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9"/>
          <w:sz w:val="36"/>
        </w:rPr>
        <w:t>Computer Security Fundamentals Final Review</w:t>
        <w:br/>
        <w:t>计算机安全基础期末复习资料</w:t>
      </w:r>
    </w:p>
    <w:p>
      <w:pPr>
        <w:spacing w:after="80" w:line="259" w:lineRule="auto"/>
      </w:pPr>
      <w:r>
        <w:rPr>
          <w:rFonts w:ascii="Arial" w:hAnsi="Arial" w:eastAsia="Microsoft YaHei"/>
          <w:b w:val="0"/>
          <w:sz w:val="19"/>
        </w:rPr>
        <w:t>Evidence base: local Teams/course materials already present under 计算机安全: Practice, Quiz, PPT, Syllabus, Homework. 证据基础：本地已存在的 Teams/课程资料。</w:t>
      </w:r>
    </w:p>
    <w:p>
      <w:pPr>
        <w:spacing w:after="80" w:line="259" w:lineRule="auto"/>
      </w:pPr>
      <w:r>
        <w:rPr>
          <w:rFonts w:ascii="Arial" w:hAnsi="Arial" w:eastAsia="Microsoft YaHei"/>
          <w:b w:val="0"/>
          <w:sz w:val="19"/>
        </w:rPr>
        <w:t>Priority rule: Practice and Quiz are treated as exam-style evidence; PPT and homework topics are used to fill concepts and examples. 优先规则：Practice/Quiz 优先，课件和作业用于补充知识点。</w:t>
      </w:r>
    </w:p>
    <w:p>
      <w:pPr>
        <w:pStyle w:val="Heading1"/>
        <w:jc w:val="left"/>
      </w:pPr>
      <w:r>
        <w:rPr>
          <w:rFonts w:ascii="Arial" w:hAnsi="Arial" w:eastAsia="Microsoft YaHei"/>
          <w:b/>
          <w:color w:val="1F4E79"/>
          <w:sz w:val="32"/>
        </w:rPr>
        <w:t>1. 范围结论 / Scope Conclusion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高优先级：密码学、认证/PKI/TLS、访问控制、浏览器同源策略、CSRF/XSS/SQL 注入、DNS/BGP、DoS、Worms、IDS、防火墙。</w:t>
        <w:br/>
        <w:t>EN: High priority: crypto, authentication/PKI/TLS, access control, SOP, CSRF/XSS/SQL injection, DNS/BGP, DoS, worms, IDS, firewalls.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中优先级：Shellcode、Sandbox、Memory Errors/Buffer Overflow、Race Condition。它们在作业和 PPT 中出现，但本地 Practice/Quiz 覆盖不足。</w:t>
        <w:br/>
        <w:t>EN: Medium priority: shellcode, sandbox, memory errors/buffer overflow, race condition. They appear in homework/PPT but have weaker local practice/quiz evidence.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资料缺口：本地没有 Quiz 4-6；PPT 只到 CSE331-20 Memory Errors。Syllabus 后半部分还列出 ROP/Heap、Kernel、Program Analysis、Symbolic Execution、Side Channels、Ethics、HW/ML/IoT Security，若教师明天考全范围，这些需要至少扫标题和定义。</w:t>
        <w:br/>
        <w:t>EN: Gap: local files do not include Quiz 4-6 and slides stop at CSE331-20. The syllabus lists later topics; skim definitions if the final is cumulative/full-syllabus.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实际备考策略：先刷 Practice/Quiz 到能解释原因，再用 PPT 补齐概念，最后只扫低证据主题。</w:t>
        <w:br/>
        <w:t>EN: Strategy: redo practice/quiz until you can explain the reasoning, then use slides to patch concepts, then skim lower-evidence topics.</w:t>
      </w:r>
    </w:p>
    <w:p>
      <w:pPr>
        <w:pStyle w:val="Heading1"/>
        <w:jc w:val="left"/>
      </w:pPr>
      <w:r>
        <w:rPr>
          <w:rFonts w:ascii="Arial" w:hAnsi="Arial" w:eastAsia="Microsoft YaHei"/>
          <w:b/>
          <w:color w:val="1F4E79"/>
          <w:sz w:val="32"/>
        </w:rPr>
        <w:t>2. 明天考试前复习顺序 / Last-Day Order</w:t>
      </w:r>
    </w:p>
    <w:p>
      <w:pPr>
        <w:pStyle w:val="ListNumber"/>
        <w:spacing w:after="60"/>
      </w:pPr>
      <w:r>
        <w:rPr>
          <w:rFonts w:ascii="Arial" w:hAnsi="Arial" w:eastAsia="Microsoft YaHei"/>
          <w:b w:val="0"/>
          <w:sz w:val="20"/>
        </w:rPr>
        <w:t>90 分钟：重做 6 个 Quiz。不要只背答案，必须能说明为什么错项错误。</w:t>
        <w:br/>
        <w:t>EN: 90 min: redo all 6 quizzes. Explain why wrong choices are wrong.</w:t>
      </w:r>
    </w:p>
    <w:p>
      <w:pPr>
        <w:pStyle w:val="ListNumber"/>
        <w:spacing w:after="60"/>
      </w:pPr>
      <w:r>
        <w:rPr>
          <w:rFonts w:ascii="Arial" w:hAnsi="Arial" w:eastAsia="Microsoft YaHei"/>
          <w:b w:val="0"/>
          <w:sz w:val="20"/>
        </w:rPr>
        <w:t>150 分钟：刷 3 套 Practice，优先短答和计算题，因为它们最接近分析题。</w:t>
        <w:br/>
        <w:t>EN: 150 min: redo the 3 practice sets, prioritizing short answers and calculations.</w:t>
      </w:r>
    </w:p>
    <w:p>
      <w:pPr>
        <w:pStyle w:val="ListNumber"/>
        <w:spacing w:after="60"/>
      </w:pPr>
      <w:r>
        <w:rPr>
          <w:rFonts w:ascii="Arial" w:hAnsi="Arial" w:eastAsia="Microsoft YaHei"/>
          <w:b w:val="0"/>
          <w:sz w:val="20"/>
        </w:rPr>
        <w:t>90 分钟：按下面主题表背定义、攻击流程、防御方法。</w:t>
        <w:br/>
        <w:t>EN: 90 min: memorize definitions, attack flows, and defenses using the topic guide below.</w:t>
      </w:r>
    </w:p>
    <w:p>
      <w:pPr>
        <w:pStyle w:val="ListNumber"/>
        <w:spacing w:after="60"/>
      </w:pPr>
      <w:r>
        <w:rPr>
          <w:rFonts w:ascii="Arial" w:hAnsi="Arial" w:eastAsia="Microsoft YaHei"/>
          <w:b w:val="0"/>
          <w:sz w:val="20"/>
        </w:rPr>
        <w:t>45 分钟：系统安全补漏：shellcode、sandbox、memory errors、race condition。</w:t>
        <w:br/>
        <w:t>EN: 45 min: patch system-security gaps: shellcode, sandbox, memory errors, race condition.</w:t>
      </w:r>
    </w:p>
    <w:p>
      <w:pPr>
        <w:pStyle w:val="ListNumber"/>
        <w:spacing w:after="60"/>
      </w:pPr>
      <w:r>
        <w:rPr>
          <w:rFonts w:ascii="Arial" w:hAnsi="Arial" w:eastAsia="Microsoft YaHei"/>
          <w:b w:val="0"/>
          <w:sz w:val="20"/>
        </w:rPr>
        <w:t>30 分钟：只看答案索引和术语表，停止扩展新资料。</w:t>
        <w:br/>
        <w:t>EN: 30 min: review answer keys and glossary only; stop expanding scope.</w:t>
      </w:r>
    </w:p>
    <w:p>
      <w:pPr>
        <w:pStyle w:val="Heading1"/>
        <w:jc w:val="left"/>
      </w:pPr>
      <w:r>
        <w:rPr>
          <w:rFonts w:ascii="Arial" w:hAnsi="Arial" w:eastAsia="Microsoft YaHei"/>
          <w:b/>
          <w:color w:val="1F4E79"/>
          <w:sz w:val="32"/>
        </w:rPr>
        <w:t>3. 高频知识点 / High-Yield Topics</w:t>
      </w:r>
    </w:p>
    <w:p>
      <w:pPr>
        <w:pStyle w:val="Heading2"/>
        <w:jc w:val="left"/>
      </w:pPr>
      <w:r>
        <w:rPr>
          <w:rFonts w:ascii="Arial" w:hAnsi="Arial" w:eastAsia="Microsoft YaHei"/>
          <w:b/>
          <w:color w:val="1F4E79"/>
          <w:sz w:val="26"/>
        </w:rPr>
        <w:t>密码学 / Cryptography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Kerckhoff 原则：算法公开仍应安全；不要依赖 Security through Obscurity。</w:t>
        <w:br/>
        <w:t>EN: Kerckhoff's principle: the system remains secure even if the algorithm is public.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OTP 完美保密条件：真正随机、与消息等长、只用一次、密钥均匀分布且保密。</w:t>
        <w:br/>
        <w:t>EN: One-time pad needs a truly random, message-length, one-use, secret key.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ECB 弱点：相同明文块产生相同密文块，泄露模式。</w:t>
        <w:br/>
        <w:t>EN: ECB leaks patterns because identical plaintext blocks encrypt to identical ciphertext blocks.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Hash 用途：完整性检测、密码存储；核心性质是 preimage resistance、second-preimage resistance、collision resistance。</w:t>
        <w:br/>
        <w:t>EN: Hash functions support integrity checks and password storage; know preimage, second-preimage, and collision resistance.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密码存储：hash 优于 encryption，因为不能用密钥还原；salt 防 rainbow table，但不能阻止针对单个密码的字典攻击。</w:t>
        <w:br/>
        <w:t>EN: Hashing is preferred over encryption for passwords; salt blocks precomputed rainbow tables but not per-user dictionary attacks.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MAC/签名：MAC 需要共享密钥；数字签名用私钥签名、公钥验证。</w:t>
        <w:br/>
        <w:t>EN: MAC uses a shared secret; digital signatures sign with private key and verify with public key.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对称 vs 非对称：对称适合大文件；非对称解决密钥交换和身份认证问题。</w:t>
        <w:br/>
        <w:t>EN: Symmetric crypto is efficient for large data; asymmetric crypto solves key exchange and authentication.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DH：在不安全信道上协商共享秘密，但本身需要认证防 MITM。</w:t>
        <w:br/>
        <w:t>EN: Diffie-Hellman establishes a shared secret over an insecure channel but needs authentication against MITM.</w:t>
      </w:r>
    </w:p>
    <w:p>
      <w:pPr>
        <w:pStyle w:val="Heading2"/>
        <w:jc w:val="left"/>
      </w:pPr>
      <w:r>
        <w:rPr>
          <w:rFonts w:ascii="Arial" w:hAnsi="Arial" w:eastAsia="Microsoft YaHei"/>
          <w:b/>
          <w:color w:val="1F4E79"/>
          <w:sz w:val="26"/>
        </w:rPr>
        <w:t>认证、PKI、TLS / Authentication, PKI, TLS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Root CA 私钥泄露：攻击者可伪造任意站点证书，但不能自动解密所有历史通信。</w:t>
        <w:br/>
        <w:t>EN: If a root CA private key is stolen, attackers can sign fake certificates, but do not automatically decrypt all past traffic.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PKI 解决公钥真实性问题；浏览器预装 Root CA 公钥。</w:t>
        <w:br/>
        <w:t>EN: PKI authenticates public keys; browsers/devices ship with root CA public keys.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TLS 作用：协商算法、认证服务器证书、建立对称加密通信、保护机密性和完整性。</w:t>
        <w:br/>
        <w:t>EN: TLS negotiates algorithms, authenticates certificates, establishes symmetric keys, and protects confidentiality and integrity.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考试陷阱：TLS 不是专门负责发送账号密码；账号密码只是被 TLS 保护的应用层数据。</w:t>
        <w:br/>
        <w:t>EN: Trap: TLS does not exist to send account/password; it protects application-layer data.</w:t>
      </w:r>
    </w:p>
    <w:p>
      <w:pPr>
        <w:pStyle w:val="Heading2"/>
        <w:jc w:val="left"/>
      </w:pPr>
      <w:r>
        <w:rPr>
          <w:rFonts w:ascii="Arial" w:hAnsi="Arial" w:eastAsia="Microsoft YaHei"/>
          <w:b/>
          <w:color w:val="1F4E79"/>
          <w:sz w:val="26"/>
        </w:rPr>
        <w:t>访问控制 / Access Control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Access Control 保护 CIA 三方面：机密性、完整性、可用性。</w:t>
        <w:br/>
        <w:t>EN: Access control protects confidentiality, integrity, and availability.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Access Control Matrix 大系统低效：大量空单元，扩展性差。</w:t>
        <w:br/>
        <w:t>EN: Access control matrices are inefficient at scale because they are sparse.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DAC：资源所有者可授权；MAC：管理员/系统强制策略，用户不能覆盖；RBAC：按角色授权。</w:t>
        <w:br/>
        <w:t>EN: DAC lets owners grant rights; MAC enforces system policy; RBAC grants rights by role.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Bell-LaPadula 偏机密性：no read up, no write down；Biba 偏完整性：no read down, no write up。</w:t>
        <w:br/>
        <w:t>EN: Bell-LaPadula protects confidentiality; Biba protects integrity.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ACL vs Capability：ACL 以对象列用户权限；Capability 以主体持有可访问对象能力。</w:t>
        <w:br/>
        <w:t>EN: ACLs attach rights to objects; capabilities attach rights/tokens to subjects.</w:t>
      </w:r>
    </w:p>
    <w:p>
      <w:pPr>
        <w:pStyle w:val="Heading2"/>
        <w:jc w:val="left"/>
      </w:pPr>
      <w:r>
        <w:rPr>
          <w:rFonts w:ascii="Arial" w:hAnsi="Arial" w:eastAsia="Microsoft YaHei"/>
          <w:b/>
          <w:color w:val="1F4E79"/>
          <w:sz w:val="26"/>
        </w:rPr>
        <w:t>浏览器与 Web 安全 / Browser and Web Security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Origin = scheme + host + port；路径不同不影响 origin。</w:t>
        <w:br/>
        <w:t>EN: Origin equals scheme + host + port; path does not define origin.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SOP：网页可以向任意网站发送请求，但只能读取同源响应。</w:t>
        <w:br/>
        <w:t>EN: SOP allows sending requests broadly but reading only same-origin responses.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第三方脚本执行 origin：脚本嵌入在哪个页面，就以该页面 origin 执行。</w:t>
        <w:br/>
        <w:t>EN: A third-party script executes under the embedding page's origin.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CSRF：利用用户已登录 cookie，让浏览器发出伪造请求；服务器只看到请求和 cookie，无法自然知道点击来自攻击站点。</w:t>
        <w:br/>
        <w:t>EN: CSRF abuses authenticated cookies; the server sees only request plus cookie and cannot naturally infer the click origin.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CSRF 防御：CSRF token、SameSite cookie、检查 Origin/Referer、关键操作重新认证。</w:t>
        <w:br/>
        <w:t>EN: CSRF defenses: tokens, SameSite cookies, Origin/Referer checks, re-authentication.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XSS vs SQLi：二者都来自数据/代码边界失败；XSS 在浏览器执行脚本，SQLi 在数据库解释 SQL。</w:t>
        <w:br/>
        <w:t>EN: Both XSS and SQLi confuse data and code; XSS executes in browsers, SQLi in databases.</w:t>
      </w:r>
    </w:p>
    <w:p>
      <w:pPr>
        <w:pStyle w:val="Heading2"/>
        <w:jc w:val="left"/>
      </w:pPr>
      <w:r>
        <w:rPr>
          <w:rFonts w:ascii="Arial" w:hAnsi="Arial" w:eastAsia="Microsoft YaHei"/>
          <w:b/>
          <w:color w:val="1F4E79"/>
          <w:sz w:val="26"/>
        </w:rPr>
        <w:t>网络安全 / Network Security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DNS 原始设计缺少加密和认证，容易被欺骗；响应必须匹配源/目的 IP、端口、Query ID。</w:t>
        <w:br/>
        <w:t>EN: Standard DNS lacks encryption/authentication; forged responses must match IPs, ports, and query ID.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Bailiwick check：权威服务器只能提供其管辖域内记录，不能为无关域背书。</w:t>
        <w:br/>
        <w:t>EN: Bailiwick checking limits records to the server's authoritative domain.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Kaminsky Attack：查询随机不存在子域以绕过缓存，重复制造竞态窗口。</w:t>
        <w:br/>
        <w:t>EN: Kaminsky attack queries random nonexistent subdomains to bypass cache and create repeated races.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DNSSEC：签名 DNS 响应用于认证，但不解决 DNS-based DDoS。</w:t>
        <w:br/>
        <w:t>EN: DNSSEC authenticates DNS data but does not solve DNS-based DDoS.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BGP：标准 BGP 缺少认证，易 prefix hijacking；RPKI 验证 IP 前缀/AS 授权。</w:t>
        <w:br/>
        <w:t>EN: Standard BGP lacks authentication and is vulnerable to prefix hijacking; RPKI validates prefix/AS authorization.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DNS Amplification：攻击者伪造 victim 源 IP 给 DNS server，服务器把更大响应打向 victim；ISP 可用 ingress filtering/BCP38。</w:t>
        <w:br/>
        <w:t>EN: DNS amplification spoofs the victim as source; ingress filtering/BCP38 prevents spoofed-source packets.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Worm 活动可通过 unused IP background radiation 观察。</w:t>
        <w:br/>
        <w:t>EN: Worm activity can be measured by background radiation to unused IP space.</w:t>
      </w:r>
    </w:p>
    <w:p>
      <w:pPr>
        <w:pStyle w:val="Heading2"/>
        <w:jc w:val="left"/>
      </w:pPr>
      <w:r>
        <w:rPr>
          <w:rFonts w:ascii="Arial" w:hAnsi="Arial" w:eastAsia="Microsoft YaHei"/>
          <w:b/>
          <w:color w:val="1F4E79"/>
          <w:sz w:val="26"/>
        </w:rPr>
        <w:t>IDS 与防火墙 / IDS and Firewalls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Signature/misuse IDS：已知攻击准确、误报低；缺点是漏掉未知攻击且需更新签名。</w:t>
        <w:br/>
        <w:t>EN: Signature/misuse IDS detects known attacks with high precision but misses unknown attacks and needs updates.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Anomaly IDS：可能发现未知攻击；缺点是误报较高，需要基线/训练。</w:t>
        <w:br/>
        <w:t>EN: Anomaly IDS may detect unknown attacks but usually has more false positives and needs baselines/training.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Stateless firewall 单包判断；Stateful firewall 根据连接状态判断。</w:t>
        <w:br/>
        <w:t>EN: Stateless firewalls inspect packets in isolation; stateful firewalls track connection context.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Default-deny 更安全但可能影响合法用户；严格信任内网会放过已沦陷内部主机。</w:t>
        <w:br/>
        <w:t>EN: Default-deny is safer but may hurt usability; trusting all inside nodes fails when an internal host is compromised.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Zero Trust：不因设备在内网就默认可信，要持续验证。</w:t>
        <w:br/>
        <w:t>EN: Zero Trust does not trust a device merely because it is inside the network; it validates continuously.</w:t>
      </w:r>
    </w:p>
    <w:p>
      <w:pPr>
        <w:pStyle w:val="Heading2"/>
        <w:jc w:val="left"/>
      </w:pPr>
      <w:r>
        <w:rPr>
          <w:rFonts w:ascii="Arial" w:hAnsi="Arial" w:eastAsia="Microsoft YaHei"/>
          <w:b/>
          <w:color w:val="1F4E79"/>
          <w:sz w:val="26"/>
        </w:rPr>
        <w:t>系统/软件安全补漏 / System and Software Security Patch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Shellcode：攻击者注入并执行的机器码；常见概念包括 NOP sled、返回地址覆盖、权限/系统调用。</w:t>
        <w:br/>
        <w:t>EN: Shellcode is injected machine code; know NOP sleds, return-address overwrite, privileges, and syscalls.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Memory errors：缓冲区溢出、越界写、use-after-free 等会破坏控制流或数据完整性。</w:t>
        <w:br/>
        <w:t>EN: Memory errors such as buffer overflow, out-of-bounds writes, and use-after-free can corrupt control flow or data.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防御：ASLR、stack canary、DEP/NX、sandbox、最小权限。</w:t>
        <w:br/>
        <w:t>EN: Defenses: ASLR, stack canaries, DEP/NX, sandboxing, least privilege.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Race condition/TOCTOU：检查和使用之间状态改变；防御靠原子操作、锁、避免临时文件不安全用法。</w:t>
        <w:br/>
        <w:t>EN: Race conditions/TOCTOU happen when state changes between check and use; use atomic operations and locks.</w:t>
      </w:r>
    </w:p>
    <w:p>
      <w:pPr>
        <w:pStyle w:val="Heading1"/>
        <w:jc w:val="left"/>
      </w:pPr>
      <w:r>
        <w:rPr>
          <w:rFonts w:ascii="Arial" w:hAnsi="Arial" w:eastAsia="Microsoft YaHei"/>
          <w:b/>
          <w:color w:val="1F4E79"/>
          <w:sz w:val="32"/>
        </w:rPr>
        <w:t>4. 题型模板 / Question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题型 / Type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答题模板 / Answer Template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常见考点 / Common Topics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判断题 T/F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先找绝对词：always/only/all/never；再对照性质。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Kerckhoff, SOP, DNSSEC, BGP, IDS, Zero Trust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选择题 MCQ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定义题直接背；场景题先识别目标：机密性/完整性/认证/可用性。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Crypto choice, PKI/TLS, access control model, firewall type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短答题 Short answer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按 Cause -&gt; Attack/Impact -&gt; Defense 三段写。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ECB, CSRF, XSS vs SQLi, Kaminsky, DNS amplification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计算题 Calculation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写出搜索空间或指数差，再换算数量级。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DES 56 vs 112, PIN/hash brute force, birthday bound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设计题 Design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先说明 threat model，再列机制，不要只写工具名。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Password storage, TLS use, firewall policy, IDS rule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eastAsia="Microsoft YaHei"/>
          <w:b/>
          <w:color w:val="1F4E79"/>
          <w:sz w:val="32"/>
        </w:rPr>
        <w:t>5. 必背术语 / Bilingual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English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中文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Meaning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Confidentiality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机密性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Only authorized parties can read data.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Integrity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完整性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Data cannot be modified without detection/authorization.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Availability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可用性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Systems remain accessible when needed.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Kerckhoff's Principle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柯克霍夫原则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Security should not depend on algorithm secrecy.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One-wayness / Preimage resistance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单向性/原像抗性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Given h(x), hard to recover x.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Collision resistance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碰撞抗性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Hard to find two different inputs with same hash.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MAC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消息认证码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Shared-key integrity/authentication tag.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Digital Signature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数字签名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Private-key signature, public-key verification.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Certificate Authority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证书颁发机构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Trusted entity that signs certificates.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Same Origin Policy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同源策略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Restricts reading responses across origins.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CSRF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跨站请求伪造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Forces authenticated browser to send unwanted request.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XSS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跨站脚本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Injects script executed in user's browser.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SQL Injection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SQL 注入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Injects SQL interpreted by database.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Bailiwick Check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管辖范围检查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Rejects unrelated DNS records from a nameserver.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Prefix Hijacking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前缀劫持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False BGP route announcement for IP prefix.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Ingress Filtering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入口过滤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Drops packets with spoofed source IPs.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Misuse Detection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误用检测/签名检测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Detects known attack patterns.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Anomaly Detection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异常检测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Detects deviation from normal behavior.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Stateful Firewall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有状态防火墙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Tracks connection/session state.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TOCTOU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检查到使用时差漏洞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Race between checking a condition and using it.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eastAsia="Microsoft YaHei"/>
          <w:b/>
          <w:color w:val="1F4E79"/>
          <w:sz w:val="32"/>
        </w:rPr>
        <w:t>6. Practice / Quiz 答案索引</w:t>
      </w:r>
    </w:p>
    <w:p>
      <w:pPr>
        <w:spacing w:after="80" w:line="259" w:lineRule="auto"/>
      </w:pPr>
      <w:r>
        <w:rPr>
          <w:rFonts w:ascii="Arial" w:hAnsi="Arial" w:eastAsia="Microsoft YaHei"/>
          <w:b/>
          <w:sz w:val="19"/>
        </w:rPr>
        <w:t>Use this section for fast checking only. Real exam preparation requires explaining the reasoning. 本节只用于快速核对；真正备考必须能解释原因。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672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Source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Answer Key / Main Key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01_Crypto_Practice_Questions_Solutions.pdf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1-5 ABCBB 6-10 DABDD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1-5 FFTFF 6-10 TFFTT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02_Access_Control_Web_Security_Practice_Questions_Solutions.pdf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1-5 DABCA 6-10 BACBC 11 B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1-5 TFFFT 6-10 FFTTF 11-12 FT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03_Network_Security_Practice_Questions_Solutions.pdf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1-5 DCDBC 6-10 CBCAA 11-15 CBBCA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1-5 TFFFF 6-10 TTTFT 11-15 FFTTF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Quiz 1 Class 1 Solutions.pdf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1:T; 2:C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Short-answer reasoning must be memorized, not only the letter.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Quiz 1 Class 2 Solutions.pdf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1:F; 2:B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Short-answer reasoning must be memorized, not only the letter.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Quiz 2 Class 1 Solutions.pdf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1:F; 2:D; 3:A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Short-answer reasoning must be memorized, not only the letter.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Quiz 2 Class 2 Solutions.pdf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1:T; 2:C; 3:D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Short-answer reasoning must be memorized, not only the letter.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Quiz 3 Class 1 Solutions.pdf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1:T; 2:C; 3:C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Short-answer reasoning must be memorized, not only the letter.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Quiz 3 Class 2 Solutions.pdf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1:F; 2:B; 3:A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Short-answer reasoning must be memorized, not only the letter.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eastAsia="Microsoft YaHei"/>
          <w:b/>
          <w:color w:val="1F4E79"/>
          <w:sz w:val="32"/>
        </w:rPr>
        <w:t>7. Practice 短答必会点 / Short-Answer Must-Knows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Concept</w:t>
            </w:r>
          </w:p>
        </w:tc>
        <w:tc>
          <w:tcPr>
            <w:tcW w:type="dxa" w:w="3816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EN answer</w:t>
            </w:r>
          </w:p>
        </w:tc>
        <w:tc>
          <w:tcPr>
            <w:tcW w:type="dxa" w:w="3816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中文答案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ECB weakness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Identical plaintext blocks -&gt; identical ciphertext blocks -&gt; pattern leakage.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相同明文块产生相同密文块，泄露统计/图案信息。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Hash alone for integrity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Plain hash sent with plaintext is not enough because attacker can modify both message and hash.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明文+普通 hash 不能防篡改，因为攻击者可同时改消息和 hash。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Why asymmetric crypto is used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It solves key distribution/authentication even though it is slower and uses longer keys.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非对称虽然慢、密钥长，但解决密钥分发和认证。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Password salt failure example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If stored value can be transformed back to hash(password), offline dictionary attack still works.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若攻击者能从存储值还原 hash(password)，离线字典攻击仍成立。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CSRF explanation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Server receives same authenticated request/cookie, so it cannot know whether click came from bank or attacker site unless extra defenses exist.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服务器只看到请求和 cookie，缺少额外防御时无法判断点击来源。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XSS vs SQLi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Both fail to separate data from code; XSS affects browser/client, SQLi affects database/server.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二者都是数据/代码边界失败；XSS 在客户端，SQLi 在服务端数据库。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Kaminsky attack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Random nonexistent subdomains bypass cache and repeatedly trigger races against authoritative DNS replies.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随机不存在子域绕过缓存，反复制造伪造响应竞态。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DNS amplification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Spoof victim source IP in DNS query; DNS server sends larger responses to victim; ISP ingress filtering blocks spoofing.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伪造受害者源 IP 发 DNS 请求，服务器把放大响应打向受害者；入口过滤可防。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Signature IDS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High precision for known attacks, weak for unknown attacks and requires signature updates.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已知攻击准确，未知攻击弱，需更新签名。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Stateful vs stateless firewall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Stateless sees one packet; stateful sees packet in connection context.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无状态看单包；有状态看连接上下文。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eastAsia="Microsoft YaHei"/>
          <w:b/>
          <w:color w:val="1F4E79"/>
          <w:sz w:val="32"/>
        </w:rPr>
        <w:t>8. 资料清单与缺口 / Material Inventory and Gaps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Slides/PPT present: 21 files, CSE331-01 through CSE331-20.</w:t>
        <w:br/>
        <w:t>EN: Slides/PPT present: 21 files, CSE331-01 through CSE331-20.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Practice present: Crypto, Access Control/Web Security, Network Security.</w:t>
        <w:br/>
        <w:t>EN: Practice sets present: Crypto, Access Control/Web Security, Network Security.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Quiz present: Quiz 1-3, both Class 1 and Class 2 solutions.</w:t>
        <w:br/>
        <w:t>EN: Quizzes present: Quiz 1-3, both class versions.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Homework present: MD5 collision, CSRF, DNS, Firewall, Shellcode, Buffer Overflow Server, Race Condition.</w:t>
        <w:br/>
        <w:t>EN: Homework topics present: MD5 collision, CSRF, DNS, firewall, shellcode, buffer overflow server, race condition.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Missing or not found locally: Quiz 4-6 and later-topic slides beyond CSE331-20 if the instructor posted them separately.</w:t>
        <w:br/>
        <w:t>EN: Missing or not found locally: Quiz 4-6 and any slides beyond CSE331-20.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Microsoft YaHei"/>
          <w:b/>
          <w:color w:val="1F4E79"/>
          <w:sz w:val="32"/>
        </w:rPr>
        <w:t>9. 考前最终检查 / Final Checklist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我能解释每个 Quiz 错项为什么错。</w:t>
        <w:br/>
        <w:t>EN: I can explain why each wrong quiz option is wrong.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我能默写 ECB、CSRF、Kaminsky、DNS amplification、stateful firewall 的标准短答。</w:t>
        <w:br/>
        <w:t>EN: I can write standard short answers for ECB, CSRF, Kaminsky, DNS amplification, and stateful firewalls.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我能区分 hash/MAC/signature/encryption/TLS/PKI 的作用。</w:t>
        <w:br/>
        <w:t>EN: I can distinguish hash, MAC, signature, encryption, TLS, and PKI.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我能判断 SOP 中两个 URL 是否同源。</w:t>
        <w:br/>
        <w:t>EN: I can decide whether two URLs have the same origin.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我能写出 DNS 伪造响应时 IP/端口/Query ID 如何匹配。</w:t>
        <w:br/>
        <w:t>EN: I can fill matching IPs, ports, and Query ID for a forged DNS response.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20"/>
        </w:rPr>
        <w:t>我已扫过 shellcode、sandbox、memory errors、race condition 的定义和防御。</w:t>
        <w:br/>
        <w:t>EN: I have skimmed definitions and defenses for shellcode, sandbox, memory errors, and race condition.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