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5462F">
      <w:pPr>
        <w:pStyle w:val="2"/>
      </w:pPr>
      <w:r>
        <w:rPr>
          <w:rFonts w:hint="eastAsia"/>
        </w:rPr>
        <w:t>实验</w:t>
      </w:r>
      <w:r>
        <w:t xml:space="preserve">1 </w:t>
      </w:r>
      <w:r>
        <w:rPr>
          <w:rFonts w:hint="eastAsia" w:ascii="宋体" w:hAnsi="宋体"/>
          <w:color w:val="000000"/>
        </w:rPr>
        <w:t>直线和圆的绘制</w:t>
      </w:r>
    </w:p>
    <w:p w14:paraId="313C69D7">
      <w:pPr>
        <w:spacing w:line="440" w:lineRule="exact"/>
      </w:pPr>
    </w:p>
    <w:p w14:paraId="04A4552D">
      <w:pPr>
        <w:spacing w:line="440" w:lineRule="exact"/>
        <w:rPr>
          <w:rFonts w:eastAsia="黑体"/>
          <w:sz w:val="24"/>
        </w:rPr>
      </w:pPr>
      <w:r>
        <w:rPr>
          <w:rFonts w:hint="eastAsia" w:eastAsia="黑体"/>
          <w:sz w:val="24"/>
        </w:rPr>
        <w:t>实验目的</w:t>
      </w:r>
    </w:p>
    <w:p w14:paraId="327FF13B">
      <w:pPr>
        <w:numPr>
          <w:ilvl w:val="0"/>
          <w:numId w:val="1"/>
        </w:numPr>
        <w:spacing w:after="120" w:line="360" w:lineRule="auto"/>
        <w:rPr>
          <w:sz w:val="24"/>
        </w:rPr>
      </w:pPr>
      <w:r>
        <w:rPr>
          <w:rFonts w:hint="eastAsia"/>
          <w:sz w:val="24"/>
        </w:rPr>
        <w:t>通过实验，进一步理解和掌握绘制直线段的</w:t>
      </w:r>
      <w:r>
        <w:rPr>
          <w:sz w:val="24"/>
        </w:rPr>
        <w:t>DDA算法</w:t>
      </w:r>
      <w:r>
        <w:rPr>
          <w:rFonts w:hint="eastAsia"/>
          <w:sz w:val="24"/>
        </w:rPr>
        <w:t>和中点</w:t>
      </w:r>
      <w:r>
        <w:rPr>
          <w:sz w:val="24"/>
        </w:rPr>
        <w:t>Bresenham</w:t>
      </w:r>
      <w:r>
        <w:rPr>
          <w:rFonts w:hint="eastAsia"/>
          <w:sz w:val="24"/>
        </w:rPr>
        <w:t>算法，以及中点Bresenham画圆算法；</w:t>
      </w:r>
    </w:p>
    <w:p w14:paraId="77A4C5CF">
      <w:pPr>
        <w:numPr>
          <w:ilvl w:val="0"/>
          <w:numId w:val="1"/>
        </w:numPr>
        <w:spacing w:after="120" w:line="360" w:lineRule="auto"/>
        <w:rPr>
          <w:sz w:val="24"/>
        </w:rPr>
      </w:pPr>
      <w:r>
        <w:rPr>
          <w:rFonts w:hint="eastAsia"/>
          <w:sz w:val="24"/>
        </w:rPr>
        <w:t xml:space="preserve">掌握以上算法生成直线段和圆的基本过程； </w:t>
      </w:r>
    </w:p>
    <w:p w14:paraId="4BCDF8DA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通过编程，完成用</w:t>
      </w:r>
      <w:r>
        <w:rPr>
          <w:sz w:val="24"/>
        </w:rPr>
        <w:t>DDA</w:t>
      </w:r>
      <w:r>
        <w:rPr>
          <w:rFonts w:hint="eastAsia"/>
          <w:sz w:val="24"/>
        </w:rPr>
        <w:t>和中点</w:t>
      </w:r>
      <w:r>
        <w:rPr>
          <w:sz w:val="24"/>
        </w:rPr>
        <w:t>Bresenham</w:t>
      </w:r>
      <w:r>
        <w:rPr>
          <w:rFonts w:hint="eastAsia"/>
          <w:sz w:val="24"/>
        </w:rPr>
        <w:t>算法实现直线段的绘制，以及用</w:t>
      </w:r>
      <w:r>
        <w:rPr>
          <w:rFonts w:hint="eastAsia"/>
          <w:bCs/>
          <w:sz w:val="24"/>
        </w:rPr>
        <w:t>中点</w:t>
      </w:r>
      <w:r>
        <w:rPr>
          <w:bCs/>
          <w:sz w:val="24"/>
        </w:rPr>
        <w:t>Bresenham</w:t>
      </w:r>
      <w:r>
        <w:rPr>
          <w:rFonts w:hint="eastAsia"/>
          <w:bCs/>
          <w:sz w:val="24"/>
        </w:rPr>
        <w:t>画圆算法</w:t>
      </w:r>
      <w:r>
        <w:rPr>
          <w:rFonts w:hint="eastAsia"/>
          <w:sz w:val="24"/>
        </w:rPr>
        <w:t>实现圆的绘制。</w:t>
      </w:r>
    </w:p>
    <w:p w14:paraId="4E839EDF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实验环境</w:t>
      </w:r>
    </w:p>
    <w:p w14:paraId="55D9F1A9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计算机、</w:t>
      </w:r>
      <w:r>
        <w:rPr>
          <w:sz w:val="24"/>
        </w:rPr>
        <w:t>VC++2010</w:t>
      </w:r>
    </w:p>
    <w:p w14:paraId="48B201A8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实验学时</w:t>
      </w:r>
    </w:p>
    <w:p w14:paraId="6C11610E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3学时，必做实验。</w:t>
      </w:r>
    </w:p>
    <w:p w14:paraId="0CA9D54D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实验内容</w:t>
      </w:r>
    </w:p>
    <w:p w14:paraId="70B32C4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用</w:t>
      </w:r>
      <w:r>
        <w:rPr>
          <w:sz w:val="24"/>
        </w:rPr>
        <w:t>DDA</w:t>
      </w:r>
      <w:r>
        <w:rPr>
          <w:rFonts w:hint="eastAsia"/>
          <w:sz w:val="24"/>
        </w:rPr>
        <w:t>算法和中点</w:t>
      </w:r>
      <w:r>
        <w:rPr>
          <w:sz w:val="24"/>
        </w:rPr>
        <w:t>Besenham</w:t>
      </w:r>
      <w:r>
        <w:rPr>
          <w:rFonts w:hint="eastAsia"/>
          <w:sz w:val="24"/>
        </w:rPr>
        <w:t>算法实现斜率</w:t>
      </w:r>
      <w:r>
        <w:rPr>
          <w:sz w:val="24"/>
        </w:rPr>
        <w:t>k</w:t>
      </w:r>
      <w:r>
        <w:rPr>
          <w:rFonts w:hint="eastAsia"/>
          <w:sz w:val="24"/>
        </w:rPr>
        <w:t>在</w:t>
      </w:r>
      <w:r>
        <w:rPr>
          <w:sz w:val="24"/>
        </w:rPr>
        <w:t>0</w:t>
      </w:r>
      <w:r>
        <w:rPr>
          <w:rFonts w:hint="eastAsia"/>
          <w:sz w:val="24"/>
        </w:rPr>
        <w:t>和</w:t>
      </w:r>
      <w:r>
        <w:rPr>
          <w:sz w:val="24"/>
        </w:rPr>
        <w:t>1</w:t>
      </w:r>
      <w:r>
        <w:rPr>
          <w:rFonts w:hint="eastAsia"/>
          <w:sz w:val="24"/>
        </w:rPr>
        <w:t>之间以及k大于1两种情况下的直线段的绘制。</w:t>
      </w:r>
    </w:p>
    <w:p w14:paraId="6C016EC0">
      <w:pPr>
        <w:spacing w:line="360" w:lineRule="auto"/>
        <w:ind w:firstLine="480" w:firstLineChars="200"/>
        <w:rPr>
          <w:rFonts w:eastAsia="黑体"/>
          <w:sz w:val="24"/>
        </w:rPr>
      </w:pPr>
      <w:r>
        <w:rPr>
          <w:sz w:val="24"/>
        </w:rPr>
        <w:t>用</w:t>
      </w:r>
      <w:r>
        <w:rPr>
          <w:rFonts w:hint="eastAsia"/>
          <w:sz w:val="24"/>
        </w:rPr>
        <w:t>中点</w:t>
      </w:r>
      <w:r>
        <w:rPr>
          <w:sz w:val="24"/>
        </w:rPr>
        <w:t>Besenham</w:t>
      </w:r>
      <w:r>
        <w:rPr>
          <w:rFonts w:hint="eastAsia"/>
          <w:sz w:val="24"/>
        </w:rPr>
        <w:t>算</w:t>
      </w:r>
      <w:r>
        <w:rPr>
          <w:sz w:val="24"/>
        </w:rPr>
        <w:t>法实现</w:t>
      </w:r>
      <w:r>
        <w:rPr>
          <w:rFonts w:hint="eastAsia"/>
          <w:sz w:val="24"/>
        </w:rPr>
        <w:t>圆</w:t>
      </w:r>
      <w:r>
        <w:rPr>
          <w:sz w:val="24"/>
        </w:rPr>
        <w:t>的绘制</w:t>
      </w:r>
      <w:r>
        <w:rPr>
          <w:rFonts w:hint="eastAsia"/>
          <w:sz w:val="24"/>
        </w:rPr>
        <w:t>。</w:t>
      </w:r>
    </w:p>
    <w:p w14:paraId="4914F7AB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实验步骤</w:t>
      </w:r>
    </w:p>
    <w:p w14:paraId="2F20D561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算法、原理清晰，有详细的设计步骤；</w:t>
      </w:r>
      <w:r>
        <w:rPr>
          <w:sz w:val="24"/>
        </w:rPr>
        <w:t xml:space="preserve"> </w:t>
      </w:r>
    </w:p>
    <w:p w14:paraId="55785D8C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依据算法、步骤或程序流程图，用</w:t>
      </w:r>
      <w:r>
        <w:rPr>
          <w:sz w:val="24"/>
        </w:rPr>
        <w:t>C</w:t>
      </w:r>
      <w:r>
        <w:rPr>
          <w:rFonts w:hint="eastAsia"/>
          <w:sz w:val="24"/>
        </w:rPr>
        <w:t>语言编写源程序；</w:t>
      </w:r>
    </w:p>
    <w:p w14:paraId="562915C8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编辑源程序并进行调试；</w:t>
      </w:r>
    </w:p>
    <w:p w14:paraId="376E2184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进行运行测试，并结合情况进行调整；</w:t>
      </w:r>
    </w:p>
    <w:p w14:paraId="31507FD7">
      <w:pPr>
        <w:widowControl/>
        <w:numPr>
          <w:ilvl w:val="0"/>
          <w:numId w:val="2"/>
        </w:numPr>
        <w:spacing w:line="360" w:lineRule="auto"/>
        <w:ind w:right="-951" w:rightChars="-453"/>
        <w:jc w:val="left"/>
        <w:rPr>
          <w:sz w:val="24"/>
        </w:rPr>
      </w:pPr>
      <w:r>
        <w:rPr>
          <w:rFonts w:hint="eastAsia"/>
          <w:sz w:val="24"/>
        </w:rPr>
        <w:t>对运行结果进行保存与分析；</w:t>
      </w:r>
    </w:p>
    <w:p w14:paraId="4BE65F0B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把源程序以文件的形式提交；</w:t>
      </w:r>
    </w:p>
    <w:p w14:paraId="7D67E908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按格式书写实验报告。</w:t>
      </w:r>
    </w:p>
    <w:p w14:paraId="561FEB37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6EA129FF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412D0B6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22EB1603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7CC03888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39045D53">
      <w:pPr>
        <w:spacing w:before="0" w:after="0" w:line="240" w:lineRule="auto"/>
      </w:pPr>
      <w:r>
        <w:rPr>
          <w:rFonts w:ascii="Consolas" w:hAnsi="Consolas"/>
          <w:sz w:val="16"/>
        </w:rPr>
        <w:t>#include &lt;windows.h&gt;</w:t>
      </w:r>
    </w:p>
    <w:p w14:paraId="346A9BA0">
      <w:pPr>
        <w:spacing w:before="0" w:after="0" w:line="240" w:lineRule="auto"/>
      </w:pPr>
      <w:r>
        <w:rPr>
          <w:rFonts w:ascii="Consolas" w:hAnsi="Consolas"/>
          <w:sz w:val="16"/>
        </w:rPr>
        <w:t>#include &lt;stdlib.h&gt;</w:t>
      </w:r>
    </w:p>
    <w:p w14:paraId="7607CBC1">
      <w:pPr>
        <w:spacing w:before="0" w:after="0" w:line="240" w:lineRule="auto"/>
      </w:pPr>
    </w:p>
    <w:p w14:paraId="61C56093">
      <w:pPr>
        <w:spacing w:before="0" w:after="0" w:line="240" w:lineRule="auto"/>
      </w:pPr>
      <w:r>
        <w:rPr>
          <w:rFonts w:ascii="Consolas" w:hAnsi="Consolas"/>
          <w:sz w:val="16"/>
        </w:rPr>
        <w:t>static int RoundValue(double value)</w:t>
      </w:r>
    </w:p>
    <w:p w14:paraId="1269CB7E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39FA6C69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(int)(value + 0.5);</w:t>
      </w:r>
    </w:p>
    <w:p w14:paraId="69D61479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372E41B1">
      <w:pPr>
        <w:spacing w:before="0" w:after="0" w:line="240" w:lineRule="auto"/>
      </w:pPr>
    </w:p>
    <w:p w14:paraId="65EF6647">
      <w:pPr>
        <w:spacing w:before="0" w:after="0" w:line="240" w:lineRule="auto"/>
      </w:pPr>
      <w:r>
        <w:rPr>
          <w:rFonts w:ascii="Consolas" w:hAnsi="Consolas"/>
          <w:sz w:val="16"/>
        </w:rPr>
        <w:t>static void Pixel(HDC hdc, int x, int y, COLORREF color)</w:t>
      </w:r>
    </w:p>
    <w:p w14:paraId="553EAF1E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1A71069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SetPixel(hdc, x, y, color);</w:t>
      </w:r>
    </w:p>
    <w:p w14:paraId="3447929E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5F0EE3AE">
      <w:pPr>
        <w:spacing w:before="0" w:after="0" w:line="240" w:lineRule="auto"/>
      </w:pPr>
    </w:p>
    <w:p w14:paraId="7E423FC9">
      <w:pPr>
        <w:spacing w:before="0" w:after="0" w:line="240" w:lineRule="auto"/>
      </w:pPr>
      <w:r>
        <w:rPr>
          <w:rFonts w:ascii="Consolas" w:hAnsi="Consolas"/>
          <w:sz w:val="16"/>
        </w:rPr>
        <w:t>static void Label(HDC hdc, int x, int y, const char *text)</w:t>
      </w:r>
    </w:p>
    <w:p w14:paraId="2C53502E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0D14536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TextOutA(hdc, x, y, text, lstrlenA(text));</w:t>
      </w:r>
    </w:p>
    <w:p w14:paraId="59FA0979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0BCFF635">
      <w:pPr>
        <w:spacing w:before="0" w:after="0" w:line="240" w:lineRule="auto"/>
      </w:pPr>
    </w:p>
    <w:p w14:paraId="78B6D855">
      <w:pPr>
        <w:spacing w:before="0" w:after="0" w:line="240" w:lineRule="auto"/>
      </w:pPr>
      <w:r>
        <w:rPr>
          <w:rFonts w:ascii="Consolas" w:hAnsi="Consolas"/>
          <w:sz w:val="16"/>
        </w:rPr>
        <w:t>/* DDA算法绘制直线 */</w:t>
      </w:r>
    </w:p>
    <w:p w14:paraId="1C6CBC2F">
      <w:pPr>
        <w:spacing w:before="0" w:after="0" w:line="240" w:lineRule="auto"/>
      </w:pPr>
      <w:r>
        <w:rPr>
          <w:rFonts w:ascii="Consolas" w:hAnsi="Consolas"/>
          <w:sz w:val="16"/>
        </w:rPr>
        <w:t>static void LineByDDA(HDC hdc, int xa, int ya, int xb, int yb, COLORREF color)</w:t>
      </w:r>
    </w:p>
    <w:p w14:paraId="3DD04E46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57AE085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dx = xb - xa;</w:t>
      </w:r>
    </w:p>
    <w:p w14:paraId="240CBEF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dy = yb - ya;</w:t>
      </w:r>
    </w:p>
    <w:p w14:paraId="25E594F4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count = abs(dx) &gt; abs(dy) ? abs(dx) : abs(dy);</w:t>
      </w:r>
    </w:p>
    <w:p w14:paraId="664CE81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double x = xa;</w:t>
      </w:r>
    </w:p>
    <w:p w14:paraId="4ADFFAD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double y = ya;</w:t>
      </w:r>
    </w:p>
    <w:p w14:paraId="6CB43B3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double stepX = dx / (double)count;</w:t>
      </w:r>
    </w:p>
    <w:p w14:paraId="691619C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double stepY = dy / (double)count;</w:t>
      </w:r>
    </w:p>
    <w:p w14:paraId="7DAA11A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i;</w:t>
      </w:r>
    </w:p>
    <w:p w14:paraId="427CBF9A">
      <w:pPr>
        <w:spacing w:before="0" w:after="0" w:line="240" w:lineRule="auto"/>
      </w:pPr>
    </w:p>
    <w:p w14:paraId="2ABA6CB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for (i = 0; i &lt;= count; ++i) {</w:t>
      </w:r>
    </w:p>
    <w:p w14:paraId="18D0CBD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Pixel(hdc, RoundValue(x), RoundValue(y), color);</w:t>
      </w:r>
    </w:p>
    <w:p w14:paraId="438F04E0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x += stepX;</w:t>
      </w:r>
    </w:p>
    <w:p w14:paraId="299549B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y += stepY;</w:t>
      </w:r>
    </w:p>
    <w:p w14:paraId="3007293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0C35CD2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225193B5">
      <w:pPr>
        <w:spacing w:before="0" w:after="0" w:line="240" w:lineRule="auto"/>
      </w:pPr>
    </w:p>
    <w:p w14:paraId="67382F79">
      <w:pPr>
        <w:spacing w:before="0" w:after="0" w:line="240" w:lineRule="auto"/>
      </w:pPr>
      <w:r>
        <w:rPr>
          <w:rFonts w:ascii="Consolas" w:hAnsi="Consolas"/>
          <w:sz w:val="16"/>
        </w:rPr>
        <w:t>/* Bresenham算法绘制直线 */</w:t>
      </w:r>
    </w:p>
    <w:p w14:paraId="318F050B">
      <w:pPr>
        <w:spacing w:before="0" w:after="0" w:line="240" w:lineRule="auto"/>
      </w:pPr>
      <w:r>
        <w:rPr>
          <w:rFonts w:ascii="Consolas" w:hAnsi="Consolas"/>
          <w:sz w:val="16"/>
        </w:rPr>
        <w:t>static void LineByBresenham(HDC hdc, int xa, int ya, int xb, int yb, COLORREF color)</w:t>
      </w:r>
    </w:p>
    <w:p w14:paraId="346FE783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005DEF0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dx = abs(xb - xa);</w:t>
      </w:r>
    </w:p>
    <w:p w14:paraId="019E48B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dy = abs(yb - ya);</w:t>
      </w:r>
    </w:p>
    <w:p w14:paraId="6FF5FB9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sx = xa &lt;= xb ? 1 : -1;</w:t>
      </w:r>
    </w:p>
    <w:p w14:paraId="233E869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sy = ya &lt;= yb ? 1 : -1;</w:t>
      </w:r>
    </w:p>
    <w:p w14:paraId="6E6A14A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decision = dx - dy;</w:t>
      </w:r>
    </w:p>
    <w:p w14:paraId="29C9C417">
      <w:pPr>
        <w:spacing w:before="0" w:after="0" w:line="240" w:lineRule="auto"/>
      </w:pPr>
    </w:p>
    <w:p w14:paraId="2A5C9E9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while (1) {</w:t>
      </w:r>
    </w:p>
    <w:p w14:paraId="4233752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int twice = decision * 2;</w:t>
      </w:r>
    </w:p>
    <w:p w14:paraId="334604B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Pixel(hdc, xa, ya, color);</w:t>
      </w:r>
    </w:p>
    <w:p w14:paraId="78A3EB3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(xa == xb &amp;&amp; ya == yb) {</w:t>
      </w:r>
    </w:p>
    <w:p w14:paraId="0D7DCCD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break;</w:t>
      </w:r>
    </w:p>
    <w:p w14:paraId="461AA5A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1254F49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(twice &gt; -dy) {</w:t>
      </w:r>
    </w:p>
    <w:p w14:paraId="52F7838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decision -= dy;</w:t>
      </w:r>
    </w:p>
    <w:p w14:paraId="5E207249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xa += sx;</w:t>
      </w:r>
    </w:p>
    <w:p w14:paraId="5630D95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E95451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(twice &lt; dx) {</w:t>
      </w:r>
    </w:p>
    <w:p w14:paraId="5DC3690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decision += dx;</w:t>
      </w:r>
    </w:p>
    <w:p w14:paraId="61E3B9EC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ya += sy;</w:t>
      </w:r>
    </w:p>
    <w:p w14:paraId="1B9C82D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591ACF5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526D462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34262E50">
      <w:pPr>
        <w:spacing w:before="0" w:after="0" w:line="240" w:lineRule="auto"/>
      </w:pPr>
    </w:p>
    <w:p w14:paraId="64D97B8C">
      <w:pPr>
        <w:spacing w:before="0" w:after="0" w:line="240" w:lineRule="auto"/>
      </w:pPr>
      <w:r>
        <w:rPr>
          <w:rFonts w:ascii="Consolas" w:hAnsi="Consolas"/>
          <w:sz w:val="16"/>
        </w:rPr>
        <w:t>/* 按八分对称性绘制圆点 */</w:t>
      </w:r>
    </w:p>
    <w:p w14:paraId="64F62BDE">
      <w:pPr>
        <w:spacing w:before="0" w:after="0" w:line="240" w:lineRule="auto"/>
      </w:pPr>
      <w:r>
        <w:rPr>
          <w:rFonts w:ascii="Consolas" w:hAnsi="Consolas"/>
          <w:sz w:val="16"/>
        </w:rPr>
        <w:t>static void CircleSymmetry(HDC hdc, int cx, int cy, int x, int y, COLORREF color)</w:t>
      </w:r>
    </w:p>
    <w:p w14:paraId="17B7F75A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70040FD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+ x, cy + y, color);</w:t>
      </w:r>
    </w:p>
    <w:p w14:paraId="3A8A1A3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- x, cy + y, color);</w:t>
      </w:r>
    </w:p>
    <w:p w14:paraId="5067880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+ x, cy - y, color);</w:t>
      </w:r>
    </w:p>
    <w:p w14:paraId="7BAB9B0C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- x, cy - y, color);</w:t>
      </w:r>
    </w:p>
    <w:p w14:paraId="060FF8E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+ y, cy + x, color);</w:t>
      </w:r>
    </w:p>
    <w:p w14:paraId="1DDB6A0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- y, cy + x, color);</w:t>
      </w:r>
    </w:p>
    <w:p w14:paraId="29BC2C8C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+ y, cy - x, color);</w:t>
      </w:r>
    </w:p>
    <w:p w14:paraId="44732D5C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Pixel(hdc, cx - y, cy - x, color);</w:t>
      </w:r>
    </w:p>
    <w:p w14:paraId="0E05E58D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2959E59D">
      <w:pPr>
        <w:spacing w:before="0" w:after="0" w:line="240" w:lineRule="auto"/>
      </w:pPr>
    </w:p>
    <w:p w14:paraId="7EF641DA">
      <w:pPr>
        <w:spacing w:before="0" w:after="0" w:line="240" w:lineRule="auto"/>
      </w:pPr>
      <w:r>
        <w:rPr>
          <w:rFonts w:ascii="Consolas" w:hAnsi="Consolas"/>
          <w:sz w:val="16"/>
        </w:rPr>
        <w:t>/* Bresenham中点画圆算法 */</w:t>
      </w:r>
    </w:p>
    <w:p w14:paraId="02B7D2C1">
      <w:pPr>
        <w:spacing w:before="0" w:after="0" w:line="240" w:lineRule="auto"/>
      </w:pPr>
      <w:r>
        <w:rPr>
          <w:rFonts w:ascii="Consolas" w:hAnsi="Consolas"/>
          <w:sz w:val="16"/>
        </w:rPr>
        <w:t>static void CircleByBresenham(HDC hdc, int cx, int cy, int radius, COLORREF color)</w:t>
      </w:r>
    </w:p>
    <w:p w14:paraId="5EBA67AF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2B2E3C3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x = 0;</w:t>
      </w:r>
    </w:p>
    <w:p w14:paraId="0B9FEE0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y = radius;</w:t>
      </w:r>
    </w:p>
    <w:p w14:paraId="4887452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int p = 1 - radius;</w:t>
      </w:r>
    </w:p>
    <w:p w14:paraId="0168BBE2">
      <w:pPr>
        <w:spacing w:before="0" w:after="0" w:line="240" w:lineRule="auto"/>
      </w:pPr>
    </w:p>
    <w:p w14:paraId="5F97946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CircleSymmetry(hdc, cx, cy, x, y, color);</w:t>
      </w:r>
    </w:p>
    <w:p w14:paraId="45DE9C5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while (x &lt; y) {</w:t>
      </w:r>
    </w:p>
    <w:p w14:paraId="39875561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++x;</w:t>
      </w:r>
    </w:p>
    <w:p w14:paraId="0F39FBE0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(p &gt;= 0) {</w:t>
      </w:r>
    </w:p>
    <w:p w14:paraId="69D4B7F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--y;</w:t>
      </w:r>
    </w:p>
    <w:p w14:paraId="67444FE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 += 2 * (x - y) + 5;</w:t>
      </w:r>
    </w:p>
    <w:p w14:paraId="3DB1200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 else {</w:t>
      </w:r>
    </w:p>
    <w:p w14:paraId="5DBB1D21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p += 2 * x + 3;</w:t>
      </w:r>
    </w:p>
    <w:p w14:paraId="7337776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85AEAF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CircleSymmetry(hdc, cx, cy, x, y, color);</w:t>
      </w:r>
    </w:p>
    <w:p w14:paraId="343F564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178114A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10A59C1E">
      <w:pPr>
        <w:spacing w:before="0" w:after="0" w:line="240" w:lineRule="auto"/>
      </w:pPr>
    </w:p>
    <w:p w14:paraId="262261AC">
      <w:pPr>
        <w:spacing w:before="0" w:after="0" w:line="240" w:lineRule="auto"/>
      </w:pPr>
      <w:r>
        <w:rPr>
          <w:rFonts w:ascii="Consolas" w:hAnsi="Consolas"/>
          <w:sz w:val="16"/>
        </w:rPr>
        <w:t>static void PaintResult(HDC hdc)</w:t>
      </w:r>
    </w:p>
    <w:p w14:paraId="13618E19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12563E3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Label(hdc, 40, 25, "DDA: 0&lt;k&lt;1");</w:t>
      </w:r>
    </w:p>
    <w:p w14:paraId="22A0299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LineByDDA(hdc, 55, 58, 410, 142, RGB(180, 40, 150));</w:t>
      </w:r>
    </w:p>
    <w:p w14:paraId="29ABB6DF">
      <w:pPr>
        <w:spacing w:before="0" w:after="0" w:line="240" w:lineRule="auto"/>
      </w:pPr>
    </w:p>
    <w:p w14:paraId="1B5466D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Label(hdc, 40, 165, "DDA: k&gt;1");</w:t>
      </w:r>
    </w:p>
    <w:p w14:paraId="27A6F0C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LineByDDA(hdc, 125, 200, 205, 325, RGB(180, 40, 150));</w:t>
      </w:r>
    </w:p>
    <w:p w14:paraId="32CE1C80">
      <w:pPr>
        <w:spacing w:before="0" w:after="0" w:line="240" w:lineRule="auto"/>
      </w:pPr>
    </w:p>
    <w:p w14:paraId="2E85C4B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Label(hdc, 40, 350, "Bresenham: 0&lt;k&lt;1");</w:t>
      </w:r>
    </w:p>
    <w:p w14:paraId="4CD6C370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LineByBresenham(hdc, 55, 383, 410, 467, RGB(30, 130, 180));</w:t>
      </w:r>
    </w:p>
    <w:p w14:paraId="6F6F1AC0">
      <w:pPr>
        <w:spacing w:before="0" w:after="0" w:line="240" w:lineRule="auto"/>
      </w:pPr>
    </w:p>
    <w:p w14:paraId="1B531354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Label(hdc, 40, 490, "Bresenham: k&gt;1");</w:t>
      </w:r>
    </w:p>
    <w:p w14:paraId="0E2E710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LineByBresenham(hdc, 125, 525, 205, 650, RGB(30, 130, 180));</w:t>
      </w:r>
    </w:p>
    <w:p w14:paraId="41D378CD">
      <w:pPr>
        <w:spacing w:before="0" w:after="0" w:line="240" w:lineRule="auto"/>
      </w:pPr>
    </w:p>
    <w:p w14:paraId="3300E77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Label(hdc, 40, 675, "Circle");</w:t>
      </w:r>
    </w:p>
    <w:p w14:paraId="45B35A9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CircleByBresenham(hdc, 260, 780, 72, RGB(0, 170, 80));</w:t>
      </w:r>
    </w:p>
    <w:p w14:paraId="4771A248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0457C959">
      <w:pPr>
        <w:spacing w:before="0" w:after="0" w:line="240" w:lineRule="auto"/>
      </w:pPr>
    </w:p>
    <w:p w14:paraId="16838DE2">
      <w:pPr>
        <w:spacing w:before="0" w:after="0" w:line="240" w:lineRule="auto"/>
      </w:pPr>
      <w:r>
        <w:rPr>
          <w:rFonts w:ascii="Consolas" w:hAnsi="Consolas"/>
          <w:sz w:val="16"/>
        </w:rPr>
        <w:t>static LRESULT CALLBACK WindowProc(HWND hwnd, UINT message, WPARAM wParam, LPARAM lParam)</w:t>
      </w:r>
    </w:p>
    <w:p w14:paraId="7E5A664C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488AD2D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switch (message) {</w:t>
      </w:r>
    </w:p>
    <w:p w14:paraId="27BE3E19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case WM_PAINT: {</w:t>
      </w:r>
    </w:p>
    <w:p w14:paraId="7AB692C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PAINTSTRUCT ps;</w:t>
      </w:r>
    </w:p>
    <w:p w14:paraId="0AF423E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HDC hdc = BeginPaint(hwnd, &amp;ps);</w:t>
      </w:r>
    </w:p>
    <w:p w14:paraId="4B0565B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PaintResult(hdc);</w:t>
      </w:r>
    </w:p>
    <w:p w14:paraId="7D5E027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EndPaint(hwnd, &amp;ps);</w:t>
      </w:r>
    </w:p>
    <w:p w14:paraId="0656034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748075C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30B8C2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case WM_DESTROY:</w:t>
      </w:r>
    </w:p>
    <w:p w14:paraId="62CFEB1C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PostQuitMessage(0);</w:t>
      </w:r>
    </w:p>
    <w:p w14:paraId="6A212807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25771F41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D0F472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DefWindowProc(hwnd, message, wParam, lParam);</w:t>
      </w:r>
    </w:p>
    <w:p w14:paraId="1A32D3C8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0A4708AD">
      <w:pPr>
        <w:spacing w:before="0" w:after="0" w:line="240" w:lineRule="auto"/>
      </w:pPr>
    </w:p>
    <w:p w14:paraId="572EB131">
      <w:pPr>
        <w:spacing w:before="0" w:after="0" w:line="240" w:lineRule="auto"/>
      </w:pPr>
      <w:r>
        <w:rPr>
          <w:rFonts w:ascii="Consolas" w:hAnsi="Consolas"/>
          <w:sz w:val="16"/>
        </w:rPr>
        <w:t>int WINAPI WinMain(HINSTANCE instance, HINSTANCE prev, LPSTR command, int show)</w:t>
      </w:r>
    </w:p>
    <w:p w14:paraId="328824AE">
      <w:pPr>
        <w:spacing w:before="0" w:after="0" w:line="240" w:lineRule="auto"/>
      </w:pPr>
      <w:r>
        <w:rPr>
          <w:rFonts w:ascii="Consolas" w:hAnsi="Consolas"/>
          <w:sz w:val="16"/>
        </w:rPr>
        <w:t>{</w:t>
      </w:r>
    </w:p>
    <w:p w14:paraId="545CBBF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WNDCLASSA wc;</w:t>
      </w:r>
      <w:bookmarkStart w:id="0" w:name="_GoBack"/>
      <w:bookmarkEnd w:id="0"/>
    </w:p>
    <w:p w14:paraId="1D6B2ED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HWND hwnd;</w:t>
      </w:r>
    </w:p>
    <w:p w14:paraId="269DAFF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MSG msg;</w:t>
      </w:r>
    </w:p>
    <w:p w14:paraId="38764092">
      <w:pPr>
        <w:spacing w:before="0" w:after="0" w:line="240" w:lineRule="auto"/>
      </w:pPr>
    </w:p>
    <w:p w14:paraId="6C3AE9C0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(void)prev;</w:t>
      </w:r>
    </w:p>
    <w:p w14:paraId="7AF9E10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(void)command;</w:t>
      </w:r>
    </w:p>
    <w:p w14:paraId="2EB71D81">
      <w:pPr>
        <w:spacing w:before="0" w:after="0" w:line="240" w:lineRule="auto"/>
      </w:pPr>
    </w:p>
    <w:p w14:paraId="27A30E18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ZeroMemory(&amp;wc, sizeof(wc));</w:t>
      </w:r>
    </w:p>
    <w:p w14:paraId="1A4E4CB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wc.lpfnWndProc = WindowProc;</w:t>
      </w:r>
    </w:p>
    <w:p w14:paraId="51D54FF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wc.hInstance = instance;</w:t>
      </w:r>
    </w:p>
    <w:p w14:paraId="292F7F85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wc.lpszClassName = "LiaoExperimentOne";</w:t>
      </w:r>
    </w:p>
    <w:p w14:paraId="728AE64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wc.hbrBackground = (HBRUSH)(COLOR_WINDOW + 1);</w:t>
      </w:r>
    </w:p>
    <w:p w14:paraId="12B008CF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wc.hCursor = LoadCursor(NULL, IDC_ARROW);</w:t>
      </w:r>
    </w:p>
    <w:p w14:paraId="08828E9F">
      <w:pPr>
        <w:spacing w:before="0" w:after="0" w:line="240" w:lineRule="auto"/>
      </w:pPr>
    </w:p>
    <w:p w14:paraId="4BBBD37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RegisterClassA(&amp;wc);</w:t>
      </w:r>
    </w:p>
    <w:p w14:paraId="7CE42D2E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hwnd = CreateWindowA("LiaoExperimentOne", "Experiment 1 - Liao",</w:t>
      </w:r>
    </w:p>
    <w:p w14:paraId="6449051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WS_OVERLAPPEDWINDOW, 80, 20, 560, 920,</w:t>
      </w:r>
    </w:p>
    <w:p w14:paraId="0E029343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NULL, NULL, instance, NULL);</w:t>
      </w:r>
    </w:p>
    <w:p w14:paraId="2CAE367E">
      <w:pPr>
        <w:spacing w:before="0" w:after="0" w:line="240" w:lineRule="auto"/>
      </w:pPr>
    </w:p>
    <w:p w14:paraId="0988DF3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ShowWindow(hwnd, show);</w:t>
      </w:r>
    </w:p>
    <w:p w14:paraId="6087C63A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UpdateWindow(hwnd);</w:t>
      </w:r>
    </w:p>
    <w:p w14:paraId="26FBC45C">
      <w:pPr>
        <w:spacing w:before="0" w:after="0" w:line="240" w:lineRule="auto"/>
      </w:pPr>
    </w:p>
    <w:p w14:paraId="281682BB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while (GetMessage(&amp;msg, NULL, 0, 0)) {</w:t>
      </w:r>
    </w:p>
    <w:p w14:paraId="4F2F1AB6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TranslateMessage(&amp;msg);</w:t>
      </w:r>
    </w:p>
    <w:p w14:paraId="6F7D735D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DispatchMessage(&amp;msg);</w:t>
      </w:r>
    </w:p>
    <w:p w14:paraId="74E56CA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628AF22"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return (int)msg.wParam;</w:t>
      </w:r>
    </w:p>
    <w:p w14:paraId="15ECB059"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 w14:paraId="28C53E80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  <w:r>
        <w:drawing>
          <wp:inline distT="0" distB="0" distL="114300" distR="114300">
            <wp:extent cx="5274310" cy="8661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9194">
      <w:pPr>
        <w:widowControl w:val="0"/>
        <w:numPr>
          <w:ilvl w:val="0"/>
          <w:numId w:val="0"/>
        </w:numPr>
        <w:tabs>
          <w:tab w:val="left" w:pos="780"/>
        </w:tabs>
        <w:spacing w:line="360" w:lineRule="auto"/>
        <w:jc w:val="both"/>
        <w:rPr>
          <w:rFonts w:hint="eastAsia"/>
          <w:sz w:val="24"/>
        </w:rPr>
      </w:pPr>
    </w:p>
    <w:p w14:paraId="002A4D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74B69"/>
    <w:multiLevelType w:val="multilevel"/>
    <w:tmpl w:val="0FD74B69"/>
    <w:lvl w:ilvl="0" w:tentative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6BF562A"/>
    <w:multiLevelType w:val="multilevel"/>
    <w:tmpl w:val="16BF562A"/>
    <w:lvl w:ilvl="0" w:tentative="0">
      <w:start w:val="1"/>
      <w:numFmt w:val="decimal"/>
      <w:lvlText w:val="%1、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A15"/>
    <w:rsid w:val="00010525"/>
    <w:rsid w:val="00153A15"/>
    <w:rsid w:val="0028306A"/>
    <w:rsid w:val="004C7667"/>
    <w:rsid w:val="007D0DE9"/>
    <w:rsid w:val="008C09FD"/>
    <w:rsid w:val="00A36FB4"/>
    <w:rsid w:val="00BB67B8"/>
    <w:rsid w:val="00BC20D5"/>
    <w:rsid w:val="00D11CF5"/>
    <w:rsid w:val="00E75458"/>
    <w:rsid w:val="25A45B76"/>
    <w:rsid w:val="5161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autoRedefine/>
    <w:semiHidden/>
    <w:unhideWhenUsed/>
    <w:qFormat/>
    <w:uiPriority w:val="0"/>
    <w:pPr>
      <w:keepNext/>
      <w:keepLines/>
      <w:spacing w:after="120" w:line="360" w:lineRule="auto"/>
      <w:jc w:val="center"/>
      <w:outlineLvl w:val="2"/>
    </w:pPr>
    <w:rPr>
      <w:rFonts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semiHidden/>
    <w:qFormat/>
    <w:uiPriority w:val="0"/>
    <w:rPr>
      <w:rFonts w:ascii="Times New Roman" w:hAnsi="Times New Roman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907</Words>
  <Characters>3129</Characters>
  <Lines>2</Lines>
  <Paragraphs>1</Paragraphs>
  <TotalTime>25</TotalTime>
  <ScaleCrop>false</ScaleCrop>
  <LinksUpToDate>false</LinksUpToDate>
  <CharactersWithSpaces>4194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2022-11-13T18:21:00Z</dcterms:created>
  <dc:creator>user</dc:creator>
  <cp:lastModifiedBy>CananA</cp:lastModifiedBy>
  <dcterms:modified xsi:type="dcterms:W3CDTF">2026-06-11T03:19:29Z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65E56AB737DE4DA9BC301850ED39E0E0_12</vt:lpwstr>
  </property>
</Properties>
</file>