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80B35" w14:textId="297A49A6" w:rsidR="001A6849" w:rsidRPr="001A6849" w:rsidRDefault="001A6849" w:rsidP="001D16EA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1A6849">
        <w:rPr>
          <w:rFonts w:ascii="Times New Roman" w:hAnsi="Times New Roman" w:cs="Times New Roman"/>
          <w:color w:val="808080" w:themeColor="background1" w:themeShade="80"/>
        </w:rPr>
        <w:t>Распределенные темы</w:t>
      </w:r>
      <w:r>
        <w:rPr>
          <w:rFonts w:ascii="Times New Roman" w:hAnsi="Times New Roman" w:cs="Times New Roman"/>
          <w:color w:val="808080" w:themeColor="background1" w:themeShade="80"/>
        </w:rPr>
        <w:t xml:space="preserve"> </w:t>
      </w:r>
      <w:r w:rsidRPr="001A6849">
        <w:rPr>
          <w:rFonts w:ascii="Times New Roman" w:hAnsi="Times New Roman" w:cs="Times New Roman"/>
          <w:color w:val="70AD47" w:themeColor="accent6"/>
        </w:rPr>
        <w:t>и</w:t>
      </w:r>
      <w:r>
        <w:rPr>
          <w:rFonts w:ascii="Times New Roman" w:hAnsi="Times New Roman" w:cs="Times New Roman"/>
          <w:color w:val="808080" w:themeColor="background1" w:themeShade="80"/>
        </w:rPr>
        <w:t xml:space="preserve"> </w:t>
      </w:r>
      <w:r w:rsidRPr="001A6849">
        <w:rPr>
          <w:rFonts w:ascii="Times New Roman" w:hAnsi="Times New Roman" w:cs="Times New Roman"/>
          <w:color w:val="000000" w:themeColor="text1"/>
        </w:rPr>
        <w:t>Нераспределенные темы</w:t>
      </w:r>
    </w:p>
    <w:p w14:paraId="2B56535D" w14:textId="061693FD" w:rsidR="001D16EA" w:rsidRPr="00C40502" w:rsidRDefault="001D16EA" w:rsidP="001D16EA">
      <w:pPr>
        <w:jc w:val="both"/>
        <w:rPr>
          <w:rFonts w:ascii="Times New Roman" w:hAnsi="Times New Roman" w:cs="Times New Roman"/>
          <w:b/>
          <w:bCs/>
          <w:color w:val="808080" w:themeColor="background1" w:themeShade="80"/>
          <w:sz w:val="32"/>
          <w:szCs w:val="32"/>
        </w:rPr>
      </w:pPr>
      <w:proofErr w:type="spellStart"/>
      <w:r w:rsidRPr="00C40502">
        <w:rPr>
          <w:rFonts w:ascii="Times New Roman" w:hAnsi="Times New Roman" w:cs="Times New Roman"/>
          <w:b/>
          <w:bCs/>
          <w:color w:val="808080" w:themeColor="background1" w:themeShade="80"/>
          <w:sz w:val="32"/>
          <w:szCs w:val="32"/>
        </w:rPr>
        <w:t>Мдк</w:t>
      </w:r>
      <w:proofErr w:type="spellEnd"/>
      <w:r w:rsidRPr="00C40502">
        <w:rPr>
          <w:rFonts w:ascii="Times New Roman" w:hAnsi="Times New Roman" w:cs="Times New Roman"/>
          <w:b/>
          <w:bCs/>
          <w:color w:val="808080" w:themeColor="background1" w:themeShade="80"/>
          <w:sz w:val="32"/>
          <w:szCs w:val="32"/>
        </w:rPr>
        <w:t xml:space="preserve"> 04.02 лекции</w:t>
      </w:r>
    </w:p>
    <w:p w14:paraId="78B34B46" w14:textId="62CB7612" w:rsidR="001D16EA" w:rsidRPr="008461E4" w:rsidRDefault="001D16EA" w:rsidP="001D16EA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8461E4">
        <w:rPr>
          <w:rFonts w:ascii="Times New Roman" w:hAnsi="Times New Roman" w:cs="Times New Roman"/>
          <w:color w:val="808080" w:themeColor="background1" w:themeShade="80"/>
        </w:rPr>
        <w:t>Лекция 1. Многоуровневая модель качества программного обеспечения</w:t>
      </w:r>
      <w:r w:rsidRPr="008461E4">
        <w:rPr>
          <w:rFonts w:ascii="Times New Roman" w:hAnsi="Times New Roman" w:cs="Times New Roman"/>
          <w:color w:val="808080" w:themeColor="background1" w:themeShade="80"/>
        </w:rPr>
        <w:tab/>
        <w:t>4-11</w:t>
      </w:r>
      <w:r w:rsidR="00CC40F9" w:rsidRPr="008461E4">
        <w:rPr>
          <w:rFonts w:ascii="Times New Roman" w:hAnsi="Times New Roman" w:cs="Times New Roman"/>
          <w:color w:val="808080" w:themeColor="background1" w:themeShade="80"/>
        </w:rPr>
        <w:t xml:space="preserve"> (7)</w:t>
      </w:r>
    </w:p>
    <w:p w14:paraId="115BA3C2" w14:textId="098FBF39" w:rsidR="001D16EA" w:rsidRPr="008461E4" w:rsidRDefault="001D16EA" w:rsidP="001D16EA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8461E4">
        <w:rPr>
          <w:rFonts w:ascii="Times New Roman" w:hAnsi="Times New Roman" w:cs="Times New Roman"/>
          <w:color w:val="808080" w:themeColor="background1" w:themeShade="80"/>
        </w:rPr>
        <w:t>Лекция 2. Объекты уязвимости</w:t>
      </w:r>
      <w:r w:rsidRPr="008461E4">
        <w:rPr>
          <w:rFonts w:ascii="Times New Roman" w:hAnsi="Times New Roman" w:cs="Times New Roman"/>
          <w:color w:val="808080" w:themeColor="background1" w:themeShade="80"/>
        </w:rPr>
        <w:tab/>
        <w:t>11-15</w:t>
      </w:r>
      <w:r w:rsidR="00CC40F9" w:rsidRPr="008461E4">
        <w:rPr>
          <w:rFonts w:ascii="Times New Roman" w:hAnsi="Times New Roman" w:cs="Times New Roman"/>
          <w:color w:val="808080" w:themeColor="background1" w:themeShade="80"/>
        </w:rPr>
        <w:t xml:space="preserve"> (4)</w:t>
      </w:r>
    </w:p>
    <w:p w14:paraId="03A60F8A" w14:textId="39B7DE5E" w:rsidR="001D16EA" w:rsidRPr="008461E4" w:rsidRDefault="001D16EA" w:rsidP="001D16EA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8461E4">
        <w:rPr>
          <w:rFonts w:ascii="Times New Roman" w:hAnsi="Times New Roman" w:cs="Times New Roman"/>
          <w:color w:val="808080" w:themeColor="background1" w:themeShade="80"/>
        </w:rPr>
        <w:t>Лекция 3. Дестабилизирующие факторы и угрозы надежности</w:t>
      </w:r>
      <w:r w:rsidRPr="008461E4">
        <w:rPr>
          <w:rFonts w:ascii="Times New Roman" w:hAnsi="Times New Roman" w:cs="Times New Roman"/>
          <w:color w:val="808080" w:themeColor="background1" w:themeShade="80"/>
        </w:rPr>
        <w:tab/>
        <w:t>15-18</w:t>
      </w:r>
      <w:r w:rsidR="00CC40F9" w:rsidRPr="008461E4">
        <w:rPr>
          <w:rFonts w:ascii="Times New Roman" w:hAnsi="Times New Roman" w:cs="Times New Roman"/>
          <w:color w:val="808080" w:themeColor="background1" w:themeShade="80"/>
        </w:rPr>
        <w:t xml:space="preserve"> (3)</w:t>
      </w:r>
    </w:p>
    <w:p w14:paraId="62A3589E" w14:textId="62280858" w:rsidR="001D16EA" w:rsidRPr="00556A82" w:rsidRDefault="001D16EA" w:rsidP="001D16EA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8461E4">
        <w:rPr>
          <w:rFonts w:ascii="Times New Roman" w:hAnsi="Times New Roman" w:cs="Times New Roman"/>
          <w:color w:val="808080" w:themeColor="background1" w:themeShade="80"/>
        </w:rPr>
        <w:t>Лекция 4. Методы предотвращения угроз надежности</w:t>
      </w:r>
      <w:r w:rsidRPr="008461E4">
        <w:rPr>
          <w:rFonts w:ascii="Times New Roman" w:hAnsi="Times New Roman" w:cs="Times New Roman"/>
          <w:color w:val="808080" w:themeColor="background1" w:themeShade="80"/>
        </w:rPr>
        <w:tab/>
        <w:t>18-20</w:t>
      </w:r>
      <w:r w:rsidR="00CC40F9" w:rsidRPr="008461E4">
        <w:rPr>
          <w:rFonts w:ascii="Times New Roman" w:hAnsi="Times New Roman" w:cs="Times New Roman"/>
          <w:color w:val="808080" w:themeColor="background1" w:themeShade="80"/>
        </w:rPr>
        <w:t xml:space="preserve"> (2)</w:t>
      </w:r>
    </w:p>
    <w:p w14:paraId="7A3A758B" w14:textId="417854E1" w:rsidR="002063D2" w:rsidRPr="00C40502" w:rsidRDefault="002063D2" w:rsidP="002063D2">
      <w:pPr>
        <w:jc w:val="both"/>
        <w:rPr>
          <w:rFonts w:ascii="Times New Roman" w:hAnsi="Times New Roman" w:cs="Times New Roman"/>
          <w:b/>
          <w:bCs/>
          <w:color w:val="808080" w:themeColor="background1" w:themeShade="80"/>
          <w:sz w:val="32"/>
          <w:szCs w:val="32"/>
        </w:rPr>
      </w:pPr>
      <w:proofErr w:type="spellStart"/>
      <w:r w:rsidRPr="00C40502">
        <w:rPr>
          <w:rFonts w:ascii="Times New Roman" w:hAnsi="Times New Roman" w:cs="Times New Roman"/>
          <w:b/>
          <w:bCs/>
          <w:color w:val="808080" w:themeColor="background1" w:themeShade="80"/>
          <w:sz w:val="32"/>
          <w:szCs w:val="32"/>
        </w:rPr>
        <w:t>Мдк</w:t>
      </w:r>
      <w:proofErr w:type="spellEnd"/>
      <w:r w:rsidRPr="00C40502">
        <w:rPr>
          <w:rFonts w:ascii="Times New Roman" w:hAnsi="Times New Roman" w:cs="Times New Roman"/>
          <w:b/>
          <w:bCs/>
          <w:color w:val="808080" w:themeColor="background1" w:themeShade="80"/>
          <w:sz w:val="32"/>
          <w:szCs w:val="32"/>
        </w:rPr>
        <w:t xml:space="preserve"> 04.02 Практика</w:t>
      </w:r>
    </w:p>
    <w:p w14:paraId="398BA9D3" w14:textId="13BA5049" w:rsidR="00432465" w:rsidRPr="008461E4" w:rsidRDefault="00432465" w:rsidP="00432465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8461E4">
        <w:rPr>
          <w:rFonts w:ascii="Times New Roman" w:hAnsi="Times New Roman" w:cs="Times New Roman"/>
          <w:color w:val="808080" w:themeColor="background1" w:themeShade="80"/>
        </w:rPr>
        <w:t>Практическая работа №1 Разработка технического задания</w:t>
      </w:r>
    </w:p>
    <w:p w14:paraId="3DFEE6B5" w14:textId="329B698C" w:rsidR="00432465" w:rsidRPr="008461E4" w:rsidRDefault="00432465" w:rsidP="00432465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8461E4">
        <w:rPr>
          <w:rFonts w:ascii="Times New Roman" w:hAnsi="Times New Roman" w:cs="Times New Roman"/>
          <w:color w:val="808080" w:themeColor="background1" w:themeShade="80"/>
        </w:rPr>
        <w:t>Практическая работа № 2 Разработка эскизного проекта</w:t>
      </w:r>
    </w:p>
    <w:p w14:paraId="76E58C89" w14:textId="494C3288" w:rsidR="00432465" w:rsidRPr="008461E4" w:rsidRDefault="00432465" w:rsidP="00432465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8461E4">
        <w:rPr>
          <w:rFonts w:ascii="Times New Roman" w:hAnsi="Times New Roman" w:cs="Times New Roman"/>
          <w:color w:val="808080" w:themeColor="background1" w:themeShade="80"/>
        </w:rPr>
        <w:t>Практическая работа № 3 Оценка качественных показателей ПС</w:t>
      </w:r>
    </w:p>
    <w:p w14:paraId="5F4D5B5A" w14:textId="7E6ECD29" w:rsidR="00432465" w:rsidRPr="008461E4" w:rsidRDefault="00432465" w:rsidP="00432465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8461E4">
        <w:rPr>
          <w:rFonts w:ascii="Times New Roman" w:hAnsi="Times New Roman" w:cs="Times New Roman"/>
          <w:color w:val="808080" w:themeColor="background1" w:themeShade="80"/>
        </w:rPr>
        <w:t>Практическая работа № 4 Тестирование программных систем</w:t>
      </w:r>
    </w:p>
    <w:p w14:paraId="7D2970D2" w14:textId="2EAE746B" w:rsidR="002063D2" w:rsidRPr="008461E4" w:rsidRDefault="00432465" w:rsidP="00432465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8461E4">
        <w:rPr>
          <w:rFonts w:ascii="Times New Roman" w:hAnsi="Times New Roman" w:cs="Times New Roman"/>
          <w:color w:val="808080" w:themeColor="background1" w:themeShade="80"/>
        </w:rPr>
        <w:t>Практическая работа № 5 Составление технологической документации</w:t>
      </w:r>
    </w:p>
    <w:p w14:paraId="75B4EDFB" w14:textId="77777777" w:rsidR="003C7E93" w:rsidRPr="008461E4" w:rsidRDefault="003C7E93" w:rsidP="00432465">
      <w:pPr>
        <w:jc w:val="both"/>
        <w:rPr>
          <w:rFonts w:ascii="Times New Roman" w:hAnsi="Times New Roman" w:cs="Times New Roman"/>
        </w:rPr>
      </w:pPr>
    </w:p>
    <w:p w14:paraId="2631A89F" w14:textId="6F4B44E5" w:rsidR="001D16EA" w:rsidRPr="00C40502" w:rsidRDefault="001D16EA" w:rsidP="001D16EA">
      <w:pPr>
        <w:jc w:val="both"/>
        <w:rPr>
          <w:rFonts w:ascii="Times New Roman" w:hAnsi="Times New Roman" w:cs="Times New Roman"/>
          <w:b/>
          <w:bCs/>
          <w:color w:val="808080" w:themeColor="background1" w:themeShade="80"/>
          <w:sz w:val="32"/>
          <w:szCs w:val="32"/>
        </w:rPr>
      </w:pPr>
      <w:proofErr w:type="spellStart"/>
      <w:r w:rsidRPr="00C40502">
        <w:rPr>
          <w:rFonts w:ascii="Times New Roman" w:hAnsi="Times New Roman" w:cs="Times New Roman"/>
          <w:b/>
          <w:bCs/>
          <w:color w:val="808080" w:themeColor="background1" w:themeShade="80"/>
          <w:sz w:val="32"/>
          <w:szCs w:val="32"/>
        </w:rPr>
        <w:t>Мдк</w:t>
      </w:r>
      <w:proofErr w:type="spellEnd"/>
      <w:r w:rsidRPr="00C40502">
        <w:rPr>
          <w:rFonts w:ascii="Times New Roman" w:hAnsi="Times New Roman" w:cs="Times New Roman"/>
          <w:b/>
          <w:bCs/>
          <w:color w:val="808080" w:themeColor="background1" w:themeShade="80"/>
          <w:sz w:val="32"/>
          <w:szCs w:val="32"/>
        </w:rPr>
        <w:t xml:space="preserve"> 04.01 лекции</w:t>
      </w:r>
    </w:p>
    <w:p w14:paraId="5834A197" w14:textId="20F10D08" w:rsidR="001D16EA" w:rsidRPr="008461E4" w:rsidRDefault="001D16EA" w:rsidP="001D16EA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8461E4">
        <w:rPr>
          <w:rFonts w:ascii="Times New Roman" w:hAnsi="Times New Roman" w:cs="Times New Roman"/>
          <w:color w:val="808080" w:themeColor="background1" w:themeShade="80"/>
        </w:rPr>
        <w:t>Лекция 1. ГОСТ Р ИСО/МЭК 12207. Основные процессы и взаимосвязь между документами в информационной системе согласно стандартам</w:t>
      </w:r>
      <w:r w:rsidR="00CC40F9" w:rsidRPr="008461E4">
        <w:rPr>
          <w:rFonts w:ascii="Times New Roman" w:hAnsi="Times New Roman" w:cs="Times New Roman"/>
          <w:color w:val="808080" w:themeColor="background1" w:themeShade="80"/>
        </w:rPr>
        <w:t xml:space="preserve"> </w:t>
      </w:r>
      <w:r w:rsidRPr="008461E4">
        <w:rPr>
          <w:rFonts w:ascii="Times New Roman" w:hAnsi="Times New Roman" w:cs="Times New Roman"/>
          <w:color w:val="808080" w:themeColor="background1" w:themeShade="80"/>
        </w:rPr>
        <w:t>4-13</w:t>
      </w:r>
      <w:r w:rsidR="00CC40F9" w:rsidRPr="008461E4">
        <w:rPr>
          <w:rFonts w:ascii="Times New Roman" w:hAnsi="Times New Roman" w:cs="Times New Roman"/>
          <w:color w:val="808080" w:themeColor="background1" w:themeShade="80"/>
        </w:rPr>
        <w:t xml:space="preserve"> (9)</w:t>
      </w:r>
    </w:p>
    <w:p w14:paraId="7627FA04" w14:textId="0DA5774C" w:rsidR="001D16EA" w:rsidRPr="008461E4" w:rsidRDefault="001D16EA" w:rsidP="001D16EA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8461E4">
        <w:rPr>
          <w:rFonts w:ascii="Times New Roman" w:hAnsi="Times New Roman" w:cs="Times New Roman"/>
          <w:color w:val="808080" w:themeColor="background1" w:themeShade="80"/>
        </w:rPr>
        <w:t>Лекция 2. Виды внедрения, план внедрения. Стратегии, цели и сценарии внедрения.</w:t>
      </w:r>
      <w:r w:rsidR="00CC40F9" w:rsidRPr="008461E4">
        <w:rPr>
          <w:rFonts w:ascii="Times New Roman" w:hAnsi="Times New Roman" w:cs="Times New Roman"/>
          <w:color w:val="808080" w:themeColor="background1" w:themeShade="80"/>
        </w:rPr>
        <w:t xml:space="preserve"> </w:t>
      </w:r>
      <w:r w:rsidRPr="008461E4">
        <w:rPr>
          <w:rFonts w:ascii="Times New Roman" w:hAnsi="Times New Roman" w:cs="Times New Roman"/>
          <w:color w:val="808080" w:themeColor="background1" w:themeShade="80"/>
        </w:rPr>
        <w:t>13-18</w:t>
      </w:r>
      <w:r w:rsidR="00CC40F9" w:rsidRPr="008461E4">
        <w:rPr>
          <w:rFonts w:ascii="Times New Roman" w:hAnsi="Times New Roman" w:cs="Times New Roman"/>
          <w:color w:val="808080" w:themeColor="background1" w:themeShade="80"/>
        </w:rPr>
        <w:t xml:space="preserve"> (5)</w:t>
      </w:r>
    </w:p>
    <w:p w14:paraId="76AF5553" w14:textId="76DBCE7E" w:rsidR="001D16EA" w:rsidRPr="008461E4" w:rsidRDefault="001D16EA" w:rsidP="001D16EA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8461E4">
        <w:rPr>
          <w:rFonts w:ascii="Times New Roman" w:hAnsi="Times New Roman" w:cs="Times New Roman"/>
          <w:color w:val="808080" w:themeColor="background1" w:themeShade="80"/>
        </w:rPr>
        <w:t>Лекция 3. Функции менеджера сопровождения и менеджера развертывания</w:t>
      </w:r>
      <w:r w:rsidR="00CC40F9" w:rsidRPr="008461E4">
        <w:rPr>
          <w:rFonts w:ascii="Times New Roman" w:hAnsi="Times New Roman" w:cs="Times New Roman"/>
          <w:color w:val="808080" w:themeColor="background1" w:themeShade="80"/>
        </w:rPr>
        <w:t xml:space="preserve"> </w:t>
      </w:r>
      <w:r w:rsidRPr="008461E4">
        <w:rPr>
          <w:rFonts w:ascii="Times New Roman" w:hAnsi="Times New Roman" w:cs="Times New Roman"/>
          <w:color w:val="808080" w:themeColor="background1" w:themeShade="80"/>
        </w:rPr>
        <w:t>18-27</w:t>
      </w:r>
      <w:r w:rsidR="00CC40F9" w:rsidRPr="008461E4">
        <w:rPr>
          <w:rFonts w:ascii="Times New Roman" w:hAnsi="Times New Roman" w:cs="Times New Roman"/>
          <w:color w:val="808080" w:themeColor="background1" w:themeShade="80"/>
        </w:rPr>
        <w:t xml:space="preserve"> (9)</w:t>
      </w:r>
    </w:p>
    <w:p w14:paraId="3F694451" w14:textId="6F22905B" w:rsidR="001D16EA" w:rsidRPr="008461E4" w:rsidRDefault="001D16EA" w:rsidP="001D16EA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8461E4">
        <w:rPr>
          <w:rFonts w:ascii="Times New Roman" w:hAnsi="Times New Roman" w:cs="Times New Roman"/>
          <w:color w:val="808080" w:themeColor="background1" w:themeShade="80"/>
        </w:rPr>
        <w:t>Лекция 4. Типовые функции инструментария для автоматизации процесса внедрения информационной системы</w:t>
      </w:r>
      <w:r w:rsidR="00CC40F9" w:rsidRPr="008461E4">
        <w:rPr>
          <w:rFonts w:ascii="Times New Roman" w:hAnsi="Times New Roman" w:cs="Times New Roman"/>
          <w:color w:val="808080" w:themeColor="background1" w:themeShade="80"/>
        </w:rPr>
        <w:t xml:space="preserve"> </w:t>
      </w:r>
      <w:r w:rsidRPr="008461E4">
        <w:rPr>
          <w:rFonts w:ascii="Times New Roman" w:hAnsi="Times New Roman" w:cs="Times New Roman"/>
          <w:color w:val="808080" w:themeColor="background1" w:themeShade="80"/>
        </w:rPr>
        <w:t>2</w:t>
      </w:r>
      <w:r w:rsidR="00C10A88" w:rsidRPr="008461E4">
        <w:rPr>
          <w:rFonts w:ascii="Times New Roman" w:hAnsi="Times New Roman" w:cs="Times New Roman"/>
          <w:color w:val="808080" w:themeColor="background1" w:themeShade="80"/>
        </w:rPr>
        <w:t>7-45</w:t>
      </w:r>
      <w:r w:rsidR="00CC40F9" w:rsidRPr="008461E4">
        <w:rPr>
          <w:rFonts w:ascii="Times New Roman" w:hAnsi="Times New Roman" w:cs="Times New Roman"/>
          <w:color w:val="808080" w:themeColor="background1" w:themeShade="80"/>
        </w:rPr>
        <w:t xml:space="preserve"> (18)</w:t>
      </w:r>
    </w:p>
    <w:p w14:paraId="446EB84F" w14:textId="01F3014E" w:rsidR="001D16EA" w:rsidRPr="008461E4" w:rsidRDefault="001D16EA" w:rsidP="001D16EA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8461E4">
        <w:rPr>
          <w:rFonts w:ascii="Times New Roman" w:hAnsi="Times New Roman" w:cs="Times New Roman"/>
          <w:color w:val="808080" w:themeColor="background1" w:themeShade="80"/>
        </w:rPr>
        <w:t>Лекция 5. Оценка качества функционирования информационной системы. CALS-технологии</w:t>
      </w:r>
      <w:r w:rsidRPr="008461E4">
        <w:rPr>
          <w:rFonts w:ascii="Times New Roman" w:hAnsi="Times New Roman" w:cs="Times New Roman"/>
          <w:color w:val="808080" w:themeColor="background1" w:themeShade="80"/>
        </w:rPr>
        <w:tab/>
        <w:t>4</w:t>
      </w:r>
      <w:r w:rsidR="00C10A88" w:rsidRPr="008461E4">
        <w:rPr>
          <w:rFonts w:ascii="Times New Roman" w:hAnsi="Times New Roman" w:cs="Times New Roman"/>
          <w:color w:val="808080" w:themeColor="background1" w:themeShade="80"/>
        </w:rPr>
        <w:t>5-65</w:t>
      </w:r>
      <w:r w:rsidR="00CC40F9" w:rsidRPr="008461E4">
        <w:rPr>
          <w:rFonts w:ascii="Times New Roman" w:hAnsi="Times New Roman" w:cs="Times New Roman"/>
          <w:color w:val="808080" w:themeColor="background1" w:themeShade="80"/>
        </w:rPr>
        <w:t xml:space="preserve"> (20)</w:t>
      </w:r>
    </w:p>
    <w:p w14:paraId="66A18337" w14:textId="099C426F" w:rsidR="001D16EA" w:rsidRPr="008461E4" w:rsidRDefault="001D16EA" w:rsidP="001D16EA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8461E4">
        <w:rPr>
          <w:rFonts w:ascii="Times New Roman" w:hAnsi="Times New Roman" w:cs="Times New Roman"/>
          <w:color w:val="808080" w:themeColor="background1" w:themeShade="80"/>
        </w:rPr>
        <w:t>Лекция 6. Организация процесса обновления в информационной системе. Регламенты обновления</w:t>
      </w:r>
      <w:r w:rsidRPr="008461E4">
        <w:rPr>
          <w:rFonts w:ascii="Times New Roman" w:hAnsi="Times New Roman" w:cs="Times New Roman"/>
          <w:color w:val="808080" w:themeColor="background1" w:themeShade="80"/>
        </w:rPr>
        <w:tab/>
      </w:r>
      <w:r w:rsidR="00C10A88" w:rsidRPr="008461E4">
        <w:rPr>
          <w:rFonts w:ascii="Times New Roman" w:hAnsi="Times New Roman" w:cs="Times New Roman"/>
          <w:color w:val="808080" w:themeColor="background1" w:themeShade="80"/>
        </w:rPr>
        <w:t>65-67</w:t>
      </w:r>
      <w:r w:rsidR="00CC40F9" w:rsidRPr="008461E4">
        <w:rPr>
          <w:rFonts w:ascii="Times New Roman" w:hAnsi="Times New Roman" w:cs="Times New Roman"/>
          <w:color w:val="808080" w:themeColor="background1" w:themeShade="80"/>
        </w:rPr>
        <w:t xml:space="preserve"> (2)</w:t>
      </w:r>
    </w:p>
    <w:p w14:paraId="5D33D0FC" w14:textId="713DFC07" w:rsidR="001D16EA" w:rsidRPr="008461E4" w:rsidRDefault="001D16EA" w:rsidP="001D16EA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8461E4">
        <w:rPr>
          <w:rFonts w:ascii="Times New Roman" w:hAnsi="Times New Roman" w:cs="Times New Roman"/>
          <w:color w:val="808080" w:themeColor="background1" w:themeShade="80"/>
        </w:rPr>
        <w:t>Лекция 7. Тестирование программного обеспечения в процессе внедрения и эксплуатации</w:t>
      </w:r>
      <w:r w:rsidR="00C10A88" w:rsidRPr="008461E4">
        <w:rPr>
          <w:rFonts w:ascii="Times New Roman" w:hAnsi="Times New Roman" w:cs="Times New Roman"/>
          <w:color w:val="808080" w:themeColor="background1" w:themeShade="80"/>
        </w:rPr>
        <w:t xml:space="preserve"> </w:t>
      </w:r>
      <w:r w:rsidRPr="008461E4">
        <w:rPr>
          <w:rFonts w:ascii="Times New Roman" w:hAnsi="Times New Roman" w:cs="Times New Roman"/>
          <w:color w:val="808080" w:themeColor="background1" w:themeShade="80"/>
        </w:rPr>
        <w:tab/>
      </w:r>
      <w:r w:rsidR="00C10A88" w:rsidRPr="008461E4">
        <w:rPr>
          <w:rFonts w:ascii="Times New Roman" w:hAnsi="Times New Roman" w:cs="Times New Roman"/>
          <w:color w:val="808080" w:themeColor="background1" w:themeShade="80"/>
        </w:rPr>
        <w:t>67-80</w:t>
      </w:r>
      <w:r w:rsidR="00CC40F9" w:rsidRPr="008461E4">
        <w:rPr>
          <w:rFonts w:ascii="Times New Roman" w:hAnsi="Times New Roman" w:cs="Times New Roman"/>
          <w:color w:val="808080" w:themeColor="background1" w:themeShade="80"/>
        </w:rPr>
        <w:t xml:space="preserve"> (13)</w:t>
      </w:r>
    </w:p>
    <w:p w14:paraId="675E7371" w14:textId="249E5873" w:rsidR="001D16EA" w:rsidRPr="008461E4" w:rsidRDefault="001D16EA" w:rsidP="001D16EA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8461E4">
        <w:rPr>
          <w:rFonts w:ascii="Times New Roman" w:hAnsi="Times New Roman" w:cs="Times New Roman"/>
          <w:color w:val="808080" w:themeColor="background1" w:themeShade="80"/>
        </w:rPr>
        <w:t>Лекция 8. Эксплуатационная документация</w:t>
      </w:r>
      <w:r w:rsidRPr="008461E4">
        <w:rPr>
          <w:rFonts w:ascii="Times New Roman" w:hAnsi="Times New Roman" w:cs="Times New Roman"/>
          <w:color w:val="808080" w:themeColor="background1" w:themeShade="80"/>
        </w:rPr>
        <w:tab/>
      </w:r>
      <w:r w:rsidR="00C10A88" w:rsidRPr="008461E4">
        <w:rPr>
          <w:rFonts w:ascii="Times New Roman" w:hAnsi="Times New Roman" w:cs="Times New Roman"/>
          <w:color w:val="808080" w:themeColor="background1" w:themeShade="80"/>
        </w:rPr>
        <w:t>80-95</w:t>
      </w:r>
      <w:r w:rsidR="00CC40F9" w:rsidRPr="008461E4">
        <w:rPr>
          <w:rFonts w:ascii="Times New Roman" w:hAnsi="Times New Roman" w:cs="Times New Roman"/>
          <w:color w:val="808080" w:themeColor="background1" w:themeShade="80"/>
        </w:rPr>
        <w:t xml:space="preserve"> (15)</w:t>
      </w:r>
    </w:p>
    <w:p w14:paraId="5633448F" w14:textId="547FD94F" w:rsidR="00432465" w:rsidRPr="008461E4" w:rsidRDefault="00432465" w:rsidP="0043246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461E4">
        <w:rPr>
          <w:rFonts w:ascii="Times New Roman" w:hAnsi="Times New Roman" w:cs="Times New Roman"/>
          <w:b/>
          <w:bCs/>
          <w:sz w:val="32"/>
          <w:szCs w:val="32"/>
        </w:rPr>
        <w:t>Мдк</w:t>
      </w:r>
      <w:proofErr w:type="spellEnd"/>
      <w:r w:rsidRPr="008461E4">
        <w:rPr>
          <w:rFonts w:ascii="Times New Roman" w:hAnsi="Times New Roman" w:cs="Times New Roman"/>
          <w:b/>
          <w:bCs/>
          <w:sz w:val="32"/>
          <w:szCs w:val="32"/>
        </w:rPr>
        <w:t xml:space="preserve"> 04.01 Практика</w:t>
      </w:r>
    </w:p>
    <w:p w14:paraId="328EB384" w14:textId="788B7E97" w:rsidR="00EE75BC" w:rsidRPr="00C62FED" w:rsidRDefault="00EE75BC" w:rsidP="00EE75BC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C62FED">
        <w:rPr>
          <w:rFonts w:ascii="Times New Roman" w:hAnsi="Times New Roman" w:cs="Times New Roman"/>
          <w:color w:val="808080" w:themeColor="background1" w:themeShade="80"/>
        </w:rPr>
        <w:t>1. Практическая работа «Разработка сценария внедрения программного продукта для рабочего места»</w:t>
      </w:r>
      <w:r w:rsidRPr="00C62FED">
        <w:rPr>
          <w:rFonts w:ascii="Times New Roman" w:hAnsi="Times New Roman" w:cs="Times New Roman"/>
          <w:color w:val="808080" w:themeColor="background1" w:themeShade="80"/>
        </w:rPr>
        <w:tab/>
        <w:t>5-6</w:t>
      </w:r>
    </w:p>
    <w:p w14:paraId="2789A473" w14:textId="6378675F" w:rsidR="00EE75BC" w:rsidRPr="00C62FED" w:rsidRDefault="00EE75BC" w:rsidP="00EE75BC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C62FED">
        <w:rPr>
          <w:rFonts w:ascii="Times New Roman" w:hAnsi="Times New Roman" w:cs="Times New Roman"/>
          <w:color w:val="808080" w:themeColor="background1" w:themeShade="80"/>
        </w:rPr>
        <w:t>2. Практическая работа «Разработка руководства оператора»</w:t>
      </w:r>
      <w:r w:rsidRPr="00C62FED">
        <w:rPr>
          <w:rFonts w:ascii="Times New Roman" w:hAnsi="Times New Roman" w:cs="Times New Roman"/>
          <w:color w:val="808080" w:themeColor="background1" w:themeShade="80"/>
        </w:rPr>
        <w:tab/>
        <w:t>6-9</w:t>
      </w:r>
    </w:p>
    <w:p w14:paraId="6676986B" w14:textId="1C9A49D8" w:rsidR="00EE75BC" w:rsidRPr="00C62FED" w:rsidRDefault="00EE75BC" w:rsidP="00EE75BC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C62FED">
        <w:rPr>
          <w:rFonts w:ascii="Times New Roman" w:hAnsi="Times New Roman" w:cs="Times New Roman"/>
          <w:color w:val="808080" w:themeColor="background1" w:themeShade="80"/>
        </w:rPr>
        <w:t>3. Практическая работа «Разработка (подготовка) документации и отчетных форм для внедрения программных средств»</w:t>
      </w:r>
      <w:r w:rsidRPr="00C62FED">
        <w:rPr>
          <w:rFonts w:ascii="Times New Roman" w:hAnsi="Times New Roman" w:cs="Times New Roman"/>
          <w:color w:val="808080" w:themeColor="background1" w:themeShade="80"/>
        </w:rPr>
        <w:tab/>
        <w:t>9-21</w:t>
      </w:r>
    </w:p>
    <w:p w14:paraId="0C96A14A" w14:textId="4EC67E53" w:rsidR="00860844" w:rsidRPr="00C62FED" w:rsidRDefault="00EE75BC" w:rsidP="00EE75BC">
      <w:pPr>
        <w:pStyle w:val="a4"/>
        <w:numPr>
          <w:ilvl w:val="0"/>
          <w:numId w:val="1"/>
        </w:numPr>
        <w:ind w:left="142" w:hanging="153"/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C62FED">
        <w:rPr>
          <w:rFonts w:ascii="Times New Roman" w:hAnsi="Times New Roman" w:cs="Times New Roman"/>
          <w:color w:val="808080" w:themeColor="background1" w:themeShade="80"/>
        </w:rPr>
        <w:t>Практическая работа «Измерение и анализ эксплуатационных характеристик качества программного обеспечения».</w:t>
      </w:r>
      <w:r w:rsidRPr="00C62FED">
        <w:rPr>
          <w:rFonts w:ascii="Times New Roman" w:hAnsi="Times New Roman" w:cs="Times New Roman"/>
          <w:color w:val="808080" w:themeColor="background1" w:themeShade="80"/>
        </w:rPr>
        <w:tab/>
        <w:t>21-27</w:t>
      </w:r>
    </w:p>
    <w:tbl>
      <w:tblPr>
        <w:tblStyle w:val="a3"/>
        <w:tblpPr w:leftFromText="180" w:rightFromText="180" w:vertAnchor="text" w:horzAnchor="margin" w:tblpXSpec="center" w:tblpY="-756"/>
        <w:tblW w:w="12481" w:type="dxa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2410"/>
        <w:gridCol w:w="1985"/>
        <w:gridCol w:w="1842"/>
        <w:gridCol w:w="3414"/>
      </w:tblGrid>
      <w:tr w:rsidR="005A7F86" w:rsidRPr="008461E4" w14:paraId="16CF8142" w14:textId="77777777" w:rsidTr="005A7F86">
        <w:tc>
          <w:tcPr>
            <w:tcW w:w="1129" w:type="dxa"/>
          </w:tcPr>
          <w:p w14:paraId="6C01E72F" w14:textId="77777777" w:rsidR="005A7F86" w:rsidRPr="00842EF4" w:rsidRDefault="005A7F86" w:rsidP="005A7F8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842EF4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lastRenderedPageBreak/>
              <w:t>Мдк</w:t>
            </w:r>
            <w:proofErr w:type="spellEnd"/>
          </w:p>
        </w:tc>
        <w:tc>
          <w:tcPr>
            <w:tcW w:w="1701" w:type="dxa"/>
          </w:tcPr>
          <w:p w14:paraId="200EE412" w14:textId="77777777" w:rsidR="005A7F86" w:rsidRPr="00842EF4" w:rsidRDefault="005A7F86" w:rsidP="005A7F8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842EF4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Микичур</w:t>
            </w:r>
            <w:proofErr w:type="spellEnd"/>
          </w:p>
        </w:tc>
        <w:tc>
          <w:tcPr>
            <w:tcW w:w="2410" w:type="dxa"/>
          </w:tcPr>
          <w:p w14:paraId="765052E3" w14:textId="77777777" w:rsidR="005A7F86" w:rsidRPr="00842EF4" w:rsidRDefault="005A7F86" w:rsidP="005A7F8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42EF4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Серников</w:t>
            </w:r>
          </w:p>
        </w:tc>
        <w:tc>
          <w:tcPr>
            <w:tcW w:w="1985" w:type="dxa"/>
          </w:tcPr>
          <w:p w14:paraId="0288D231" w14:textId="77777777" w:rsidR="005A7F86" w:rsidRPr="00842EF4" w:rsidRDefault="005A7F86" w:rsidP="005A7F8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842EF4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Унжаков</w:t>
            </w:r>
            <w:proofErr w:type="spellEnd"/>
          </w:p>
        </w:tc>
        <w:tc>
          <w:tcPr>
            <w:tcW w:w="1842" w:type="dxa"/>
          </w:tcPr>
          <w:p w14:paraId="55F461DD" w14:textId="77777777" w:rsidR="005A7F86" w:rsidRPr="00842EF4" w:rsidRDefault="005A7F86" w:rsidP="005A7F8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42EF4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Шевелёв</w:t>
            </w:r>
          </w:p>
        </w:tc>
        <w:tc>
          <w:tcPr>
            <w:tcW w:w="3414" w:type="dxa"/>
          </w:tcPr>
          <w:p w14:paraId="1B5B40BE" w14:textId="77777777" w:rsidR="005A7F86" w:rsidRPr="00842EF4" w:rsidRDefault="005A7F86" w:rsidP="005A7F8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842EF4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Шкребов</w:t>
            </w:r>
            <w:proofErr w:type="spellEnd"/>
          </w:p>
        </w:tc>
      </w:tr>
      <w:tr w:rsidR="005A7F86" w:rsidRPr="008461E4" w14:paraId="1B095FFC" w14:textId="77777777" w:rsidTr="005A7F86">
        <w:tc>
          <w:tcPr>
            <w:tcW w:w="1129" w:type="dxa"/>
          </w:tcPr>
          <w:p w14:paraId="319E785A" w14:textId="77777777" w:rsidR="005A7F86" w:rsidRPr="00842EF4" w:rsidRDefault="005A7F86" w:rsidP="005A7F8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42EF4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04.01</w:t>
            </w:r>
          </w:p>
        </w:tc>
        <w:tc>
          <w:tcPr>
            <w:tcW w:w="1701" w:type="dxa"/>
          </w:tcPr>
          <w:p w14:paraId="277BD117" w14:textId="77777777" w:rsidR="005A7F86" w:rsidRPr="00B30D3F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  <w:r w:rsidRPr="00B30D3F">
              <w:rPr>
                <w:rFonts w:ascii="Times New Roman" w:hAnsi="Times New Roman" w:cs="Times New Roman"/>
                <w:color w:val="70AD47" w:themeColor="accent6"/>
              </w:rPr>
              <w:t>Лекция 8. Эксплуатационная документация</w:t>
            </w:r>
            <w:r w:rsidRPr="00B30D3F">
              <w:rPr>
                <w:rFonts w:ascii="Times New Roman" w:hAnsi="Times New Roman" w:cs="Times New Roman"/>
                <w:color w:val="70AD47" w:themeColor="accent6"/>
              </w:rPr>
              <w:tab/>
              <w:t>80-95 (15)</w:t>
            </w:r>
          </w:p>
          <w:p w14:paraId="54112244" w14:textId="77777777" w:rsidR="005A7F86" w:rsidRPr="00B30D3F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2410" w:type="dxa"/>
          </w:tcPr>
          <w:p w14:paraId="305C6C69" w14:textId="77777777" w:rsidR="005A7F86" w:rsidRPr="005C519C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  <w:r w:rsidRPr="005C519C">
              <w:rPr>
                <w:rFonts w:ascii="Times New Roman" w:hAnsi="Times New Roman" w:cs="Times New Roman"/>
                <w:color w:val="70AD47" w:themeColor="accent6"/>
              </w:rPr>
              <w:t>Лекция 3. Функции менеджера сопровождения и менеджера развертывания 18-27 (9)</w:t>
            </w:r>
          </w:p>
          <w:p w14:paraId="64B7CC96" w14:textId="77777777" w:rsidR="005A7F86" w:rsidRPr="005C519C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  <w:sz w:val="27"/>
                <w:szCs w:val="27"/>
              </w:rPr>
            </w:pPr>
          </w:p>
        </w:tc>
        <w:tc>
          <w:tcPr>
            <w:tcW w:w="1985" w:type="dxa"/>
          </w:tcPr>
          <w:p w14:paraId="7A308B87" w14:textId="77777777" w:rsidR="005A7F86" w:rsidRPr="001F4F5F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  <w:r w:rsidRPr="001F4F5F">
              <w:rPr>
                <w:rFonts w:ascii="Times New Roman" w:hAnsi="Times New Roman" w:cs="Times New Roman"/>
                <w:color w:val="70AD47" w:themeColor="accent6"/>
              </w:rPr>
              <w:t>Лекция 5. Оценка качества функционирования информационной системы. CALS-технологии</w:t>
            </w:r>
            <w:r w:rsidRPr="001F4F5F">
              <w:rPr>
                <w:rFonts w:ascii="Times New Roman" w:hAnsi="Times New Roman" w:cs="Times New Roman"/>
                <w:color w:val="70AD47" w:themeColor="accent6"/>
              </w:rPr>
              <w:tab/>
              <w:t>45-65 (20)</w:t>
            </w:r>
          </w:p>
          <w:p w14:paraId="3365AF9B" w14:textId="77777777" w:rsidR="005A7F86" w:rsidRPr="001F4F5F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  <w:sz w:val="27"/>
                <w:szCs w:val="27"/>
              </w:rPr>
            </w:pPr>
          </w:p>
        </w:tc>
        <w:tc>
          <w:tcPr>
            <w:tcW w:w="1842" w:type="dxa"/>
          </w:tcPr>
          <w:p w14:paraId="5F0EA6FF" w14:textId="77777777" w:rsidR="005A7F86" w:rsidRPr="009C1F27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  <w:r w:rsidRPr="009C1F27">
              <w:rPr>
                <w:rFonts w:ascii="Times New Roman" w:hAnsi="Times New Roman" w:cs="Times New Roman"/>
                <w:color w:val="70AD47" w:themeColor="accent6"/>
              </w:rPr>
              <w:t>Лекция 4. Типовые функции инструментария для автоматизации процесса внедрения информационной системы 27-45 (18)</w:t>
            </w:r>
          </w:p>
          <w:p w14:paraId="50296EBC" w14:textId="77777777" w:rsidR="005A7F86" w:rsidRPr="00842EF4" w:rsidRDefault="005A7F86" w:rsidP="005A7F86">
            <w:pPr>
              <w:jc w:val="both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</w:p>
        </w:tc>
        <w:tc>
          <w:tcPr>
            <w:tcW w:w="3414" w:type="dxa"/>
          </w:tcPr>
          <w:p w14:paraId="608A03ED" w14:textId="77777777" w:rsidR="005A7F86" w:rsidRPr="009C1F27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  <w:r w:rsidRPr="009C1F27">
              <w:rPr>
                <w:rFonts w:ascii="Times New Roman" w:hAnsi="Times New Roman" w:cs="Times New Roman"/>
                <w:color w:val="70AD47" w:themeColor="accent6"/>
              </w:rPr>
              <w:t xml:space="preserve">Лекция 7. Тестирование программного обеспечения в процессе внедрения и эксплуатации </w:t>
            </w:r>
            <w:r w:rsidRPr="009C1F27">
              <w:rPr>
                <w:rFonts w:ascii="Times New Roman" w:hAnsi="Times New Roman" w:cs="Times New Roman"/>
                <w:color w:val="70AD47" w:themeColor="accent6"/>
              </w:rPr>
              <w:tab/>
              <w:t>67-80 (13)</w:t>
            </w:r>
          </w:p>
          <w:p w14:paraId="2BB14327" w14:textId="77777777" w:rsidR="005A7F86" w:rsidRDefault="005A7F86" w:rsidP="005A7F86">
            <w:pPr>
              <w:jc w:val="both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</w:p>
          <w:p w14:paraId="5D4ACD0A" w14:textId="77777777" w:rsidR="00886C8E" w:rsidRDefault="00886C8E" w:rsidP="00886C8E">
            <w:pPr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</w:p>
          <w:p w14:paraId="7FF21758" w14:textId="77777777" w:rsidR="00886C8E" w:rsidRDefault="00886C8E" w:rsidP="00886C8E">
            <w:pPr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</w:p>
          <w:p w14:paraId="29C58EF0" w14:textId="19A8E8A7" w:rsidR="00886C8E" w:rsidRPr="00886C8E" w:rsidRDefault="00886C8E" w:rsidP="00886C8E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5A7F86" w:rsidRPr="008461E4" w14:paraId="0E803906" w14:textId="77777777" w:rsidTr="005A7F86">
        <w:tc>
          <w:tcPr>
            <w:tcW w:w="1129" w:type="dxa"/>
          </w:tcPr>
          <w:p w14:paraId="51B4155F" w14:textId="77777777" w:rsidR="005A7F86" w:rsidRPr="00842EF4" w:rsidRDefault="005A7F86" w:rsidP="005A7F8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42EF4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04.02</w:t>
            </w:r>
          </w:p>
        </w:tc>
        <w:tc>
          <w:tcPr>
            <w:tcW w:w="1701" w:type="dxa"/>
          </w:tcPr>
          <w:p w14:paraId="04A4BAA7" w14:textId="77777777" w:rsidR="005A7F86" w:rsidRPr="00ED771A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  <w:r w:rsidRPr="00ED771A">
              <w:rPr>
                <w:rFonts w:ascii="Times New Roman" w:hAnsi="Times New Roman" w:cs="Times New Roman"/>
                <w:color w:val="70AD47" w:themeColor="accent6"/>
                <w:highlight w:val="black"/>
              </w:rPr>
              <w:t>Лекция 2. Объекты уязвимости</w:t>
            </w:r>
            <w:r w:rsidRPr="00ED771A">
              <w:rPr>
                <w:rFonts w:ascii="Times New Roman" w:hAnsi="Times New Roman" w:cs="Times New Roman"/>
                <w:color w:val="70AD47" w:themeColor="accent6"/>
                <w:highlight w:val="black"/>
              </w:rPr>
              <w:tab/>
              <w:t>11-15 (4)</w:t>
            </w:r>
          </w:p>
          <w:p w14:paraId="3E9943AD" w14:textId="77777777" w:rsidR="005A7F86" w:rsidRPr="00B30D3F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2410" w:type="dxa"/>
          </w:tcPr>
          <w:p w14:paraId="18C627BB" w14:textId="77777777" w:rsidR="005A7F86" w:rsidRPr="005C519C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  <w:r w:rsidRPr="005C519C">
              <w:rPr>
                <w:rFonts w:ascii="Times New Roman" w:hAnsi="Times New Roman" w:cs="Times New Roman"/>
                <w:color w:val="70AD47" w:themeColor="accent6"/>
              </w:rPr>
              <w:t>Лекция 1. Многоуровневая модель качества программного обеспечения</w:t>
            </w:r>
            <w:r w:rsidRPr="005C519C">
              <w:rPr>
                <w:rFonts w:ascii="Times New Roman" w:hAnsi="Times New Roman" w:cs="Times New Roman"/>
                <w:color w:val="70AD47" w:themeColor="accent6"/>
              </w:rPr>
              <w:tab/>
              <w:t>4-11 (7)</w:t>
            </w:r>
          </w:p>
          <w:p w14:paraId="04EEE949" w14:textId="77777777" w:rsidR="005A7F86" w:rsidRPr="005C519C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  <w:sz w:val="27"/>
                <w:szCs w:val="27"/>
              </w:rPr>
            </w:pPr>
          </w:p>
        </w:tc>
        <w:tc>
          <w:tcPr>
            <w:tcW w:w="1985" w:type="dxa"/>
          </w:tcPr>
          <w:p w14:paraId="5C783969" w14:textId="77777777" w:rsidR="005A7F86" w:rsidRPr="001F4F5F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  <w:r w:rsidRPr="001F4F5F">
              <w:rPr>
                <w:rFonts w:ascii="Times New Roman" w:hAnsi="Times New Roman" w:cs="Times New Roman"/>
                <w:color w:val="70AD47" w:themeColor="accent6"/>
              </w:rPr>
              <w:t>Лекция 4. Методы предотвращения угроз надежности</w:t>
            </w:r>
            <w:r w:rsidRPr="001F4F5F">
              <w:rPr>
                <w:rFonts w:ascii="Times New Roman" w:hAnsi="Times New Roman" w:cs="Times New Roman"/>
                <w:color w:val="70AD47" w:themeColor="accent6"/>
              </w:rPr>
              <w:tab/>
              <w:t>18-20 (2)</w:t>
            </w:r>
          </w:p>
          <w:p w14:paraId="0B3F4B36" w14:textId="77777777" w:rsidR="005A7F86" w:rsidRPr="001F4F5F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  <w:sz w:val="27"/>
                <w:szCs w:val="27"/>
              </w:rPr>
            </w:pPr>
          </w:p>
        </w:tc>
        <w:tc>
          <w:tcPr>
            <w:tcW w:w="1842" w:type="dxa"/>
          </w:tcPr>
          <w:p w14:paraId="163516D5" w14:textId="77777777" w:rsidR="005A7F86" w:rsidRPr="009C1F27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  <w:r w:rsidRPr="009C1F27">
              <w:rPr>
                <w:rFonts w:ascii="Times New Roman" w:hAnsi="Times New Roman" w:cs="Times New Roman"/>
                <w:color w:val="70AD47" w:themeColor="accent6"/>
              </w:rPr>
              <w:t>Лекция 3. Дестабилизирующие факторы и угрозы надежности</w:t>
            </w:r>
            <w:r w:rsidRPr="009C1F27">
              <w:rPr>
                <w:rFonts w:ascii="Times New Roman" w:hAnsi="Times New Roman" w:cs="Times New Roman"/>
                <w:color w:val="70AD47" w:themeColor="accent6"/>
              </w:rPr>
              <w:tab/>
              <w:t>15-18 (3)</w:t>
            </w:r>
          </w:p>
          <w:p w14:paraId="0DB9B669" w14:textId="77777777" w:rsidR="005A7F86" w:rsidRPr="00842EF4" w:rsidRDefault="005A7F86" w:rsidP="005A7F86">
            <w:pPr>
              <w:jc w:val="both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</w:p>
        </w:tc>
        <w:tc>
          <w:tcPr>
            <w:tcW w:w="3414" w:type="dxa"/>
          </w:tcPr>
          <w:p w14:paraId="28978322" w14:textId="77777777" w:rsidR="005A7F86" w:rsidRPr="0091467A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  <w:r w:rsidRPr="0091467A">
              <w:rPr>
                <w:rFonts w:ascii="Times New Roman" w:hAnsi="Times New Roman" w:cs="Times New Roman"/>
                <w:color w:val="70AD47" w:themeColor="accent6"/>
                <w:sz w:val="27"/>
                <w:szCs w:val="27"/>
              </w:rPr>
              <w:t xml:space="preserve">МДК 04.01. </w:t>
            </w:r>
            <w:r w:rsidRPr="0091467A">
              <w:rPr>
                <w:rFonts w:ascii="Times New Roman" w:hAnsi="Times New Roman" w:cs="Times New Roman"/>
                <w:color w:val="70AD47" w:themeColor="accent6"/>
              </w:rPr>
              <w:t>Лекция 1. ГОСТ Р ИСО/МЭК 12207. Основные процессы и взаимосвязь между документами в информационной системе согласно стандартам 4-13 (9)</w:t>
            </w:r>
          </w:p>
          <w:p w14:paraId="578E708A" w14:textId="77777777" w:rsidR="005A7F86" w:rsidRPr="00842EF4" w:rsidRDefault="005A7F86" w:rsidP="005A7F86">
            <w:pPr>
              <w:jc w:val="both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</w:p>
        </w:tc>
      </w:tr>
      <w:tr w:rsidR="005A7F86" w:rsidRPr="008461E4" w14:paraId="408F4CD5" w14:textId="77777777" w:rsidTr="005A7F86">
        <w:tc>
          <w:tcPr>
            <w:tcW w:w="1129" w:type="dxa"/>
          </w:tcPr>
          <w:p w14:paraId="68185B51" w14:textId="77777777" w:rsidR="005A7F86" w:rsidRPr="00842EF4" w:rsidRDefault="005A7F86" w:rsidP="005A7F8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42EF4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04.01</w:t>
            </w:r>
          </w:p>
        </w:tc>
        <w:tc>
          <w:tcPr>
            <w:tcW w:w="1701" w:type="dxa"/>
          </w:tcPr>
          <w:p w14:paraId="09741EDA" w14:textId="77777777" w:rsidR="005A7F86" w:rsidRPr="00B30D3F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  <w:r w:rsidRPr="00B30D3F">
              <w:rPr>
                <w:rFonts w:ascii="Times New Roman" w:hAnsi="Times New Roman" w:cs="Times New Roman"/>
                <w:color w:val="70AD47" w:themeColor="accent6"/>
              </w:rPr>
              <w:t>Лекция 6. Организация процесса обновления в информационной системе. Регламенты обновления</w:t>
            </w:r>
            <w:r w:rsidRPr="00B30D3F">
              <w:rPr>
                <w:rFonts w:ascii="Times New Roman" w:hAnsi="Times New Roman" w:cs="Times New Roman"/>
                <w:color w:val="70AD47" w:themeColor="accent6"/>
              </w:rPr>
              <w:tab/>
              <w:t>65-67 (2)</w:t>
            </w:r>
          </w:p>
          <w:p w14:paraId="46D03E4D" w14:textId="77777777" w:rsidR="005A7F86" w:rsidRPr="00B30D3F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2410" w:type="dxa"/>
          </w:tcPr>
          <w:p w14:paraId="3DF2F726" w14:textId="77777777" w:rsidR="005A7F86" w:rsidRPr="005C519C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  <w:r w:rsidRPr="005C519C">
              <w:rPr>
                <w:rFonts w:ascii="Times New Roman" w:hAnsi="Times New Roman" w:cs="Times New Roman"/>
                <w:color w:val="70AD47" w:themeColor="accent6"/>
              </w:rPr>
              <w:t>Лекция 2. Виды внедрения, план внедрения. Стратегии, цели и сценарии внедрения. 13-18 (5)</w:t>
            </w:r>
          </w:p>
          <w:p w14:paraId="2D004B37" w14:textId="77777777" w:rsidR="005A7F86" w:rsidRPr="005C519C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  <w:sz w:val="27"/>
                <w:szCs w:val="27"/>
              </w:rPr>
            </w:pPr>
          </w:p>
        </w:tc>
        <w:tc>
          <w:tcPr>
            <w:tcW w:w="1985" w:type="dxa"/>
          </w:tcPr>
          <w:p w14:paraId="7F5251B9" w14:textId="77777777" w:rsidR="005A7F86" w:rsidRPr="00ED771A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  <w:r w:rsidRPr="00ED771A">
              <w:rPr>
                <w:rFonts w:ascii="Times New Roman" w:hAnsi="Times New Roman" w:cs="Times New Roman"/>
                <w:color w:val="70AD47" w:themeColor="accent6"/>
                <w:sz w:val="27"/>
                <w:szCs w:val="27"/>
                <w:highlight w:val="black"/>
              </w:rPr>
              <w:t xml:space="preserve">МДК 04.02. </w:t>
            </w:r>
            <w:r w:rsidRPr="00ED771A">
              <w:rPr>
                <w:rFonts w:ascii="Times New Roman" w:hAnsi="Times New Roman" w:cs="Times New Roman"/>
                <w:color w:val="70AD47" w:themeColor="accent6"/>
                <w:highlight w:val="black"/>
              </w:rPr>
              <w:t>Лекция 2. Объекты уязвимости</w:t>
            </w:r>
            <w:r w:rsidRPr="00ED771A">
              <w:rPr>
                <w:rFonts w:ascii="Times New Roman" w:hAnsi="Times New Roman" w:cs="Times New Roman"/>
                <w:color w:val="70AD47" w:themeColor="accent6"/>
                <w:highlight w:val="black"/>
              </w:rPr>
              <w:tab/>
              <w:t>11-15 (4)</w:t>
            </w:r>
          </w:p>
          <w:p w14:paraId="141610C2" w14:textId="77777777" w:rsidR="005A7F86" w:rsidRPr="001F4F5F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  <w:sz w:val="27"/>
                <w:szCs w:val="27"/>
              </w:rPr>
            </w:pPr>
          </w:p>
        </w:tc>
        <w:tc>
          <w:tcPr>
            <w:tcW w:w="1842" w:type="dxa"/>
          </w:tcPr>
          <w:p w14:paraId="2D8DA158" w14:textId="77777777" w:rsidR="005A7F86" w:rsidRPr="00842EF4" w:rsidRDefault="005A7F86" w:rsidP="005A7F86">
            <w:pPr>
              <w:jc w:val="both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</w:p>
        </w:tc>
        <w:tc>
          <w:tcPr>
            <w:tcW w:w="3414" w:type="dxa"/>
          </w:tcPr>
          <w:p w14:paraId="2D736FA8" w14:textId="77777777" w:rsidR="005A7F86" w:rsidRPr="00842EF4" w:rsidRDefault="005A7F86" w:rsidP="005A7F86">
            <w:pPr>
              <w:jc w:val="both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</w:p>
        </w:tc>
      </w:tr>
      <w:tr w:rsidR="005A7F86" w:rsidRPr="008461E4" w14:paraId="0EC01995" w14:textId="77777777" w:rsidTr="005A7F86">
        <w:tc>
          <w:tcPr>
            <w:tcW w:w="1129" w:type="dxa"/>
          </w:tcPr>
          <w:p w14:paraId="5483682F" w14:textId="77777777" w:rsidR="005A7F86" w:rsidRPr="00842EF4" w:rsidRDefault="005A7F86" w:rsidP="005A7F8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42EF4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04.02. ПРАК</w:t>
            </w:r>
          </w:p>
          <w:p w14:paraId="5040C6FD" w14:textId="77777777" w:rsidR="005A7F86" w:rsidRPr="00842EF4" w:rsidRDefault="005A7F86" w:rsidP="005A7F8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42EF4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ТИКА</w:t>
            </w:r>
          </w:p>
        </w:tc>
        <w:tc>
          <w:tcPr>
            <w:tcW w:w="1701" w:type="dxa"/>
          </w:tcPr>
          <w:p w14:paraId="601EB1AC" w14:textId="77777777" w:rsidR="005A7F86" w:rsidRPr="00D610E7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  <w:r w:rsidRPr="00D610E7">
              <w:rPr>
                <w:rFonts w:ascii="Times New Roman" w:hAnsi="Times New Roman" w:cs="Times New Roman"/>
                <w:color w:val="70AD47" w:themeColor="accent6"/>
              </w:rPr>
              <w:t>Практическая работа №1 Разработка технического задания</w:t>
            </w:r>
          </w:p>
          <w:p w14:paraId="1493048E" w14:textId="77777777" w:rsidR="005A7F86" w:rsidRPr="00D610E7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2410" w:type="dxa"/>
          </w:tcPr>
          <w:p w14:paraId="672272BB" w14:textId="77777777" w:rsidR="005A7F86" w:rsidRPr="009E113F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  <w:r w:rsidRPr="009E113F">
              <w:rPr>
                <w:rFonts w:ascii="Times New Roman" w:hAnsi="Times New Roman" w:cs="Times New Roman"/>
                <w:color w:val="70AD47" w:themeColor="accent6"/>
              </w:rPr>
              <w:t>Практическая работа № 2 Разработка эскизного проекта</w:t>
            </w:r>
          </w:p>
          <w:p w14:paraId="2F986426" w14:textId="77777777" w:rsidR="005A7F86" w:rsidRPr="009E113F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  <w:sz w:val="27"/>
                <w:szCs w:val="27"/>
              </w:rPr>
            </w:pPr>
          </w:p>
        </w:tc>
        <w:tc>
          <w:tcPr>
            <w:tcW w:w="1985" w:type="dxa"/>
          </w:tcPr>
          <w:p w14:paraId="0446D515" w14:textId="77777777" w:rsidR="005A7F86" w:rsidRPr="00452609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  <w:r w:rsidRPr="00452609">
              <w:rPr>
                <w:rFonts w:ascii="Times New Roman" w:hAnsi="Times New Roman" w:cs="Times New Roman"/>
                <w:color w:val="70AD47" w:themeColor="accent6"/>
              </w:rPr>
              <w:t>Практическая работа № 3 Оценка качественных показателей ПС</w:t>
            </w:r>
          </w:p>
          <w:p w14:paraId="2C6940DA" w14:textId="77777777" w:rsidR="005A7F86" w:rsidRPr="00842EF4" w:rsidRDefault="005A7F86" w:rsidP="005A7F86">
            <w:pPr>
              <w:jc w:val="both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</w:p>
        </w:tc>
        <w:tc>
          <w:tcPr>
            <w:tcW w:w="1842" w:type="dxa"/>
          </w:tcPr>
          <w:p w14:paraId="5CE9A3D7" w14:textId="77777777" w:rsidR="005A7F86" w:rsidRPr="00E80C52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  <w:r w:rsidRPr="00E80C52">
              <w:rPr>
                <w:rFonts w:ascii="Times New Roman" w:hAnsi="Times New Roman" w:cs="Times New Roman"/>
                <w:color w:val="70AD47" w:themeColor="accent6"/>
              </w:rPr>
              <w:t>Практическая работа № 4 Тестирование программных систем</w:t>
            </w:r>
          </w:p>
          <w:p w14:paraId="0A3F553D" w14:textId="77777777" w:rsidR="005A7F86" w:rsidRPr="00842EF4" w:rsidRDefault="005A7F86" w:rsidP="005A7F86">
            <w:pPr>
              <w:jc w:val="both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</w:p>
        </w:tc>
        <w:tc>
          <w:tcPr>
            <w:tcW w:w="3414" w:type="dxa"/>
          </w:tcPr>
          <w:p w14:paraId="3AB5A861" w14:textId="77777777" w:rsidR="005A7F86" w:rsidRPr="00837B30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  <w:r w:rsidRPr="00837B30">
              <w:rPr>
                <w:rFonts w:ascii="Times New Roman" w:hAnsi="Times New Roman" w:cs="Times New Roman"/>
                <w:color w:val="70AD47" w:themeColor="accent6"/>
              </w:rPr>
              <w:t>Практическая работа № 5 Составление технологической документации</w:t>
            </w:r>
          </w:p>
          <w:p w14:paraId="660952F3" w14:textId="77777777" w:rsidR="005A7F86" w:rsidRPr="00842EF4" w:rsidRDefault="005A7F86" w:rsidP="005A7F86">
            <w:pPr>
              <w:jc w:val="both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</w:p>
        </w:tc>
      </w:tr>
      <w:tr w:rsidR="005A7F86" w:rsidRPr="008461E4" w14:paraId="1307C890" w14:textId="77777777" w:rsidTr="005A7F86">
        <w:tc>
          <w:tcPr>
            <w:tcW w:w="1129" w:type="dxa"/>
          </w:tcPr>
          <w:p w14:paraId="7AA232C8" w14:textId="77777777" w:rsidR="005A7F86" w:rsidRPr="00842EF4" w:rsidRDefault="005A7F86" w:rsidP="005A7F8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42EF4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МДК 04.01</w:t>
            </w:r>
          </w:p>
          <w:p w14:paraId="3B8311B3" w14:textId="77777777" w:rsidR="005A7F86" w:rsidRPr="00842EF4" w:rsidRDefault="005A7F86" w:rsidP="005A7F8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42EF4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ПРАК</w:t>
            </w:r>
          </w:p>
          <w:p w14:paraId="2E4AE15C" w14:textId="77777777" w:rsidR="005A7F86" w:rsidRPr="00842EF4" w:rsidRDefault="005A7F86" w:rsidP="005A7F8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42EF4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ТИКА</w:t>
            </w:r>
          </w:p>
        </w:tc>
        <w:tc>
          <w:tcPr>
            <w:tcW w:w="1701" w:type="dxa"/>
          </w:tcPr>
          <w:p w14:paraId="09B45E64" w14:textId="58A1FFE3" w:rsidR="005A7F86" w:rsidRDefault="005A7F86" w:rsidP="005A7F86">
            <w:pPr>
              <w:jc w:val="both"/>
              <w:rPr>
                <w:rFonts w:ascii="Times New Roman" w:hAnsi="Times New Roman" w:cs="Times New Roman"/>
                <w:color w:val="FFC000" w:themeColor="accent4"/>
              </w:rPr>
            </w:pPr>
            <w:r w:rsidRPr="00CF5794">
              <w:rPr>
                <w:rFonts w:ascii="Times New Roman" w:hAnsi="Times New Roman" w:cs="Times New Roman"/>
                <w:color w:val="FFC000" w:themeColor="accent4"/>
              </w:rPr>
              <w:t>1. Практическая работа «Разработка сценария внедрения программного продукта для рабочего места»</w:t>
            </w:r>
            <w:r w:rsidRPr="00CF5794">
              <w:rPr>
                <w:rFonts w:ascii="Times New Roman" w:hAnsi="Times New Roman" w:cs="Times New Roman"/>
                <w:color w:val="FFC000" w:themeColor="accent4"/>
              </w:rPr>
              <w:tab/>
              <w:t>5-6</w:t>
            </w:r>
          </w:p>
          <w:p w14:paraId="59E29263" w14:textId="380FAA8F" w:rsidR="00CF5794" w:rsidRPr="00CF5794" w:rsidRDefault="00CF5794" w:rsidP="005A7F86">
            <w:pPr>
              <w:jc w:val="both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CF5794">
              <w:rPr>
                <w:rFonts w:ascii="Times New Roman" w:hAnsi="Times New Roman" w:cs="Times New Roman"/>
                <w:sz w:val="32"/>
                <w:szCs w:val="32"/>
                <w:u w:val="single"/>
              </w:rPr>
              <w:t xml:space="preserve">Выполнил </w:t>
            </w:r>
            <w:proofErr w:type="spellStart"/>
            <w:r w:rsidRPr="00CF5794">
              <w:rPr>
                <w:rFonts w:ascii="Times New Roman" w:hAnsi="Times New Roman" w:cs="Times New Roman"/>
                <w:sz w:val="32"/>
                <w:szCs w:val="32"/>
                <w:u w:val="single"/>
              </w:rPr>
              <w:t>Панчук</w:t>
            </w:r>
            <w:proofErr w:type="spellEnd"/>
          </w:p>
          <w:p w14:paraId="6795DF3E" w14:textId="77777777" w:rsidR="005A7F86" w:rsidRPr="00D610E7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2410" w:type="dxa"/>
          </w:tcPr>
          <w:p w14:paraId="7BA24136" w14:textId="77777777" w:rsidR="005A7F86" w:rsidRPr="009E113F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  <w:r w:rsidRPr="009E113F">
              <w:rPr>
                <w:rFonts w:ascii="Times New Roman" w:hAnsi="Times New Roman" w:cs="Times New Roman"/>
                <w:color w:val="70AD47" w:themeColor="accent6"/>
              </w:rPr>
              <w:t>2. Практическая работа «Разработка руководства оператора»</w:t>
            </w:r>
            <w:r w:rsidRPr="009E113F">
              <w:rPr>
                <w:rFonts w:ascii="Times New Roman" w:hAnsi="Times New Roman" w:cs="Times New Roman"/>
                <w:color w:val="70AD47" w:themeColor="accent6"/>
              </w:rPr>
              <w:tab/>
              <w:t>6-9</w:t>
            </w:r>
          </w:p>
          <w:p w14:paraId="1AAC9FD8" w14:textId="77777777" w:rsidR="005A7F86" w:rsidRPr="009E113F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1985" w:type="dxa"/>
          </w:tcPr>
          <w:p w14:paraId="6B7CD23F" w14:textId="77777777" w:rsidR="005A7F86" w:rsidRPr="00886C8E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  <w:r w:rsidRPr="001F4F5F">
              <w:rPr>
                <w:rFonts w:ascii="Times New Roman" w:hAnsi="Times New Roman" w:cs="Times New Roman"/>
                <w:color w:val="70AD47" w:themeColor="accent6"/>
              </w:rPr>
              <w:t>1.</w:t>
            </w:r>
            <w:r w:rsidRPr="001F4F5F">
              <w:rPr>
                <w:rFonts w:ascii="Times New Roman" w:hAnsi="Times New Roman" w:cs="Times New Roman"/>
                <w:color w:val="70AD47" w:themeColor="accent6"/>
              </w:rPr>
              <w:tab/>
              <w:t>Практическая работа «Измерение и анализ эксплуатационных характеристик качества программного обеспечения».</w:t>
            </w:r>
            <w:r w:rsidRPr="001F4F5F">
              <w:rPr>
                <w:rFonts w:ascii="Times New Roman" w:hAnsi="Times New Roman" w:cs="Times New Roman"/>
                <w:color w:val="70AD47" w:themeColor="accent6"/>
              </w:rPr>
              <w:tab/>
              <w:t>21-</w:t>
            </w:r>
            <w:r w:rsidRPr="00886C8E">
              <w:rPr>
                <w:rFonts w:ascii="Times New Roman" w:hAnsi="Times New Roman" w:cs="Times New Roman"/>
                <w:color w:val="70AD47" w:themeColor="accent6"/>
              </w:rPr>
              <w:t>27</w:t>
            </w:r>
          </w:p>
          <w:p w14:paraId="2E9A9E3E" w14:textId="77777777" w:rsidR="005A7F86" w:rsidRPr="00842EF4" w:rsidRDefault="005A7F86" w:rsidP="005A7F86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86C8E">
              <w:rPr>
                <w:rFonts w:ascii="Times New Roman" w:hAnsi="Times New Roman" w:cs="Times New Roman"/>
                <w:color w:val="70AD47" w:themeColor="accent6"/>
              </w:rPr>
              <w:t>3. Практическая работа «Разработка (подготовка) документации и отчетных форм для внедрения программных средств»</w:t>
            </w:r>
            <w:r w:rsidRPr="00886C8E">
              <w:rPr>
                <w:rFonts w:ascii="Times New Roman" w:hAnsi="Times New Roman" w:cs="Times New Roman"/>
                <w:color w:val="70AD47" w:themeColor="accent6"/>
              </w:rPr>
              <w:tab/>
              <w:t>9-21</w:t>
            </w:r>
          </w:p>
        </w:tc>
        <w:tc>
          <w:tcPr>
            <w:tcW w:w="1842" w:type="dxa"/>
          </w:tcPr>
          <w:p w14:paraId="7CB584F7" w14:textId="6BBF197E" w:rsidR="005A7F86" w:rsidRPr="005A7F86" w:rsidRDefault="005A7F86" w:rsidP="005A7F86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r w:rsidRPr="005A7F86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 xml:space="preserve">Реализовывает полезные фичи, необходимые для вашей страницы по предмету МДК 2.1 </w:t>
            </w:r>
            <w:r w:rsidRPr="005A7F86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u w:val="single"/>
              </w:rPr>
              <w:t>до 2 фич на человека.</w:t>
            </w:r>
          </w:p>
        </w:tc>
        <w:tc>
          <w:tcPr>
            <w:tcW w:w="3414" w:type="dxa"/>
          </w:tcPr>
          <w:p w14:paraId="5ABAECC4" w14:textId="77777777" w:rsidR="005A7F86" w:rsidRPr="001F4F5F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  <w:r w:rsidRPr="001F4F5F">
              <w:rPr>
                <w:rFonts w:ascii="Times New Roman" w:hAnsi="Times New Roman" w:cs="Times New Roman"/>
                <w:color w:val="70AD47" w:themeColor="accent6"/>
              </w:rPr>
              <w:t>1.</w:t>
            </w:r>
            <w:r w:rsidRPr="001F4F5F">
              <w:rPr>
                <w:rFonts w:ascii="Times New Roman" w:hAnsi="Times New Roman" w:cs="Times New Roman"/>
                <w:color w:val="70AD47" w:themeColor="accent6"/>
              </w:rPr>
              <w:tab/>
              <w:t>Практическая работа «Измерение и анализ эксплуатационных характеристик качества программного обеспечения».</w:t>
            </w:r>
            <w:r w:rsidRPr="001F4F5F">
              <w:rPr>
                <w:rFonts w:ascii="Times New Roman" w:hAnsi="Times New Roman" w:cs="Times New Roman"/>
                <w:color w:val="70AD47" w:themeColor="accent6"/>
              </w:rPr>
              <w:tab/>
              <w:t>21-27</w:t>
            </w:r>
          </w:p>
          <w:p w14:paraId="501A10EA" w14:textId="77777777" w:rsidR="005A7F86" w:rsidRPr="00842EF4" w:rsidRDefault="005A7F86" w:rsidP="005A7F86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86C8E">
              <w:rPr>
                <w:rFonts w:ascii="Times New Roman" w:hAnsi="Times New Roman" w:cs="Times New Roman"/>
                <w:color w:val="70AD47" w:themeColor="accent6"/>
              </w:rPr>
              <w:t>3. Практическая работа «Разработка (подготовка) документации и отчетных форм для внедрения программных средств»</w:t>
            </w:r>
            <w:r w:rsidRPr="00886C8E">
              <w:rPr>
                <w:rFonts w:ascii="Times New Roman" w:hAnsi="Times New Roman" w:cs="Times New Roman"/>
                <w:color w:val="70AD47" w:themeColor="accent6"/>
              </w:rPr>
              <w:tab/>
              <w:t>9-21</w:t>
            </w:r>
          </w:p>
        </w:tc>
      </w:tr>
      <w:tr w:rsidR="005A7F86" w:rsidRPr="008461E4" w14:paraId="253C6557" w14:textId="77777777" w:rsidTr="005A7F86">
        <w:tc>
          <w:tcPr>
            <w:tcW w:w="1129" w:type="dxa"/>
          </w:tcPr>
          <w:p w14:paraId="2CA5F0D7" w14:textId="77777777" w:rsidR="005A7F86" w:rsidRPr="00842EF4" w:rsidRDefault="005A7F86" w:rsidP="005A7F8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42EF4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Итого по листам</w:t>
            </w:r>
          </w:p>
        </w:tc>
        <w:tc>
          <w:tcPr>
            <w:tcW w:w="1701" w:type="dxa"/>
          </w:tcPr>
          <w:p w14:paraId="7515283E" w14:textId="77777777" w:rsidR="005A7F86" w:rsidRPr="00842EF4" w:rsidRDefault="005A7F86" w:rsidP="005A7F8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30D3F">
              <w:rPr>
                <w:rFonts w:ascii="Times New Roman" w:hAnsi="Times New Roman" w:cs="Times New Roman"/>
                <w:color w:val="70AD47" w:themeColor="accent6"/>
              </w:rPr>
              <w:t>21</w:t>
            </w:r>
          </w:p>
        </w:tc>
        <w:tc>
          <w:tcPr>
            <w:tcW w:w="2410" w:type="dxa"/>
          </w:tcPr>
          <w:p w14:paraId="47B5BEF2" w14:textId="77777777" w:rsidR="005A7F86" w:rsidRPr="00842EF4" w:rsidRDefault="005A7F86" w:rsidP="005A7F86">
            <w:pPr>
              <w:jc w:val="center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  <w:r w:rsidRPr="009F5CB7">
              <w:rPr>
                <w:rFonts w:ascii="Times New Roman" w:hAnsi="Times New Roman" w:cs="Times New Roman"/>
                <w:color w:val="70AD47" w:themeColor="accent6"/>
                <w:sz w:val="27"/>
                <w:szCs w:val="27"/>
              </w:rPr>
              <w:t>21</w:t>
            </w:r>
          </w:p>
        </w:tc>
        <w:tc>
          <w:tcPr>
            <w:tcW w:w="1985" w:type="dxa"/>
          </w:tcPr>
          <w:p w14:paraId="226B1D76" w14:textId="77777777" w:rsidR="005A7F86" w:rsidRPr="00842EF4" w:rsidRDefault="005A7F86" w:rsidP="005A7F86">
            <w:pPr>
              <w:jc w:val="center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63107">
              <w:rPr>
                <w:rFonts w:ascii="Times New Roman" w:hAnsi="Times New Roman" w:cs="Times New Roman"/>
                <w:color w:val="70AD47" w:themeColor="accent6"/>
                <w:sz w:val="27"/>
                <w:szCs w:val="27"/>
              </w:rPr>
              <w:t>26</w:t>
            </w:r>
          </w:p>
        </w:tc>
        <w:tc>
          <w:tcPr>
            <w:tcW w:w="1842" w:type="dxa"/>
          </w:tcPr>
          <w:p w14:paraId="0255FFA7" w14:textId="77777777" w:rsidR="005A7F86" w:rsidRPr="00842EF4" w:rsidRDefault="005A7F86" w:rsidP="005A7F86">
            <w:pPr>
              <w:jc w:val="center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204F9">
              <w:rPr>
                <w:rFonts w:ascii="Times New Roman" w:hAnsi="Times New Roman" w:cs="Times New Roman"/>
                <w:color w:val="70AD47" w:themeColor="accent6"/>
                <w:sz w:val="27"/>
                <w:szCs w:val="27"/>
              </w:rPr>
              <w:t>21</w:t>
            </w:r>
          </w:p>
        </w:tc>
        <w:tc>
          <w:tcPr>
            <w:tcW w:w="3414" w:type="dxa"/>
          </w:tcPr>
          <w:p w14:paraId="383D5D98" w14:textId="77777777" w:rsidR="005A7F86" w:rsidRPr="00842EF4" w:rsidRDefault="005A7F86" w:rsidP="005A7F86">
            <w:pPr>
              <w:jc w:val="center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204F9">
              <w:rPr>
                <w:rFonts w:ascii="Times New Roman" w:hAnsi="Times New Roman" w:cs="Times New Roman"/>
                <w:color w:val="70AD47" w:themeColor="accent6"/>
                <w:sz w:val="27"/>
                <w:szCs w:val="27"/>
              </w:rPr>
              <w:t>22</w:t>
            </w:r>
          </w:p>
        </w:tc>
      </w:tr>
    </w:tbl>
    <w:p w14:paraId="2BFD57DC" w14:textId="31205FF3" w:rsidR="00C40502" w:rsidRDefault="00C40502" w:rsidP="001D16EA">
      <w:pPr>
        <w:jc w:val="both"/>
        <w:rPr>
          <w:rFonts w:ascii="Times New Roman" w:hAnsi="Times New Roman" w:cs="Times New Roman"/>
        </w:rPr>
      </w:pPr>
    </w:p>
    <w:p w14:paraId="420DBCA0" w14:textId="77777777" w:rsidR="00C40502" w:rsidRPr="008461E4" w:rsidRDefault="00C40502" w:rsidP="001D16EA">
      <w:pPr>
        <w:jc w:val="both"/>
        <w:rPr>
          <w:rFonts w:ascii="Times New Roman" w:hAnsi="Times New Roman" w:cs="Times New Roman"/>
        </w:rPr>
      </w:pPr>
    </w:p>
    <w:p w14:paraId="5C975D8A" w14:textId="77777777" w:rsidR="00860844" w:rsidRPr="008461E4" w:rsidRDefault="00860844" w:rsidP="001D16EA">
      <w:pPr>
        <w:jc w:val="both"/>
        <w:rPr>
          <w:rFonts w:ascii="Times New Roman" w:hAnsi="Times New Roman" w:cs="Times New Roman"/>
        </w:rPr>
      </w:pPr>
    </w:p>
    <w:p w14:paraId="4CD66B6B" w14:textId="77777777" w:rsidR="00860844" w:rsidRPr="008461E4" w:rsidRDefault="00860844" w:rsidP="001D16EA">
      <w:pPr>
        <w:jc w:val="both"/>
        <w:rPr>
          <w:rFonts w:ascii="Times New Roman" w:hAnsi="Times New Roman" w:cs="Times New Roman"/>
        </w:rPr>
      </w:pPr>
    </w:p>
    <w:p w14:paraId="61FC0893" w14:textId="1CE1D768" w:rsidR="00CC40F9" w:rsidRPr="008461E4" w:rsidRDefault="00CC40F9" w:rsidP="001D16EA">
      <w:pPr>
        <w:jc w:val="both"/>
        <w:rPr>
          <w:rFonts w:ascii="Times New Roman" w:hAnsi="Times New Roman" w:cs="Times New Roman"/>
        </w:rPr>
      </w:pPr>
    </w:p>
    <w:p w14:paraId="1F1168C1" w14:textId="77777777" w:rsidR="00CC40F9" w:rsidRPr="008461E4" w:rsidRDefault="00CC40F9" w:rsidP="001D16EA">
      <w:pPr>
        <w:jc w:val="both"/>
        <w:rPr>
          <w:rFonts w:ascii="Times New Roman" w:hAnsi="Times New Roman" w:cs="Times New Roman"/>
        </w:rPr>
      </w:pPr>
    </w:p>
    <w:sectPr w:rsidR="00CC40F9" w:rsidRPr="008461E4" w:rsidSect="00C62FED">
      <w:pgSz w:w="14175" w:h="2268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207658"/>
    <w:multiLevelType w:val="hybridMultilevel"/>
    <w:tmpl w:val="CC789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7B"/>
    <w:rsid w:val="000F2006"/>
    <w:rsid w:val="001A6849"/>
    <w:rsid w:val="001D16EA"/>
    <w:rsid w:val="001F4F5F"/>
    <w:rsid w:val="002063D2"/>
    <w:rsid w:val="003C7E93"/>
    <w:rsid w:val="00432465"/>
    <w:rsid w:val="00446FD6"/>
    <w:rsid w:val="00452609"/>
    <w:rsid w:val="00520A77"/>
    <w:rsid w:val="00533A96"/>
    <w:rsid w:val="00556A82"/>
    <w:rsid w:val="005A7F86"/>
    <w:rsid w:val="005C519C"/>
    <w:rsid w:val="005D087B"/>
    <w:rsid w:val="007204F9"/>
    <w:rsid w:val="00734CDC"/>
    <w:rsid w:val="00837B30"/>
    <w:rsid w:val="00842EF4"/>
    <w:rsid w:val="008461E4"/>
    <w:rsid w:val="00860844"/>
    <w:rsid w:val="00863107"/>
    <w:rsid w:val="00886C8E"/>
    <w:rsid w:val="0091467A"/>
    <w:rsid w:val="0096453B"/>
    <w:rsid w:val="009C1F27"/>
    <w:rsid w:val="009E113F"/>
    <w:rsid w:val="009F5CB7"/>
    <w:rsid w:val="00A05D2C"/>
    <w:rsid w:val="00A109BE"/>
    <w:rsid w:val="00B30D3F"/>
    <w:rsid w:val="00C10A88"/>
    <w:rsid w:val="00C40502"/>
    <w:rsid w:val="00C52AAB"/>
    <w:rsid w:val="00C62FED"/>
    <w:rsid w:val="00CC40F9"/>
    <w:rsid w:val="00CF5794"/>
    <w:rsid w:val="00D22095"/>
    <w:rsid w:val="00D610E7"/>
    <w:rsid w:val="00E51E63"/>
    <w:rsid w:val="00E80C52"/>
    <w:rsid w:val="00ED771A"/>
    <w:rsid w:val="00EE75BC"/>
    <w:rsid w:val="00F40C64"/>
    <w:rsid w:val="00FE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9ECC4"/>
  <w15:chartTrackingRefBased/>
  <w15:docId w15:val="{4D66A02F-FC00-4A4A-9395-3B565BDF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7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F860F-FB1C-46BA-A9D7-7AFF3538A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 SHK</cp:lastModifiedBy>
  <cp:revision>40</cp:revision>
  <dcterms:created xsi:type="dcterms:W3CDTF">2020-05-24T11:24:00Z</dcterms:created>
  <dcterms:modified xsi:type="dcterms:W3CDTF">2020-06-14T14:13:00Z</dcterms:modified>
</cp:coreProperties>
</file>