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8DE9" w14:textId="77777777" w:rsidR="00174560" w:rsidRDefault="00174560" w:rsidP="00174560">
      <w:pPr>
        <w:jc w:val="center"/>
        <w:rPr>
          <w:b/>
          <w:bCs/>
          <w:sz w:val="28"/>
          <w:szCs w:val="28"/>
        </w:rPr>
      </w:pPr>
      <w:r>
        <w:rPr>
          <w:b/>
          <w:bCs/>
          <w:sz w:val="28"/>
          <w:szCs w:val="28"/>
        </w:rPr>
        <w:t>EXECUTIVE SUMMARY</w:t>
      </w:r>
    </w:p>
    <w:p w14:paraId="26804236" w14:textId="75DF5BAA" w:rsidR="008B3EF0" w:rsidRPr="008B3EF0" w:rsidRDefault="008B3EF0" w:rsidP="008B3EF0">
      <w:pPr>
        <w:rPr>
          <w:b/>
          <w:bCs/>
          <w:sz w:val="28"/>
          <w:szCs w:val="28"/>
        </w:rPr>
      </w:pPr>
      <w:r w:rsidRPr="008B3EF0">
        <w:rPr>
          <w:b/>
          <w:bCs/>
          <w:sz w:val="28"/>
          <w:szCs w:val="28"/>
        </w:rPr>
        <w:t>Project Overview</w:t>
      </w:r>
    </w:p>
    <w:p w14:paraId="2178C5EB" w14:textId="2E96F510" w:rsidR="008B3EF0" w:rsidRPr="008B3EF0" w:rsidRDefault="008B3EF0" w:rsidP="008B3EF0">
      <w:r w:rsidRPr="008B3EF0">
        <w:t xml:space="preserve">This project focused on </w:t>
      </w:r>
      <w:r w:rsidR="00174560" w:rsidRPr="008B3EF0">
        <w:t>analy</w:t>
      </w:r>
      <w:r w:rsidR="00174560">
        <w:t>s</w:t>
      </w:r>
      <w:r w:rsidR="00174560" w:rsidRPr="008B3EF0">
        <w:t>ing</w:t>
      </w:r>
      <w:r w:rsidRPr="008B3EF0">
        <w:t xml:space="preserve"> retail sales data using Python to identify customer purchasing </w:t>
      </w:r>
      <w:r w:rsidR="00174560" w:rsidRPr="008B3EF0">
        <w:t>behaviour</w:t>
      </w:r>
      <w:r w:rsidRPr="008B3EF0">
        <w:t>, sales trends, product performance, and business insights. The dataset consisted of 120000 transaction records and 17 columns containing information related to products, customers, quantity sold, sales amount, discounts, payment methods, sales channels, and regional performance. The objective of the project was to transform raw retail data into meaningful insights that can support business decision-making and operational improvements.</w:t>
      </w:r>
    </w:p>
    <w:p w14:paraId="09189185" w14:textId="77777777" w:rsidR="008B3EF0" w:rsidRPr="008B3EF0" w:rsidRDefault="008B3EF0" w:rsidP="008B3EF0">
      <w:pPr>
        <w:rPr>
          <w:b/>
          <w:bCs/>
          <w:sz w:val="28"/>
          <w:szCs w:val="28"/>
        </w:rPr>
      </w:pPr>
      <w:r w:rsidRPr="008B3EF0">
        <w:rPr>
          <w:b/>
          <w:bCs/>
          <w:sz w:val="28"/>
          <w:szCs w:val="28"/>
        </w:rPr>
        <w:t>Data Preparation and Quality Assessment</w:t>
      </w:r>
    </w:p>
    <w:p w14:paraId="0E93474D" w14:textId="40ECF568" w:rsidR="008B3EF0" w:rsidRPr="008B3EF0" w:rsidRDefault="008B3EF0" w:rsidP="008B3EF0">
      <w:r w:rsidRPr="008B3EF0">
        <w:t xml:space="preserve">The dataset was inspected and </w:t>
      </w:r>
      <w:r w:rsidR="00174560" w:rsidRPr="008B3EF0">
        <w:t>analy</w:t>
      </w:r>
      <w:r w:rsidR="00174560">
        <w:t>s</w:t>
      </w:r>
      <w:r w:rsidR="00174560" w:rsidRPr="008B3EF0">
        <w:t>ed</w:t>
      </w:r>
      <w:r w:rsidRPr="008B3EF0">
        <w:t xml:space="preserve"> using Pandas functions such as </w:t>
      </w:r>
      <w:proofErr w:type="gramStart"/>
      <w:r w:rsidR="00B376C5">
        <w:t>head(</w:t>
      </w:r>
      <w:proofErr w:type="gramEnd"/>
      <w:r w:rsidR="00B376C5">
        <w:t>)</w:t>
      </w:r>
      <w:r w:rsidRPr="008B3EF0">
        <w:t xml:space="preserve">, </w:t>
      </w:r>
      <w:proofErr w:type="gramStart"/>
      <w:r w:rsidRPr="008B3EF0">
        <w:t>info(</w:t>
      </w:r>
      <w:proofErr w:type="gramEnd"/>
      <w:r w:rsidRPr="008B3EF0">
        <w:t xml:space="preserve">), </w:t>
      </w:r>
      <w:proofErr w:type="gramStart"/>
      <w:r w:rsidRPr="008B3EF0">
        <w:t>describe(</w:t>
      </w:r>
      <w:proofErr w:type="gramEnd"/>
      <w:r w:rsidRPr="008B3EF0">
        <w:t xml:space="preserve">), and </w:t>
      </w:r>
      <w:proofErr w:type="spellStart"/>
      <w:proofErr w:type="gramStart"/>
      <w:r w:rsidR="00174560" w:rsidRPr="008B3EF0">
        <w:t>isn</w:t>
      </w:r>
      <w:r w:rsidR="00174560">
        <w:t>ull</w:t>
      </w:r>
      <w:proofErr w:type="spellEnd"/>
      <w:r w:rsidRPr="008B3EF0">
        <w:t>(</w:t>
      </w:r>
      <w:proofErr w:type="gramEnd"/>
      <w:r w:rsidRPr="008B3EF0">
        <w:t>). The analysis confirmed that the dataset contained 0% missing values, which ensured high data quality and improved the reliability of the analysis results.</w:t>
      </w:r>
    </w:p>
    <w:p w14:paraId="4323205A" w14:textId="77777777" w:rsidR="008B3EF0" w:rsidRPr="008B3EF0" w:rsidRDefault="008B3EF0" w:rsidP="008B3EF0">
      <w:r w:rsidRPr="008B3EF0">
        <w:t>Statistical analysis showed:</w:t>
      </w:r>
    </w:p>
    <w:p w14:paraId="359CEC32" w14:textId="77777777" w:rsidR="008B3EF0" w:rsidRPr="008B3EF0" w:rsidRDefault="008B3EF0" w:rsidP="008B3EF0">
      <w:pPr>
        <w:numPr>
          <w:ilvl w:val="0"/>
          <w:numId w:val="1"/>
        </w:numPr>
      </w:pPr>
      <w:r w:rsidRPr="008B3EF0">
        <w:t xml:space="preserve">Average sales amount per transaction: approximately </w:t>
      </w:r>
      <w:r w:rsidRPr="008B3EF0">
        <w:rPr>
          <w:b/>
          <w:bCs/>
        </w:rPr>
        <w:t>377.98</w:t>
      </w:r>
      <w:r w:rsidRPr="008B3EF0">
        <w:t xml:space="preserve"> </w:t>
      </w:r>
    </w:p>
    <w:p w14:paraId="601E0949" w14:textId="77777777" w:rsidR="008B3EF0" w:rsidRPr="008B3EF0" w:rsidRDefault="008B3EF0" w:rsidP="008B3EF0">
      <w:pPr>
        <w:numPr>
          <w:ilvl w:val="0"/>
          <w:numId w:val="1"/>
        </w:numPr>
      </w:pPr>
      <w:r w:rsidRPr="008B3EF0">
        <w:t xml:space="preserve">Average quantity purchased per transaction: approximately </w:t>
      </w:r>
      <w:r w:rsidRPr="008B3EF0">
        <w:rPr>
          <w:b/>
          <w:bCs/>
        </w:rPr>
        <w:t>1.66 units</w:t>
      </w:r>
      <w:r w:rsidRPr="008B3EF0">
        <w:t xml:space="preserve"> </w:t>
      </w:r>
    </w:p>
    <w:p w14:paraId="7B572E87" w14:textId="77777777" w:rsidR="008B3EF0" w:rsidRPr="008B3EF0" w:rsidRDefault="008B3EF0" w:rsidP="008B3EF0">
      <w:pPr>
        <w:numPr>
          <w:ilvl w:val="0"/>
          <w:numId w:val="1"/>
        </w:numPr>
      </w:pPr>
      <w:r w:rsidRPr="008B3EF0">
        <w:t xml:space="preserve">Average discount percentage: approximately </w:t>
      </w:r>
      <w:r w:rsidRPr="008B3EF0">
        <w:rPr>
          <w:b/>
          <w:bCs/>
        </w:rPr>
        <w:t>5.49%</w:t>
      </w:r>
      <w:r w:rsidRPr="008B3EF0">
        <w:t xml:space="preserve"> </w:t>
      </w:r>
    </w:p>
    <w:p w14:paraId="5AA0D84B" w14:textId="23557D69" w:rsidR="008B3EF0" w:rsidRPr="008B3EF0" w:rsidRDefault="008B3EF0" w:rsidP="008B3EF0">
      <w:r w:rsidRPr="008B3EF0">
        <w:t xml:space="preserve">These values indicate moderate customer purchasing </w:t>
      </w:r>
      <w:r w:rsidR="00174560" w:rsidRPr="008B3EF0">
        <w:t>behaviour</w:t>
      </w:r>
      <w:r w:rsidRPr="008B3EF0">
        <w:t xml:space="preserve"> with controlled discount strategies across transactions.</w:t>
      </w:r>
    </w:p>
    <w:p w14:paraId="17BC7C7E" w14:textId="77777777" w:rsidR="008B3EF0" w:rsidRPr="008B3EF0" w:rsidRDefault="008B3EF0" w:rsidP="008B3EF0">
      <w:pPr>
        <w:rPr>
          <w:b/>
          <w:bCs/>
          <w:sz w:val="28"/>
          <w:szCs w:val="28"/>
        </w:rPr>
      </w:pPr>
      <w:r w:rsidRPr="008B3EF0">
        <w:rPr>
          <w:b/>
          <w:bCs/>
          <w:sz w:val="28"/>
          <w:szCs w:val="28"/>
        </w:rPr>
        <w:t>Sales and Category Analysis</w:t>
      </w:r>
    </w:p>
    <w:p w14:paraId="61294031" w14:textId="77777777" w:rsidR="00174560" w:rsidRDefault="008B3EF0" w:rsidP="008B3EF0">
      <w:r w:rsidRPr="008B3EF0">
        <w:t>Category-wise sales analysis revealed that certain product categories contributed a significantly higher percentage of total sales compared to others. The visualization clearly highlighted differences in customer demand across categories.</w:t>
      </w:r>
    </w:p>
    <w:p w14:paraId="758A16A9" w14:textId="10BA966B" w:rsidR="008B3EF0" w:rsidRPr="00174560" w:rsidRDefault="008B3EF0" w:rsidP="008B3EF0">
      <w:r w:rsidRPr="008B3EF0">
        <w:rPr>
          <w:b/>
          <w:bCs/>
        </w:rPr>
        <w:t>Business Implications</w:t>
      </w:r>
    </w:p>
    <w:p w14:paraId="4D943739" w14:textId="77777777" w:rsidR="008B3EF0" w:rsidRPr="008B3EF0" w:rsidRDefault="008B3EF0" w:rsidP="008B3EF0">
      <w:pPr>
        <w:numPr>
          <w:ilvl w:val="0"/>
          <w:numId w:val="2"/>
        </w:numPr>
      </w:pPr>
      <w:r w:rsidRPr="008B3EF0">
        <w:t xml:space="preserve">High-performing categories indicate stronger customer interest and revenue potential. </w:t>
      </w:r>
    </w:p>
    <w:p w14:paraId="4A1759DA" w14:textId="77777777" w:rsidR="008B3EF0" w:rsidRPr="008B3EF0" w:rsidRDefault="008B3EF0" w:rsidP="008B3EF0">
      <w:pPr>
        <w:numPr>
          <w:ilvl w:val="0"/>
          <w:numId w:val="2"/>
        </w:numPr>
      </w:pPr>
      <w:r w:rsidRPr="008B3EF0">
        <w:t xml:space="preserve">Businesses can prioritize inventory management and marketing strategies for these categories. </w:t>
      </w:r>
    </w:p>
    <w:p w14:paraId="7CDED95B" w14:textId="77777777" w:rsidR="008B3EF0" w:rsidRDefault="008B3EF0" w:rsidP="008B3EF0">
      <w:pPr>
        <w:numPr>
          <w:ilvl w:val="0"/>
          <w:numId w:val="2"/>
        </w:numPr>
      </w:pPr>
      <w:r w:rsidRPr="008B3EF0">
        <w:t xml:space="preserve">Low-performing categories may require promotional campaigns or pricing adjustments to improve sales contribution. </w:t>
      </w:r>
    </w:p>
    <w:p w14:paraId="173DE0AE" w14:textId="77777777" w:rsidR="00174560" w:rsidRPr="008B3EF0" w:rsidRDefault="00174560" w:rsidP="00174560">
      <w:pPr>
        <w:ind w:left="720"/>
      </w:pPr>
    </w:p>
    <w:p w14:paraId="6103A9FF" w14:textId="77777777" w:rsidR="008B3EF0" w:rsidRPr="00174560" w:rsidRDefault="008B3EF0" w:rsidP="008B3EF0">
      <w:pPr>
        <w:rPr>
          <w:b/>
          <w:bCs/>
          <w:sz w:val="28"/>
          <w:szCs w:val="28"/>
        </w:rPr>
      </w:pPr>
      <w:r w:rsidRPr="00174560">
        <w:rPr>
          <w:b/>
          <w:bCs/>
          <w:sz w:val="28"/>
          <w:szCs w:val="28"/>
        </w:rPr>
        <w:lastRenderedPageBreak/>
        <w:t>Regional Performance Analysis</w:t>
      </w:r>
    </w:p>
    <w:p w14:paraId="05F59EF5" w14:textId="77777777" w:rsidR="00174560" w:rsidRDefault="008B3EF0" w:rsidP="008B3EF0">
      <w:r w:rsidRPr="008B3EF0">
        <w:t>Regional sales analysis showed relatively balanced revenue generation across different regions, although some regions contributed a slightly higher share of overall sales.</w:t>
      </w:r>
    </w:p>
    <w:p w14:paraId="0C3CC69E" w14:textId="6AF2F6DE" w:rsidR="008B3EF0" w:rsidRPr="00174560" w:rsidRDefault="008B3EF0" w:rsidP="008B3EF0">
      <w:r w:rsidRPr="008B3EF0">
        <w:rPr>
          <w:b/>
          <w:bCs/>
        </w:rPr>
        <w:t>Business Implications</w:t>
      </w:r>
    </w:p>
    <w:p w14:paraId="129C6162" w14:textId="77777777" w:rsidR="008B3EF0" w:rsidRPr="008B3EF0" w:rsidRDefault="008B3EF0" w:rsidP="008B3EF0">
      <w:pPr>
        <w:numPr>
          <w:ilvl w:val="0"/>
          <w:numId w:val="3"/>
        </w:numPr>
      </w:pPr>
      <w:r w:rsidRPr="008B3EF0">
        <w:t xml:space="preserve">Strong-performing regions can be targeted for expansion opportunities and premium product offerings. </w:t>
      </w:r>
    </w:p>
    <w:p w14:paraId="1450B91B" w14:textId="77777777" w:rsidR="008B3EF0" w:rsidRPr="008B3EF0" w:rsidRDefault="008B3EF0" w:rsidP="008B3EF0">
      <w:pPr>
        <w:numPr>
          <w:ilvl w:val="0"/>
          <w:numId w:val="3"/>
        </w:numPr>
      </w:pPr>
      <w:r w:rsidRPr="008B3EF0">
        <w:t xml:space="preserve">Regions with lower sales contribution may require localized marketing strategies or customer engagement improvements. </w:t>
      </w:r>
    </w:p>
    <w:p w14:paraId="77DA05BD" w14:textId="77777777" w:rsidR="008B3EF0" w:rsidRPr="008B3EF0" w:rsidRDefault="008B3EF0" w:rsidP="008B3EF0">
      <w:pPr>
        <w:numPr>
          <w:ilvl w:val="0"/>
          <w:numId w:val="3"/>
        </w:numPr>
      </w:pPr>
      <w:r w:rsidRPr="008B3EF0">
        <w:t xml:space="preserve">Balanced regional sales indicate stable market penetration across multiple areas. </w:t>
      </w:r>
    </w:p>
    <w:p w14:paraId="66DC9FCA" w14:textId="77777777" w:rsidR="008B3EF0" w:rsidRPr="00174560" w:rsidRDefault="008B3EF0" w:rsidP="008B3EF0">
      <w:pPr>
        <w:rPr>
          <w:b/>
          <w:bCs/>
          <w:sz w:val="28"/>
          <w:szCs w:val="28"/>
        </w:rPr>
      </w:pPr>
      <w:r w:rsidRPr="00174560">
        <w:rPr>
          <w:b/>
          <w:bCs/>
          <w:sz w:val="28"/>
          <w:szCs w:val="28"/>
        </w:rPr>
        <w:t>Payment Method Insights</w:t>
      </w:r>
    </w:p>
    <w:p w14:paraId="38EAE825" w14:textId="77777777" w:rsidR="008B3EF0" w:rsidRPr="008B3EF0" w:rsidRDefault="008B3EF0" w:rsidP="008B3EF0">
      <w:r w:rsidRPr="008B3EF0">
        <w:t>Payment method analysis demonstrated that customers actively used multiple payment methods. The percentage-based pie chart visualization showed that no single payment method completely dominated customer transactions, indicating diverse customer payment preferences.</w:t>
      </w:r>
    </w:p>
    <w:p w14:paraId="26D8A32B" w14:textId="77777777" w:rsidR="008B3EF0" w:rsidRPr="008B3EF0" w:rsidRDefault="008B3EF0" w:rsidP="008B3EF0">
      <w:pPr>
        <w:rPr>
          <w:b/>
          <w:bCs/>
        </w:rPr>
      </w:pPr>
      <w:r w:rsidRPr="008B3EF0">
        <w:rPr>
          <w:b/>
          <w:bCs/>
        </w:rPr>
        <w:t>Business Implications</w:t>
      </w:r>
    </w:p>
    <w:p w14:paraId="5FF86649" w14:textId="77777777" w:rsidR="008B3EF0" w:rsidRPr="008B3EF0" w:rsidRDefault="008B3EF0" w:rsidP="008B3EF0">
      <w:pPr>
        <w:numPr>
          <w:ilvl w:val="0"/>
          <w:numId w:val="4"/>
        </w:numPr>
      </w:pPr>
      <w:r w:rsidRPr="008B3EF0">
        <w:t xml:space="preserve">Businesses should continue supporting multiple payment options to improve customer convenience. </w:t>
      </w:r>
    </w:p>
    <w:p w14:paraId="5778EB2A" w14:textId="77777777" w:rsidR="008B3EF0" w:rsidRPr="008B3EF0" w:rsidRDefault="008B3EF0" w:rsidP="008B3EF0">
      <w:pPr>
        <w:numPr>
          <w:ilvl w:val="0"/>
          <w:numId w:val="4"/>
        </w:numPr>
      </w:pPr>
      <w:r w:rsidRPr="008B3EF0">
        <w:t xml:space="preserve">Digital payment adoption can be further encouraged through cashback offers or loyalty programs. </w:t>
      </w:r>
    </w:p>
    <w:p w14:paraId="54E292A2" w14:textId="77777777" w:rsidR="008B3EF0" w:rsidRPr="008B3EF0" w:rsidRDefault="008B3EF0" w:rsidP="008B3EF0">
      <w:pPr>
        <w:numPr>
          <w:ilvl w:val="0"/>
          <w:numId w:val="4"/>
        </w:numPr>
      </w:pPr>
      <w:r w:rsidRPr="008B3EF0">
        <w:t xml:space="preserve">Flexible payment support helps improve customer satisfaction and transaction efficiency. </w:t>
      </w:r>
    </w:p>
    <w:p w14:paraId="5437F84A" w14:textId="77777777" w:rsidR="008B3EF0" w:rsidRPr="00174560" w:rsidRDefault="008B3EF0" w:rsidP="008B3EF0">
      <w:pPr>
        <w:rPr>
          <w:b/>
          <w:bCs/>
          <w:sz w:val="28"/>
          <w:szCs w:val="28"/>
        </w:rPr>
      </w:pPr>
      <w:r w:rsidRPr="00174560">
        <w:rPr>
          <w:b/>
          <w:bCs/>
          <w:sz w:val="28"/>
          <w:szCs w:val="28"/>
        </w:rPr>
        <w:t>Monthly Sales Trend Analysis</w:t>
      </w:r>
    </w:p>
    <w:p w14:paraId="023D1F6E" w14:textId="77777777" w:rsidR="008B3EF0" w:rsidRPr="008B3EF0" w:rsidRDefault="008B3EF0" w:rsidP="008B3EF0">
      <w:r w:rsidRPr="008B3EF0">
        <w:t>Monthly sales trend analysis showed relatively stable sales performance throughout the observed period, with no extreme fluctuations in monthly revenue.</w:t>
      </w:r>
    </w:p>
    <w:p w14:paraId="7DEB6BB1" w14:textId="77777777" w:rsidR="008B3EF0" w:rsidRPr="008B3EF0" w:rsidRDefault="008B3EF0" w:rsidP="008B3EF0">
      <w:pPr>
        <w:rPr>
          <w:b/>
          <w:bCs/>
        </w:rPr>
      </w:pPr>
      <w:r w:rsidRPr="008B3EF0">
        <w:rPr>
          <w:b/>
          <w:bCs/>
        </w:rPr>
        <w:t>Business Implications</w:t>
      </w:r>
    </w:p>
    <w:p w14:paraId="4B8F5000" w14:textId="77777777" w:rsidR="008B3EF0" w:rsidRPr="008B3EF0" w:rsidRDefault="008B3EF0" w:rsidP="008B3EF0">
      <w:pPr>
        <w:numPr>
          <w:ilvl w:val="0"/>
          <w:numId w:val="5"/>
        </w:numPr>
      </w:pPr>
      <w:r w:rsidRPr="008B3EF0">
        <w:t xml:space="preserve">Stable monthly sales indicate consistent customer demand and healthy business operations. </w:t>
      </w:r>
    </w:p>
    <w:p w14:paraId="53FCF3BB" w14:textId="77777777" w:rsidR="008B3EF0" w:rsidRPr="008B3EF0" w:rsidRDefault="008B3EF0" w:rsidP="008B3EF0">
      <w:pPr>
        <w:numPr>
          <w:ilvl w:val="0"/>
          <w:numId w:val="5"/>
        </w:numPr>
      </w:pPr>
      <w:r w:rsidRPr="008B3EF0">
        <w:t xml:space="preserve">Businesses can use these trends for demand forecasting and inventory planning. </w:t>
      </w:r>
    </w:p>
    <w:p w14:paraId="2A1F1DB5" w14:textId="77777777" w:rsidR="008B3EF0" w:rsidRDefault="008B3EF0" w:rsidP="008B3EF0">
      <w:pPr>
        <w:numPr>
          <w:ilvl w:val="0"/>
          <w:numId w:val="5"/>
        </w:numPr>
      </w:pPr>
      <w:r w:rsidRPr="008B3EF0">
        <w:t xml:space="preserve">Seasonal sales opportunities can be explored further to increase revenue during high-demand periods. </w:t>
      </w:r>
    </w:p>
    <w:p w14:paraId="48EEF017" w14:textId="77777777" w:rsidR="00174560" w:rsidRPr="008B3EF0" w:rsidRDefault="00174560" w:rsidP="00174560">
      <w:pPr>
        <w:ind w:left="720"/>
      </w:pPr>
    </w:p>
    <w:p w14:paraId="145C1F91" w14:textId="77777777" w:rsidR="008B3EF0" w:rsidRPr="00174560" w:rsidRDefault="008B3EF0" w:rsidP="008B3EF0">
      <w:pPr>
        <w:rPr>
          <w:b/>
          <w:bCs/>
          <w:sz w:val="28"/>
          <w:szCs w:val="28"/>
        </w:rPr>
      </w:pPr>
      <w:r w:rsidRPr="00174560">
        <w:rPr>
          <w:b/>
          <w:bCs/>
          <w:sz w:val="28"/>
          <w:szCs w:val="28"/>
        </w:rPr>
        <w:lastRenderedPageBreak/>
        <w:t>Product and Brand Performance Analysis</w:t>
      </w:r>
    </w:p>
    <w:p w14:paraId="2D33C4EF" w14:textId="77777777" w:rsidR="008B3EF0" w:rsidRPr="008B3EF0" w:rsidRDefault="008B3EF0" w:rsidP="008B3EF0">
      <w:r w:rsidRPr="008B3EF0">
        <w:t>The project identified the Top 10 Selling Products and Top 10 Brands based on total sales revenue. A smaller percentage of products and brands generated a comparatively larger share of sales revenue, highlighting their strong market demand.</w:t>
      </w:r>
    </w:p>
    <w:p w14:paraId="3616D4B3" w14:textId="77777777" w:rsidR="008B3EF0" w:rsidRPr="008B3EF0" w:rsidRDefault="008B3EF0" w:rsidP="008B3EF0">
      <w:pPr>
        <w:rPr>
          <w:b/>
          <w:bCs/>
        </w:rPr>
      </w:pPr>
      <w:r w:rsidRPr="008B3EF0">
        <w:rPr>
          <w:b/>
          <w:bCs/>
        </w:rPr>
        <w:t>Business Implications</w:t>
      </w:r>
    </w:p>
    <w:p w14:paraId="24EAA2A2" w14:textId="77777777" w:rsidR="008B3EF0" w:rsidRPr="008B3EF0" w:rsidRDefault="008B3EF0" w:rsidP="008B3EF0">
      <w:pPr>
        <w:numPr>
          <w:ilvl w:val="0"/>
          <w:numId w:val="6"/>
        </w:numPr>
      </w:pPr>
      <w:r w:rsidRPr="008B3EF0">
        <w:t xml:space="preserve">High-performing brands and products should receive greater marketing focus and inventory priority. </w:t>
      </w:r>
    </w:p>
    <w:p w14:paraId="586DDEE4" w14:textId="77777777" w:rsidR="008B3EF0" w:rsidRPr="008B3EF0" w:rsidRDefault="008B3EF0" w:rsidP="008B3EF0">
      <w:pPr>
        <w:numPr>
          <w:ilvl w:val="0"/>
          <w:numId w:val="6"/>
        </w:numPr>
      </w:pPr>
      <w:r w:rsidRPr="008B3EF0">
        <w:t xml:space="preserve">Businesses can improve profitability by promoting top-selling products more aggressively. </w:t>
      </w:r>
    </w:p>
    <w:p w14:paraId="0A0CB9F5" w14:textId="77777777" w:rsidR="008B3EF0" w:rsidRPr="008B3EF0" w:rsidRDefault="008B3EF0" w:rsidP="008B3EF0">
      <w:pPr>
        <w:numPr>
          <w:ilvl w:val="0"/>
          <w:numId w:val="6"/>
        </w:numPr>
      </w:pPr>
      <w:r w:rsidRPr="008B3EF0">
        <w:t xml:space="preserve">Underperforming products may require pricing adjustments, repositioning, or discontinuation analysis. </w:t>
      </w:r>
    </w:p>
    <w:p w14:paraId="20782DD5" w14:textId="4C1A082C" w:rsidR="008B3EF0" w:rsidRPr="00174560" w:rsidRDefault="008B3EF0" w:rsidP="008B3EF0">
      <w:pPr>
        <w:rPr>
          <w:b/>
          <w:bCs/>
          <w:sz w:val="28"/>
          <w:szCs w:val="28"/>
        </w:rPr>
      </w:pPr>
      <w:r w:rsidRPr="00174560">
        <w:rPr>
          <w:b/>
          <w:bCs/>
          <w:sz w:val="28"/>
          <w:szCs w:val="28"/>
        </w:rPr>
        <w:t xml:space="preserve">Customer </w:t>
      </w:r>
      <w:r w:rsidR="00174560" w:rsidRPr="00174560">
        <w:rPr>
          <w:b/>
          <w:bCs/>
          <w:sz w:val="28"/>
          <w:szCs w:val="28"/>
        </w:rPr>
        <w:t>Behaviour</w:t>
      </w:r>
      <w:r w:rsidRPr="00174560">
        <w:rPr>
          <w:b/>
          <w:bCs/>
          <w:sz w:val="28"/>
          <w:szCs w:val="28"/>
        </w:rPr>
        <w:t xml:space="preserve"> Analysis</w:t>
      </w:r>
    </w:p>
    <w:p w14:paraId="3D83124E" w14:textId="77777777" w:rsidR="008B3EF0" w:rsidRPr="008B3EF0" w:rsidRDefault="008B3EF0" w:rsidP="008B3EF0">
      <w:r w:rsidRPr="008B3EF0">
        <w:t>Customer segment analysis showed that sales contribution was relatively balanced across different customer groups. Similarly, customer age group and gender analysis indicated active participation from multiple demographic categories rather than dependence on a single customer segment.</w:t>
      </w:r>
    </w:p>
    <w:p w14:paraId="68621094" w14:textId="77777777" w:rsidR="008B3EF0" w:rsidRPr="008B3EF0" w:rsidRDefault="008B3EF0" w:rsidP="008B3EF0">
      <w:pPr>
        <w:rPr>
          <w:b/>
          <w:bCs/>
        </w:rPr>
      </w:pPr>
      <w:r w:rsidRPr="008B3EF0">
        <w:rPr>
          <w:b/>
          <w:bCs/>
        </w:rPr>
        <w:t>Business Implications</w:t>
      </w:r>
    </w:p>
    <w:p w14:paraId="1522DA3B" w14:textId="77777777" w:rsidR="008B3EF0" w:rsidRPr="008B3EF0" w:rsidRDefault="008B3EF0" w:rsidP="008B3EF0">
      <w:pPr>
        <w:numPr>
          <w:ilvl w:val="0"/>
          <w:numId w:val="7"/>
        </w:numPr>
      </w:pPr>
      <w:r w:rsidRPr="008B3EF0">
        <w:t xml:space="preserve">A diversified customer base reduces dependency risk on a specific demographic group. </w:t>
      </w:r>
    </w:p>
    <w:p w14:paraId="751AC273" w14:textId="77777777" w:rsidR="008B3EF0" w:rsidRPr="008B3EF0" w:rsidRDefault="008B3EF0" w:rsidP="008B3EF0">
      <w:pPr>
        <w:numPr>
          <w:ilvl w:val="0"/>
          <w:numId w:val="7"/>
        </w:numPr>
      </w:pPr>
      <w:r w:rsidRPr="008B3EF0">
        <w:t xml:space="preserve">Businesses can create targeted marketing campaigns for different customer segments. </w:t>
      </w:r>
    </w:p>
    <w:p w14:paraId="1EA2BEC0" w14:textId="77777777" w:rsidR="008B3EF0" w:rsidRPr="008B3EF0" w:rsidRDefault="008B3EF0" w:rsidP="008B3EF0">
      <w:pPr>
        <w:numPr>
          <w:ilvl w:val="0"/>
          <w:numId w:val="7"/>
        </w:numPr>
      </w:pPr>
      <w:r w:rsidRPr="008B3EF0">
        <w:t xml:space="preserve">Personalized recommendations and loyalty programs can improve customer retention and engagement. </w:t>
      </w:r>
    </w:p>
    <w:p w14:paraId="17632329" w14:textId="77777777" w:rsidR="008B3EF0" w:rsidRPr="00174560" w:rsidRDefault="008B3EF0" w:rsidP="008B3EF0">
      <w:pPr>
        <w:rPr>
          <w:b/>
          <w:bCs/>
          <w:sz w:val="28"/>
          <w:szCs w:val="28"/>
        </w:rPr>
      </w:pPr>
      <w:r w:rsidRPr="00174560">
        <w:rPr>
          <w:b/>
          <w:bCs/>
          <w:sz w:val="28"/>
          <w:szCs w:val="28"/>
        </w:rPr>
        <w:t>Sales Channel Analysis</w:t>
      </w:r>
    </w:p>
    <w:p w14:paraId="5148893A" w14:textId="77777777" w:rsidR="008B3EF0" w:rsidRPr="008B3EF0" w:rsidRDefault="008B3EF0" w:rsidP="008B3EF0">
      <w:r w:rsidRPr="008B3EF0">
        <w:t>The analysis compared online and offline sales channels and found that both channels contributed significantly to total revenue generation.</w:t>
      </w:r>
    </w:p>
    <w:p w14:paraId="66C54BC9" w14:textId="77777777" w:rsidR="008B3EF0" w:rsidRPr="008B3EF0" w:rsidRDefault="008B3EF0" w:rsidP="008B3EF0">
      <w:pPr>
        <w:rPr>
          <w:b/>
          <w:bCs/>
        </w:rPr>
      </w:pPr>
      <w:r w:rsidRPr="008B3EF0">
        <w:rPr>
          <w:b/>
          <w:bCs/>
        </w:rPr>
        <w:t>Business Implications</w:t>
      </w:r>
    </w:p>
    <w:p w14:paraId="56A90BDC" w14:textId="77777777" w:rsidR="00B376C5" w:rsidRDefault="008B3EF0" w:rsidP="00B376C5">
      <w:pPr>
        <w:numPr>
          <w:ilvl w:val="0"/>
          <w:numId w:val="8"/>
        </w:numPr>
      </w:pPr>
      <w:r w:rsidRPr="008B3EF0">
        <w:t xml:space="preserve">Businesses can invest equally in online platforms and physical store experiences. </w:t>
      </w:r>
    </w:p>
    <w:p w14:paraId="121B9800" w14:textId="47565934" w:rsidR="008B3EF0" w:rsidRDefault="008B3EF0" w:rsidP="00B376C5">
      <w:pPr>
        <w:numPr>
          <w:ilvl w:val="0"/>
          <w:numId w:val="8"/>
        </w:numPr>
      </w:pPr>
      <w:r w:rsidRPr="008B3EF0">
        <w:t xml:space="preserve">Online sales growth opportunities can be explored through digital marketing and e-commerce optimization. </w:t>
      </w:r>
    </w:p>
    <w:p w14:paraId="58F4C93D" w14:textId="77777777" w:rsidR="00B376C5" w:rsidRDefault="00B376C5" w:rsidP="008B3EF0"/>
    <w:p w14:paraId="58257AD7" w14:textId="2E38ED4F" w:rsidR="00174560" w:rsidRPr="00174560" w:rsidRDefault="008B3EF0" w:rsidP="008B3EF0">
      <w:pPr>
        <w:rPr>
          <w:b/>
          <w:bCs/>
          <w:sz w:val="28"/>
          <w:szCs w:val="28"/>
        </w:rPr>
      </w:pPr>
      <w:r w:rsidRPr="00174560">
        <w:rPr>
          <w:b/>
          <w:bCs/>
          <w:sz w:val="28"/>
          <w:szCs w:val="28"/>
        </w:rPr>
        <w:lastRenderedPageBreak/>
        <w:t>Discount and Quantity Analysis</w:t>
      </w:r>
      <w:r w:rsidR="00174560" w:rsidRPr="00174560">
        <w:rPr>
          <w:b/>
          <w:bCs/>
          <w:sz w:val="28"/>
          <w:szCs w:val="28"/>
        </w:rPr>
        <w:t xml:space="preserve"> </w:t>
      </w:r>
    </w:p>
    <w:p w14:paraId="449CDD81" w14:textId="7EA341EF" w:rsidR="008B3EF0" w:rsidRPr="00174560" w:rsidRDefault="008B3EF0" w:rsidP="008B3EF0">
      <w:pPr>
        <w:rPr>
          <w:b/>
          <w:bCs/>
          <w:sz w:val="28"/>
          <w:szCs w:val="28"/>
        </w:rPr>
      </w:pPr>
      <w:r w:rsidRPr="008B3EF0">
        <w:t>Discount analysis revealed variation in average discount percentages across categories, while quantity analysis identified categories with higher product movement and stronger customer demand.</w:t>
      </w:r>
    </w:p>
    <w:p w14:paraId="50EA7BBF" w14:textId="77777777" w:rsidR="008B3EF0" w:rsidRPr="008B3EF0" w:rsidRDefault="008B3EF0" w:rsidP="008B3EF0">
      <w:pPr>
        <w:rPr>
          <w:b/>
          <w:bCs/>
        </w:rPr>
      </w:pPr>
      <w:r w:rsidRPr="008B3EF0">
        <w:rPr>
          <w:b/>
          <w:bCs/>
        </w:rPr>
        <w:t>Business Implications</w:t>
      </w:r>
    </w:p>
    <w:p w14:paraId="4E9A3F14" w14:textId="57443451" w:rsidR="008B3EF0" w:rsidRPr="008B3EF0" w:rsidRDefault="008B3EF0" w:rsidP="008B3EF0">
      <w:pPr>
        <w:numPr>
          <w:ilvl w:val="0"/>
          <w:numId w:val="9"/>
        </w:numPr>
      </w:pPr>
      <w:r w:rsidRPr="008B3EF0">
        <w:t xml:space="preserve">Discounts appear to influence customer purchasing </w:t>
      </w:r>
      <w:r w:rsidR="00174560" w:rsidRPr="008B3EF0">
        <w:t>behaviour</w:t>
      </w:r>
      <w:r w:rsidRPr="008B3EF0">
        <w:t xml:space="preserve"> and sales performance. </w:t>
      </w:r>
    </w:p>
    <w:p w14:paraId="0E72C34D" w14:textId="77777777" w:rsidR="008B3EF0" w:rsidRPr="008B3EF0" w:rsidRDefault="008B3EF0" w:rsidP="008B3EF0">
      <w:pPr>
        <w:numPr>
          <w:ilvl w:val="0"/>
          <w:numId w:val="9"/>
        </w:numPr>
      </w:pPr>
      <w:r w:rsidRPr="008B3EF0">
        <w:t xml:space="preserve">Controlled discount strategies can improve sales without significantly reducing profitability. </w:t>
      </w:r>
    </w:p>
    <w:p w14:paraId="63BB1D10" w14:textId="77777777" w:rsidR="008B3EF0" w:rsidRPr="008B3EF0" w:rsidRDefault="008B3EF0" w:rsidP="008B3EF0">
      <w:pPr>
        <w:numPr>
          <w:ilvl w:val="0"/>
          <w:numId w:val="9"/>
        </w:numPr>
      </w:pPr>
      <w:r w:rsidRPr="008B3EF0">
        <w:t xml:space="preserve">High-quantity categories may require stronger inventory management and supply chain planning. </w:t>
      </w:r>
    </w:p>
    <w:p w14:paraId="4C3F1398" w14:textId="77777777" w:rsidR="008B3EF0" w:rsidRPr="00174560" w:rsidRDefault="008B3EF0" w:rsidP="008B3EF0">
      <w:pPr>
        <w:rPr>
          <w:b/>
          <w:bCs/>
          <w:sz w:val="28"/>
          <w:szCs w:val="28"/>
        </w:rPr>
      </w:pPr>
      <w:r w:rsidRPr="00174560">
        <w:rPr>
          <w:b/>
          <w:bCs/>
          <w:sz w:val="28"/>
          <w:szCs w:val="28"/>
        </w:rPr>
        <w:t>Key Insights</w:t>
      </w:r>
    </w:p>
    <w:p w14:paraId="2ADF812A" w14:textId="77777777" w:rsidR="008B3EF0" w:rsidRPr="008B3EF0" w:rsidRDefault="008B3EF0" w:rsidP="008B3EF0">
      <w:pPr>
        <w:numPr>
          <w:ilvl w:val="0"/>
          <w:numId w:val="10"/>
        </w:numPr>
      </w:pPr>
      <w:r w:rsidRPr="008B3EF0">
        <w:t xml:space="preserve">Certain product categories generated a higher percentage of overall sales revenue. </w:t>
      </w:r>
    </w:p>
    <w:p w14:paraId="5B6B0505" w14:textId="77777777" w:rsidR="008B3EF0" w:rsidRPr="008B3EF0" w:rsidRDefault="008B3EF0" w:rsidP="008B3EF0">
      <w:pPr>
        <w:numPr>
          <w:ilvl w:val="0"/>
          <w:numId w:val="10"/>
        </w:numPr>
      </w:pPr>
      <w:r w:rsidRPr="008B3EF0">
        <w:t xml:space="preserve">Top-performing brands and products contributed significantly to business growth. </w:t>
      </w:r>
    </w:p>
    <w:p w14:paraId="33AC65B6" w14:textId="77777777" w:rsidR="008B3EF0" w:rsidRPr="008B3EF0" w:rsidRDefault="008B3EF0" w:rsidP="008B3EF0">
      <w:pPr>
        <w:numPr>
          <w:ilvl w:val="0"/>
          <w:numId w:val="10"/>
        </w:numPr>
      </w:pPr>
      <w:r w:rsidRPr="008B3EF0">
        <w:t xml:space="preserve">Monthly sales trends remained stable, indicating consistent business performance. </w:t>
      </w:r>
    </w:p>
    <w:p w14:paraId="77C6C93C" w14:textId="77777777" w:rsidR="008B3EF0" w:rsidRPr="008B3EF0" w:rsidRDefault="008B3EF0" w:rsidP="008B3EF0">
      <w:pPr>
        <w:numPr>
          <w:ilvl w:val="0"/>
          <w:numId w:val="10"/>
        </w:numPr>
      </w:pPr>
      <w:r w:rsidRPr="008B3EF0">
        <w:t xml:space="preserve">Online and offline sales channels both played an important role in revenue generation. </w:t>
      </w:r>
    </w:p>
    <w:p w14:paraId="5F927866" w14:textId="77777777" w:rsidR="008B3EF0" w:rsidRPr="00174560" w:rsidRDefault="008B3EF0" w:rsidP="008B3EF0">
      <w:pPr>
        <w:rPr>
          <w:b/>
          <w:bCs/>
          <w:sz w:val="28"/>
          <w:szCs w:val="28"/>
        </w:rPr>
      </w:pPr>
      <w:r w:rsidRPr="00174560">
        <w:rPr>
          <w:b/>
          <w:bCs/>
          <w:sz w:val="28"/>
          <w:szCs w:val="28"/>
        </w:rPr>
        <w:t>Conclusion</w:t>
      </w:r>
    </w:p>
    <w:p w14:paraId="1121DB6A" w14:textId="3C286F32" w:rsidR="008B3EF0" w:rsidRPr="008B3EF0" w:rsidRDefault="008B3EF0" w:rsidP="008B3EF0">
      <w:r w:rsidRPr="008B3EF0">
        <w:t xml:space="preserve">This project successfully demonstrated practical skills in data analysis, exploratory data analysis (EDA), and business visualization using Python. Multiple charts and visualizations were created to effectively represent trends, patterns, and customer </w:t>
      </w:r>
      <w:r w:rsidR="00174560" w:rsidRPr="008B3EF0">
        <w:t>behaviour</w:t>
      </w:r>
      <w:r w:rsidRPr="008B3EF0">
        <w:t xml:space="preserve"> within the retail dataset. The analysis provided meaningful business insights related to sales performance, customer engagement, product demand, discounts, and regional performance.</w:t>
      </w:r>
    </w:p>
    <w:p w14:paraId="5AEB3CBC" w14:textId="77777777" w:rsidR="008B3EF0" w:rsidRPr="008B3EF0" w:rsidRDefault="008B3EF0" w:rsidP="008B3EF0">
      <w:r w:rsidRPr="008B3EF0">
        <w:t>Overall, the project highlights how data-driven analysis can support strategic business decisions, improve operational efficiency, optimize sales strategies, and enhance customer understanding in the retail industry.</w:t>
      </w:r>
    </w:p>
    <w:p w14:paraId="0D85E03A" w14:textId="77777777" w:rsidR="008B3EF0" w:rsidRPr="008B3EF0" w:rsidRDefault="008B3EF0" w:rsidP="008B3EF0">
      <w:pPr>
        <w:rPr>
          <w:vanish/>
        </w:rPr>
      </w:pPr>
      <w:r w:rsidRPr="008B3EF0">
        <w:rPr>
          <w:vanish/>
        </w:rPr>
        <w:t>Top of Form</w:t>
      </w:r>
    </w:p>
    <w:p w14:paraId="63F7C212" w14:textId="77777777" w:rsidR="008B3EF0" w:rsidRPr="008B3EF0" w:rsidRDefault="008B3EF0" w:rsidP="008B3EF0"/>
    <w:p w14:paraId="32DD24CD" w14:textId="77777777" w:rsidR="008B3EF0" w:rsidRPr="008B3EF0" w:rsidRDefault="008B3EF0" w:rsidP="008B3EF0">
      <w:pPr>
        <w:rPr>
          <w:vanish/>
        </w:rPr>
      </w:pPr>
      <w:r w:rsidRPr="008B3EF0">
        <w:rPr>
          <w:vanish/>
        </w:rPr>
        <w:t>Bottom of Form</w:t>
      </w:r>
    </w:p>
    <w:p w14:paraId="2079C794" w14:textId="77777777" w:rsidR="008B3EF0" w:rsidRDefault="008B3EF0"/>
    <w:sectPr w:rsidR="008B3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A11"/>
    <w:multiLevelType w:val="multilevel"/>
    <w:tmpl w:val="B02A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7DF5"/>
    <w:multiLevelType w:val="multilevel"/>
    <w:tmpl w:val="F9B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1D01"/>
    <w:multiLevelType w:val="multilevel"/>
    <w:tmpl w:val="ADB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837D0"/>
    <w:multiLevelType w:val="multilevel"/>
    <w:tmpl w:val="B25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D1660"/>
    <w:multiLevelType w:val="multilevel"/>
    <w:tmpl w:val="3EF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2D75"/>
    <w:multiLevelType w:val="multilevel"/>
    <w:tmpl w:val="3588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35517"/>
    <w:multiLevelType w:val="multilevel"/>
    <w:tmpl w:val="55AA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7721E"/>
    <w:multiLevelType w:val="multilevel"/>
    <w:tmpl w:val="714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938DB"/>
    <w:multiLevelType w:val="multilevel"/>
    <w:tmpl w:val="E78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F794A"/>
    <w:multiLevelType w:val="multilevel"/>
    <w:tmpl w:val="C9A6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87829">
    <w:abstractNumId w:val="4"/>
  </w:num>
  <w:num w:numId="2" w16cid:durableId="1844969659">
    <w:abstractNumId w:val="1"/>
  </w:num>
  <w:num w:numId="3" w16cid:durableId="655767522">
    <w:abstractNumId w:val="3"/>
  </w:num>
  <w:num w:numId="4" w16cid:durableId="485702724">
    <w:abstractNumId w:val="2"/>
  </w:num>
  <w:num w:numId="5" w16cid:durableId="1339040485">
    <w:abstractNumId w:val="6"/>
  </w:num>
  <w:num w:numId="6" w16cid:durableId="1071391368">
    <w:abstractNumId w:val="7"/>
  </w:num>
  <w:num w:numId="7" w16cid:durableId="1986930726">
    <w:abstractNumId w:val="8"/>
  </w:num>
  <w:num w:numId="8" w16cid:durableId="914705489">
    <w:abstractNumId w:val="9"/>
  </w:num>
  <w:num w:numId="9" w16cid:durableId="1698198032">
    <w:abstractNumId w:val="0"/>
  </w:num>
  <w:num w:numId="10" w16cid:durableId="998075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F0"/>
    <w:rsid w:val="00174560"/>
    <w:rsid w:val="003D6270"/>
    <w:rsid w:val="0079650D"/>
    <w:rsid w:val="008B3EF0"/>
    <w:rsid w:val="00B37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1F0C"/>
  <w15:chartTrackingRefBased/>
  <w15:docId w15:val="{65A64037-7549-4662-B7C9-072F0285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EF0"/>
    <w:rPr>
      <w:rFonts w:eastAsiaTheme="majorEastAsia" w:cstheme="majorBidi"/>
      <w:color w:val="272727" w:themeColor="text1" w:themeTint="D8"/>
    </w:rPr>
  </w:style>
  <w:style w:type="paragraph" w:styleId="Title">
    <w:name w:val="Title"/>
    <w:basedOn w:val="Normal"/>
    <w:next w:val="Normal"/>
    <w:link w:val="TitleChar"/>
    <w:uiPriority w:val="10"/>
    <w:qFormat/>
    <w:rsid w:val="008B3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EF0"/>
    <w:pPr>
      <w:spacing w:before="160"/>
      <w:jc w:val="center"/>
    </w:pPr>
    <w:rPr>
      <w:i/>
      <w:iCs/>
      <w:color w:val="404040" w:themeColor="text1" w:themeTint="BF"/>
    </w:rPr>
  </w:style>
  <w:style w:type="character" w:customStyle="1" w:styleId="QuoteChar">
    <w:name w:val="Quote Char"/>
    <w:basedOn w:val="DefaultParagraphFont"/>
    <w:link w:val="Quote"/>
    <w:uiPriority w:val="29"/>
    <w:rsid w:val="008B3EF0"/>
    <w:rPr>
      <w:i/>
      <w:iCs/>
      <w:color w:val="404040" w:themeColor="text1" w:themeTint="BF"/>
    </w:rPr>
  </w:style>
  <w:style w:type="paragraph" w:styleId="ListParagraph">
    <w:name w:val="List Paragraph"/>
    <w:basedOn w:val="Normal"/>
    <w:uiPriority w:val="34"/>
    <w:qFormat/>
    <w:rsid w:val="008B3EF0"/>
    <w:pPr>
      <w:ind w:left="720"/>
      <w:contextualSpacing/>
    </w:pPr>
  </w:style>
  <w:style w:type="character" w:styleId="IntenseEmphasis">
    <w:name w:val="Intense Emphasis"/>
    <w:basedOn w:val="DefaultParagraphFont"/>
    <w:uiPriority w:val="21"/>
    <w:qFormat/>
    <w:rsid w:val="008B3EF0"/>
    <w:rPr>
      <w:i/>
      <w:iCs/>
      <w:color w:val="0F4761" w:themeColor="accent1" w:themeShade="BF"/>
    </w:rPr>
  </w:style>
  <w:style w:type="paragraph" w:styleId="IntenseQuote">
    <w:name w:val="Intense Quote"/>
    <w:basedOn w:val="Normal"/>
    <w:next w:val="Normal"/>
    <w:link w:val="IntenseQuoteChar"/>
    <w:uiPriority w:val="30"/>
    <w:qFormat/>
    <w:rsid w:val="008B3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EF0"/>
    <w:rPr>
      <w:i/>
      <w:iCs/>
      <w:color w:val="0F4761" w:themeColor="accent1" w:themeShade="BF"/>
    </w:rPr>
  </w:style>
  <w:style w:type="character" w:styleId="IntenseReference">
    <w:name w:val="Intense Reference"/>
    <w:basedOn w:val="DefaultParagraphFont"/>
    <w:uiPriority w:val="32"/>
    <w:qFormat/>
    <w:rsid w:val="008B3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uppalapati dharani</dc:creator>
  <cp:keywords/>
  <dc:description/>
  <cp:lastModifiedBy>uppalapati dharani</cp:lastModifiedBy>
  <cp:revision>2</cp:revision>
  <dcterms:created xsi:type="dcterms:W3CDTF">2026-05-15T10:30:00Z</dcterms:created>
  <dcterms:modified xsi:type="dcterms:W3CDTF">2026-05-15T10:30:00Z</dcterms:modified>
</cp:coreProperties>
</file>