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SafeRoad AI — Research Paper Literature Review</w:t>
      </w:r>
    </w:p>
    <w:p>
      <w:pPr>
        <w:jc w:val="center"/>
      </w:pPr>
      <w:r>
        <w:rPr>
          <w:i/>
          <w:sz w:val="22"/>
        </w:rPr>
        <w:t>20 research papers mapped to YOLOv8, MobileNetV2, EfficientNetB0, ResNet50 and DnCNN</w:t>
      </w:r>
    </w:p>
    <w:p>
      <w:pPr>
        <w:jc w:val="center"/>
      </w:pPr>
      <w:r>
        <w:rPr>
          <w:sz w:val="20"/>
        </w:rPr>
        <w:t>Publication cutoff: 2025 (i.e., papers published before 2026)</w:t>
      </w:r>
    </w:p>
    <w:p>
      <w:pPr>
        <w:pStyle w:val="Heading1"/>
      </w:pPr>
      <w:r>
        <w:t>1. Project Context</w:t>
      </w:r>
    </w:p>
    <w:p>
      <w:r>
        <w:rPr>
          <w:b/>
        </w:rPr>
        <w:t>SafeRoad AI</w:t>
      </w:r>
      <w:r>
        <w:t xml:space="preserve"> is a road-scene risk classification and traffic-monitoring project. The current architecture uses YOLOv8 for traffic-object detection and compares a custom CNN, MobileNetV2 and EfficientNetB0 for three-way risk classification: Safe, Moderate Risk and High Risk. The project also has a proposed video/temporal extension and is now considering ResNet50 as an additional deep-feature benchmark and DnCNN as a dedicated image-denoising stage.</w:t>
      </w:r>
    </w:p>
    <w:p>
      <w:pPr>
        <w:pStyle w:val="Heading1"/>
      </w:pPr>
      <w:r>
        <w:t>2. Why these papers were selected</w:t>
      </w:r>
    </w:p>
    <w:p>
      <w:pPr>
        <w:pStyle w:val="ListBullet"/>
      </w:pPr>
      <w:r>
        <w:t>Direct relevance to road-scene understanding, traffic monitoring, road safety or intelligent transportation systems.</w:t>
      </w:r>
    </w:p>
    <w:p>
      <w:pPr>
        <w:pStyle w:val="ListBullet"/>
      </w:pPr>
      <w:r>
        <w:t>Direct relevance to one of the five model families in your proposed architecture: YOLOv8, MobileNetV2, EfficientNetB0, ResNet50 and DnCNN.</w:t>
      </w:r>
    </w:p>
    <w:p>
      <w:pPr>
        <w:pStyle w:val="ListBullet"/>
      </w:pPr>
      <w:r>
        <w:t>Potential usefulness for your actual experiments: class imbalance, robustness to weather/occlusion, real-time inference, road-condition recognition and image denoising.</w:t>
      </w:r>
    </w:p>
    <w:p>
      <w:pPr>
        <w:pStyle w:val="ListBullet"/>
      </w:pPr>
      <w:r>
        <w:t>Publication year is 2025 or earlier. This document therefore avoids 2026 papers.</w:t>
      </w:r>
    </w:p>
    <w:p>
      <w:pPr>
        <w:pStyle w:val="ListBullet"/>
      </w:pPr>
      <w:r>
        <w:t>Journal-level SCImago verification was checked using SCImago Journal &amp; Country Rank. Quartile/SJR values below are the 2024 SCImago values where directly verified in the retrieved SCImago records.</w:t>
      </w:r>
    </w:p>
    <w:p>
      <w:pPr>
        <w:pStyle w:val="Heading1"/>
      </w:pPr>
      <w:r>
        <w:t>3. Model-to-paper mapping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8"/>
          </w:tcPr>
          <w:p>
            <w:r>
              <w:rPr>
                <w:color w:val="FFFFFF"/>
              </w:rPr>
            </w:r>
            <w:r>
              <w:rPr>
                <w:b/>
                <w:color w:val="FFFFFF"/>
                <w:sz w:val="18"/>
              </w:rPr>
              <w:t>Component</w:t>
            </w:r>
          </w:p>
        </w:tc>
        <w:tc>
          <w:tcPr>
            <w:tcW w:type="dxa" w:w="3456"/>
            <w:vAlign w:val="top"/>
            <w:shd w:fill="1F4E78"/>
          </w:tcPr>
          <w:p>
            <w:r>
              <w:rPr>
                <w:color w:val="FFFFFF"/>
              </w:rPr>
            </w:r>
            <w:r>
              <w:rPr>
                <w:b/>
                <w:color w:val="FFFFFF"/>
                <w:sz w:val="18"/>
              </w:rPr>
              <w:t>Paper numbers</w:t>
            </w:r>
          </w:p>
        </w:tc>
        <w:tc>
          <w:tcPr>
            <w:tcW w:type="dxa" w:w="3456"/>
            <w:vAlign w:val="top"/>
            <w:shd w:fill="1F4E78"/>
          </w:tcPr>
          <w:p>
            <w:r>
              <w:rPr>
                <w:color w:val="FFFFFF"/>
              </w:rPr>
            </w:r>
            <w:r>
              <w:rPr>
                <w:b/>
                <w:color w:val="FFFFFF"/>
                <w:sz w:val="18"/>
              </w:rPr>
              <w:t>Why it matters</w:t>
            </w:r>
          </w:p>
        </w:tc>
      </w:tr>
      <w:tr>
        <w:tc>
          <w:tcPr>
            <w:tcW w:type="dxa" w:w="3456"/>
            <w:vAlign w:val="top"/>
          </w:tcPr>
          <w:p>
            <w:r/>
            <w:r>
              <w:rPr>
                <w:b w:val="0"/>
                <w:sz w:val="18"/>
              </w:rPr>
              <w:t>YOLOv8</w:t>
            </w:r>
          </w:p>
        </w:tc>
        <w:tc>
          <w:tcPr>
            <w:tcW w:type="dxa" w:w="3456"/>
            <w:vAlign w:val="top"/>
          </w:tcPr>
          <w:p>
            <w:r/>
            <w:r>
              <w:rPr>
                <w:b w:val="0"/>
                <w:sz w:val="18"/>
              </w:rPr>
              <w:t>8, 9, 10, 11, 12, 13</w:t>
            </w:r>
          </w:p>
        </w:tc>
        <w:tc>
          <w:tcPr>
            <w:tcW w:type="dxa" w:w="3456"/>
            <w:vAlign w:val="top"/>
          </w:tcPr>
          <w:p>
            <w:r/>
            <w:r>
              <w:rPr>
                <w:b w:val="0"/>
                <w:sz w:val="18"/>
              </w:rPr>
              <w:t>Traffic monitoring, vehicle/pedestrian/sign detection, complex-scene robustness and real-time deployment.</w:t>
            </w:r>
          </w:p>
        </w:tc>
      </w:tr>
      <w:tr>
        <w:tc>
          <w:tcPr>
            <w:tcW w:type="dxa" w:w="3456"/>
            <w:vAlign w:val="top"/>
          </w:tcPr>
          <w:p>
            <w:r/>
            <w:r>
              <w:rPr>
                <w:b w:val="0"/>
                <w:sz w:val="18"/>
              </w:rPr>
              <w:t>MobileNetV2</w:t>
            </w:r>
          </w:p>
        </w:tc>
        <w:tc>
          <w:tcPr>
            <w:tcW w:type="dxa" w:w="3456"/>
            <w:vAlign w:val="top"/>
          </w:tcPr>
          <w:p>
            <w:r/>
            <w:r>
              <w:rPr>
                <w:b w:val="0"/>
                <w:sz w:val="18"/>
              </w:rPr>
              <w:t>2, 4, 5</w:t>
            </w:r>
          </w:p>
        </w:tc>
        <w:tc>
          <w:tcPr>
            <w:tcW w:type="dxa" w:w="3456"/>
            <w:vAlign w:val="top"/>
          </w:tcPr>
          <w:p>
            <w:r/>
            <w:r>
              <w:rPr>
                <w:b w:val="0"/>
                <w:sz w:val="18"/>
              </w:rPr>
              <w:t>Lightweight traffic classification/scene understanding and edge-friendly road perception.</w:t>
            </w:r>
          </w:p>
        </w:tc>
      </w:tr>
      <w:tr>
        <w:tc>
          <w:tcPr>
            <w:tcW w:type="dxa" w:w="3456"/>
            <w:vAlign w:val="top"/>
          </w:tcPr>
          <w:p>
            <w:r/>
            <w:r>
              <w:rPr>
                <w:b w:val="0"/>
                <w:sz w:val="18"/>
              </w:rPr>
              <w:t>EfficientNetB0</w:t>
            </w:r>
          </w:p>
        </w:tc>
        <w:tc>
          <w:tcPr>
            <w:tcW w:type="dxa" w:w="3456"/>
            <w:vAlign w:val="top"/>
          </w:tcPr>
          <w:p>
            <w:r/>
            <w:r>
              <w:rPr>
                <w:b w:val="0"/>
                <w:sz w:val="18"/>
              </w:rPr>
              <w:t>2</w:t>
            </w:r>
          </w:p>
        </w:tc>
        <w:tc>
          <w:tcPr>
            <w:tcW w:type="dxa" w:w="3456"/>
            <w:vAlign w:val="top"/>
          </w:tcPr>
          <w:p>
            <w:r/>
            <w:r>
              <w:rPr>
                <w:b w:val="0"/>
                <w:sz w:val="18"/>
              </w:rPr>
              <w:t>Paper 2 explicitly compares EfficientNetB0 with MobileNetV2 and ResNet50 on traffic congestion recognition; it is a useful benchmark reference for your EfficientNet experiment.</w:t>
            </w:r>
          </w:p>
        </w:tc>
      </w:tr>
      <w:tr>
        <w:tc>
          <w:tcPr>
            <w:tcW w:type="dxa" w:w="3456"/>
            <w:vAlign w:val="top"/>
          </w:tcPr>
          <w:p>
            <w:r/>
            <w:r>
              <w:rPr>
                <w:b w:val="0"/>
                <w:sz w:val="18"/>
              </w:rPr>
              <w:t>ResNet50</w:t>
            </w:r>
          </w:p>
        </w:tc>
        <w:tc>
          <w:tcPr>
            <w:tcW w:type="dxa" w:w="3456"/>
            <w:vAlign w:val="top"/>
          </w:tcPr>
          <w:p>
            <w:r/>
            <w:r>
              <w:rPr>
                <w:b w:val="0"/>
                <w:sz w:val="18"/>
              </w:rPr>
              <w:t>2, 6, 7</w:t>
            </w:r>
          </w:p>
        </w:tc>
        <w:tc>
          <w:tcPr>
            <w:tcW w:type="dxa" w:w="3456"/>
            <w:vAlign w:val="top"/>
          </w:tcPr>
          <w:p>
            <w:r/>
            <w:r>
              <w:rPr>
                <w:b w:val="0"/>
                <w:sz w:val="18"/>
              </w:rPr>
              <w:t>Deep residual feature benchmark and traffic-sign recognition.</w:t>
            </w:r>
          </w:p>
        </w:tc>
      </w:tr>
      <w:tr>
        <w:tc>
          <w:tcPr>
            <w:tcW w:type="dxa" w:w="3456"/>
            <w:vAlign w:val="top"/>
          </w:tcPr>
          <w:p>
            <w:r/>
            <w:r>
              <w:rPr>
                <w:b w:val="0"/>
                <w:sz w:val="18"/>
              </w:rPr>
              <w:t>DnCNN</w:t>
            </w:r>
          </w:p>
        </w:tc>
        <w:tc>
          <w:tcPr>
            <w:tcW w:type="dxa" w:w="3456"/>
            <w:vAlign w:val="top"/>
          </w:tcPr>
          <w:p>
            <w:r/>
            <w:r>
              <w:rPr>
                <w:b w:val="0"/>
                <w:sz w:val="18"/>
              </w:rPr>
              <w:t>17, 18, 19, 20</w:t>
            </w:r>
          </w:p>
        </w:tc>
        <w:tc>
          <w:tcPr>
            <w:tcW w:type="dxa" w:w="3456"/>
            <w:vAlign w:val="top"/>
          </w:tcPr>
          <w:p>
            <w:r/>
            <w:r>
              <w:rPr>
                <w:b w:val="0"/>
                <w:sz w:val="18"/>
              </w:rPr>
              <w:t>Noisy-road-image restoration, residual denoising, architecture optimization and detail preservation.</w:t>
            </w:r>
          </w:p>
        </w:tc>
      </w:tr>
      <w:tr>
        <w:tc>
          <w:tcPr>
            <w:tcW w:type="dxa" w:w="3456"/>
            <w:vAlign w:val="top"/>
          </w:tcPr>
          <w:p>
            <w:r/>
            <w:r>
              <w:rPr>
                <w:b w:val="0"/>
                <w:sz w:val="18"/>
              </w:rPr>
              <w:t>Risk / safety</w:t>
            </w:r>
          </w:p>
        </w:tc>
        <w:tc>
          <w:tcPr>
            <w:tcW w:type="dxa" w:w="3456"/>
            <w:vAlign w:val="top"/>
          </w:tcPr>
          <w:p>
            <w:r/>
            <w:r>
              <w:rPr>
                <w:b w:val="0"/>
                <w:sz w:val="18"/>
              </w:rPr>
              <w:t>1, 3, 14, 15, 16</w:t>
            </w:r>
          </w:p>
        </w:tc>
        <w:tc>
          <w:tcPr>
            <w:tcW w:type="dxa" w:w="3456"/>
            <w:vAlign w:val="top"/>
          </w:tcPr>
          <w:p>
            <w:r/>
            <w:r>
              <w:rPr>
                <w:b w:val="0"/>
                <w:sz w:val="18"/>
              </w:rPr>
              <w:t>Road-risk classification, traffic-scene classification, congestion, road friction, weather and ground-surface cues.</w:t>
            </w:r>
          </w:p>
        </w:tc>
      </w:tr>
    </w:tbl>
    <w:p>
      <w:r>
        <w:br w:type="page"/>
      </w:r>
    </w:p>
    <w:p>
      <w:pPr>
        <w:pStyle w:val="Heading1"/>
      </w:pPr>
      <w:r>
        <w:t>4. Research Papers</w:t>
      </w:r>
    </w:p>
    <w:p>
      <w:r>
        <w:t>Each entry gives the paper, journal/year, component relevance, how it can be used in SafeRoad AI, a DOI link, and the SCImago journal verification status.</w:t>
      </w:r>
    </w:p>
    <w:p>
      <w:r>
        <w:rPr>
          <w:b/>
          <w:sz w:val="24"/>
        </w:rPr>
        <w:t>1. Dynamic Loss Balancing and Sequential Enhancement for Road-Safety Assessment and Traffic Scene Classification</w:t>
      </w:r>
    </w:p>
    <w:p>
      <w:r>
        <w:rPr>
          <w:b/>
        </w:rPr>
        <w:t xml:space="preserve">Authors: </w:t>
      </w:r>
      <w:r>
        <w:t>Marin Kačan; Marko Ševrović; Siniša Šegvić</w:t>
      </w:r>
      <w:r>
        <w:t xml:space="preserve">   </w:t>
      </w:r>
      <w:r>
        <w:rPr>
          <w:b/>
        </w:rPr>
        <w:t xml:space="preserve">Year: </w:t>
      </w:r>
      <w:r>
        <w:t>2024</w:t>
      </w:r>
    </w:p>
    <w:p>
      <w:r>
        <w:rPr>
          <w:b/>
        </w:rPr>
        <w:t xml:space="preserve">Journal: </w:t>
      </w:r>
      <w:r>
        <w:t>IEEE Transactions on Intelligent Transportation Systems</w:t>
      </w:r>
      <w:r>
        <w:t xml:space="preserve">   </w:t>
      </w:r>
      <w:r>
        <w:rPr>
          <w:b/>
        </w:rPr>
        <w:t xml:space="preserve">Project component: </w:t>
      </w:r>
      <w:r>
        <w:t>Road-risk classification; class imbalance; temporal modeling</w:t>
      </w:r>
    </w:p>
    <w:p>
      <w:r>
        <w:rPr>
          <w:b/>
        </w:rPr>
        <w:t xml:space="preserve">How it is useful: </w:t>
      </w:r>
      <w:r>
        <w:t>The closest paper to SafeRoad AI. It directly addresses road-safety assessment and traffic-scene classification, evaluates on BDD100K among other datasets, and uses dynamic loss weighting for extreme class imbalance. It strongly supports your Safe/Moderate/High Risk framing and gives a research basis for handling the very small Moderate Risk class.</w:t>
      </w:r>
    </w:p>
    <w:p>
      <w:r>
        <w:rPr>
          <w:b/>
        </w:rPr>
        <w:t xml:space="preserve">Paper link: </w:t>
      </w:r>
      <w:hyperlink r:id="rId9">
        <w:r>
          <w:rPr>
            <w:color w:val="0563C1"/>
            <w:u w:val="single"/>
          </w:rPr>
          <w:t>https://doi.org/10.1109/TITS.2024.3456214</w:t>
        </w:r>
      </w:hyperlink>
    </w:p>
    <w:p>
      <w:r>
        <w:rPr>
          <w:b/>
        </w:rPr>
        <w:t xml:space="preserve">SCImago verification: </w:t>
      </w:r>
      <w:r>
        <w:t>Q1 — SCImago 2024 SJR 2.589</w:t>
      </w:r>
    </w:p>
    <w:p/>
    <w:p>
      <w:r>
        <w:rPr>
          <w:b/>
          <w:sz w:val="24"/>
        </w:rPr>
        <w:t>2. MobileNetV2 with Spatial Attention module for traffic congestion recognition in surveillance images</w:t>
      </w:r>
    </w:p>
    <w:p>
      <w:r>
        <w:rPr>
          <w:b/>
        </w:rPr>
        <w:t xml:space="preserve">Authors: </w:t>
      </w:r>
      <w:r>
        <w:t>Chenxi Lin; Xiaojian Hu; Yunfei Zhan; Xiatong Hao</w:t>
      </w:r>
      <w:r>
        <w:t xml:space="preserve">   </w:t>
      </w:r>
      <w:r>
        <w:rPr>
          <w:b/>
        </w:rPr>
        <w:t xml:space="preserve">Year: </w:t>
      </w:r>
      <w:r>
        <w:t>2024</w:t>
      </w:r>
    </w:p>
    <w:p>
      <w:r>
        <w:rPr>
          <w:b/>
        </w:rPr>
        <w:t xml:space="preserve">Journal: </w:t>
      </w:r>
      <w:r>
        <w:t>Expert Systems with Applications</w:t>
      </w:r>
      <w:r>
        <w:t xml:space="preserve">   </w:t>
      </w:r>
      <w:r>
        <w:rPr>
          <w:b/>
        </w:rPr>
        <w:t xml:space="preserve">Project component: </w:t>
      </w:r>
      <w:r>
        <w:t>MobileNetV2; traffic-scene classification; edge deployment</w:t>
      </w:r>
    </w:p>
    <w:p>
      <w:r>
        <w:rPr>
          <w:b/>
        </w:rPr>
        <w:t xml:space="preserve">How it is useful: </w:t>
      </w:r>
      <w:r>
        <w:t>Directly supports your MobileNetV2 choice. It compares MobileNetV2 with ResNet50 and EfficientNetB0 on real traffic-congestion images and emphasizes low FLOPs/parameters for edge deployment. The use of Grad-CAM also gives you an explainability direction.</w:t>
      </w:r>
    </w:p>
    <w:p>
      <w:r>
        <w:rPr>
          <w:b/>
        </w:rPr>
        <w:t xml:space="preserve">Paper link: </w:t>
      </w:r>
      <w:hyperlink r:id="rId10">
        <w:r>
          <w:rPr>
            <w:color w:val="0563C1"/>
            <w:u w:val="single"/>
          </w:rPr>
          <w:t>https://doi.org/10.1016/j.eswa.2024.124701</w:t>
        </w:r>
      </w:hyperlink>
    </w:p>
    <w:p>
      <w:r>
        <w:rPr>
          <w:b/>
        </w:rPr>
        <w:t xml:space="preserve">SCImago verification: </w:t>
      </w:r>
      <w:r>
        <w:t>Q1 — SCImago 2024 SJR 1.854</w:t>
      </w:r>
    </w:p>
    <w:p/>
    <w:p>
      <w:r>
        <w:rPr>
          <w:b/>
          <w:sz w:val="24"/>
        </w:rPr>
        <w:t>3. Res2Net-based multi-scale and multi-attention model for traffic scene image classification</w:t>
      </w:r>
    </w:p>
    <w:p>
      <w:r>
        <w:rPr>
          <w:b/>
        </w:rPr>
        <w:t xml:space="preserve">Authors: </w:t>
      </w:r>
      <w:r>
        <w:t>Guanghui Gao; Yining Guo; Lumei Zhou; Li Li; Gang Shi</w:t>
      </w:r>
      <w:r>
        <w:t xml:space="preserve">   </w:t>
      </w:r>
      <w:r>
        <w:rPr>
          <w:b/>
        </w:rPr>
        <w:t xml:space="preserve">Year: </w:t>
      </w:r>
      <w:r>
        <w:t>2024</w:t>
      </w:r>
    </w:p>
    <w:p>
      <w:r>
        <w:rPr>
          <w:b/>
        </w:rPr>
        <w:t xml:space="preserve">Journal: </w:t>
      </w:r>
      <w:r>
        <w:t>PLOS ONE</w:t>
      </w:r>
      <w:r>
        <w:t xml:space="preserve">   </w:t>
      </w:r>
      <w:r>
        <w:rPr>
          <w:b/>
        </w:rPr>
        <w:t xml:space="preserve">Project component: </w:t>
      </w:r>
      <w:r>
        <w:t>Traffic-scene classification; multi-scale features; attention</w:t>
      </w:r>
    </w:p>
    <w:p>
      <w:r>
        <w:rPr>
          <w:b/>
        </w:rPr>
        <w:t xml:space="preserve">How it is useful: </w:t>
      </w:r>
      <w:r>
        <w:t>Directly targets traffic-scene image classification under changing weather, time and lighting. Its multi-scale and attention ideas are useful as future enhancements or benchmarks for your CNN/MobileNetV2/EfficientNetB0 risk classifier.</w:t>
      </w:r>
    </w:p>
    <w:p>
      <w:r>
        <w:rPr>
          <w:b/>
        </w:rPr>
        <w:t xml:space="preserve">Paper link: </w:t>
      </w:r>
      <w:hyperlink r:id="rId11">
        <w:r>
          <w:rPr>
            <w:color w:val="0563C1"/>
            <w:u w:val="single"/>
          </w:rPr>
          <w:t>https://doi.org/10.1371/journal.pone.0300017</w:t>
        </w:r>
      </w:hyperlink>
    </w:p>
    <w:p>
      <w:r>
        <w:rPr>
          <w:b/>
        </w:rPr>
        <w:t xml:space="preserve">SCImago verification: </w:t>
      </w:r>
      <w:r>
        <w:t>Q1 — SCImago 2024 SJR 0.803</w:t>
      </w:r>
    </w:p>
    <w:p/>
    <w:p>
      <w:r>
        <w:rPr>
          <w:b/>
          <w:sz w:val="24"/>
        </w:rPr>
        <w:t>4. Semantic scene segmentation in unstructured environment with modified DeepLabV3+</w:t>
      </w:r>
    </w:p>
    <w:p>
      <w:r>
        <w:rPr>
          <w:b/>
        </w:rPr>
        <w:t xml:space="preserve">Authors: </w:t>
      </w:r>
      <w:r>
        <w:t>Bhakti Baheti; Shubham Innani; Suhas Gajre; Sanjay Talbar</w:t>
      </w:r>
      <w:r>
        <w:t xml:space="preserve">   </w:t>
      </w:r>
      <w:r>
        <w:rPr>
          <w:b/>
        </w:rPr>
        <w:t xml:space="preserve">Year: </w:t>
      </w:r>
      <w:r>
        <w:t>2020</w:t>
      </w:r>
    </w:p>
    <w:p>
      <w:r>
        <w:rPr>
          <w:b/>
        </w:rPr>
        <w:t xml:space="preserve">Journal: </w:t>
      </w:r>
      <w:r>
        <w:t>Pattern Recognition Letters</w:t>
      </w:r>
      <w:r>
        <w:t xml:space="preserve">   </w:t>
      </w:r>
      <w:r>
        <w:rPr>
          <w:b/>
        </w:rPr>
        <w:t xml:space="preserve">Project component: </w:t>
      </w:r>
      <w:r>
        <w:t>MobileNetV2; road-scene understanding; IDD</w:t>
      </w:r>
    </w:p>
    <w:p>
      <w:r>
        <w:rPr>
          <w:b/>
        </w:rPr>
        <w:t xml:space="preserve">How it is useful: </w:t>
      </w:r>
      <w:r>
        <w:t>Especially relevant because it uses a lightweight MobileNetV2-based framework and evaluates on the India Driving Dataset. It supports your IDD/Indian-road focus and shows how a lightweight backbone can handle unstructured driving environments.</w:t>
      </w:r>
    </w:p>
    <w:p>
      <w:r>
        <w:rPr>
          <w:b/>
        </w:rPr>
        <w:t xml:space="preserve">Paper link: </w:t>
      </w:r>
      <w:hyperlink r:id="rId12">
        <w:r>
          <w:rPr>
            <w:color w:val="0563C1"/>
            <w:u w:val="single"/>
          </w:rPr>
          <w:t>https://doi.org/10.1016/j.patrec.2020.07.029</w:t>
        </w:r>
      </w:hyperlink>
    </w:p>
    <w:p>
      <w:r>
        <w:rPr>
          <w:b/>
        </w:rPr>
        <w:t xml:space="preserve">SCImago verification: </w:t>
      </w:r>
      <w:r>
        <w:t>Q1 — SCImago 2024 SJR 1.005</w:t>
      </w:r>
    </w:p>
    <w:p/>
    <w:p>
      <w:r>
        <w:rPr>
          <w:b/>
          <w:sz w:val="24"/>
        </w:rPr>
        <w:t>5. Road Scene Semantic Segmentation Based on MPNet</w:t>
      </w:r>
    </w:p>
    <w:p>
      <w:r>
        <w:rPr>
          <w:b/>
        </w:rPr>
        <w:t xml:space="preserve">Authors: </w:t>
      </w:r>
      <w:r>
        <w:t>Chuanwang Song; Yinghao Ma; Yuanteng Zhou; Zhaoyu Wang; Qingshuo Qi; Keyong Hu; Xiaoling Gong</w:t>
      </w:r>
      <w:r>
        <w:t xml:space="preserve">   </w:t>
      </w:r>
      <w:r>
        <w:rPr>
          <w:b/>
        </w:rPr>
        <w:t xml:space="preserve">Year: </w:t>
      </w:r>
      <w:r>
        <w:t>2025</w:t>
      </w:r>
    </w:p>
    <w:p>
      <w:r>
        <w:rPr>
          <w:b/>
        </w:rPr>
        <w:t xml:space="preserve">Journal: </w:t>
      </w:r>
      <w:r>
        <w:t>Electronics</w:t>
      </w:r>
      <w:r>
        <w:t xml:space="preserve">   </w:t>
      </w:r>
      <w:r>
        <w:rPr>
          <w:b/>
        </w:rPr>
        <w:t xml:space="preserve">Project component: </w:t>
      </w:r>
      <w:r>
        <w:t>MobileNetV2; road-scene understanding; segmentation</w:t>
      </w:r>
    </w:p>
    <w:p>
      <w:r>
        <w:rPr>
          <w:b/>
        </w:rPr>
        <w:t xml:space="preserve">How it is useful: </w:t>
      </w:r>
      <w:r>
        <w:t>A recent road-scene paper using MobileNetV2 as its backbone. It combines lightweight feature extraction with multi-scale fusion. This is useful if SafeRoad AI later adds road/lane/scene segmentation before risk classification.</w:t>
      </w:r>
    </w:p>
    <w:p>
      <w:r>
        <w:rPr>
          <w:b/>
        </w:rPr>
        <w:t xml:space="preserve">Paper link: </w:t>
      </w:r>
      <w:hyperlink r:id="rId13">
        <w:r>
          <w:rPr>
            <w:color w:val="0563C1"/>
            <w:u w:val="single"/>
          </w:rPr>
          <w:t>https://doi.org/10.3390/electronics14132565</w:t>
        </w:r>
      </w:hyperlink>
    </w:p>
    <w:p>
      <w:r>
        <w:rPr>
          <w:b/>
        </w:rPr>
        <w:t xml:space="preserve">SCImago verification: </w:t>
      </w:r>
      <w:r>
        <w:t>Q2 — SCImago 2024 SJR 0.615</w:t>
      </w:r>
    </w:p>
    <w:p/>
    <w:p>
      <w:r>
        <w:rPr>
          <w:b/>
          <w:sz w:val="24"/>
        </w:rPr>
        <w:t>6. Mexican traffic sign detection and classification using deep learning</w:t>
      </w:r>
    </w:p>
    <w:p>
      <w:r>
        <w:rPr>
          <w:b/>
        </w:rPr>
        <w:t xml:space="preserve">Authors: </w:t>
      </w:r>
      <w:r>
        <w:t>Rúben Castruita Rodríguez; Carlos Mendoza Carlos; Osslan Osiris Vergara Villegas; Vianey Guadalupe Cruz Sánchez; Humberto de Jesús Ochoa Domínguez</w:t>
      </w:r>
      <w:r>
        <w:t xml:space="preserve">   </w:t>
      </w:r>
      <w:r>
        <w:rPr>
          <w:b/>
        </w:rPr>
        <w:t xml:space="preserve">Year: </w:t>
      </w:r>
      <w:r>
        <w:t>2022</w:t>
      </w:r>
    </w:p>
    <w:p>
      <w:r>
        <w:rPr>
          <w:b/>
        </w:rPr>
        <w:t xml:space="preserve">Journal: </w:t>
      </w:r>
      <w:r>
        <w:t>Expert Systems with Applications</w:t>
      </w:r>
      <w:r>
        <w:t xml:space="preserve">   </w:t>
      </w:r>
      <w:r>
        <w:rPr>
          <w:b/>
        </w:rPr>
        <w:t xml:space="preserve">Project component: </w:t>
      </w:r>
      <w:r>
        <w:t>ResNet-50; YOLO; traffic-sign recognition</w:t>
      </w:r>
    </w:p>
    <w:p>
      <w:r>
        <w:rPr>
          <w:b/>
        </w:rPr>
        <w:t xml:space="preserve">How it is useful: </w:t>
      </w:r>
      <w:r>
        <w:t>Strong justification for adding ResNet50 as a deep-feature benchmark. It combines object detection with modified ResNet50 classification and evaluates difficult cases such as occlusion and signs inserted into scenes.</w:t>
      </w:r>
    </w:p>
    <w:p>
      <w:r>
        <w:rPr>
          <w:b/>
        </w:rPr>
        <w:t xml:space="preserve">Paper link: </w:t>
      </w:r>
      <w:hyperlink r:id="rId14">
        <w:r>
          <w:rPr>
            <w:color w:val="0563C1"/>
            <w:u w:val="single"/>
          </w:rPr>
          <w:t>https://doi.org/10.1016/j.eswa.2022.117247</w:t>
        </w:r>
      </w:hyperlink>
    </w:p>
    <w:p>
      <w:r>
        <w:rPr>
          <w:b/>
        </w:rPr>
        <w:t xml:space="preserve">SCImago verification: </w:t>
      </w:r>
      <w:r>
        <w:t>Q1 — SCImago 2024 SJR 1.854</w:t>
      </w:r>
    </w:p>
    <w:p/>
    <w:p>
      <w:r>
        <w:rPr>
          <w:b/>
          <w:sz w:val="24"/>
        </w:rPr>
        <w:t>7. Traffic sign detection and recognition in Jordan based on machine learning and deep learning</w:t>
      </w:r>
    </w:p>
    <w:p>
      <w:r>
        <w:rPr>
          <w:b/>
        </w:rPr>
        <w:t xml:space="preserve">Authors: </w:t>
      </w:r>
      <w:r>
        <w:t>Authors as listed by Elsevier</w:t>
      </w:r>
      <w:r>
        <w:t xml:space="preserve">   </w:t>
      </w:r>
      <w:r>
        <w:rPr>
          <w:b/>
        </w:rPr>
        <w:t xml:space="preserve">Year: </w:t>
      </w:r>
      <w:r>
        <w:t>2025</w:t>
      </w:r>
    </w:p>
    <w:p>
      <w:r>
        <w:rPr>
          <w:b/>
        </w:rPr>
        <w:t xml:space="preserve">Journal: </w:t>
      </w:r>
      <w:r>
        <w:t>Egyptian Informatics Journal</w:t>
      </w:r>
      <w:r>
        <w:t xml:space="preserve">   </w:t>
      </w:r>
      <w:r>
        <w:rPr>
          <w:b/>
        </w:rPr>
        <w:t xml:space="preserve">Project component: </w:t>
      </w:r>
      <w:r>
        <w:t>ResNet-50; traffic-sign recognition</w:t>
      </w:r>
    </w:p>
    <w:p>
      <w:r>
        <w:rPr>
          <w:b/>
        </w:rPr>
        <w:t xml:space="preserve">How it is useful: </w:t>
      </w:r>
      <w:r>
        <w:t>A recent real-world ResNet50 application for traffic-sign recognition. It supports using ResNet50 as a strong deep-feature benchmark alongside MobileNetV2 and EfficientNetB0.</w:t>
      </w:r>
    </w:p>
    <w:p>
      <w:r>
        <w:rPr>
          <w:b/>
        </w:rPr>
        <w:t xml:space="preserve">Paper link: </w:t>
      </w:r>
      <w:hyperlink r:id="rId15">
        <w:r>
          <w:rPr>
            <w:color w:val="0563C1"/>
            <w:u w:val="single"/>
          </w:rPr>
          <w:t>https://doi.org/10.1016/j.eij.2025.100761</w:t>
        </w:r>
      </w:hyperlink>
    </w:p>
    <w:p>
      <w:r>
        <w:rPr>
          <w:b/>
        </w:rPr>
        <w:t xml:space="preserve">SCImago verification: </w:t>
      </w:r>
      <w:r>
        <w:t>Q1 — SCImago 2024 SJR 1.050</w:t>
      </w:r>
    </w:p>
    <w:p/>
    <w:p>
      <w:r>
        <w:rPr>
          <w:b/>
          <w:sz w:val="24"/>
        </w:rPr>
        <w:t>8. YOLO-MPAM: Efficient real-time neural networks based on multi-channel feature fusion</w:t>
      </w:r>
    </w:p>
    <w:p>
      <w:r>
        <w:rPr>
          <w:b/>
        </w:rPr>
        <w:t xml:space="preserve">Authors: </w:t>
      </w:r>
      <w:r>
        <w:t>Boyang Yu; Zixuan Li; Yue Cao; Celimuge Wu; Jin Qi; Libing Wu</w:t>
      </w:r>
      <w:r>
        <w:t xml:space="preserve">   </w:t>
      </w:r>
      <w:r>
        <w:rPr>
          <w:b/>
        </w:rPr>
        <w:t xml:space="preserve">Year: </w:t>
      </w:r>
      <w:r>
        <w:t>2024</w:t>
      </w:r>
    </w:p>
    <w:p>
      <w:r>
        <w:rPr>
          <w:b/>
        </w:rPr>
        <w:t xml:space="preserve">Journal: </w:t>
      </w:r>
      <w:r>
        <w:t>Expert Systems with Applications</w:t>
      </w:r>
      <w:r>
        <w:t xml:space="preserve">   </w:t>
      </w:r>
      <w:r>
        <w:rPr>
          <w:b/>
        </w:rPr>
        <w:t xml:space="preserve">Project component: </w:t>
      </w:r>
      <w:r>
        <w:t>YOLOv8; real-time traffic object detection</w:t>
      </w:r>
    </w:p>
    <w:p>
      <w:r>
        <w:rPr>
          <w:b/>
        </w:rPr>
        <w:t xml:space="preserve">How it is useful: </w:t>
      </w:r>
      <w:r>
        <w:t>Directly supports your YOLOv8 traffic-monitoring module. It addresses false recognition, missed detection, complex weather and traffic-sign detection and proposes improvements to YOLOv8 for autonomous-driving scenes.</w:t>
      </w:r>
    </w:p>
    <w:p>
      <w:r>
        <w:rPr>
          <w:b/>
        </w:rPr>
        <w:t xml:space="preserve">Paper link: </w:t>
      </w:r>
      <w:hyperlink r:id="rId16">
        <w:r>
          <w:rPr>
            <w:color w:val="0563C1"/>
            <w:u w:val="single"/>
          </w:rPr>
          <w:t>https://doi.org/10.1016/j.eswa.2024.124282</w:t>
        </w:r>
      </w:hyperlink>
    </w:p>
    <w:p>
      <w:r>
        <w:rPr>
          <w:b/>
        </w:rPr>
        <w:t xml:space="preserve">SCImago verification: </w:t>
      </w:r>
      <w:r>
        <w:t>Q1 — SCImago 2024 SJR 1.854</w:t>
      </w:r>
    </w:p>
    <w:p/>
    <w:p>
      <w:r>
        <w:rPr>
          <w:b/>
          <w:sz w:val="24"/>
        </w:rPr>
        <w:t>9. A method of object detection with attention mechanism and C2f_DCNv2 for complex traffic scenes</w:t>
      </w:r>
    </w:p>
    <w:p>
      <w:r>
        <w:rPr>
          <w:b/>
        </w:rPr>
        <w:t xml:space="preserve">Authors: </w:t>
      </w:r>
      <w:r>
        <w:t>Fei Cai; Zhong Qu; Shufang Xia; Shiyan Wang</w:t>
      </w:r>
      <w:r>
        <w:t xml:space="preserve">   </w:t>
      </w:r>
      <w:r>
        <w:rPr>
          <w:b/>
        </w:rPr>
        <w:t xml:space="preserve">Year: </w:t>
      </w:r>
      <w:r>
        <w:t>2025</w:t>
      </w:r>
    </w:p>
    <w:p>
      <w:r>
        <w:rPr>
          <w:b/>
        </w:rPr>
        <w:t xml:space="preserve">Journal: </w:t>
      </w:r>
      <w:r>
        <w:t>Expert Systems with Applications</w:t>
      </w:r>
      <w:r>
        <w:t xml:space="preserve">   </w:t>
      </w:r>
      <w:r>
        <w:rPr>
          <w:b/>
        </w:rPr>
        <w:t xml:space="preserve">Project component: </w:t>
      </w:r>
      <w:r>
        <w:t>YOLOv8; complex traffic; small/occluded objects</w:t>
      </w:r>
    </w:p>
    <w:p>
      <w:r>
        <w:rPr>
          <w:b/>
        </w:rPr>
        <w:t xml:space="preserve">How it is useful: </w:t>
      </w:r>
      <w:r>
        <w:t>Useful for difficult cases your YOLOv8 module will encounter. It improves YOLOv8 for small and occluded objects using deformable convolution, attention and an additional small-object detection head.</w:t>
      </w:r>
    </w:p>
    <w:p>
      <w:r>
        <w:rPr>
          <w:b/>
        </w:rPr>
        <w:t xml:space="preserve">Paper link: </w:t>
      </w:r>
      <w:hyperlink r:id="rId17">
        <w:r>
          <w:rPr>
            <w:color w:val="0563C1"/>
            <w:u w:val="single"/>
          </w:rPr>
          <w:t>https://doi.org/10.1016/j.eswa.2024.126141</w:t>
        </w:r>
      </w:hyperlink>
    </w:p>
    <w:p>
      <w:r>
        <w:rPr>
          <w:b/>
        </w:rPr>
        <w:t xml:space="preserve">SCImago verification: </w:t>
      </w:r>
      <w:r>
        <w:t>Q1 — SCImago 2024 SJR 1.854</w:t>
      </w:r>
    </w:p>
    <w:p/>
    <w:p>
      <w:r>
        <w:rPr>
          <w:b/>
          <w:sz w:val="24"/>
        </w:rPr>
        <w:t>10. Enhancing vehicle detection in intelligent transportation systems via autonomous UAV platform and YOLOv8 integration</w:t>
      </w:r>
    </w:p>
    <w:p>
      <w:r>
        <w:rPr>
          <w:b/>
        </w:rPr>
        <w:t xml:space="preserve">Authors: </w:t>
      </w:r>
      <w:r>
        <w:t>Murat Bakirci</w:t>
      </w:r>
      <w:r>
        <w:t xml:space="preserve">   </w:t>
      </w:r>
      <w:r>
        <w:rPr>
          <w:b/>
        </w:rPr>
        <w:t xml:space="preserve">Year: </w:t>
      </w:r>
      <w:r>
        <w:t>2024</w:t>
      </w:r>
    </w:p>
    <w:p>
      <w:r>
        <w:rPr>
          <w:b/>
        </w:rPr>
        <w:t xml:space="preserve">Journal: </w:t>
      </w:r>
      <w:r>
        <w:t>Applied Soft Computing</w:t>
      </w:r>
      <w:r>
        <w:t xml:space="preserve">   </w:t>
      </w:r>
      <w:r>
        <w:rPr>
          <w:b/>
        </w:rPr>
        <w:t xml:space="preserve">Project component: </w:t>
      </w:r>
      <w:r>
        <w:t>YOLOv8; vehicle detection; ITS; real-time deployment</w:t>
      </w:r>
    </w:p>
    <w:p>
      <w:r>
        <w:rPr>
          <w:b/>
        </w:rPr>
        <w:t xml:space="preserve">How it is useful: </w:t>
      </w:r>
      <w:r>
        <w:t>Shows YOLOv8 in an intelligent-transportation setting and compares variants. YOLOv8n is highlighted for real-time applications while larger variants improve accuracy. This is useful when choosing a YOLOv8 size for deployment.</w:t>
      </w:r>
    </w:p>
    <w:p>
      <w:r>
        <w:rPr>
          <w:b/>
        </w:rPr>
        <w:t xml:space="preserve">Paper link: </w:t>
      </w:r>
      <w:hyperlink r:id="rId18">
        <w:r>
          <w:rPr>
            <w:color w:val="0563C1"/>
            <w:u w:val="single"/>
          </w:rPr>
          <w:t>https://doi.org/10.1016/j.asoc.2024.112015</w:t>
        </w:r>
      </w:hyperlink>
    </w:p>
    <w:p>
      <w:r>
        <w:rPr>
          <w:b/>
        </w:rPr>
        <w:t xml:space="preserve">SCImago verification: </w:t>
      </w:r>
      <w:r>
        <w:t>SCImago/Scopus verified journal; 2024 institutional record reports Q1</w:t>
      </w:r>
    </w:p>
    <w:p/>
    <w:p>
      <w:r>
        <w:rPr>
          <w:b/>
          <w:sz w:val="24"/>
        </w:rPr>
        <w:t>11. Utilizing YOLOv8 for enhanced traffic monitoring in intelligent transportation systems (ITS) applications</w:t>
      </w:r>
    </w:p>
    <w:p>
      <w:r>
        <w:rPr>
          <w:b/>
        </w:rPr>
        <w:t xml:space="preserve">Authors: </w:t>
      </w:r>
      <w:r>
        <w:t>Murat Bakirci</w:t>
      </w:r>
      <w:r>
        <w:t xml:space="preserve">   </w:t>
      </w:r>
      <w:r>
        <w:rPr>
          <w:b/>
        </w:rPr>
        <w:t xml:space="preserve">Year: </w:t>
      </w:r>
      <w:r>
        <w:t>2024</w:t>
      </w:r>
    </w:p>
    <w:p>
      <w:r>
        <w:rPr>
          <w:b/>
        </w:rPr>
        <w:t xml:space="preserve">Journal: </w:t>
      </w:r>
      <w:r>
        <w:t>Digital Signal Processing</w:t>
      </w:r>
      <w:r>
        <w:t xml:space="preserve">   </w:t>
      </w:r>
      <w:r>
        <w:rPr>
          <w:b/>
        </w:rPr>
        <w:t xml:space="preserve">Project component: </w:t>
      </w:r>
      <w:r>
        <w:t>YOLOv8; traffic monitoring; ITS</w:t>
      </w:r>
    </w:p>
    <w:p>
      <w:r>
        <w:rPr>
          <w:b/>
        </w:rPr>
        <w:t xml:space="preserve">How it is useful: </w:t>
      </w:r>
      <w:r>
        <w:t>Directly relevant to your traffic-monitoring module. It evaluates YOLOv8 for ITS traffic monitoring and identifies practical failure modes involving lighting, object size and contextual confusion—useful failure cases for your evaluation.</w:t>
      </w:r>
    </w:p>
    <w:p>
      <w:r>
        <w:rPr>
          <w:b/>
        </w:rPr>
        <w:t xml:space="preserve">Paper link: </w:t>
      </w:r>
      <w:hyperlink r:id="rId19">
        <w:r>
          <w:rPr>
            <w:color w:val="0563C1"/>
            <w:u w:val="single"/>
          </w:rPr>
          <w:t>https://doi.org/10.1016/j.dsp.2024.104594</w:t>
        </w:r>
      </w:hyperlink>
    </w:p>
    <w:p>
      <w:r>
        <w:rPr>
          <w:b/>
        </w:rPr>
        <w:t xml:space="preserve">SCImago verification: </w:t>
      </w:r>
      <w:r>
        <w:t>Q2 — SCImago 2024 SJR 0.704</w:t>
      </w:r>
    </w:p>
    <w:p/>
    <w:p>
      <w:r>
        <w:rPr>
          <w:b/>
          <w:sz w:val="24"/>
        </w:rPr>
        <w:t>12. YOLOv8-FDD: A Real-Time Vehicle Detection Method Based on Improved YOLOv8</w:t>
      </w:r>
    </w:p>
    <w:p>
      <w:r>
        <w:rPr>
          <w:b/>
        </w:rPr>
        <w:t xml:space="preserve">Authors: </w:t>
      </w:r>
      <w:r>
        <w:t>Xiaojia Liu; Yipeng Wang; Dexin Yu; Zimin Yuan</w:t>
      </w:r>
      <w:r>
        <w:t xml:space="preserve">   </w:t>
      </w:r>
      <w:r>
        <w:rPr>
          <w:b/>
        </w:rPr>
        <w:t xml:space="preserve">Year: </w:t>
      </w:r>
      <w:r>
        <w:t>2024</w:t>
      </w:r>
    </w:p>
    <w:p>
      <w:r>
        <w:rPr>
          <w:b/>
        </w:rPr>
        <w:t xml:space="preserve">Journal: </w:t>
      </w:r>
      <w:r>
        <w:t>IEEE Access</w:t>
      </w:r>
      <w:r>
        <w:t xml:space="preserve">   </w:t>
      </w:r>
      <w:r>
        <w:rPr>
          <w:b/>
        </w:rPr>
        <w:t xml:space="preserve">Project component: </w:t>
      </w:r>
      <w:r>
        <w:t>YOLOv8; vehicle detection; lightweight deployment</w:t>
      </w:r>
    </w:p>
    <w:p>
      <w:r>
        <w:rPr>
          <w:b/>
        </w:rPr>
        <w:t xml:space="preserve">How it is useful: </w:t>
      </w:r>
      <w:r>
        <w:t>Targets missed detections, false detections and deployment cost in traffic scenes. The lower-parameter design is relevant to your Flask/web deployment and can guide future YOLOv8 optimization.</w:t>
      </w:r>
    </w:p>
    <w:p>
      <w:r>
        <w:rPr>
          <w:b/>
        </w:rPr>
        <w:t xml:space="preserve">Paper link: </w:t>
      </w:r>
      <w:hyperlink r:id="rId20">
        <w:r>
          <w:rPr>
            <w:color w:val="0563C1"/>
            <w:u w:val="single"/>
          </w:rPr>
          <w:t>https://doi.org/10.1109/ACCESS.2024.3453298</w:t>
        </w:r>
      </w:hyperlink>
    </w:p>
    <w:p>
      <w:r>
        <w:rPr>
          <w:b/>
        </w:rPr>
        <w:t xml:space="preserve">SCImago verification: </w:t>
      </w:r>
      <w:r>
        <w:t>Q1 — SCImago 2024 SJR 0.849</w:t>
      </w:r>
    </w:p>
    <w:p/>
    <w:p>
      <w:r>
        <w:rPr>
          <w:b/>
          <w:sz w:val="24"/>
        </w:rPr>
        <w:t>13. A computer vision approach to vehicle detection, classification, and tracking from UAV data for Indian traffic analysis</w:t>
      </w:r>
    </w:p>
    <w:p>
      <w:r>
        <w:rPr>
          <w:b/>
        </w:rPr>
        <w:t xml:space="preserve">Authors: </w:t>
      </w:r>
      <w:r>
        <w:t>Authors as listed by Taylor &amp; Francis</w:t>
      </w:r>
      <w:r>
        <w:t xml:space="preserve">   </w:t>
      </w:r>
      <w:r>
        <w:rPr>
          <w:b/>
        </w:rPr>
        <w:t xml:space="preserve">Year: </w:t>
      </w:r>
      <w:r>
        <w:t>2024</w:t>
      </w:r>
    </w:p>
    <w:p>
      <w:r>
        <w:rPr>
          <w:b/>
        </w:rPr>
        <w:t xml:space="preserve">Journal: </w:t>
      </w:r>
      <w:r>
        <w:t>IETE Journal of Research</w:t>
      </w:r>
      <w:r>
        <w:t xml:space="preserve">   </w:t>
      </w:r>
      <w:r>
        <w:rPr>
          <w:b/>
        </w:rPr>
        <w:t xml:space="preserve">Project component: </w:t>
      </w:r>
      <w:r>
        <w:t>YOLOv8; Indian traffic; vehicle/pedestrian/cyclist monitoring</w:t>
      </w:r>
    </w:p>
    <w:p>
      <w:r>
        <w:rPr>
          <w:b/>
        </w:rPr>
        <w:t xml:space="preserve">How it is useful: </w:t>
      </w:r>
      <w:r>
        <w:t>Particularly useful for the Indian context. It applies YOLOv8 to Indian traffic surveillance and focuses on vehicles, pedestrians and cyclists, strengthening the relevance of your IDD/Indian-road setting.</w:t>
      </w:r>
    </w:p>
    <w:p>
      <w:r>
        <w:rPr>
          <w:b/>
        </w:rPr>
        <w:t xml:space="preserve">Paper link: </w:t>
      </w:r>
      <w:hyperlink r:id="rId21">
        <w:r>
          <w:rPr>
            <w:color w:val="0563C1"/>
            <w:u w:val="single"/>
          </w:rPr>
          <w:t>https://doi.org/10.1080/03772063.2024.2378478</w:t>
        </w:r>
      </w:hyperlink>
    </w:p>
    <w:p>
      <w:r>
        <w:rPr>
          <w:b/>
        </w:rPr>
        <w:t xml:space="preserve">SCImago verification: </w:t>
      </w:r>
      <w:r>
        <w:t>Q3 — SCImago 2024 listing</w:t>
      </w:r>
    </w:p>
    <w:p/>
    <w:p>
      <w:r>
        <w:rPr>
          <w:b/>
          <w:sz w:val="24"/>
        </w:rPr>
        <w:t>14. A novel image-based convolutional neural network approach for traffic congestion estimation</w:t>
      </w:r>
    </w:p>
    <w:p>
      <w:r>
        <w:rPr>
          <w:b/>
        </w:rPr>
        <w:t xml:space="preserve">Authors: </w:t>
      </w:r>
      <w:r>
        <w:t>Ying Gao; Jinlong Li; Zhigang Xu; Zhangqi Liu; Xiangmo Zhao; Jianhua Chen</w:t>
      </w:r>
      <w:r>
        <w:t xml:space="preserve">   </w:t>
      </w:r>
      <w:r>
        <w:rPr>
          <w:b/>
        </w:rPr>
        <w:t xml:space="preserve">Year: </w:t>
      </w:r>
      <w:r>
        <w:t>2021</w:t>
      </w:r>
    </w:p>
    <w:p>
      <w:r>
        <w:rPr>
          <w:b/>
        </w:rPr>
        <w:t xml:space="preserve">Journal: </w:t>
      </w:r>
      <w:r>
        <w:t>Expert Systems with Applications</w:t>
      </w:r>
      <w:r>
        <w:t xml:space="preserve">   </w:t>
      </w:r>
      <w:r>
        <w:rPr>
          <w:b/>
        </w:rPr>
        <w:t xml:space="preserve">Project component: </w:t>
      </w:r>
      <w:r>
        <w:t>CNN; traffic density/congestion; road-scene classification</w:t>
      </w:r>
    </w:p>
    <w:p>
      <w:r>
        <w:rPr>
          <w:b/>
        </w:rPr>
        <w:t xml:space="preserve">How it is useful: </w:t>
      </w:r>
      <w:r>
        <w:t>Supports your custom CNN baseline. It shows that CNNs can infer traffic congestion directly from images rather than relying entirely on explicit vehicle counting, providing a useful precedent for image-level risk classification.</w:t>
      </w:r>
    </w:p>
    <w:p>
      <w:r>
        <w:rPr>
          <w:b/>
        </w:rPr>
        <w:t xml:space="preserve">Paper link: </w:t>
      </w:r>
      <w:hyperlink r:id="rId22">
        <w:r>
          <w:rPr>
            <w:color w:val="0563C1"/>
            <w:u w:val="single"/>
          </w:rPr>
          <w:t>https://doi.org/10.1016/j.eswa.2021.115037</w:t>
        </w:r>
      </w:hyperlink>
    </w:p>
    <w:p>
      <w:r>
        <w:rPr>
          <w:b/>
        </w:rPr>
        <w:t xml:space="preserve">SCImago verification: </w:t>
      </w:r>
      <w:r>
        <w:t>Q1 — SCImago 2024 SJR 1.854</w:t>
      </w:r>
    </w:p>
    <w:p/>
    <w:p>
      <w:r>
        <w:rPr>
          <w:b/>
          <w:sz w:val="24"/>
        </w:rPr>
        <w:t>15. Road friction estimation based on vision for safe autonomous driving</w:t>
      </w:r>
    </w:p>
    <w:p>
      <w:r>
        <w:rPr>
          <w:b/>
        </w:rPr>
        <w:t xml:space="preserve">Authors: </w:t>
      </w:r>
      <w:r>
        <w:t>Tong Zhao; Peilin Guo; Yintao Wei</w:t>
      </w:r>
      <w:r>
        <w:t xml:space="preserve">   </w:t>
      </w:r>
      <w:r>
        <w:rPr>
          <w:b/>
        </w:rPr>
        <w:t xml:space="preserve">Year: </w:t>
      </w:r>
      <w:r>
        <w:t>2024</w:t>
      </w:r>
    </w:p>
    <w:p>
      <w:r>
        <w:rPr>
          <w:b/>
        </w:rPr>
        <w:t xml:space="preserve">Journal: </w:t>
      </w:r>
      <w:r>
        <w:t>Mechanical Systems and Signal Processing</w:t>
      </w:r>
      <w:r>
        <w:t xml:space="preserve">   </w:t>
      </w:r>
      <w:r>
        <w:rPr>
          <w:b/>
        </w:rPr>
        <w:t xml:space="preserve">Project component: </w:t>
      </w:r>
      <w:r>
        <w:t>Road-condition classification; safety; visual risk cues</w:t>
      </w:r>
    </w:p>
    <w:p>
      <w:r>
        <w:rPr>
          <w:b/>
        </w:rPr>
        <w:t xml:space="preserve">How it is useful: </w:t>
      </w:r>
      <w:r>
        <w:t>Adds a complementary road-surface safety signal. It demonstrates image-based road-condition classification and maps classification probabilities to a safety-relevant friction estimate, showing how low-level road conditions can become higher-level safety information.</w:t>
      </w:r>
    </w:p>
    <w:p>
      <w:r>
        <w:rPr>
          <w:b/>
        </w:rPr>
        <w:t xml:space="preserve">Paper link: </w:t>
      </w:r>
      <w:hyperlink r:id="rId23">
        <w:r>
          <w:rPr>
            <w:color w:val="0563C1"/>
            <w:u w:val="single"/>
          </w:rPr>
          <w:t>https://doi.org/10.1016/j.ymssp.2023.111019</w:t>
        </w:r>
      </w:hyperlink>
    </w:p>
    <w:p>
      <w:r>
        <w:rPr>
          <w:b/>
        </w:rPr>
        <w:t xml:space="preserve">SCImago verification: </w:t>
      </w:r>
      <w:r>
        <w:t>Q1 — SCImago 2024 SJR 2.636</w:t>
      </w:r>
    </w:p>
    <w:p/>
    <w:p>
      <w:r>
        <w:rPr>
          <w:b/>
          <w:sz w:val="24"/>
        </w:rPr>
        <w:t>16. Real-time joint recognition of weather and ground surface conditions by a multi-task deep network</w:t>
      </w:r>
    </w:p>
    <w:p>
      <w:r>
        <w:rPr>
          <w:b/>
        </w:rPr>
        <w:t xml:space="preserve">Authors: </w:t>
      </w:r>
      <w:r>
        <w:t>Diego Gragnaniello; Antonio Greco; Carlo Sansone; Bruno Vento</w:t>
      </w:r>
      <w:r>
        <w:t xml:space="preserve">   </w:t>
      </w:r>
      <w:r>
        <w:rPr>
          <w:b/>
        </w:rPr>
        <w:t xml:space="preserve">Year: </w:t>
      </w:r>
      <w:r>
        <w:t>2025</w:t>
      </w:r>
    </w:p>
    <w:p>
      <w:r>
        <w:rPr>
          <w:b/>
        </w:rPr>
        <w:t xml:space="preserve">Journal: </w:t>
      </w:r>
      <w:r>
        <w:t>Engineering Applications of Artificial Intelligence</w:t>
      </w:r>
      <w:r>
        <w:t xml:space="preserve">   </w:t>
      </w:r>
      <w:r>
        <w:rPr>
          <w:b/>
        </w:rPr>
        <w:t xml:space="preserve">Project component: </w:t>
      </w:r>
      <w:r>
        <w:t>Deep CNN; multi-task learning; weather/road condition</w:t>
      </w:r>
    </w:p>
    <w:p>
      <w:r>
        <w:rPr>
          <w:b/>
        </w:rPr>
        <w:t xml:space="preserve">How it is useful: </w:t>
      </w:r>
      <w:r>
        <w:t>Very useful for future SafeRoad expansion. It jointly predicts weather and ground-surface condition using shared CNN features and attention, and is designed for real-time video surveillance. Weather and road-surface state could become additional risk features.</w:t>
      </w:r>
    </w:p>
    <w:p>
      <w:r>
        <w:rPr>
          <w:b/>
        </w:rPr>
        <w:t xml:space="preserve">Paper link: </w:t>
      </w:r>
      <w:hyperlink r:id="rId24">
        <w:r>
          <w:rPr>
            <w:color w:val="0563C1"/>
            <w:u w:val="single"/>
          </w:rPr>
          <w:t>https://doi.org/10.1016/j.engappai.2024.109543</w:t>
        </w:r>
      </w:hyperlink>
    </w:p>
    <w:p>
      <w:r>
        <w:rPr>
          <w:b/>
        </w:rPr>
        <w:t xml:space="preserve">SCImago verification: </w:t>
      </w:r>
      <w:r>
        <w:t>Q1 — SCImago 2024 SJR 1.652</w:t>
      </w:r>
    </w:p>
    <w:p/>
    <w:p>
      <w:r>
        <w:rPr>
          <w:b/>
          <w:sz w:val="24"/>
        </w:rPr>
        <w:t>17. Beyond a Gaussian Denoiser: Residual Learning of Deep CNN for Image Denoising</w:t>
      </w:r>
    </w:p>
    <w:p>
      <w:r>
        <w:rPr>
          <w:b/>
        </w:rPr>
        <w:t xml:space="preserve">Authors: </w:t>
      </w:r>
      <w:r>
        <w:t>Kai Zhang; Wangmeng Zuo; Yunjin Chen; Deyu Meng; Lei Zhang</w:t>
      </w:r>
      <w:r>
        <w:t xml:space="preserve">   </w:t>
      </w:r>
      <w:r>
        <w:rPr>
          <w:b/>
        </w:rPr>
        <w:t xml:space="preserve">Year: </w:t>
      </w:r>
      <w:r>
        <w:t>2017</w:t>
      </w:r>
    </w:p>
    <w:p>
      <w:r>
        <w:rPr>
          <w:b/>
        </w:rPr>
        <w:t xml:space="preserve">Journal: </w:t>
      </w:r>
      <w:r>
        <w:t>IEEE Transactions on Image Processing</w:t>
      </w:r>
      <w:r>
        <w:t xml:space="preserve">   </w:t>
      </w:r>
      <w:r>
        <w:rPr>
          <w:b/>
        </w:rPr>
        <w:t xml:space="preserve">Project component: </w:t>
      </w:r>
      <w:r>
        <w:t>DnCNN; residual learning; image denoising</w:t>
      </w:r>
    </w:p>
    <w:p>
      <w:r>
        <w:rPr>
          <w:b/>
        </w:rPr>
        <w:t xml:space="preserve">How it is useful: </w:t>
      </w:r>
      <w:r>
        <w:t>The key paper for your proposed denoising stage. DnCNN learns the residual noise instead of directly learning the clean image, uses batch normalization and supports blind Gaussian denoising. This is the strongest foundation for your noisy → denoised SafeRoad pipeline.</w:t>
      </w:r>
    </w:p>
    <w:p>
      <w:r>
        <w:rPr>
          <w:b/>
        </w:rPr>
        <w:t xml:space="preserve">Paper link: </w:t>
      </w:r>
      <w:hyperlink r:id="rId25">
        <w:r>
          <w:rPr>
            <w:color w:val="0563C1"/>
            <w:u w:val="single"/>
          </w:rPr>
          <w:t>https://doi.org/10.1109/TIP.2017.2662206</w:t>
        </w:r>
      </w:hyperlink>
    </w:p>
    <w:p>
      <w:r>
        <w:rPr>
          <w:b/>
        </w:rPr>
        <w:t xml:space="preserve">SCImago verification: </w:t>
      </w:r>
      <w:r>
        <w:t>Q1 — SCImago 2024 SJR 2.502</w:t>
      </w:r>
    </w:p>
    <w:p/>
    <w:p>
      <w:r>
        <w:rPr>
          <w:b/>
          <w:sz w:val="24"/>
        </w:rPr>
        <w:t>18. Decomposed Neural Architecture Search for image denoising</w:t>
      </w:r>
    </w:p>
    <w:p>
      <w:r>
        <w:rPr>
          <w:b/>
        </w:rPr>
        <w:t xml:space="preserve">Authors: </w:t>
      </w:r>
      <w:r>
        <w:t>Authors as listed by Elsevier</w:t>
      </w:r>
      <w:r>
        <w:t xml:space="preserve">   </w:t>
      </w:r>
      <w:r>
        <w:rPr>
          <w:b/>
        </w:rPr>
        <w:t xml:space="preserve">Year: </w:t>
      </w:r>
      <w:r>
        <w:t>2022</w:t>
      </w:r>
    </w:p>
    <w:p>
      <w:r>
        <w:rPr>
          <w:b/>
        </w:rPr>
        <w:t xml:space="preserve">Journal: </w:t>
      </w:r>
      <w:r>
        <w:t>Applied Soft Computing</w:t>
      </w:r>
      <w:r>
        <w:t xml:space="preserve">   </w:t>
      </w:r>
      <w:r>
        <w:rPr>
          <w:b/>
        </w:rPr>
        <w:t xml:space="preserve">Project component: </w:t>
      </w:r>
      <w:r>
        <w:t>Deep denoising; architecture optimization; efficient inference</w:t>
      </w:r>
    </w:p>
    <w:p>
      <w:r>
        <w:rPr>
          <w:b/>
        </w:rPr>
        <w:t xml:space="preserve">How it is useful: </w:t>
      </w:r>
      <w:r>
        <w:t>Useful if you want to optimize the denoiser after establishing DnCNN. It combines neural architecture search with tensor-decomposition-based compression and targets lower inference time and fewer trainable parameters.</w:t>
      </w:r>
    </w:p>
    <w:p>
      <w:r>
        <w:rPr>
          <w:b/>
        </w:rPr>
        <w:t xml:space="preserve">Paper link: </w:t>
      </w:r>
      <w:hyperlink r:id="rId26">
        <w:r>
          <w:rPr>
            <w:color w:val="0563C1"/>
            <w:u w:val="single"/>
          </w:rPr>
          <w:t>https://doi.org/10.1016/j.asoc.2022.108914</w:t>
        </w:r>
      </w:hyperlink>
    </w:p>
    <w:p>
      <w:r>
        <w:rPr>
          <w:b/>
        </w:rPr>
        <w:t xml:space="preserve">SCImago verification: </w:t>
      </w:r>
      <w:r>
        <w:t>SCImago/Scopus verified journal; 2024 institutional record reports Q1</w:t>
      </w:r>
    </w:p>
    <w:p/>
    <w:p>
      <w:r>
        <w:rPr>
          <w:b/>
          <w:sz w:val="24"/>
        </w:rPr>
        <w:t>19. NSTBNet: Toward a nonsubsampled shearlet transform for broad convolutional neural network image denoising</w:t>
      </w:r>
    </w:p>
    <w:p>
      <w:r>
        <w:rPr>
          <w:b/>
        </w:rPr>
        <w:t xml:space="preserve">Authors: </w:t>
      </w:r>
      <w:r>
        <w:t>Authors as listed by Elsevier</w:t>
      </w:r>
      <w:r>
        <w:t xml:space="preserve">   </w:t>
      </w:r>
      <w:r>
        <w:rPr>
          <w:b/>
        </w:rPr>
        <w:t xml:space="preserve">Year: </w:t>
      </w:r>
      <w:r>
        <w:t>2022</w:t>
      </w:r>
    </w:p>
    <w:p>
      <w:r>
        <w:rPr>
          <w:b/>
        </w:rPr>
        <w:t xml:space="preserve">Journal: </w:t>
      </w:r>
      <w:r>
        <w:t>Digital Signal Processing</w:t>
      </w:r>
      <w:r>
        <w:t xml:space="preserve">   </w:t>
      </w:r>
      <w:r>
        <w:rPr>
          <w:b/>
        </w:rPr>
        <w:t xml:space="preserve">Project component: </w:t>
      </w:r>
      <w:r>
        <w:t>CNN denoising; spatially varying noise; detail preservation</w:t>
      </w:r>
    </w:p>
    <w:p>
      <w:r>
        <w:rPr>
          <w:b/>
        </w:rPr>
        <w:t xml:space="preserve">How it is useful: </w:t>
      </w:r>
      <w:r>
        <w:t>Useful when your artificial noise becomes more realistic than simple Gaussian noise. It addresses different noise levels and spatially varying Gaussian noise while emphasizing texture/detail preservation—important because vehicles, pedestrians and signs must remain recognizable.</w:t>
      </w:r>
    </w:p>
    <w:p>
      <w:r>
        <w:rPr>
          <w:b/>
        </w:rPr>
        <w:t xml:space="preserve">Paper link: </w:t>
      </w:r>
      <w:hyperlink r:id="rId27">
        <w:r>
          <w:rPr>
            <w:color w:val="0563C1"/>
            <w:u w:val="single"/>
          </w:rPr>
          <w:t>https://doi.org/10.1016/j.dsp.2022.103407</w:t>
        </w:r>
      </w:hyperlink>
    </w:p>
    <w:p>
      <w:r>
        <w:rPr>
          <w:b/>
        </w:rPr>
        <w:t xml:space="preserve">SCImago verification: </w:t>
      </w:r>
      <w:r>
        <w:t>Q2 — SCImago 2024 SJR 0.704</w:t>
      </w:r>
    </w:p>
    <w:p/>
    <w:p>
      <w:r>
        <w:rPr>
          <w:b/>
          <w:sz w:val="24"/>
        </w:rPr>
        <w:t>20. A separation–aggregation network for image denoising</w:t>
      </w:r>
    </w:p>
    <w:p>
      <w:r>
        <w:rPr>
          <w:b/>
        </w:rPr>
        <w:t xml:space="preserve">Authors: </w:t>
      </w:r>
      <w:r>
        <w:t>Lei Zhang; Yong Li; Peng Wang; Wei Wei; Songzheng Xu; Yanning Zhang</w:t>
      </w:r>
      <w:r>
        <w:t xml:space="preserve">   </w:t>
      </w:r>
      <w:r>
        <w:rPr>
          <w:b/>
        </w:rPr>
        <w:t xml:space="preserve">Year: </w:t>
      </w:r>
      <w:r>
        <w:t>2019</w:t>
      </w:r>
    </w:p>
    <w:p>
      <w:r>
        <w:rPr>
          <w:b/>
        </w:rPr>
        <w:t xml:space="preserve">Journal: </w:t>
      </w:r>
      <w:r>
        <w:t>Applied Soft Computing</w:t>
      </w:r>
      <w:r>
        <w:t xml:space="preserve">   </w:t>
      </w:r>
      <w:r>
        <w:rPr>
          <w:b/>
        </w:rPr>
        <w:t xml:space="preserve">Project component: </w:t>
      </w:r>
      <w:r>
        <w:t>Deep denoising; feature separation/aggregation</w:t>
      </w:r>
    </w:p>
    <w:p>
      <w:r>
        <w:rPr>
          <w:b/>
        </w:rPr>
        <w:t xml:space="preserve">How it is useful: </w:t>
      </w:r>
      <w:r>
        <w:t>A useful alternative to DnCNN. It separates a noisy image into multiple bands, learns mappings for those components and reconstructs the clean image. It can serve as a second denoiser baseline for a stronger experimental comparison.</w:t>
      </w:r>
    </w:p>
    <w:p>
      <w:r>
        <w:rPr>
          <w:b/>
        </w:rPr>
        <w:t xml:space="preserve">Paper link: </w:t>
      </w:r>
      <w:hyperlink r:id="rId28">
        <w:r>
          <w:rPr>
            <w:color w:val="0563C1"/>
            <w:u w:val="single"/>
          </w:rPr>
          <w:t>https://doi.org/10.1016/j.asoc.2019.105603</w:t>
        </w:r>
      </w:hyperlink>
    </w:p>
    <w:p>
      <w:r>
        <w:rPr>
          <w:b/>
        </w:rPr>
        <w:t xml:space="preserve">SCImago verification: </w:t>
      </w:r>
      <w:r>
        <w:t>SCImago/Scopus verified journal; 2024 institutional record reports Q1</w:t>
      </w:r>
    </w:p>
    <w:p>
      <w:r>
        <w:br w:type="page"/>
      </w:r>
    </w:p>
    <w:p>
      <w:pPr>
        <w:pStyle w:val="Heading1"/>
      </w:pPr>
      <w:r>
        <w:t>5. Highest-priority papers for SafeRoad AI</w:t>
      </w:r>
    </w:p>
    <w:p>
      <w:pPr>
        <w:pStyle w:val="ListNumber"/>
      </w:pPr>
      <w:r>
        <w:rPr>
          <w:b/>
        </w:rPr>
        <w:t xml:space="preserve">Kačan et al. (2024): </w:t>
      </w:r>
      <w:r>
        <w:t>Use as the main road-risk literature anchor. It is the closest match to your project and directly addresses class imbalance and temporal road-scene information.</w:t>
      </w:r>
    </w:p>
    <w:p>
      <w:pPr>
        <w:pStyle w:val="ListNumber"/>
      </w:pPr>
      <w:r>
        <w:rPr>
          <w:b/>
        </w:rPr>
        <w:t xml:space="preserve">Lin et al. (2024): </w:t>
      </w:r>
      <w:r>
        <w:t>Use to justify MobileNetV2, compare it with ResNet50/EfficientNetB0, discuss edge deployment and Grad-CAM.</w:t>
      </w:r>
    </w:p>
    <w:p>
      <w:pPr>
        <w:pStyle w:val="ListNumber"/>
      </w:pPr>
      <w:r>
        <w:rPr>
          <w:b/>
        </w:rPr>
        <w:t xml:space="preserve">Zhang et al. (2017) — DnCNN: </w:t>
      </w:r>
      <w:r>
        <w:t>Use as the primary reference for your new denoising module and noisy-versus-denoised experiments.</w:t>
      </w:r>
    </w:p>
    <w:p>
      <w:pPr>
        <w:pStyle w:val="ListNumber"/>
      </w:pPr>
      <w:r>
        <w:rPr>
          <w:b/>
        </w:rPr>
        <w:t xml:space="preserve">YOLOv8 papers: </w:t>
      </w:r>
      <w:r>
        <w:t>Use these collectively to justify YOLOv8, explain traffic-object detection, real-time inference and failure cases.</w:t>
      </w:r>
    </w:p>
    <w:p>
      <w:pPr>
        <w:pStyle w:val="ListNumber"/>
      </w:pPr>
      <w:r>
        <w:rPr>
          <w:b/>
        </w:rPr>
        <w:t xml:space="preserve">ResNet50 traffic-sign papers: </w:t>
      </w:r>
      <w:r>
        <w:t>Use to justify ResNet50 as an additional deep residual benchmark.</w:t>
      </w:r>
    </w:p>
    <w:p>
      <w:pPr>
        <w:pStyle w:val="ListNumber"/>
      </w:pPr>
      <w:r>
        <w:rPr>
          <w:b/>
        </w:rPr>
        <w:t xml:space="preserve">Road safety / road-condition papers: </w:t>
      </w:r>
      <w:r>
        <w:t>Use to motivate additional risk cues such as traffic density, road friction, weather and surface state.</w:t>
      </w:r>
    </w:p>
    <w:p>
      <w:pPr>
        <w:pStyle w:val="Heading1"/>
      </w:pPr>
      <w:r>
        <w:t>6. Recommended experimental structure</w:t>
      </w:r>
    </w:p>
    <w:p>
      <w:pPr>
        <w:pStyle w:val="ListNumber"/>
      </w:pPr>
      <w:r>
        <w:t>Baseline classification: train CNN, MobileNetV2, EfficientNetB0 and ResNet50 on the clean SafeRoad dataset.</w:t>
      </w:r>
    </w:p>
    <w:p>
      <w:pPr>
        <w:pStyle w:val="ListNumber"/>
      </w:pPr>
      <w:r>
        <w:t>Traffic monitoring: use YOLOv8 to extract vehicle, pedestrian and other road-object information.</w:t>
      </w:r>
    </w:p>
    <w:p>
      <w:pPr>
        <w:pStyle w:val="ListNumber"/>
      </w:pPr>
      <w:r>
        <w:t>Noise generation: create controlled noisy copies of the clean dataset using Gaussian noise, salt-and-pepper noise, blur/compression degradation or a mixed corruption strategy.</w:t>
      </w:r>
    </w:p>
    <w:p>
      <w:pPr>
        <w:pStyle w:val="ListNumber"/>
      </w:pPr>
      <w:r>
        <w:t>Denoising: train DnCNN using noisy images as input and the corresponding clean images as targets.</w:t>
      </w:r>
    </w:p>
    <w:p>
      <w:pPr>
        <w:pStyle w:val="ListNumber"/>
      </w:pPr>
      <w:r>
        <w:t>Denoising evaluation: report PSNR and SSIM against the clean reference.</w:t>
      </w:r>
    </w:p>
    <w:p>
      <w:pPr>
        <w:pStyle w:val="ListNumber"/>
      </w:pPr>
      <w:r>
        <w:t>Downstream evaluation: compare risk-classification performance on clean, noisy and denoised images using accuracy, precision, recall, F1-score and confusion matrices.</w:t>
      </w:r>
    </w:p>
    <w:p>
      <w:pPr>
        <w:pStyle w:val="ListNumber"/>
      </w:pPr>
      <w:r>
        <w:t>Ablation: compare classification without denoising vs. DnCNN denoising, and optionally compare DnCNN against one alternative denoiser.</w:t>
      </w:r>
    </w:p>
    <w:p>
      <w:pPr>
        <w:pStyle w:val="ListNumber"/>
      </w:pPr>
      <w:r>
        <w:t>Because your Moderate Risk class is much smaller than Safe and High Risk, report macro-F1 and per-class recall rather than relying only on accuracy.</w:t>
      </w:r>
    </w:p>
    <w:p>
      <w:pPr>
        <w:pStyle w:val="Heading1"/>
      </w:pPr>
      <w:r>
        <w:t>7. SCImago verification note</w:t>
      </w:r>
    </w:p>
    <w:p>
      <w:r>
        <w:rPr>
          <w:b/>
        </w:rPr>
        <w:t xml:space="preserve">SCImago Journal &amp; Country Rank: </w:t>
      </w:r>
      <w:hyperlink r:id="rId29">
        <w:r>
          <w:rPr>
            <w:color w:val="0563C1"/>
            <w:u w:val="single"/>
          </w:rPr>
          <w:t>https://www.scimagojr.com/</w:t>
        </w:r>
      </w:hyperlink>
      <w:r>
        <w:t xml:space="preserve">  The journal-level verification was checked against SCImago's 2024 SJR records available during this literature search. SCImago quartiles are properties of journals/categories, not individual papers. A journal may have different quartiles across subject categories.</w:t>
      </w:r>
    </w:p>
    <w:p>
      <w:r>
        <w:rPr>
          <w:b/>
        </w:rPr>
        <w:t xml:space="preserve">Important: </w:t>
      </w:r>
      <w:r>
        <w:t>For submission, do not claim that SCImago ranks an individual paper. State that the paper was published in a journal listed/indexed in SCImago and, where required, give the journal's SCImago quartile.</w:t>
      </w:r>
    </w:p>
    <w:p>
      <w:pPr>
        <w:pStyle w:val="Heading1"/>
      </w:pPr>
      <w:r>
        <w:t>8. References</w:t>
      </w:r>
    </w:p>
    <w:p>
      <w:pPr>
        <w:ind w:left="360" w:hanging="360"/>
      </w:pPr>
      <w:r>
        <w:t xml:space="preserve">[1] Marin Kačan; Marko Ševrović; Siniša Šegvić, “Dynamic Loss Balancing and Sequential Enhancement for Road-Safety Assessment and Traffic Scene Classification,” IEEE Transactions on Intelligent Transportation Systems, 2024. </w:t>
      </w:r>
      <w:hyperlink r:id="rId9">
        <w:r>
          <w:rPr>
            <w:color w:val="0563C1"/>
            <w:u w:val="single"/>
          </w:rPr>
          <w:t>https://doi.org/10.1109/TITS.2024.3456214</w:t>
        </w:r>
      </w:hyperlink>
    </w:p>
    <w:p>
      <w:pPr>
        <w:ind w:left="360" w:hanging="360"/>
      </w:pPr>
      <w:r>
        <w:t xml:space="preserve">[2] Chenxi Lin; Xiaojian Hu; Yunfei Zhan; Xiatong Hao, “MobileNetV2 with Spatial Attention module for traffic congestion recognition in surveillance images,” Expert Systems with Applications, 2024. </w:t>
      </w:r>
      <w:hyperlink r:id="rId10">
        <w:r>
          <w:rPr>
            <w:color w:val="0563C1"/>
            <w:u w:val="single"/>
          </w:rPr>
          <w:t>https://doi.org/10.1016/j.eswa.2024.124701</w:t>
        </w:r>
      </w:hyperlink>
    </w:p>
    <w:p>
      <w:pPr>
        <w:ind w:left="360" w:hanging="360"/>
      </w:pPr>
      <w:r>
        <w:t xml:space="preserve">[3] Guanghui Gao; Yining Guo; Lumei Zhou; Li Li; Gang Shi, “Res2Net-based multi-scale and multi-attention model for traffic scene image classification,” PLOS ONE, 2024. </w:t>
      </w:r>
      <w:hyperlink r:id="rId11">
        <w:r>
          <w:rPr>
            <w:color w:val="0563C1"/>
            <w:u w:val="single"/>
          </w:rPr>
          <w:t>https://doi.org/10.1371/journal.pone.0300017</w:t>
        </w:r>
      </w:hyperlink>
    </w:p>
    <w:p>
      <w:pPr>
        <w:ind w:left="360" w:hanging="360"/>
      </w:pPr>
      <w:r>
        <w:t xml:space="preserve">[4] Bhakti Baheti; Shubham Innani; Suhas Gajre; Sanjay Talbar, “Semantic scene segmentation in unstructured environment with modified DeepLabV3+,” Pattern Recognition Letters, 2020. </w:t>
      </w:r>
      <w:hyperlink r:id="rId12">
        <w:r>
          <w:rPr>
            <w:color w:val="0563C1"/>
            <w:u w:val="single"/>
          </w:rPr>
          <w:t>https://doi.org/10.1016/j.patrec.2020.07.029</w:t>
        </w:r>
      </w:hyperlink>
    </w:p>
    <w:p>
      <w:pPr>
        <w:ind w:left="360" w:hanging="360"/>
      </w:pPr>
      <w:r>
        <w:t xml:space="preserve">[5] Chuanwang Song; Yinghao Ma; Yuanteng Zhou; Zhaoyu Wang; Qingshuo Qi; Keyong Hu; Xiaoling Gong, “Road Scene Semantic Segmentation Based on MPNet,” Electronics, 2025. </w:t>
      </w:r>
      <w:hyperlink r:id="rId13">
        <w:r>
          <w:rPr>
            <w:color w:val="0563C1"/>
            <w:u w:val="single"/>
          </w:rPr>
          <w:t>https://doi.org/10.3390/electronics14132565</w:t>
        </w:r>
      </w:hyperlink>
    </w:p>
    <w:p>
      <w:pPr>
        <w:ind w:left="360" w:hanging="360"/>
      </w:pPr>
      <w:r>
        <w:t xml:space="preserve">[6] Rúben Castruita Rodríguez; Carlos Mendoza Carlos; Osslan Osiris Vergara Villegas; Vianey Guadalupe Cruz Sánchez; Humberto de Jesús Ochoa Domínguez, “Mexican traffic sign detection and classification using deep learning,” Expert Systems with Applications, 2022. </w:t>
      </w:r>
      <w:hyperlink r:id="rId14">
        <w:r>
          <w:rPr>
            <w:color w:val="0563C1"/>
            <w:u w:val="single"/>
          </w:rPr>
          <w:t>https://doi.org/10.1016/j.eswa.2022.117247</w:t>
        </w:r>
      </w:hyperlink>
    </w:p>
    <w:p>
      <w:pPr>
        <w:ind w:left="360" w:hanging="360"/>
      </w:pPr>
      <w:r>
        <w:t xml:space="preserve">[7] Authors as listed by Elsevier, “Traffic sign detection and recognition in Jordan based on machine learning and deep learning,” Egyptian Informatics Journal, 2025. </w:t>
      </w:r>
      <w:hyperlink r:id="rId15">
        <w:r>
          <w:rPr>
            <w:color w:val="0563C1"/>
            <w:u w:val="single"/>
          </w:rPr>
          <w:t>https://doi.org/10.1016/j.eij.2025.100761</w:t>
        </w:r>
      </w:hyperlink>
    </w:p>
    <w:p>
      <w:pPr>
        <w:ind w:left="360" w:hanging="360"/>
      </w:pPr>
      <w:r>
        <w:t xml:space="preserve">[8] Boyang Yu; Zixuan Li; Yue Cao; Celimuge Wu; Jin Qi; Libing Wu, “YOLO-MPAM: Efficient real-time neural networks based on multi-channel feature fusion,” Expert Systems with Applications, 2024. </w:t>
      </w:r>
      <w:hyperlink r:id="rId16">
        <w:r>
          <w:rPr>
            <w:color w:val="0563C1"/>
            <w:u w:val="single"/>
          </w:rPr>
          <w:t>https://doi.org/10.1016/j.eswa.2024.124282</w:t>
        </w:r>
      </w:hyperlink>
    </w:p>
    <w:p>
      <w:pPr>
        <w:ind w:left="360" w:hanging="360"/>
      </w:pPr>
      <w:r>
        <w:t xml:space="preserve">[9] Fei Cai; Zhong Qu; Shufang Xia; Shiyan Wang, “A method of object detection with attention mechanism and C2f_DCNv2 for complex traffic scenes,” Expert Systems with Applications, 2025. </w:t>
      </w:r>
      <w:hyperlink r:id="rId17">
        <w:r>
          <w:rPr>
            <w:color w:val="0563C1"/>
            <w:u w:val="single"/>
          </w:rPr>
          <w:t>https://doi.org/10.1016/j.eswa.2024.126141</w:t>
        </w:r>
      </w:hyperlink>
    </w:p>
    <w:p>
      <w:pPr>
        <w:ind w:left="360" w:hanging="360"/>
      </w:pPr>
      <w:r>
        <w:t xml:space="preserve">[10] Murat Bakirci, “Enhancing vehicle detection in intelligent transportation systems via autonomous UAV platform and YOLOv8 integration,” Applied Soft Computing, 2024. </w:t>
      </w:r>
      <w:hyperlink r:id="rId18">
        <w:r>
          <w:rPr>
            <w:color w:val="0563C1"/>
            <w:u w:val="single"/>
          </w:rPr>
          <w:t>https://doi.org/10.1016/j.asoc.2024.112015</w:t>
        </w:r>
      </w:hyperlink>
    </w:p>
    <w:p>
      <w:pPr>
        <w:ind w:left="360" w:hanging="360"/>
      </w:pPr>
      <w:r>
        <w:t xml:space="preserve">[11] Murat Bakirci, “Utilizing YOLOv8 for enhanced traffic monitoring in intelligent transportation systems (ITS) applications,” Digital Signal Processing, 2024. </w:t>
      </w:r>
      <w:hyperlink r:id="rId19">
        <w:r>
          <w:rPr>
            <w:color w:val="0563C1"/>
            <w:u w:val="single"/>
          </w:rPr>
          <w:t>https://doi.org/10.1016/j.dsp.2024.104594</w:t>
        </w:r>
      </w:hyperlink>
    </w:p>
    <w:p>
      <w:pPr>
        <w:ind w:left="360" w:hanging="360"/>
      </w:pPr>
      <w:r>
        <w:t xml:space="preserve">[12] Xiaojia Liu; Yipeng Wang; Dexin Yu; Zimin Yuan, “YOLOv8-FDD: A Real-Time Vehicle Detection Method Based on Improved YOLOv8,” IEEE Access, 2024. </w:t>
      </w:r>
      <w:hyperlink r:id="rId20">
        <w:r>
          <w:rPr>
            <w:color w:val="0563C1"/>
            <w:u w:val="single"/>
          </w:rPr>
          <w:t>https://doi.org/10.1109/ACCESS.2024.3453298</w:t>
        </w:r>
      </w:hyperlink>
    </w:p>
    <w:p>
      <w:pPr>
        <w:ind w:left="360" w:hanging="360"/>
      </w:pPr>
      <w:r>
        <w:t xml:space="preserve">[13] Authors as listed by Taylor &amp; Francis, “A computer vision approach to vehicle detection, classification, and tracking from UAV data for Indian traffic analysis,” IETE Journal of Research, 2024. </w:t>
      </w:r>
      <w:hyperlink r:id="rId21">
        <w:r>
          <w:rPr>
            <w:color w:val="0563C1"/>
            <w:u w:val="single"/>
          </w:rPr>
          <w:t>https://doi.org/10.1080/03772063.2024.2378478</w:t>
        </w:r>
      </w:hyperlink>
    </w:p>
    <w:p>
      <w:pPr>
        <w:ind w:left="360" w:hanging="360"/>
      </w:pPr>
      <w:r>
        <w:t xml:space="preserve">[14] Ying Gao; Jinlong Li; Zhigang Xu; Zhangqi Liu; Xiangmo Zhao; Jianhua Chen, “A novel image-based convolutional neural network approach for traffic congestion estimation,” Expert Systems with Applications, 2021. </w:t>
      </w:r>
      <w:hyperlink r:id="rId22">
        <w:r>
          <w:rPr>
            <w:color w:val="0563C1"/>
            <w:u w:val="single"/>
          </w:rPr>
          <w:t>https://doi.org/10.1016/j.eswa.2021.115037</w:t>
        </w:r>
      </w:hyperlink>
    </w:p>
    <w:p>
      <w:pPr>
        <w:ind w:left="360" w:hanging="360"/>
      </w:pPr>
      <w:r>
        <w:t xml:space="preserve">[15] Tong Zhao; Peilin Guo; Yintao Wei, “Road friction estimation based on vision for safe autonomous driving,” Mechanical Systems and Signal Processing, 2024. </w:t>
      </w:r>
      <w:hyperlink r:id="rId23">
        <w:r>
          <w:rPr>
            <w:color w:val="0563C1"/>
            <w:u w:val="single"/>
          </w:rPr>
          <w:t>https://doi.org/10.1016/j.ymssp.2023.111019</w:t>
        </w:r>
      </w:hyperlink>
    </w:p>
    <w:p>
      <w:pPr>
        <w:ind w:left="360" w:hanging="360"/>
      </w:pPr>
      <w:r>
        <w:t xml:space="preserve">[16] Diego Gragnaniello; Antonio Greco; Carlo Sansone; Bruno Vento, “Real-time joint recognition of weather and ground surface conditions by a multi-task deep network,” Engineering Applications of Artificial Intelligence, 2025. </w:t>
      </w:r>
      <w:hyperlink r:id="rId24">
        <w:r>
          <w:rPr>
            <w:color w:val="0563C1"/>
            <w:u w:val="single"/>
          </w:rPr>
          <w:t>https://doi.org/10.1016/j.engappai.2024.109543</w:t>
        </w:r>
      </w:hyperlink>
    </w:p>
    <w:p>
      <w:pPr>
        <w:ind w:left="360" w:hanging="360"/>
      </w:pPr>
      <w:r>
        <w:t xml:space="preserve">[17] Kai Zhang; Wangmeng Zuo; Yunjin Chen; Deyu Meng; Lei Zhang, “Beyond a Gaussian Denoiser: Residual Learning of Deep CNN for Image Denoising,” IEEE Transactions on Image Processing, 2017. </w:t>
      </w:r>
      <w:hyperlink r:id="rId25">
        <w:r>
          <w:rPr>
            <w:color w:val="0563C1"/>
            <w:u w:val="single"/>
          </w:rPr>
          <w:t>https://doi.org/10.1109/TIP.2017.2662206</w:t>
        </w:r>
      </w:hyperlink>
    </w:p>
    <w:p>
      <w:pPr>
        <w:ind w:left="360" w:hanging="360"/>
      </w:pPr>
      <w:r>
        <w:t xml:space="preserve">[18] Authors as listed by Elsevier, “Decomposed Neural Architecture Search for image denoising,” Applied Soft Computing, 2022. </w:t>
      </w:r>
      <w:hyperlink r:id="rId26">
        <w:r>
          <w:rPr>
            <w:color w:val="0563C1"/>
            <w:u w:val="single"/>
          </w:rPr>
          <w:t>https://doi.org/10.1016/j.asoc.2022.108914</w:t>
        </w:r>
      </w:hyperlink>
    </w:p>
    <w:p>
      <w:pPr>
        <w:ind w:left="360" w:hanging="360"/>
      </w:pPr>
      <w:r>
        <w:t xml:space="preserve">[19] Authors as listed by Elsevier, “NSTBNet: Toward a nonsubsampled shearlet transform for broad convolutional neural network image denoising,” Digital Signal Processing, 2022. </w:t>
      </w:r>
      <w:hyperlink r:id="rId27">
        <w:r>
          <w:rPr>
            <w:color w:val="0563C1"/>
            <w:u w:val="single"/>
          </w:rPr>
          <w:t>https://doi.org/10.1016/j.dsp.2022.103407</w:t>
        </w:r>
      </w:hyperlink>
    </w:p>
    <w:p>
      <w:pPr>
        <w:ind w:left="360" w:hanging="360"/>
      </w:pPr>
      <w:r>
        <w:t xml:space="preserve">[20] Lei Zhang; Yong Li; Peng Wang; Wei Wei; Songzheng Xu; Yanning Zhang, “A separation–aggregation network for image denoising,” Applied Soft Computing, 2019. </w:t>
      </w:r>
      <w:hyperlink r:id="rId28">
        <w:r>
          <w:rPr>
            <w:color w:val="0563C1"/>
            <w:u w:val="single"/>
          </w:rPr>
          <w:t>https://doi.org/10.1016/j.asoc.2019.105603</w:t>
        </w:r>
      </w:hyperlink>
    </w:p>
    <w:sectPr w:rsidR="00FC693F" w:rsidRPr="0006063C" w:rsidSect="00034616">
      <w:footerReference w:type="default" r:id="rId3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SafeRoad AI — Literature Review | Papers published before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9/TITS.2024.3456214" TargetMode="External"/><Relationship Id="rId10" Type="http://schemas.openxmlformats.org/officeDocument/2006/relationships/hyperlink" Target="https://doi.org/10.1016/j.eswa.2024.124701" TargetMode="External"/><Relationship Id="rId11" Type="http://schemas.openxmlformats.org/officeDocument/2006/relationships/hyperlink" Target="https://doi.org/10.1371/journal.pone.0300017" TargetMode="External"/><Relationship Id="rId12" Type="http://schemas.openxmlformats.org/officeDocument/2006/relationships/hyperlink" Target="https://doi.org/10.1016/j.patrec.2020.07.029" TargetMode="External"/><Relationship Id="rId13" Type="http://schemas.openxmlformats.org/officeDocument/2006/relationships/hyperlink" Target="https://doi.org/10.3390/electronics14132565" TargetMode="External"/><Relationship Id="rId14" Type="http://schemas.openxmlformats.org/officeDocument/2006/relationships/hyperlink" Target="https://doi.org/10.1016/j.eswa.2022.117247" TargetMode="External"/><Relationship Id="rId15" Type="http://schemas.openxmlformats.org/officeDocument/2006/relationships/hyperlink" Target="https://doi.org/10.1016/j.eij.2025.100761" TargetMode="External"/><Relationship Id="rId16" Type="http://schemas.openxmlformats.org/officeDocument/2006/relationships/hyperlink" Target="https://doi.org/10.1016/j.eswa.2024.124282" TargetMode="External"/><Relationship Id="rId17" Type="http://schemas.openxmlformats.org/officeDocument/2006/relationships/hyperlink" Target="https://doi.org/10.1016/j.eswa.2024.126141" TargetMode="External"/><Relationship Id="rId18" Type="http://schemas.openxmlformats.org/officeDocument/2006/relationships/hyperlink" Target="https://doi.org/10.1016/j.asoc.2024.112015" TargetMode="External"/><Relationship Id="rId19" Type="http://schemas.openxmlformats.org/officeDocument/2006/relationships/hyperlink" Target="https://doi.org/10.1016/j.dsp.2024.104594" TargetMode="External"/><Relationship Id="rId20" Type="http://schemas.openxmlformats.org/officeDocument/2006/relationships/hyperlink" Target="https://doi.org/10.1109/ACCESS.2024.3453298" TargetMode="External"/><Relationship Id="rId21" Type="http://schemas.openxmlformats.org/officeDocument/2006/relationships/hyperlink" Target="https://doi.org/10.1080/03772063.2024.2378478" TargetMode="External"/><Relationship Id="rId22" Type="http://schemas.openxmlformats.org/officeDocument/2006/relationships/hyperlink" Target="https://doi.org/10.1016/j.eswa.2021.115037" TargetMode="External"/><Relationship Id="rId23" Type="http://schemas.openxmlformats.org/officeDocument/2006/relationships/hyperlink" Target="https://doi.org/10.1016/j.ymssp.2023.111019" TargetMode="External"/><Relationship Id="rId24" Type="http://schemas.openxmlformats.org/officeDocument/2006/relationships/hyperlink" Target="https://doi.org/10.1016/j.engappai.2024.109543" TargetMode="External"/><Relationship Id="rId25" Type="http://schemas.openxmlformats.org/officeDocument/2006/relationships/hyperlink" Target="https://doi.org/10.1109/TIP.2017.2662206" TargetMode="External"/><Relationship Id="rId26" Type="http://schemas.openxmlformats.org/officeDocument/2006/relationships/hyperlink" Target="https://doi.org/10.1016/j.asoc.2022.108914" TargetMode="External"/><Relationship Id="rId27" Type="http://schemas.openxmlformats.org/officeDocument/2006/relationships/hyperlink" Target="https://doi.org/10.1016/j.dsp.2022.103407" TargetMode="External"/><Relationship Id="rId28" Type="http://schemas.openxmlformats.org/officeDocument/2006/relationships/hyperlink" Target="https://doi.org/10.1016/j.asoc.2019.105603" TargetMode="External"/><Relationship Id="rId29" Type="http://schemas.openxmlformats.org/officeDocument/2006/relationships/hyperlink" Target="https://www.scimagojr.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