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43136596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Veeb ja meediaelemendid, eksam, mai 2020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193359375" w:line="240" w:lineRule="auto"/>
        <w:ind w:left="5.3471374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Veeb ja meediaelemendid, eksami praktiline osa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9287109375" w:line="240" w:lineRule="auto"/>
        <w:ind w:left="19.12315368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Lähtefailid on Google Drive’s alamkataloogis „eksam“!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18896484375" w:line="205.37012100219727" w:lineRule="auto"/>
        <w:ind w:left="19.123153686523438" w:right="5.762939453125" w:hanging="18.95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0130" cy="30746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Luua tuleb veebileht, mis näeb põhimõtteliselt välja nagu ülaltoodud pildil.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438720703125" w:line="262.8947925567627" w:lineRule="auto"/>
        <w:ind w:left="2.803192138671875" w:right="617.5616455078125" w:firstLine="16.31996154785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Leht tuleb lõpuks paigutada serverisse „greeny.cs.tlu.ee“ oma veebikataloogi, looge eraldi  alamkataloog „eksam27052020“. Ilmselt on mõistlik alguses teha tööd oma arvutis ja lõpuks  tulemus üles laadida!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255859375" w:line="240" w:lineRule="auto"/>
        <w:ind w:left="22.809600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13623046875" w:line="240" w:lineRule="auto"/>
        <w:ind w:left="371.9230651855469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f4ccc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Võtke aluseks html-fail „exam2020.html“;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204833984375" w:line="240" w:lineRule="auto"/>
        <w:ind w:left="371.923065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Määrake kasutatav css-fail ja Javascripti fail;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19482421875" w:line="240" w:lineRule="auto"/>
        <w:ind w:left="371.923065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Lisage viewport (vajalik reageeriva (responsive) kujunduse jaoks);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70.55858612060547" w:lineRule="auto"/>
        <w:ind w:left="371.9230651855469" w:right="23.798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Täiendage osa „main-content2“ sisu kahetasemelise loendiga, kus mainite, mis teema selle  kursusel kõige enam meeldis koos kahe põhjusega (teine tase) ja teema, mis ei meeldinud;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70.55858612060547" w:lineRule="auto"/>
        <w:ind w:left="371.9230651855469" w:right="23.798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Lisage &lt;nav&gt; osa, kuhu panete vähemalt 3 linki omakodustele töödele;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70.55858612060547" w:lineRule="auto"/>
        <w:ind w:left="371.9230651855469" w:right="23.798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Lisage &lt;div&gt; element, millesse paigutate pildi „bottom_banner.png“;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610107421875" w:line="261.895751953125" w:lineRule="auto"/>
        <w:ind w:left="723.2830810546875" w:right="390.362548828125" w:hanging="351.360015869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Lisage 3 &lt;div&gt; elementi, igaühte paigutage pilt arvutiga, ühel Teie sünnipäeva kuupäev,  teisel Teie sünnikuu, kolmandal tänane kuupäev (näiteks „comp_1.png“);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242431640625" w:line="240" w:lineRule="auto"/>
        <w:ind w:left="371.923065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Igal pool asendage sõnad „eesnimi“ ja „perekonnanimi“ oma päris nimega;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1.2399291992188" w:line="240" w:lineRule="auto"/>
        <w:ind w:left="0.64315795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TLÜ Digitehnoloogiate instituut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43136596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Veeb ja meediaelemendid, eksam, mai 2020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140625" w:line="240" w:lineRule="auto"/>
        <w:ind w:left="12.4415588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CSS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13623046875" w:line="240" w:lineRule="auto"/>
        <w:ind w:left="371.923065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Võtke aluseks css-fail „examdesign2020.css“;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19873046875" w:line="240" w:lineRule="auto"/>
        <w:ind w:left="371.923065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Määrake Teile sobiv keskmisest heledam taustavärv;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19482421875" w:line="240" w:lineRule="auto"/>
        <w:ind w:left="371.923065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„verdana“;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19482421875" w:line="261.8947219848633" w:lineRule="auto"/>
        <w:ind w:left="1096.4030456542969" w:right="551.4019775390625" w:hanging="724.4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Määrake terve lehe sisu sisaldava &lt;div&gt; elemendi jaoks klassis „main-grid“ omadused: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Sellest saab grid-konteiner;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5439453125" w:line="240" w:lineRule="auto"/>
        <w:ind w:left="1096.40304565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Laius ja kõrgus on viewport’i mõõdud;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63.8938331604004" w:lineRule="auto"/>
        <w:ind w:left="1452.8031921386719" w:right="584.0826416015625" w:hanging="356.40014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Grid koosneb neljast veerust, millede laiused on 200px, 400px, automaatne ja  200px;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724609375" w:line="263.8948345184326" w:lineRule="auto"/>
        <w:ind w:left="1457.3631286621094" w:right="703.84033203125" w:hanging="360.960083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Grid koosneb kolmest reast, milledest esimene ja kolmas on 180px kõrged ja  keskmine on automaatse kõrgusega.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74.1400718688965" w:lineRule="auto"/>
        <w:ind w:left="371.9230651855469" w:right="1559.8413085937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Arvuti numbriga pildid peavad asuma ülal vasakul, all vasakul ja all paremal;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Autori infot sisaldav ala peab olema ülemises reas üle kahe keskmise veeru;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Sisuplokk „main-content“ asub teises reas, teises veerus;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80078125" w:line="240" w:lineRule="auto"/>
        <w:ind w:left="371.923065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Sisuplokk „man-content2“ asub teises reas, kolmandas veerus;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19482421875" w:line="267.8930854797363" w:lineRule="auto"/>
        <w:ind w:left="371.9230651855469" w:right="-6.400146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Plokk pildiga „bottom_banner.png“ asub alumises reas üle teise ja kolmanda veeru;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Mõlemal sisuplokil on ümber topeltvari (sisemine ja välimine), valge värviga, 0px nihkega ja  5px hägustamisega;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26318359375" w:line="261.89520835876465" w:lineRule="auto"/>
        <w:ind w:left="737.4430847167969" w:right="511.602783203125" w:hanging="365.5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Sisuplokkidel, autori info alal, alumise bänneri alal ja navigatsioonialal on nurgad 20px  raadiusega ümardatud;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24853515625" w:line="240" w:lineRule="auto"/>
        <w:ind w:left="371.923065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Sisuplokkide üle ääre jääv sisu peidetakse.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371.923065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Sättige ka kuubi tahkudele jääv tekst ilusamaks!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84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13623046875" w:line="240" w:lineRule="auto"/>
        <w:ind w:left="371.923065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Lehe laadimisel oodatakse hiireklõpsu ükskõik kus lehe pinnal.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19873046875" w:line="261.89520835876465" w:lineRule="auto"/>
        <w:ind w:left="737.4430847167969" w:right="687.6409912109375" w:hanging="365.5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Klõpsamisel hakkab kuup pöörlema (nüüd on toimunud kasutaja interaktsioon, saab  heliklippe esitada);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24853515625" w:line="240" w:lineRule="auto"/>
        <w:ind w:left="371.923065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Pöörlemine toimub Javascripti abil, seega on teada nurk!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73.89044761657715" w:lineRule="auto"/>
        <w:ind w:left="371.9230651855469" w:right="1797.8424072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Iga 90 kraadi järel kirjutatakse tahkudele, mitu veerandpööret on tehtud;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Iga 360 kraadi järel kostab heli klipist „tilkumine.mp3“;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7119140625" w:line="261.8947219848633" w:lineRule="auto"/>
        <w:ind w:left="737.4430847167969" w:right="166.961669921875" w:hanging="365.5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Iga kliki korral kuupi sisaldaval sisuplokil, muudetakse selle sisuploki värvust, juhuslik värv  kasutades HSL värvimudelit.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6259765625" w:line="240" w:lineRule="auto"/>
        <w:ind w:left="19.12315368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NB! Nii html kui ka css peavad valideeruma!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93408203125" w:line="264.3943691253662" w:lineRule="auto"/>
        <w:ind w:left="9.523162841796875" w:right="282.362060546875" w:firstLine="9.599990844726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Kohe kui valmis, palun saata valmis töö link aadressile: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rinde@tlu.ee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kirja pange palun kindlasti  oma täisnimi!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2540283203125" w:line="397.8406047821045" w:lineRule="auto"/>
        <w:ind w:left="19.123153686523438" w:right="211.282958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Kui mingil põhjusel ei õnnestu greeny serverisse laadida, siis võib kasutada ka serverit lin2.tlu.ee! Edu.ee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96630859375" w:line="240" w:lineRule="auto"/>
        <w:ind w:left="3.043136596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Andrus Rinde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7.8399658203125" w:line="240" w:lineRule="auto"/>
        <w:ind w:left="0.64315795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TLÜ Digitehnoloogiate instituut </w:t>
      </w:r>
    </w:p>
    <w:sectPr>
      <w:pgSz w:h="16820" w:w="11900" w:orient="portrait"/>
      <w:pgMar w:bottom="773.280029296875" w:top="696.0009765625" w:left="1133.8368225097656" w:right="1122.2375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