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36B0" w:rsidRDefault="00302E90" w14:paraId="2C078E63" w14:textId="51F8BA86">
      <w:r>
        <w:rPr>
          <w:noProof/>
        </w:rPr>
        <w:drawing>
          <wp:anchor distT="0" distB="0" distL="114300" distR="114300" simplePos="0" relativeHeight="251658240" behindDoc="0" locked="0" layoutInCell="1" allowOverlap="1" wp14:anchorId="43644AEF" wp14:editId="4C1FA8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62200" cy="2019300"/>
            <wp:effectExtent l="0" t="0" r="0" b="0"/>
            <wp:wrapSquare wrapText="bothSides"/>
            <wp:docPr id="551096890" name="Picture 55109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0A625D" w:rsidR="6E10B0D4" w:rsidP="6E10B0D4" w:rsidRDefault="6E10B0D4" w14:paraId="4E1ECCDC" w14:textId="5AC4FBB2">
      <w:pPr>
        <w:rPr>
          <w:rFonts w:ascii="Roboto" w:hAnsi="Roboto"/>
          <w:sz w:val="44"/>
          <w:szCs w:val="44"/>
          <w:lang w:val="sr-Latn-RS"/>
        </w:rPr>
      </w:pPr>
      <w:r w:rsidRPr="000A625D">
        <w:rPr>
          <w:rFonts w:ascii="Roboto" w:hAnsi="Roboto"/>
          <w:sz w:val="44"/>
          <w:szCs w:val="44"/>
          <w:lang w:val="sr-Latn-RS"/>
        </w:rPr>
        <w:t>Specifikacija izveštaja</w:t>
      </w:r>
    </w:p>
    <w:p w:rsidRPr="000A625D" w:rsidR="00302E90" w:rsidP="6E10B0D4" w:rsidRDefault="00302E90" w14:paraId="59906E2B" w14:textId="77777777">
      <w:pPr>
        <w:rPr>
          <w:rFonts w:ascii="Roboto" w:hAnsi="Roboto"/>
          <w:sz w:val="44"/>
          <w:szCs w:val="44"/>
          <w:lang w:val="sr-Latn-RS"/>
        </w:rPr>
      </w:pPr>
    </w:p>
    <w:p w:rsidRPr="000A625D" w:rsidR="00302E90" w:rsidP="6E10B0D4" w:rsidRDefault="00302E90" w14:paraId="52D3C991" w14:textId="77777777">
      <w:pPr>
        <w:rPr>
          <w:rFonts w:ascii="Roboto" w:hAnsi="Roboto"/>
          <w:sz w:val="44"/>
          <w:szCs w:val="44"/>
          <w:lang w:val="sr-Latn-RS"/>
        </w:rPr>
      </w:pPr>
    </w:p>
    <w:p w:rsidRPr="000A625D" w:rsidR="00302E90" w:rsidP="6E10B0D4" w:rsidRDefault="00302E90" w14:paraId="2E4EF805" w14:textId="77777777">
      <w:pPr>
        <w:rPr>
          <w:rFonts w:ascii="Roboto" w:hAnsi="Roboto"/>
          <w:sz w:val="28"/>
          <w:szCs w:val="28"/>
          <w:lang w:val="sr-Latn-RS"/>
        </w:rPr>
      </w:pPr>
    </w:p>
    <w:p w:rsidRPr="000A625D" w:rsidR="00C40114" w:rsidP="6E10B0D4" w:rsidRDefault="00C40114" w14:paraId="790F8E87" w14:textId="77777777">
      <w:pPr>
        <w:rPr>
          <w:rFonts w:ascii="Roboto" w:hAnsi="Roboto"/>
          <w:sz w:val="28"/>
          <w:szCs w:val="28"/>
          <w:lang w:val="sr-Latn-RS"/>
        </w:rPr>
      </w:pPr>
    </w:p>
    <w:p w:rsidRPr="001B57E4" w:rsidR="00C40114" w:rsidP="00C40114" w:rsidRDefault="00C40114" w14:paraId="58500559" w14:textId="2A534AA7">
      <w:pPr>
        <w:pStyle w:val="Heading1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Svrha</w:t>
      </w:r>
    </w:p>
    <w:p w:rsidRPr="001B57E4" w:rsidR="00C40114" w:rsidP="00C40114" w:rsidRDefault="000A625D" w14:paraId="60B7C70B" w14:textId="143F2B63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Svrha svih izveštaja je da povećaju efikasnost i efektivnost informacionog Sistema. Izveštaj treba da bude precizan i pregledan kako bi se lakše došlo do određenih informacija.</w:t>
      </w:r>
      <w:r w:rsidRPr="001B57E4" w:rsidR="003751D0">
        <w:rPr>
          <w:rFonts w:ascii="Roboto" w:hAnsi="Roboto"/>
          <w:lang w:val="sr-Latn-RS"/>
        </w:rPr>
        <w:t xml:space="preserve"> Ako su informacije sa izveštaja lepo raspoređene lakše je i rukovati njima.</w:t>
      </w:r>
    </w:p>
    <w:p w:rsidRPr="001B57E4" w:rsidR="003751D0" w:rsidP="00C40114" w:rsidRDefault="003751D0" w14:paraId="274DCE6A" w14:textId="77777777">
      <w:pPr>
        <w:rPr>
          <w:rFonts w:ascii="Roboto" w:hAnsi="Roboto"/>
          <w:lang w:val="sr-Latn-RS"/>
        </w:rPr>
      </w:pPr>
    </w:p>
    <w:p w:rsidRPr="001B57E4" w:rsidR="00257D1D" w:rsidP="00257D1D" w:rsidRDefault="00257D1D" w14:paraId="786CA521" w14:textId="62DCD5ED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Registracioni list</w:t>
      </w:r>
    </w:p>
    <w:p w:rsidRPr="001B57E4" w:rsidR="00141D1F" w:rsidP="00141D1F" w:rsidRDefault="00141D1F" w14:paraId="5E490B3B" w14:textId="6DED9136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Registracioni list sadrži podatke o vozilu koje je prošlo tehnički pregled sa datumom vršenja pregleda, id-om tehničkog pregleda i id-om pregleda.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1C3F65" w:rsidTr="006F058F" w14:paraId="269BF1A1" w14:textId="77777777">
        <w:tc>
          <w:tcPr>
            <w:tcW w:w="4675" w:type="dxa"/>
            <w:shd w:val="clear" w:color="auto" w:fill="F67A7A"/>
          </w:tcPr>
          <w:p w:rsidRPr="001B57E4" w:rsidR="001C3F65" w:rsidP="00141D1F" w:rsidRDefault="00141D1F" w14:paraId="4D01FF1B" w14:textId="49B3D69C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</w:t>
            </w:r>
            <w:r w:rsidRPr="001B57E4" w:rsidR="001C3F65">
              <w:rPr>
                <w:rFonts w:ascii="Roboto" w:hAnsi="Roboto"/>
                <w:color w:val="FFFFFF" w:themeColor="background1"/>
                <w:lang w:val="sr-Latn-RS"/>
              </w:rPr>
              <w:t>ifra izveštaja:</w:t>
            </w:r>
          </w:p>
        </w:tc>
        <w:tc>
          <w:tcPr>
            <w:tcW w:w="4675" w:type="dxa"/>
          </w:tcPr>
          <w:p w:rsidRPr="001B57E4" w:rsidR="001C3F65" w:rsidP="00257D1D" w:rsidRDefault="00141D1F" w14:paraId="60A4A006" w14:textId="5B011E3D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1</w:t>
            </w:r>
          </w:p>
        </w:tc>
      </w:tr>
      <w:tr w:rsidRPr="001B57E4" w:rsidR="001C3F65" w:rsidTr="006F058F" w14:paraId="45692359" w14:textId="77777777">
        <w:tc>
          <w:tcPr>
            <w:tcW w:w="4675" w:type="dxa"/>
            <w:shd w:val="clear" w:color="auto" w:fill="F67A7A"/>
          </w:tcPr>
          <w:p w:rsidRPr="001B57E4" w:rsidR="001C3F65" w:rsidP="00141D1F" w:rsidRDefault="001C3F65" w14:paraId="47917319" w14:textId="67C9D369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1C3F65" w:rsidP="00257D1D" w:rsidRDefault="00141D1F" w14:paraId="31F9561B" w14:textId="3CF0628D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Registracioni list</w:t>
            </w:r>
          </w:p>
        </w:tc>
      </w:tr>
      <w:tr w:rsidRPr="001B57E4" w:rsidR="001C3F65" w:rsidTr="006F058F" w14:paraId="71B55D1A" w14:textId="77777777">
        <w:tc>
          <w:tcPr>
            <w:tcW w:w="4675" w:type="dxa"/>
            <w:shd w:val="clear" w:color="auto" w:fill="F67A7A"/>
          </w:tcPr>
          <w:p w:rsidRPr="001B57E4" w:rsidR="001C3F65" w:rsidP="00141D1F" w:rsidRDefault="001C3F65" w14:paraId="6D7DE97E" w14:textId="6ABC028F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1C3F65" w:rsidP="00257D1D" w:rsidRDefault="004A53BC" w14:paraId="127370A6" w14:textId="177726F4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Služi kao potvrda tehničke ispravnosti vozila i koristi se da tehnički pregled ili matični SUP izda registracionu nalepnicu</w:t>
            </w:r>
          </w:p>
        </w:tc>
      </w:tr>
      <w:tr w:rsidRPr="001B57E4" w:rsidR="001C3F65" w:rsidTr="006F058F" w14:paraId="4445B30B" w14:textId="77777777">
        <w:tc>
          <w:tcPr>
            <w:tcW w:w="4675" w:type="dxa"/>
            <w:shd w:val="clear" w:color="auto" w:fill="F67A7A"/>
          </w:tcPr>
          <w:p w:rsidRPr="001B57E4" w:rsidR="001C3F65" w:rsidP="00141D1F" w:rsidRDefault="001C3F65" w14:paraId="55C1B59D" w14:textId="12E9BE52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1C3F65" w:rsidP="00257D1D" w:rsidRDefault="004A53BC" w14:paraId="03613BF4" w14:textId="0A5344F8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Tabele: </w:t>
            </w:r>
            <w:r w:rsidRPr="001B57E4" w:rsidR="009C3ADE">
              <w:rPr>
                <w:rFonts w:ascii="Roboto" w:hAnsi="Roboto"/>
                <w:lang w:val="sr-Latn-RS"/>
              </w:rPr>
              <w:t>Vozilo, Pregled</w:t>
            </w:r>
          </w:p>
        </w:tc>
      </w:tr>
      <w:tr w:rsidRPr="001B57E4" w:rsidR="001C3F65" w:rsidTr="006F058F" w14:paraId="25E6DAFC" w14:textId="77777777">
        <w:tc>
          <w:tcPr>
            <w:tcW w:w="4675" w:type="dxa"/>
            <w:shd w:val="clear" w:color="auto" w:fill="F67A7A"/>
          </w:tcPr>
          <w:p w:rsidRPr="001B57E4" w:rsidR="001C3F65" w:rsidP="00141D1F" w:rsidRDefault="00141D1F" w14:paraId="40F277B3" w14:textId="5850936A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1C3F65" w:rsidP="00257D1D" w:rsidRDefault="009C3ADE" w14:paraId="30E6EB8A" w14:textId="3CC02DDC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U zaglavlju je </w:t>
            </w:r>
            <w:r w:rsidRPr="001B57E4" w:rsidR="00B46A49">
              <w:rPr>
                <w:rFonts w:ascii="Roboto" w:hAnsi="Roboto"/>
                <w:lang w:val="sr-Latn-RS"/>
              </w:rPr>
              <w:t xml:space="preserve">naziv dokumenta a u podnožju kontrolor tehničkog pregleda i </w:t>
            </w:r>
            <w:r w:rsidRPr="001B57E4" w:rsidR="00740958">
              <w:rPr>
                <w:rFonts w:ascii="Roboto" w:hAnsi="Roboto"/>
                <w:lang w:val="sr-Latn-RS"/>
              </w:rPr>
              <w:t>pečat tehničkog pregleda</w:t>
            </w:r>
          </w:p>
        </w:tc>
      </w:tr>
      <w:tr w:rsidRPr="001B57E4" w:rsidR="001C3F65" w:rsidTr="006F058F" w14:paraId="73AB2605" w14:textId="77777777">
        <w:tc>
          <w:tcPr>
            <w:tcW w:w="4675" w:type="dxa"/>
            <w:shd w:val="clear" w:color="auto" w:fill="F67A7A"/>
          </w:tcPr>
          <w:p w:rsidRPr="001B57E4" w:rsidR="001C3F65" w:rsidP="00141D1F" w:rsidRDefault="00141D1F" w14:paraId="246BC4D3" w14:textId="67E6B71B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1C3F65" w:rsidP="00257D1D" w:rsidRDefault="00740958" w14:paraId="556A8CDF" w14:textId="7D8E570F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Listni prikaz na kome se prikazuju prvo podaci o vozilu kao što je </w:t>
            </w:r>
            <w:r w:rsidRPr="001B57E4" w:rsidR="00EF143D">
              <w:rPr>
                <w:rFonts w:ascii="Roboto" w:hAnsi="Roboto"/>
                <w:lang w:val="sr-Latn-RS"/>
              </w:rPr>
              <w:t xml:space="preserve">vrsta, </w:t>
            </w:r>
            <w:r w:rsidRPr="001B57E4">
              <w:rPr>
                <w:rFonts w:ascii="Roboto" w:hAnsi="Roboto"/>
                <w:lang w:val="sr-Latn-RS"/>
              </w:rPr>
              <w:t>marka,</w:t>
            </w:r>
            <w:r w:rsidRPr="001B57E4" w:rsidR="00EF143D">
              <w:rPr>
                <w:rFonts w:ascii="Roboto" w:hAnsi="Roboto"/>
                <w:lang w:val="sr-Latn-RS"/>
              </w:rPr>
              <w:t xml:space="preserve"> </w:t>
            </w:r>
            <w:r w:rsidRPr="001B57E4">
              <w:rPr>
                <w:rFonts w:ascii="Roboto" w:hAnsi="Roboto"/>
                <w:lang w:val="sr-Latn-RS"/>
              </w:rPr>
              <w:t>tip,</w:t>
            </w:r>
            <w:r w:rsidRPr="001B57E4" w:rsidR="00EF143D">
              <w:rPr>
                <w:rFonts w:ascii="Roboto" w:hAnsi="Roboto"/>
                <w:lang w:val="sr-Latn-RS"/>
              </w:rPr>
              <w:t xml:space="preserve"> model, broj šasije i tako dalje gde </w:t>
            </w:r>
            <w:r w:rsidRPr="001B57E4" w:rsidR="00F70F58">
              <w:rPr>
                <w:rFonts w:ascii="Roboto" w:hAnsi="Roboto"/>
                <w:lang w:val="sr-Latn-RS"/>
              </w:rPr>
              <w:t>su posle toga podaci o tehničkom pregledu kao id tehničkog, id pregleda</w:t>
            </w:r>
            <w:r w:rsidRPr="001B57E4" w:rsidR="00996602">
              <w:rPr>
                <w:rFonts w:ascii="Roboto" w:hAnsi="Roboto"/>
                <w:lang w:val="sr-Latn-RS"/>
              </w:rPr>
              <w:t>,</w:t>
            </w:r>
            <w:r w:rsidRPr="001B57E4" w:rsidR="00F70F58">
              <w:rPr>
                <w:rFonts w:ascii="Roboto" w:hAnsi="Roboto"/>
                <w:lang w:val="sr-Latn-RS"/>
              </w:rPr>
              <w:t xml:space="preserve"> </w:t>
            </w:r>
            <w:r w:rsidRPr="001B57E4" w:rsidR="00996602">
              <w:rPr>
                <w:rFonts w:ascii="Roboto" w:hAnsi="Roboto"/>
                <w:lang w:val="sr-Latn-RS"/>
              </w:rPr>
              <w:t>datum vršenja tehničkog i itd.</w:t>
            </w:r>
          </w:p>
        </w:tc>
      </w:tr>
      <w:tr w:rsidRPr="001B57E4" w:rsidR="001C3F65" w:rsidTr="006F058F" w14:paraId="7971ADB7" w14:textId="77777777">
        <w:tc>
          <w:tcPr>
            <w:tcW w:w="4675" w:type="dxa"/>
            <w:shd w:val="clear" w:color="auto" w:fill="F67A7A"/>
          </w:tcPr>
          <w:p w:rsidRPr="001B57E4" w:rsidR="001C3F65" w:rsidP="00141D1F" w:rsidRDefault="00141D1F" w14:paraId="07DE73F3" w14:textId="190B6811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1C3F65" w:rsidP="00257D1D" w:rsidRDefault="00996602" w14:paraId="7C12D491" w14:textId="38BED3D8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Pravnik tehničkog, Policajac</w:t>
            </w:r>
            <w:r w:rsidRPr="001B57E4" w:rsidR="008D4FAA">
              <w:rPr>
                <w:rFonts w:ascii="Roboto" w:hAnsi="Roboto"/>
                <w:lang w:val="sr-Latn-RS"/>
              </w:rPr>
              <w:t>, Kontrolor tehničkog pregleda</w:t>
            </w:r>
          </w:p>
        </w:tc>
      </w:tr>
    </w:tbl>
    <w:p w:rsidRPr="001B57E4" w:rsidR="00EB6598" w:rsidP="00257D1D" w:rsidRDefault="00EB6598" w14:paraId="4087A894" w14:textId="157136D3">
      <w:pPr>
        <w:rPr>
          <w:rFonts w:ascii="Roboto" w:hAnsi="Roboto"/>
          <w:lang w:val="sr-Latn-RS"/>
        </w:rPr>
      </w:pPr>
    </w:p>
    <w:p w:rsidRPr="001B57E4" w:rsidR="00EB6598" w:rsidP="00FF026C" w:rsidRDefault="00B515AC" w14:paraId="33510509" w14:textId="4C517038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Pr="001B57E4" w:rsidR="00B515AC" w:rsidP="00B515AC" w:rsidRDefault="00B515AC" w14:paraId="338F3F08" w14:textId="123F6791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Za primer izveštaja kliknite </w:t>
      </w:r>
      <w:hyperlink w:history="1" r:id="rId8">
        <w:r w:rsidRPr="001B57E4">
          <w:rPr>
            <w:rStyle w:val="Hyperlink"/>
            <w:rFonts w:ascii="Roboto" w:hAnsi="Roboto"/>
            <w:lang w:val="sr-Latn-RS"/>
          </w:rPr>
          <w:t>ovde</w:t>
        </w:r>
      </w:hyperlink>
      <w:r w:rsidRPr="001B57E4">
        <w:rPr>
          <w:rFonts w:ascii="Roboto" w:hAnsi="Roboto"/>
          <w:lang w:val="sr-Latn-RS"/>
        </w:rPr>
        <w:t>.</w:t>
      </w:r>
    </w:p>
    <w:p w:rsidRPr="001B57E4" w:rsidR="00EB6598" w:rsidP="00EB6598" w:rsidRDefault="001A62BB" w14:paraId="7FD32CCF" w14:textId="1416C20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lastRenderedPageBreak/>
        <w:t>Izveštaj o utvrđenom stanju vozila</w:t>
      </w:r>
    </w:p>
    <w:p w:rsidRPr="001B57E4" w:rsidR="00EB6598" w:rsidP="00EB6598" w:rsidRDefault="00A71E7E" w14:paraId="636AFE1A" w14:textId="046E6472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Izveštaj o utvrđenom stanju vozila sa</w:t>
      </w:r>
      <w:r w:rsidRPr="001B57E4" w:rsidR="009D53AB">
        <w:rPr>
          <w:rFonts w:ascii="Roboto" w:hAnsi="Roboto"/>
          <w:lang w:val="sr-Latn-RS"/>
        </w:rPr>
        <w:t>drži podatke o vozilu i podatke o utvrđenim neispravnostima.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EB6598" w:rsidTr="006F058F" w14:paraId="396A5B95" w14:textId="77777777">
        <w:tc>
          <w:tcPr>
            <w:tcW w:w="4675" w:type="dxa"/>
            <w:shd w:val="clear" w:color="auto" w:fill="F67A7A"/>
          </w:tcPr>
          <w:p w:rsidRPr="001B57E4" w:rsidR="00EB6598" w:rsidP="002C08CB" w:rsidRDefault="00EB6598" w14:paraId="1AA323DC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</w:tcPr>
          <w:p w:rsidRPr="001B57E4" w:rsidR="00EB6598" w:rsidP="002C08CB" w:rsidRDefault="0046748A" w14:paraId="7FA35E6C" w14:textId="26F3F39B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2</w:t>
            </w:r>
          </w:p>
        </w:tc>
      </w:tr>
      <w:tr w:rsidRPr="001B57E4" w:rsidR="00EB6598" w:rsidTr="006F058F" w14:paraId="3008814E" w14:textId="77777777">
        <w:tc>
          <w:tcPr>
            <w:tcW w:w="4675" w:type="dxa"/>
            <w:shd w:val="clear" w:color="auto" w:fill="F67A7A"/>
          </w:tcPr>
          <w:p w:rsidRPr="001B57E4" w:rsidR="00EB6598" w:rsidP="002C08CB" w:rsidRDefault="00EB6598" w14:paraId="404830D4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EB6598" w:rsidP="002C08CB" w:rsidRDefault="005C67B6" w14:paraId="2C861CB8" w14:textId="183C7D61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Izveštaj o utvrđenom stanju vozila</w:t>
            </w:r>
          </w:p>
        </w:tc>
      </w:tr>
      <w:tr w:rsidRPr="001B57E4" w:rsidR="00EB6598" w:rsidTr="006F058F" w14:paraId="04DC2FC2" w14:textId="77777777">
        <w:tc>
          <w:tcPr>
            <w:tcW w:w="4675" w:type="dxa"/>
            <w:shd w:val="clear" w:color="auto" w:fill="F67A7A"/>
          </w:tcPr>
          <w:p w:rsidRPr="001B57E4" w:rsidR="00EB6598" w:rsidP="002C08CB" w:rsidRDefault="00EB6598" w14:paraId="51556B98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EB6598" w:rsidP="002C08CB" w:rsidRDefault="00EB6598" w14:paraId="550D9363" w14:textId="3C57DED5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Služi kao potvrda tehničke </w:t>
            </w:r>
            <w:r w:rsidRPr="001B57E4" w:rsidR="008D4FAA">
              <w:rPr>
                <w:rFonts w:ascii="Roboto" w:hAnsi="Roboto"/>
                <w:lang w:val="sr-Latn-RS"/>
              </w:rPr>
              <w:t>neispravnosti vozila.</w:t>
            </w:r>
          </w:p>
        </w:tc>
      </w:tr>
      <w:tr w:rsidRPr="001B57E4" w:rsidR="00EB6598" w:rsidTr="006F058F" w14:paraId="1E58F126" w14:textId="77777777">
        <w:tc>
          <w:tcPr>
            <w:tcW w:w="4675" w:type="dxa"/>
            <w:shd w:val="clear" w:color="auto" w:fill="F67A7A"/>
          </w:tcPr>
          <w:p w:rsidRPr="001B57E4" w:rsidR="00EB6598" w:rsidP="002C08CB" w:rsidRDefault="00EB6598" w14:paraId="0E20E372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EB6598" w:rsidP="002C08CB" w:rsidRDefault="00EB6598" w14:paraId="1EC24836" w14:textId="06352E53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Tabele: Vozilo, Pregled</w:t>
            </w:r>
            <w:r w:rsidRPr="001B57E4" w:rsidR="00C06453">
              <w:rPr>
                <w:rFonts w:ascii="Roboto" w:hAnsi="Roboto"/>
                <w:lang w:val="sr-Latn-RS"/>
              </w:rPr>
              <w:t>, Neispravnost</w:t>
            </w:r>
          </w:p>
        </w:tc>
      </w:tr>
      <w:tr w:rsidRPr="001B57E4" w:rsidR="00EB6598" w:rsidTr="006F058F" w14:paraId="12DC95CD" w14:textId="77777777">
        <w:tc>
          <w:tcPr>
            <w:tcW w:w="4675" w:type="dxa"/>
            <w:shd w:val="clear" w:color="auto" w:fill="F67A7A"/>
          </w:tcPr>
          <w:p w:rsidRPr="001B57E4" w:rsidR="00EB6598" w:rsidP="002C08CB" w:rsidRDefault="4E87BD74" w14:paraId="5527F4C1" w14:textId="2343F718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EB6598" w:rsidP="002C08CB" w:rsidRDefault="00EB6598" w14:paraId="78E5618F" w14:textId="011DE809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U zaglavlju je </w:t>
            </w:r>
            <w:r w:rsidRPr="001B57E4" w:rsidR="0028004B">
              <w:rPr>
                <w:rFonts w:ascii="Roboto" w:hAnsi="Roboto"/>
                <w:lang w:val="sr-Latn-RS"/>
              </w:rPr>
              <w:t xml:space="preserve">naziv i kod privrednog društva i mesto a u podnožju je </w:t>
            </w:r>
            <w:r w:rsidRPr="001B57E4" w:rsidR="000C7203">
              <w:rPr>
                <w:rFonts w:ascii="Roboto" w:hAnsi="Roboto"/>
                <w:lang w:val="sr-Latn-RS"/>
              </w:rPr>
              <w:t>ime prezime kontrolora, pečat tehničkog pregleda i datum vršenja pregleda</w:t>
            </w:r>
          </w:p>
        </w:tc>
      </w:tr>
      <w:tr w:rsidRPr="001B57E4" w:rsidR="00EB6598" w:rsidTr="006F058F" w14:paraId="2FEF955B" w14:textId="77777777">
        <w:tc>
          <w:tcPr>
            <w:tcW w:w="4675" w:type="dxa"/>
            <w:shd w:val="clear" w:color="auto" w:fill="F67A7A"/>
          </w:tcPr>
          <w:p w:rsidRPr="001B57E4" w:rsidR="00EB6598" w:rsidP="002C08CB" w:rsidRDefault="00EB6598" w14:paraId="336B8DD9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EB6598" w:rsidP="002C08CB" w:rsidRDefault="00F368BA" w14:paraId="402D9666" w14:textId="7BDD22F0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Tabelarni prikaz na kome je prvo upisan id pregleda i vrsta pregleda. </w:t>
            </w:r>
            <w:r w:rsidRPr="001B57E4" w:rsidR="00ED0879">
              <w:rPr>
                <w:rFonts w:ascii="Roboto" w:hAnsi="Roboto"/>
                <w:lang w:val="sr-Latn-RS"/>
              </w:rPr>
              <w:t>Posle toga idu podaci vozila i podaci neispravnosti, takođe blizu podnožja stoji napomena</w:t>
            </w:r>
          </w:p>
        </w:tc>
      </w:tr>
      <w:tr w:rsidRPr="001B57E4" w:rsidR="00EB6598" w:rsidTr="006F058F" w14:paraId="586508D8" w14:textId="77777777">
        <w:tc>
          <w:tcPr>
            <w:tcW w:w="4675" w:type="dxa"/>
            <w:shd w:val="clear" w:color="auto" w:fill="F67A7A"/>
          </w:tcPr>
          <w:p w:rsidRPr="001B57E4" w:rsidR="00EB6598" w:rsidP="002C08CB" w:rsidRDefault="00EB6598" w14:paraId="154196C8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EB6598" w:rsidP="002C08CB" w:rsidRDefault="00EB6598" w14:paraId="10423E84" w14:textId="26AF3BF8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Pravnik tehničkog, Policajac</w:t>
            </w:r>
            <w:r w:rsidRPr="001B57E4" w:rsidR="008D4FAA">
              <w:rPr>
                <w:rFonts w:ascii="Roboto" w:hAnsi="Roboto"/>
                <w:lang w:val="sr-Latn-RS"/>
              </w:rPr>
              <w:t>, Kontrolor tehničkog pregleda</w:t>
            </w:r>
          </w:p>
        </w:tc>
      </w:tr>
    </w:tbl>
    <w:p w:rsidRPr="001B57E4" w:rsidR="00EB6598" w:rsidP="00257D1D" w:rsidRDefault="00EB6598" w14:paraId="7699A81C" w14:textId="77777777">
      <w:pPr>
        <w:rPr>
          <w:rFonts w:ascii="Roboto" w:hAnsi="Roboto"/>
          <w:lang w:val="sr-Latn-RS"/>
        </w:rPr>
      </w:pPr>
    </w:p>
    <w:p w:rsidRPr="001B57E4" w:rsidR="00467E0D" w:rsidP="00467E0D" w:rsidRDefault="00467E0D" w14:paraId="6414CBD8" w14:textId="7777777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Pr="001B57E4" w:rsidR="00467E0D" w:rsidP="00257D1D" w:rsidRDefault="00467E0D" w14:paraId="7CD07491" w14:textId="70F669F9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Za primer izveštaja kliknite </w:t>
      </w:r>
      <w:hyperlink w:history="1" r:id="rId9">
        <w:r w:rsidRPr="001B57E4">
          <w:rPr>
            <w:rStyle w:val="Hyperlink"/>
            <w:rFonts w:ascii="Roboto" w:hAnsi="Roboto"/>
            <w:lang w:val="sr-Latn-RS"/>
          </w:rPr>
          <w:t>ovde</w:t>
        </w:r>
      </w:hyperlink>
      <w:r w:rsidRPr="001B57E4">
        <w:rPr>
          <w:rFonts w:ascii="Roboto" w:hAnsi="Roboto"/>
          <w:lang w:val="sr-Latn-RS"/>
        </w:rPr>
        <w:t>.</w:t>
      </w:r>
    </w:p>
    <w:p w:rsidRPr="001B57E4" w:rsidR="001A62BB" w:rsidP="001A62BB" w:rsidRDefault="00F55B68" w14:paraId="6A143DD4" w14:textId="634B66B5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Izveštaj o izdatim nalepnicama - dnevni</w:t>
      </w:r>
    </w:p>
    <w:p w:rsidRPr="001B57E4" w:rsidR="001A62BB" w:rsidP="001A62BB" w:rsidRDefault="00DD46A8" w14:paraId="2594E959" w14:textId="272E994B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Izveštaj o izdatim nalepnicama se uz predmete </w:t>
      </w:r>
      <w:r w:rsidRPr="001B57E4" w:rsidR="00F34D08">
        <w:rPr>
          <w:rFonts w:ascii="Roboto" w:hAnsi="Roboto"/>
          <w:lang w:val="sr-Latn-RS"/>
        </w:rPr>
        <w:t xml:space="preserve">po kojima su izdate nalepnice </w:t>
      </w:r>
      <w:r w:rsidRPr="001B57E4">
        <w:rPr>
          <w:rFonts w:ascii="Roboto" w:hAnsi="Roboto"/>
          <w:lang w:val="sr-Latn-RS"/>
        </w:rPr>
        <w:t>dnevno nosi u matični SUP zbog razduženja istih</w:t>
      </w:r>
      <w:r w:rsidRPr="001B57E4" w:rsidR="00F34D08">
        <w:rPr>
          <w:rFonts w:ascii="Roboto" w:hAnsi="Roboto"/>
          <w:lang w:val="sr-Latn-RS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1A62BB" w:rsidTr="006F058F" w14:paraId="0DF94584" w14:textId="77777777">
        <w:tc>
          <w:tcPr>
            <w:tcW w:w="4675" w:type="dxa"/>
            <w:shd w:val="clear" w:color="auto" w:fill="F67A7A"/>
          </w:tcPr>
          <w:p w:rsidRPr="001B57E4" w:rsidR="001A62BB" w:rsidP="002C08CB" w:rsidRDefault="001A62BB" w14:paraId="5CC8D46C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</w:tcPr>
          <w:p w:rsidRPr="001B57E4" w:rsidR="001A62BB" w:rsidP="002C08CB" w:rsidRDefault="008B691F" w14:paraId="1F8A0BF4" w14:textId="6F445C61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3</w:t>
            </w:r>
          </w:p>
        </w:tc>
      </w:tr>
      <w:tr w:rsidRPr="001B57E4" w:rsidR="001A62BB" w:rsidTr="006F058F" w14:paraId="7BBF01AC" w14:textId="77777777">
        <w:tc>
          <w:tcPr>
            <w:tcW w:w="4675" w:type="dxa"/>
            <w:shd w:val="clear" w:color="auto" w:fill="F67A7A"/>
          </w:tcPr>
          <w:p w:rsidRPr="001B57E4" w:rsidR="001A62BB" w:rsidP="002C08CB" w:rsidRDefault="001A62BB" w14:paraId="2EECA36F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1A62BB" w:rsidP="002C08CB" w:rsidRDefault="008B691F" w14:paraId="4746A1EE" w14:textId="7754D589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Izveštaj o izdatim nalepnicama - dnevni</w:t>
            </w:r>
          </w:p>
        </w:tc>
      </w:tr>
      <w:tr w:rsidRPr="001B57E4" w:rsidR="001A62BB" w:rsidTr="006F058F" w14:paraId="38E3DAFD" w14:textId="77777777">
        <w:tc>
          <w:tcPr>
            <w:tcW w:w="4675" w:type="dxa"/>
            <w:shd w:val="clear" w:color="auto" w:fill="F67A7A"/>
          </w:tcPr>
          <w:p w:rsidRPr="001B57E4" w:rsidR="001A62BB" w:rsidP="002C08CB" w:rsidRDefault="001A62BB" w14:paraId="69B017FF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1A62BB" w:rsidP="002C08CB" w:rsidRDefault="001A62BB" w14:paraId="23957CDC" w14:textId="40375BDF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Služi</w:t>
            </w:r>
            <w:r w:rsidRPr="001B57E4" w:rsidR="000028A4">
              <w:rPr>
                <w:rFonts w:ascii="Roboto" w:hAnsi="Roboto"/>
                <w:lang w:val="sr-Latn-RS"/>
              </w:rPr>
              <w:t xml:space="preserve"> kao izveštaj koji se izdaje na dnevnoj bazi i jedan primerak se čuva u arhivi dok drugi primerak se nosi u matični SUP kako bi se izvršilo razduženje </w:t>
            </w:r>
            <w:r w:rsidRPr="001B57E4" w:rsidR="00BB2795">
              <w:rPr>
                <w:rFonts w:ascii="Roboto" w:hAnsi="Roboto"/>
                <w:lang w:val="sr-Latn-RS"/>
              </w:rPr>
              <w:t>izdatih nalepnica.</w:t>
            </w:r>
          </w:p>
        </w:tc>
      </w:tr>
      <w:tr w:rsidRPr="001B57E4" w:rsidR="001A62BB" w:rsidTr="006F058F" w14:paraId="699250E7" w14:textId="77777777">
        <w:tc>
          <w:tcPr>
            <w:tcW w:w="4675" w:type="dxa"/>
            <w:shd w:val="clear" w:color="auto" w:fill="F67A7A"/>
          </w:tcPr>
          <w:p w:rsidRPr="001B57E4" w:rsidR="001A62BB" w:rsidP="002C08CB" w:rsidRDefault="001A62BB" w14:paraId="1854F84D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1A62BB" w:rsidP="002C08CB" w:rsidRDefault="001A62BB" w14:paraId="0EC65407" w14:textId="19319E9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Tabele: </w:t>
            </w:r>
            <w:r w:rsidRPr="001B57E4" w:rsidR="006D3B91">
              <w:rPr>
                <w:rFonts w:ascii="Roboto" w:hAnsi="Roboto"/>
                <w:lang w:val="sr-Latn-RS"/>
              </w:rPr>
              <w:t>Registraciona nalepnica</w:t>
            </w:r>
            <w:r w:rsidRPr="001B57E4" w:rsidR="0049490C">
              <w:rPr>
                <w:rFonts w:ascii="Roboto" w:hAnsi="Roboto"/>
                <w:lang w:val="sr-Latn-RS"/>
              </w:rPr>
              <w:t>, Stranka, Vozilo</w:t>
            </w:r>
          </w:p>
        </w:tc>
      </w:tr>
      <w:tr w:rsidRPr="001B57E4" w:rsidR="001A62BB" w:rsidTr="006F058F" w14:paraId="2E915A93" w14:textId="77777777">
        <w:tc>
          <w:tcPr>
            <w:tcW w:w="4675" w:type="dxa"/>
            <w:shd w:val="clear" w:color="auto" w:fill="F67A7A"/>
          </w:tcPr>
          <w:p w:rsidRPr="001B57E4" w:rsidR="001A62BB" w:rsidP="002C08CB" w:rsidRDefault="001A62BB" w14:paraId="2D36AF3F" w14:textId="1989F1D8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1A62BB" w:rsidP="002C08CB" w:rsidRDefault="001A62BB" w14:paraId="25EDCAFF" w14:textId="24BC29BF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U zaglavlju je naziv </w:t>
            </w:r>
            <w:r w:rsidRPr="001B57E4" w:rsidR="00E70151">
              <w:rPr>
                <w:rFonts w:ascii="Roboto" w:hAnsi="Roboto"/>
                <w:lang w:val="sr-Latn-RS"/>
              </w:rPr>
              <w:t xml:space="preserve">tehničkog pregleda a u podnožju je </w:t>
            </w:r>
            <w:r w:rsidRPr="001B57E4" w:rsidR="00DC6CA7">
              <w:rPr>
                <w:rFonts w:ascii="Roboto" w:hAnsi="Roboto"/>
                <w:lang w:val="sr-Latn-RS"/>
              </w:rPr>
              <w:t xml:space="preserve">potpis policijskog službenika koji prihvata izveštaj </w:t>
            </w:r>
            <w:r w:rsidRPr="001B57E4" w:rsidR="005E4EBB">
              <w:rPr>
                <w:rFonts w:ascii="Roboto" w:hAnsi="Roboto"/>
                <w:lang w:val="sr-Latn-RS"/>
              </w:rPr>
              <w:t xml:space="preserve">sa svim predmetima i potpis </w:t>
            </w:r>
            <w:r w:rsidRPr="001B57E4" w:rsidR="00064768">
              <w:rPr>
                <w:rFonts w:ascii="Roboto" w:hAnsi="Roboto"/>
                <w:lang w:val="sr-Latn-RS"/>
              </w:rPr>
              <w:t>ovlašćenog lica od strane vlasnika</w:t>
            </w:r>
            <w:r w:rsidRPr="001B57E4" w:rsidR="005E4EBB">
              <w:rPr>
                <w:rFonts w:ascii="Roboto" w:hAnsi="Roboto"/>
                <w:lang w:val="sr-Latn-RS"/>
              </w:rPr>
              <w:t xml:space="preserve"> tehničkog pregleda.</w:t>
            </w:r>
          </w:p>
        </w:tc>
      </w:tr>
      <w:tr w:rsidRPr="001B57E4" w:rsidR="001A62BB" w:rsidTr="006F058F" w14:paraId="56E9D74D" w14:textId="77777777">
        <w:tc>
          <w:tcPr>
            <w:tcW w:w="4675" w:type="dxa"/>
            <w:shd w:val="clear" w:color="auto" w:fill="F67A7A"/>
          </w:tcPr>
          <w:p w:rsidRPr="001B57E4" w:rsidR="001A62BB" w:rsidP="002C08CB" w:rsidRDefault="001A62BB" w14:paraId="194C8D40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1A62BB" w:rsidP="002C08CB" w:rsidRDefault="002648AC" w14:paraId="28D38D8B" w14:textId="5B269CC2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Tabelarni prikaz na kome </w:t>
            </w:r>
            <w:r w:rsidRPr="001B57E4" w:rsidR="00C639F1">
              <w:rPr>
                <w:rFonts w:ascii="Roboto" w:hAnsi="Roboto"/>
                <w:lang w:val="sr-Latn-RS"/>
              </w:rPr>
              <w:t xml:space="preserve">po kolonama stoje registracione oznake, ime i prezime vlasnika, </w:t>
            </w:r>
            <w:r w:rsidRPr="001B57E4" w:rsidR="00DD46A8">
              <w:rPr>
                <w:rFonts w:ascii="Roboto" w:hAnsi="Roboto"/>
                <w:lang w:val="sr-Latn-RS"/>
              </w:rPr>
              <w:t>model i marka vozila i serijski broj izdate nalepnice.</w:t>
            </w:r>
          </w:p>
        </w:tc>
      </w:tr>
      <w:tr w:rsidRPr="001B57E4" w:rsidR="001A62BB" w:rsidTr="006F058F" w14:paraId="3790E4E3" w14:textId="77777777">
        <w:tc>
          <w:tcPr>
            <w:tcW w:w="4675" w:type="dxa"/>
            <w:shd w:val="clear" w:color="auto" w:fill="F67A7A"/>
          </w:tcPr>
          <w:p w:rsidRPr="001B57E4" w:rsidR="001A62BB" w:rsidP="002C08CB" w:rsidRDefault="001A62BB" w14:paraId="63F57B97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1A62BB" w:rsidP="002C08CB" w:rsidRDefault="001A62BB" w14:paraId="5B9328CB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Pravnik tehničkog, Policajac</w:t>
            </w:r>
          </w:p>
        </w:tc>
      </w:tr>
    </w:tbl>
    <w:p w:rsidRPr="001B57E4" w:rsidR="00467E0D" w:rsidP="00467E0D" w:rsidRDefault="00467E0D" w14:paraId="072FE071" w14:textId="1EA7F470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Pr="001B57E4" w:rsidR="00D94DD2" w:rsidRDefault="00467E0D" w14:paraId="03A88F81" w14:textId="0DF1F90A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Za primer izveštaja kliknite</w:t>
      </w:r>
      <w:hyperlink w:history="1" r:id="rId10">
        <w:r w:rsidRPr="001B57E4">
          <w:rPr>
            <w:rStyle w:val="Hyperlink"/>
            <w:rFonts w:ascii="Roboto" w:hAnsi="Roboto"/>
            <w:lang w:val="sr-Latn-RS"/>
          </w:rPr>
          <w:t xml:space="preserve"> ovde</w:t>
        </w:r>
      </w:hyperlink>
      <w:r w:rsidRPr="001B57E4">
        <w:rPr>
          <w:rFonts w:ascii="Roboto" w:hAnsi="Roboto"/>
          <w:lang w:val="sr-Latn-RS"/>
        </w:rPr>
        <w:t>.</w:t>
      </w:r>
    </w:p>
    <w:p w:rsidRPr="001B57E4" w:rsidR="00D94DD2" w:rsidP="00D94DD2" w:rsidRDefault="00D94DD2" w14:paraId="6A3F2758" w14:textId="7770A889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lastRenderedPageBreak/>
        <w:t>Izveštaj o izdatim nalepnicama – mesečni</w:t>
      </w:r>
    </w:p>
    <w:p w:rsidRPr="001B57E4" w:rsidR="00D94DD2" w:rsidP="00D94DD2" w:rsidRDefault="00D94DD2" w14:paraId="13D53C3B" w14:textId="61BD784D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Izveštaj o izdatim nalepnicama – mesečni se na kraju svakog meseca dostavlja u matični SUP </w:t>
      </w:r>
      <w:r w:rsidRPr="001B57E4" w:rsidR="000E7B55">
        <w:rPr>
          <w:rFonts w:ascii="Roboto" w:hAnsi="Roboto"/>
          <w:lang w:val="sr-Latn-RS"/>
        </w:rPr>
        <w:t>zbog mesečnih izveštaja koji oni podnose svojoj upravi.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D94DD2" w:rsidTr="00421FD4" w14:paraId="4BB8FFB7" w14:textId="77777777">
        <w:tc>
          <w:tcPr>
            <w:tcW w:w="4675" w:type="dxa"/>
            <w:shd w:val="clear" w:color="auto" w:fill="F67A7A"/>
          </w:tcPr>
          <w:p w:rsidRPr="001B57E4" w:rsidR="00D94DD2" w:rsidP="00421FD4" w:rsidRDefault="00D94DD2" w14:paraId="76744E11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</w:tcPr>
          <w:p w:rsidRPr="001B57E4" w:rsidR="00D94DD2" w:rsidP="00421FD4" w:rsidRDefault="000E7B55" w14:paraId="66E3C993" w14:textId="3C5C8679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4</w:t>
            </w:r>
          </w:p>
        </w:tc>
      </w:tr>
      <w:tr w:rsidRPr="001B57E4" w:rsidR="00D94DD2" w:rsidTr="00421FD4" w14:paraId="531EAFC0" w14:textId="77777777">
        <w:tc>
          <w:tcPr>
            <w:tcW w:w="4675" w:type="dxa"/>
            <w:shd w:val="clear" w:color="auto" w:fill="F67A7A"/>
          </w:tcPr>
          <w:p w:rsidRPr="001B57E4" w:rsidR="00D94DD2" w:rsidP="00421FD4" w:rsidRDefault="00D94DD2" w14:paraId="1336FE3A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D94DD2" w:rsidP="00421FD4" w:rsidRDefault="00D94DD2" w14:paraId="3FC3BC61" w14:textId="5ED46DF3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Izveštaj o izdatim nalepnicama - </w:t>
            </w:r>
            <w:r w:rsidRPr="001B57E4" w:rsidR="000E7B55">
              <w:rPr>
                <w:rFonts w:ascii="Roboto" w:hAnsi="Roboto"/>
                <w:lang w:val="sr-Latn-RS"/>
              </w:rPr>
              <w:t>mesečni</w:t>
            </w:r>
          </w:p>
        </w:tc>
      </w:tr>
      <w:tr w:rsidRPr="001B57E4" w:rsidR="00D94DD2" w:rsidTr="00421FD4" w14:paraId="49B918D1" w14:textId="77777777">
        <w:tc>
          <w:tcPr>
            <w:tcW w:w="4675" w:type="dxa"/>
            <w:shd w:val="clear" w:color="auto" w:fill="F67A7A"/>
          </w:tcPr>
          <w:p w:rsidRPr="001B57E4" w:rsidR="00D94DD2" w:rsidP="00421FD4" w:rsidRDefault="00D94DD2" w14:paraId="5B4942C6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D94DD2" w:rsidP="00421FD4" w:rsidRDefault="00D94DD2" w14:paraId="24938098" w14:textId="689A080B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Služi kao izveštaj koji se </w:t>
            </w:r>
            <w:r w:rsidRPr="001B57E4" w:rsidR="000E7B55">
              <w:rPr>
                <w:rFonts w:ascii="Roboto" w:hAnsi="Roboto"/>
                <w:lang w:val="sr-Latn-RS"/>
              </w:rPr>
              <w:t>na kraju svakog meseca dostavlja u matični SUP zbog</w:t>
            </w:r>
            <w:r w:rsidRPr="001B57E4" w:rsidR="000A5EBD">
              <w:rPr>
                <w:rFonts w:ascii="Roboto" w:hAnsi="Roboto"/>
                <w:lang w:val="sr-Latn-RS"/>
              </w:rPr>
              <w:t xml:space="preserve"> njihovih mesečnih izveštaja.</w:t>
            </w:r>
          </w:p>
        </w:tc>
      </w:tr>
      <w:tr w:rsidRPr="001B57E4" w:rsidR="00D94DD2" w:rsidTr="00421FD4" w14:paraId="71312296" w14:textId="77777777">
        <w:tc>
          <w:tcPr>
            <w:tcW w:w="4675" w:type="dxa"/>
            <w:shd w:val="clear" w:color="auto" w:fill="F67A7A"/>
          </w:tcPr>
          <w:p w:rsidRPr="001B57E4" w:rsidR="00D94DD2" w:rsidP="00421FD4" w:rsidRDefault="00D94DD2" w14:paraId="5CF9DC58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D94DD2" w:rsidP="00421FD4" w:rsidRDefault="00D94DD2" w14:paraId="788714AD" w14:textId="2434992E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Tabele: </w:t>
            </w:r>
            <w:r w:rsidRPr="001B57E4" w:rsidR="003C7488">
              <w:rPr>
                <w:rFonts w:ascii="Roboto" w:hAnsi="Roboto"/>
                <w:lang w:val="sr-Latn-RS"/>
              </w:rPr>
              <w:t>Registraciona nalepnica</w:t>
            </w:r>
          </w:p>
        </w:tc>
      </w:tr>
      <w:tr w:rsidRPr="001B57E4" w:rsidR="00D94DD2" w:rsidTr="00421FD4" w14:paraId="6433955F" w14:textId="77777777">
        <w:tc>
          <w:tcPr>
            <w:tcW w:w="4675" w:type="dxa"/>
            <w:shd w:val="clear" w:color="auto" w:fill="F67A7A"/>
          </w:tcPr>
          <w:p w:rsidRPr="001B57E4" w:rsidR="00D94DD2" w:rsidP="00421FD4" w:rsidRDefault="00D94DD2" w14:paraId="0508CA82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D94DD2" w:rsidP="00421FD4" w:rsidRDefault="00D94DD2" w14:paraId="3D4D9400" w14:textId="7A7DACF0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U zaglavlju je naziv tehničkog pregleda </w:t>
            </w:r>
            <w:r w:rsidRPr="001B57E4" w:rsidR="00095AFB">
              <w:rPr>
                <w:rFonts w:ascii="Roboto" w:hAnsi="Roboto"/>
                <w:lang w:val="sr-Latn-RS"/>
              </w:rPr>
              <w:t xml:space="preserve">i </w:t>
            </w:r>
            <w:r w:rsidRPr="001B57E4" w:rsidR="00712329">
              <w:rPr>
                <w:rFonts w:ascii="Roboto" w:hAnsi="Roboto"/>
                <w:lang w:val="sr-Latn-RS"/>
              </w:rPr>
              <w:t xml:space="preserve">za koji mesec se izdaje izveštaj </w:t>
            </w:r>
            <w:r w:rsidRPr="001B57E4">
              <w:rPr>
                <w:rFonts w:ascii="Roboto" w:hAnsi="Roboto"/>
                <w:lang w:val="sr-Latn-RS"/>
              </w:rPr>
              <w:t>a u podnožju je potpis</w:t>
            </w:r>
            <w:r w:rsidRPr="001B57E4" w:rsidR="00712329">
              <w:rPr>
                <w:rFonts w:ascii="Roboto" w:hAnsi="Roboto"/>
                <w:lang w:val="sr-Latn-RS"/>
              </w:rPr>
              <w:t xml:space="preserve"> </w:t>
            </w:r>
            <w:r w:rsidRPr="001B57E4" w:rsidR="00064768">
              <w:rPr>
                <w:rFonts w:ascii="Roboto" w:hAnsi="Roboto"/>
                <w:lang w:val="sr-Latn-RS"/>
              </w:rPr>
              <w:t>ovlasćenog lice i pečat</w:t>
            </w:r>
            <w:r w:rsidRPr="001B57E4">
              <w:rPr>
                <w:rFonts w:ascii="Roboto" w:hAnsi="Roboto"/>
                <w:lang w:val="sr-Latn-RS"/>
              </w:rPr>
              <w:t xml:space="preserve"> tehničkog pregleda.</w:t>
            </w:r>
          </w:p>
        </w:tc>
      </w:tr>
      <w:tr w:rsidRPr="001B57E4" w:rsidR="00D94DD2" w:rsidTr="00421FD4" w14:paraId="5604E1E3" w14:textId="77777777">
        <w:tc>
          <w:tcPr>
            <w:tcW w:w="4675" w:type="dxa"/>
            <w:shd w:val="clear" w:color="auto" w:fill="F67A7A"/>
          </w:tcPr>
          <w:p w:rsidRPr="001B57E4" w:rsidR="00D94DD2" w:rsidP="00421FD4" w:rsidRDefault="00D94DD2" w14:paraId="29F64165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D94DD2" w:rsidP="00421FD4" w:rsidRDefault="00064768" w14:paraId="67377809" w14:textId="1D688D39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Listni prikaz </w:t>
            </w:r>
            <w:r w:rsidRPr="001B57E4" w:rsidR="0065275B">
              <w:rPr>
                <w:rFonts w:ascii="Roboto" w:hAnsi="Roboto"/>
                <w:lang w:val="sr-Latn-RS"/>
              </w:rPr>
              <w:t>na kome su prvo zadužene nalepnice, utrošene nalepnice</w:t>
            </w:r>
            <w:r w:rsidRPr="001B57E4" w:rsidR="005A32CE">
              <w:rPr>
                <w:rFonts w:ascii="Roboto" w:hAnsi="Roboto"/>
                <w:lang w:val="sr-Latn-RS"/>
              </w:rPr>
              <w:t>, nalepnice na zalihama i oštećene-pogrešne nalepnice.</w:t>
            </w:r>
          </w:p>
        </w:tc>
      </w:tr>
      <w:tr w:rsidRPr="001B57E4" w:rsidR="00D94DD2" w:rsidTr="00421FD4" w14:paraId="65A650C9" w14:textId="77777777">
        <w:tc>
          <w:tcPr>
            <w:tcW w:w="4675" w:type="dxa"/>
            <w:shd w:val="clear" w:color="auto" w:fill="F67A7A"/>
          </w:tcPr>
          <w:p w:rsidRPr="001B57E4" w:rsidR="00D94DD2" w:rsidP="00421FD4" w:rsidRDefault="00D94DD2" w14:paraId="145A9B88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D94DD2" w:rsidP="00421FD4" w:rsidRDefault="00D94DD2" w14:paraId="730D709E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Pravnik tehničkog, Policajac</w:t>
            </w:r>
          </w:p>
        </w:tc>
      </w:tr>
    </w:tbl>
    <w:p w:rsidRPr="001B57E4" w:rsidR="00D94DD2" w:rsidP="00D94DD2" w:rsidRDefault="00D94DD2" w14:paraId="387624BC" w14:textId="77777777">
      <w:pPr>
        <w:rPr>
          <w:rFonts w:ascii="Roboto" w:hAnsi="Roboto"/>
          <w:lang w:val="sr-Latn-RS"/>
        </w:rPr>
      </w:pPr>
    </w:p>
    <w:p w:rsidRPr="001B57E4" w:rsidR="00D94DD2" w:rsidP="00D94DD2" w:rsidRDefault="00D94DD2" w14:paraId="276C017C" w14:textId="7777777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Pr="001B57E4" w:rsidR="00D94DD2" w:rsidP="00D94DD2" w:rsidRDefault="00D94DD2" w14:paraId="7581CCEF" w14:textId="390F03C9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Za primer izveštaja kliknite </w:t>
      </w:r>
      <w:hyperlink w:history="1" r:id="rId11">
        <w:r w:rsidRPr="001B57E4">
          <w:rPr>
            <w:rStyle w:val="Hyperlink"/>
            <w:rFonts w:ascii="Roboto" w:hAnsi="Roboto"/>
            <w:lang w:val="sr-Latn-RS"/>
          </w:rPr>
          <w:t>ovde</w:t>
        </w:r>
      </w:hyperlink>
      <w:r w:rsidRPr="001B57E4">
        <w:rPr>
          <w:rFonts w:ascii="Roboto" w:hAnsi="Roboto"/>
          <w:lang w:val="sr-Latn-RS"/>
        </w:rPr>
        <w:t>.</w:t>
      </w:r>
    </w:p>
    <w:p w:rsidRPr="001B57E4" w:rsidR="0069331B" w:rsidP="00D94DD2" w:rsidRDefault="0069331B" w14:paraId="04E10703" w14:textId="77777777">
      <w:pPr>
        <w:rPr>
          <w:rFonts w:ascii="Roboto" w:hAnsi="Roboto"/>
          <w:lang w:val="sr-Latn-RS"/>
        </w:rPr>
      </w:pPr>
    </w:p>
    <w:p w:rsidRPr="001B57E4" w:rsidR="0069331B" w:rsidP="0069331B" w:rsidRDefault="0069331B" w14:paraId="2E995B87" w14:textId="2DDBFED0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Izveštaj o izdatim nalepnicama – godišnji</w:t>
      </w:r>
    </w:p>
    <w:p w:rsidRPr="001B57E4" w:rsidR="0069331B" w:rsidP="0069331B" w:rsidRDefault="0069331B" w14:paraId="4C59060F" w14:textId="50A72FF9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Izveštaj o izdatim nalepnicama – </w:t>
      </w:r>
      <w:r w:rsidRPr="001B57E4" w:rsidR="00392DBF">
        <w:rPr>
          <w:rFonts w:ascii="Roboto" w:hAnsi="Roboto"/>
          <w:lang w:val="sr-Latn-RS"/>
        </w:rPr>
        <w:t>godišnji</w:t>
      </w:r>
      <w:r w:rsidRPr="001B57E4">
        <w:rPr>
          <w:rFonts w:ascii="Roboto" w:hAnsi="Roboto"/>
          <w:lang w:val="sr-Latn-RS"/>
        </w:rPr>
        <w:t xml:space="preserve"> se na kraju svak</w:t>
      </w:r>
      <w:r w:rsidRPr="001B57E4" w:rsidR="00392DBF">
        <w:rPr>
          <w:rFonts w:ascii="Roboto" w:hAnsi="Roboto"/>
          <w:lang w:val="sr-Latn-RS"/>
        </w:rPr>
        <w:t>e godine</w:t>
      </w:r>
      <w:r w:rsidRPr="001B57E4">
        <w:rPr>
          <w:rFonts w:ascii="Roboto" w:hAnsi="Roboto"/>
          <w:lang w:val="sr-Latn-RS"/>
        </w:rPr>
        <w:t xml:space="preserve"> dostavlja u matični SUP zbog </w:t>
      </w:r>
      <w:r w:rsidRPr="001B57E4" w:rsidR="00821758">
        <w:rPr>
          <w:rFonts w:ascii="Roboto" w:hAnsi="Roboto"/>
          <w:lang w:val="sr-Latn-RS"/>
        </w:rPr>
        <w:t>godišnjih</w:t>
      </w:r>
      <w:r w:rsidRPr="001B57E4">
        <w:rPr>
          <w:rFonts w:ascii="Roboto" w:hAnsi="Roboto"/>
          <w:lang w:val="sr-Latn-RS"/>
        </w:rPr>
        <w:t xml:space="preserve"> izveštaja koji oni podnose svojoj upravi.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69331B" w:rsidTr="00421FD4" w14:paraId="0294CE51" w14:textId="77777777">
        <w:tc>
          <w:tcPr>
            <w:tcW w:w="4675" w:type="dxa"/>
            <w:shd w:val="clear" w:color="auto" w:fill="F67A7A"/>
          </w:tcPr>
          <w:p w:rsidRPr="001B57E4" w:rsidR="0069331B" w:rsidP="00421FD4" w:rsidRDefault="0069331B" w14:paraId="0E4A5A40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</w:tcPr>
          <w:p w:rsidRPr="001B57E4" w:rsidR="0069331B" w:rsidP="00421FD4" w:rsidRDefault="0069331B" w14:paraId="5574F2D6" w14:textId="1009CE6F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5</w:t>
            </w:r>
          </w:p>
        </w:tc>
      </w:tr>
      <w:tr w:rsidRPr="001B57E4" w:rsidR="0069331B" w:rsidTr="00421FD4" w14:paraId="6FD682D8" w14:textId="77777777">
        <w:tc>
          <w:tcPr>
            <w:tcW w:w="4675" w:type="dxa"/>
            <w:shd w:val="clear" w:color="auto" w:fill="F67A7A"/>
          </w:tcPr>
          <w:p w:rsidRPr="001B57E4" w:rsidR="0069331B" w:rsidP="00421FD4" w:rsidRDefault="0069331B" w14:paraId="21BBB359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69331B" w:rsidP="00421FD4" w:rsidRDefault="0069331B" w14:paraId="38DC2079" w14:textId="469CFA30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Izveštaj o izdatim nalepnicama - godišnji</w:t>
            </w:r>
          </w:p>
        </w:tc>
      </w:tr>
      <w:tr w:rsidRPr="001B57E4" w:rsidR="0069331B" w:rsidTr="00421FD4" w14:paraId="5DF832EF" w14:textId="77777777">
        <w:tc>
          <w:tcPr>
            <w:tcW w:w="4675" w:type="dxa"/>
            <w:shd w:val="clear" w:color="auto" w:fill="F67A7A"/>
          </w:tcPr>
          <w:p w:rsidRPr="001B57E4" w:rsidR="0069331B" w:rsidP="00421FD4" w:rsidRDefault="0069331B" w14:paraId="13667DDA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69331B" w:rsidP="00421FD4" w:rsidRDefault="0069331B" w14:paraId="5DF6BE87" w14:textId="336020D8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Služi kao izveštaj koji se na kraju s</w:t>
            </w:r>
            <w:r w:rsidRPr="001B57E4" w:rsidR="00392DBF">
              <w:rPr>
                <w:rFonts w:ascii="Roboto" w:hAnsi="Roboto"/>
                <w:lang w:val="sr-Latn-RS"/>
              </w:rPr>
              <w:t>vake godine donosi u matični SUP.</w:t>
            </w:r>
          </w:p>
        </w:tc>
      </w:tr>
      <w:tr w:rsidRPr="001B57E4" w:rsidR="0069331B" w:rsidTr="00421FD4" w14:paraId="63FCE31A" w14:textId="77777777">
        <w:tc>
          <w:tcPr>
            <w:tcW w:w="4675" w:type="dxa"/>
            <w:shd w:val="clear" w:color="auto" w:fill="F67A7A"/>
          </w:tcPr>
          <w:p w:rsidRPr="001B57E4" w:rsidR="0069331B" w:rsidP="00421FD4" w:rsidRDefault="0069331B" w14:paraId="15C6D843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69331B" w:rsidP="00421FD4" w:rsidRDefault="0069331B" w14:paraId="0863493A" w14:textId="7A868ACC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Tabele: </w:t>
            </w:r>
            <w:r w:rsidRPr="001B57E4" w:rsidR="003C7488">
              <w:rPr>
                <w:rFonts w:ascii="Roboto" w:hAnsi="Roboto"/>
                <w:lang w:val="sr-Latn-RS"/>
              </w:rPr>
              <w:t>Registraciona nalepnica</w:t>
            </w:r>
          </w:p>
        </w:tc>
      </w:tr>
      <w:tr w:rsidRPr="001B57E4" w:rsidR="0069331B" w:rsidTr="00421FD4" w14:paraId="535439F8" w14:textId="77777777">
        <w:tc>
          <w:tcPr>
            <w:tcW w:w="4675" w:type="dxa"/>
            <w:shd w:val="clear" w:color="auto" w:fill="F67A7A"/>
          </w:tcPr>
          <w:p w:rsidRPr="001B57E4" w:rsidR="0069331B" w:rsidP="00421FD4" w:rsidRDefault="0069331B" w14:paraId="77A13CA6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69331B" w:rsidP="00421FD4" w:rsidRDefault="0069331B" w14:paraId="7FA0B532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U zaglavlju je naziv tehničkog pregleda i za koji mesec se izdaje izveštaj a u podnožju je potpis ovlasćenog lice i pečat tehničkog pregleda.</w:t>
            </w:r>
          </w:p>
        </w:tc>
      </w:tr>
      <w:tr w:rsidRPr="001B57E4" w:rsidR="0069331B" w:rsidTr="00421FD4" w14:paraId="6B9DC3BA" w14:textId="77777777">
        <w:tc>
          <w:tcPr>
            <w:tcW w:w="4675" w:type="dxa"/>
            <w:shd w:val="clear" w:color="auto" w:fill="F67A7A"/>
          </w:tcPr>
          <w:p w:rsidRPr="001B57E4" w:rsidR="0069331B" w:rsidP="00421FD4" w:rsidRDefault="0069331B" w14:paraId="6140D434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69331B" w:rsidP="00421FD4" w:rsidRDefault="0069331B" w14:paraId="0F19CB6D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Listni prikaz na kome su prvo zadužene nalepnice, utrošene nalepnice, nalepnice na zalihama i oštećene-pogrešne nalepnice.</w:t>
            </w:r>
          </w:p>
        </w:tc>
      </w:tr>
      <w:tr w:rsidRPr="001B57E4" w:rsidR="0069331B" w:rsidTr="00421FD4" w14:paraId="40EFD036" w14:textId="77777777">
        <w:tc>
          <w:tcPr>
            <w:tcW w:w="4675" w:type="dxa"/>
            <w:shd w:val="clear" w:color="auto" w:fill="F67A7A"/>
          </w:tcPr>
          <w:p w:rsidRPr="001B57E4" w:rsidR="0069331B" w:rsidP="00421FD4" w:rsidRDefault="0069331B" w14:paraId="1E6A9A14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69331B" w:rsidP="00421FD4" w:rsidRDefault="0069331B" w14:paraId="7AA5AD21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Pravnik tehničkog, Policajac</w:t>
            </w:r>
          </w:p>
        </w:tc>
      </w:tr>
    </w:tbl>
    <w:p w:rsidRPr="001B57E4" w:rsidR="0069331B" w:rsidP="0069331B" w:rsidRDefault="0069331B" w14:paraId="4B137FF5" w14:textId="77777777">
      <w:pPr>
        <w:rPr>
          <w:rFonts w:ascii="Roboto" w:hAnsi="Roboto"/>
          <w:lang w:val="sr-Latn-RS"/>
        </w:rPr>
      </w:pPr>
    </w:p>
    <w:p w:rsidRPr="001B57E4" w:rsidR="0069331B" w:rsidP="0069331B" w:rsidRDefault="0069331B" w14:paraId="4620B9C3" w14:textId="7777777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Pr="001B57E4" w:rsidR="00D94DD2" w:rsidP="00467E0D" w:rsidRDefault="0069331B" w14:paraId="3B814BA1" w14:textId="33021280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Za primer izveštaja kliknite </w:t>
      </w:r>
      <w:hyperlink w:history="1" r:id="rId12">
        <w:r w:rsidRPr="001B57E4">
          <w:rPr>
            <w:rStyle w:val="Hyperlink"/>
            <w:rFonts w:ascii="Roboto" w:hAnsi="Roboto"/>
            <w:lang w:val="sr-Latn-RS"/>
          </w:rPr>
          <w:t>ovde</w:t>
        </w:r>
      </w:hyperlink>
      <w:r w:rsidRPr="001B57E4">
        <w:rPr>
          <w:rFonts w:ascii="Roboto" w:hAnsi="Roboto"/>
          <w:lang w:val="sr-Latn-RS"/>
        </w:rPr>
        <w:t>.</w:t>
      </w:r>
    </w:p>
    <w:p w:rsidRPr="001B57E4" w:rsidR="00BC1268" w:rsidP="00BC1268" w:rsidRDefault="00CB6914" w14:paraId="10BB96C1" w14:textId="20637942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lastRenderedPageBreak/>
        <w:t>Potvrda o tehničkoj ispravnosti</w:t>
      </w:r>
    </w:p>
    <w:p w:rsidRPr="001B57E4" w:rsidR="00BC1268" w:rsidP="00BC1268" w:rsidRDefault="00EA4381" w14:paraId="07931700" w14:textId="0FAD6AA3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Potvrda o tehničkoj ispravnosti nam govori da je vozilo za koje je vršen tehnički pregled ispravno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BC1268" w:rsidTr="00421FD4" w14:paraId="406435B5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30E606E9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</w:tcPr>
          <w:p w:rsidRPr="001B57E4" w:rsidR="00BC1268" w:rsidP="00421FD4" w:rsidRDefault="00962FD9" w14:paraId="03A3DD0F" w14:textId="6CDEA656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6</w:t>
            </w:r>
          </w:p>
        </w:tc>
      </w:tr>
      <w:tr w:rsidRPr="001B57E4" w:rsidR="00BC1268" w:rsidTr="00421FD4" w14:paraId="558C8E66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5F6D2F80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BC1268" w:rsidP="00421FD4" w:rsidRDefault="00CB6914" w14:paraId="7AC43E07" w14:textId="7EAED92A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Potvrda o tehničkoj ispravnosti</w:t>
            </w:r>
          </w:p>
        </w:tc>
      </w:tr>
      <w:tr w:rsidRPr="001B57E4" w:rsidR="00BC1268" w:rsidTr="00421FD4" w14:paraId="6AFA8F75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0C3FC2A3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BC1268" w:rsidP="00421FD4" w:rsidRDefault="003A75FE" w14:paraId="051AAA0E" w14:textId="24894EB4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Služi kao potvrda o tehničkoj ispravnosti vozila </w:t>
            </w:r>
            <w:r w:rsidRPr="001B57E4" w:rsidR="00DD2516">
              <w:rPr>
                <w:rFonts w:ascii="Roboto" w:hAnsi="Roboto"/>
                <w:lang w:val="sr-Latn-RS"/>
              </w:rPr>
              <w:t xml:space="preserve">kada rade 6-mesečni ili neki </w:t>
            </w:r>
            <w:r w:rsidRPr="001B57E4" w:rsidR="00EA4381">
              <w:rPr>
                <w:rFonts w:ascii="Roboto" w:hAnsi="Roboto"/>
                <w:lang w:val="sr-Latn-RS"/>
              </w:rPr>
              <w:t>drugi tip tehničkog pregleda</w:t>
            </w:r>
          </w:p>
        </w:tc>
      </w:tr>
      <w:tr w:rsidRPr="001B57E4" w:rsidR="00BC1268" w:rsidTr="00421FD4" w14:paraId="14BC0697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295E7A6F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BC1268" w:rsidP="00421FD4" w:rsidRDefault="00BC1268" w14:paraId="288BC2C7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Tabele: Vozilo, Pregled</w:t>
            </w:r>
          </w:p>
        </w:tc>
      </w:tr>
      <w:tr w:rsidRPr="001B57E4" w:rsidR="00BC1268" w:rsidTr="00421FD4" w14:paraId="552AA4E6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0C558E79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BC1268" w:rsidP="00421FD4" w:rsidRDefault="004B795C" w14:paraId="4947739A" w14:textId="19532BDD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U zaglavlju je </w:t>
            </w:r>
            <w:r w:rsidRPr="001B57E4" w:rsidR="008B0032">
              <w:rPr>
                <w:rFonts w:ascii="Roboto" w:hAnsi="Roboto"/>
                <w:lang w:val="sr-Latn-RS"/>
              </w:rPr>
              <w:t>naziv i kod tehničkog pregleda</w:t>
            </w:r>
            <w:r w:rsidRPr="001B57E4" w:rsidR="002E017E">
              <w:rPr>
                <w:rFonts w:ascii="Roboto" w:hAnsi="Roboto"/>
                <w:lang w:val="sr-Latn-RS"/>
              </w:rPr>
              <w:t xml:space="preserve"> a u podnožju je ime prezime i potpis kontrolora tehničkog, datum vršenja tehničkog pregleda i </w:t>
            </w:r>
            <w:r w:rsidRPr="001B57E4" w:rsidR="00D21B0C">
              <w:rPr>
                <w:rFonts w:ascii="Roboto" w:hAnsi="Roboto"/>
                <w:lang w:val="sr-Latn-RS"/>
              </w:rPr>
              <w:t>pečat tehničkog pregleda.</w:t>
            </w:r>
          </w:p>
        </w:tc>
      </w:tr>
      <w:tr w:rsidRPr="001B57E4" w:rsidR="00BC1268" w:rsidTr="00421FD4" w14:paraId="0FB8608B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6004F01B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BC1268" w:rsidP="00421FD4" w:rsidRDefault="00D21B0C" w14:paraId="387C32DF" w14:textId="63328749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Tabelarni prikaz na kome je prvo id pregleda, potom podaci o vozilu</w:t>
            </w:r>
            <w:r w:rsidRPr="001B57E4" w:rsidR="00785C77">
              <w:rPr>
                <w:rFonts w:ascii="Roboto" w:hAnsi="Roboto"/>
                <w:lang w:val="sr-Latn-RS"/>
              </w:rPr>
              <w:t>, napomena i na kraju da je vozilo tehnički ispravno.</w:t>
            </w:r>
          </w:p>
        </w:tc>
      </w:tr>
      <w:tr w:rsidRPr="001B57E4" w:rsidR="00BC1268" w:rsidTr="00421FD4" w14:paraId="5B1FDF21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2F5C6B92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BC1268" w:rsidP="00421FD4" w:rsidRDefault="00BC1268" w14:paraId="079786ED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Pravnik tehničkog, Policajac</w:t>
            </w:r>
          </w:p>
        </w:tc>
      </w:tr>
    </w:tbl>
    <w:p w:rsidRPr="001B57E4" w:rsidR="00BC1268" w:rsidP="00BC1268" w:rsidRDefault="00BC1268" w14:paraId="70BFD532" w14:textId="77777777">
      <w:pPr>
        <w:rPr>
          <w:rFonts w:ascii="Roboto" w:hAnsi="Roboto"/>
          <w:lang w:val="sr-Latn-RS"/>
        </w:rPr>
      </w:pPr>
    </w:p>
    <w:p w:rsidRPr="001B57E4" w:rsidR="00BC1268" w:rsidP="00BC1268" w:rsidRDefault="00BC1268" w14:paraId="0A62C1B3" w14:textId="7777777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Pr="001B57E4" w:rsidR="00BC1268" w:rsidP="00BC1268" w:rsidRDefault="00BC1268" w14:paraId="09AD9E1D" w14:textId="27A21E4A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Za primer izveštaja kliknite </w:t>
      </w:r>
      <w:hyperlink w:history="1" r:id="rId13">
        <w:r w:rsidRPr="001B57E4">
          <w:rPr>
            <w:rStyle w:val="Hyperlink"/>
            <w:rFonts w:ascii="Roboto" w:hAnsi="Roboto"/>
            <w:lang w:val="sr-Latn-RS"/>
          </w:rPr>
          <w:t>ovde</w:t>
        </w:r>
      </w:hyperlink>
      <w:r w:rsidRPr="001B57E4">
        <w:rPr>
          <w:rFonts w:ascii="Roboto" w:hAnsi="Roboto"/>
          <w:lang w:val="sr-Latn-RS"/>
        </w:rPr>
        <w:t>.</w:t>
      </w:r>
    </w:p>
    <w:p w:rsidRPr="001B57E4" w:rsidR="00467E0D" w:rsidP="00257D1D" w:rsidRDefault="00467E0D" w14:paraId="77620A3E" w14:textId="77777777">
      <w:pPr>
        <w:rPr>
          <w:rFonts w:ascii="Roboto" w:hAnsi="Roboto"/>
          <w:lang w:val="sr-Latn-RS"/>
        </w:rPr>
      </w:pPr>
    </w:p>
    <w:p w:rsidRPr="001B57E4" w:rsidR="00BC1268" w:rsidP="00BC1268" w:rsidRDefault="00BC1268" w14:paraId="102AA686" w14:textId="72656D1B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Izveštaj o </w:t>
      </w:r>
      <w:r w:rsidRPr="001B57E4" w:rsidR="00846E96">
        <w:rPr>
          <w:rFonts w:ascii="Roboto" w:hAnsi="Roboto"/>
          <w:lang w:val="sr-Latn-RS"/>
        </w:rPr>
        <w:t>pregledanim vozilima</w:t>
      </w:r>
    </w:p>
    <w:p w:rsidRPr="001B57E4" w:rsidR="00BC1268" w:rsidP="00BC1268" w:rsidRDefault="00BC1268" w14:paraId="4F431F72" w14:textId="4615DB9E">
      <w:pPr>
        <w:rPr>
          <w:rFonts w:ascii="Roboto" w:hAnsi="Roboto"/>
          <w:lang w:val="sr-Latn-RS"/>
        </w:rPr>
      </w:pPr>
      <w:r w:rsidRPr="3DCBE1F3" w:rsidR="00BC1268">
        <w:rPr>
          <w:rFonts w:ascii="Roboto" w:hAnsi="Roboto"/>
          <w:lang w:val="sr-Latn-RS"/>
        </w:rPr>
        <w:t xml:space="preserve">Izveštaj </w:t>
      </w:r>
      <w:r w:rsidRPr="3DCBE1F3" w:rsidR="00D57339">
        <w:rPr>
          <w:rFonts w:ascii="Roboto" w:hAnsi="Roboto"/>
          <w:lang w:val="sr-Latn-RS"/>
        </w:rPr>
        <w:t>o pregledanim vozilima sadrži sva pregledana vozila koja su bila na tehničk</w:t>
      </w:r>
      <w:r w:rsidRPr="3DCBE1F3" w:rsidR="19223643">
        <w:rPr>
          <w:rFonts w:ascii="Roboto" w:hAnsi="Roboto"/>
          <w:lang w:val="sr-Latn-RS"/>
        </w:rPr>
        <w:t>om</w:t>
      </w:r>
      <w:r w:rsidRPr="3DCBE1F3" w:rsidR="00D57339">
        <w:rPr>
          <w:rFonts w:ascii="Roboto" w:hAnsi="Roboto"/>
          <w:lang w:val="sr-Latn-RS"/>
        </w:rPr>
        <w:t xml:space="preserve"> pregled</w:t>
      </w:r>
      <w:r w:rsidRPr="3DCBE1F3" w:rsidR="6339359A">
        <w:rPr>
          <w:rFonts w:ascii="Roboto" w:hAnsi="Roboto"/>
          <w:lang w:val="sr-Latn-RS"/>
        </w:rPr>
        <w:t>u</w:t>
      </w:r>
      <w:r w:rsidRPr="3DCBE1F3" w:rsidR="00D57339">
        <w:rPr>
          <w:rFonts w:ascii="Roboto" w:hAnsi="Roboto"/>
          <w:lang w:val="sr-Latn-RS"/>
        </w:rPr>
        <w:t>, bila ona ispravna ili ne.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BC1268" w:rsidTr="00421FD4" w14:paraId="07BAC387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5D1A3E2A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</w:tcPr>
          <w:p w:rsidRPr="001B57E4" w:rsidR="00BC1268" w:rsidP="00421FD4" w:rsidRDefault="00962FD9" w14:paraId="52CFC4B9" w14:textId="7FA43F05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7</w:t>
            </w:r>
          </w:p>
        </w:tc>
      </w:tr>
      <w:tr w:rsidRPr="001B57E4" w:rsidR="00BC1268" w:rsidTr="00421FD4" w14:paraId="6C35C54D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22EBCF1D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BC1268" w:rsidP="00421FD4" w:rsidRDefault="00BC1268" w14:paraId="4B75406F" w14:textId="79B4BDC1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Izveštaj o </w:t>
            </w:r>
            <w:r w:rsidRPr="001B57E4" w:rsidR="00846E96">
              <w:rPr>
                <w:rFonts w:ascii="Roboto" w:hAnsi="Roboto"/>
                <w:lang w:val="sr-Latn-RS"/>
              </w:rPr>
              <w:t>pregledanim vozilima</w:t>
            </w:r>
          </w:p>
        </w:tc>
      </w:tr>
      <w:tr w:rsidRPr="001B57E4" w:rsidR="00BC1268" w:rsidTr="00421FD4" w14:paraId="0F36F129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65DF1926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BC1268" w:rsidP="00421FD4" w:rsidRDefault="00846E96" w14:paraId="3AD4C283" w14:textId="11C8A9E4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Izveštaj o pregledanim vozilima služi kao interni dokument tehničkog pregleda o pregledanim vozilima</w:t>
            </w:r>
            <w:r w:rsidRPr="001B57E4" w:rsidR="00D57339">
              <w:rPr>
                <w:rFonts w:ascii="Roboto" w:hAnsi="Roboto"/>
                <w:lang w:val="sr-Latn-RS"/>
              </w:rPr>
              <w:t xml:space="preserve"> i u slučaju dolaska kontrole na tehnički.</w:t>
            </w:r>
          </w:p>
        </w:tc>
      </w:tr>
      <w:tr w:rsidRPr="001B57E4" w:rsidR="00BC1268" w:rsidTr="00421FD4" w14:paraId="47AA1B31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49CE7601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BC1268" w:rsidP="00421FD4" w:rsidRDefault="00BC1268" w14:paraId="1091E27A" w14:textId="0678A75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Tabele: Vozilo, Pregled</w:t>
            </w:r>
          </w:p>
        </w:tc>
      </w:tr>
      <w:tr w:rsidRPr="001B57E4" w:rsidR="00BC1268" w:rsidTr="00421FD4" w14:paraId="12219730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63E1FB78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BC1268" w:rsidP="00421FD4" w:rsidRDefault="00BC1268" w14:paraId="6F790E2C" w14:textId="44376393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U zaglavlju je naziv tehničkog pregleda</w:t>
            </w:r>
          </w:p>
        </w:tc>
      </w:tr>
      <w:tr w:rsidRPr="001B57E4" w:rsidR="00BC1268" w:rsidTr="00421FD4" w14:paraId="5DF6F449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2DB1C0D0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BC1268" w:rsidP="00421FD4" w:rsidRDefault="00AF383E" w14:paraId="173EC421" w14:textId="0C72F63B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Tabelarni prikaz koji sadrži sledeće kolone: idPregleda, Datum pregleda, Registarska oznaka, vrsta vozila, marka, </w:t>
            </w:r>
            <w:r w:rsidRPr="001B57E4" w:rsidR="004F619F">
              <w:rPr>
                <w:rFonts w:ascii="Roboto" w:hAnsi="Roboto"/>
                <w:lang w:val="sr-Latn-RS"/>
              </w:rPr>
              <w:t>trajanje tehničkog pregleda, ocena tehničke ispravnosti i napomena.</w:t>
            </w:r>
          </w:p>
        </w:tc>
      </w:tr>
      <w:tr w:rsidRPr="001B57E4" w:rsidR="00BC1268" w:rsidTr="00421FD4" w14:paraId="73B19B83" w14:textId="77777777">
        <w:tc>
          <w:tcPr>
            <w:tcW w:w="4675" w:type="dxa"/>
            <w:shd w:val="clear" w:color="auto" w:fill="F67A7A"/>
          </w:tcPr>
          <w:p w:rsidRPr="001B57E4" w:rsidR="00BC1268" w:rsidP="00421FD4" w:rsidRDefault="00BC1268" w14:paraId="66068D9A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BC1268" w:rsidP="00421FD4" w:rsidRDefault="00BC1268" w14:paraId="24733B2B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Pravnik tehničkog, Policajac</w:t>
            </w:r>
          </w:p>
        </w:tc>
      </w:tr>
    </w:tbl>
    <w:p w:rsidRPr="001B57E4" w:rsidR="00BC1268" w:rsidP="00BC1268" w:rsidRDefault="00BC1268" w14:paraId="7FA7E7F2" w14:textId="77777777">
      <w:pPr>
        <w:rPr>
          <w:rFonts w:ascii="Roboto" w:hAnsi="Roboto"/>
          <w:lang w:val="sr-Latn-RS"/>
        </w:rPr>
      </w:pPr>
    </w:p>
    <w:p w:rsidRPr="001B57E4" w:rsidR="00BC1268" w:rsidP="00BC1268" w:rsidRDefault="00BC1268" w14:paraId="677A3CC0" w14:textId="7777777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Pr="001B57E4" w:rsidR="005167F9" w:rsidRDefault="00BC1268" w14:paraId="775F9082" w14:textId="39CF7E76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Za primer izveštaja kliknite </w:t>
      </w:r>
      <w:hyperlink w:history="1" r:id="rId14">
        <w:r w:rsidRPr="001B57E4">
          <w:rPr>
            <w:rStyle w:val="Hyperlink"/>
            <w:rFonts w:ascii="Roboto" w:hAnsi="Roboto"/>
            <w:lang w:val="sr-Latn-RS"/>
          </w:rPr>
          <w:t>ovde</w:t>
        </w:r>
      </w:hyperlink>
      <w:r w:rsidR="001364A3">
        <w:rPr>
          <w:rFonts w:ascii="Roboto" w:hAnsi="Roboto"/>
          <w:lang w:val="sr-Latn-RS"/>
        </w:rPr>
        <w:t>.</w:t>
      </w:r>
    </w:p>
    <w:p w:rsidRPr="001B57E4" w:rsidR="005167F9" w:rsidP="005167F9" w:rsidRDefault="005167F9" w14:paraId="29899BC6" w14:textId="55AC6B2C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lastRenderedPageBreak/>
        <w:t xml:space="preserve">Dosije </w:t>
      </w:r>
      <w:r w:rsidRPr="001B57E4" w:rsidR="00B8680C">
        <w:rPr>
          <w:rFonts w:ascii="Roboto" w:hAnsi="Roboto"/>
          <w:lang w:val="sr-Latn-RS"/>
        </w:rPr>
        <w:t>vozila</w:t>
      </w:r>
    </w:p>
    <w:p w:rsidRPr="001B57E4" w:rsidR="005167F9" w:rsidP="005167F9" w:rsidRDefault="00B8680C" w14:paraId="1F29B989" w14:textId="19112025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Tehnički izdaje dosije vozila za koje je on izdao nalepnicu sa sve zalepljenom nalepnicom na dosijeu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5167F9" w:rsidTr="00421FD4" w14:paraId="4BBB69BE" w14:textId="77777777">
        <w:tc>
          <w:tcPr>
            <w:tcW w:w="4675" w:type="dxa"/>
            <w:shd w:val="clear" w:color="auto" w:fill="F67A7A"/>
          </w:tcPr>
          <w:p w:rsidRPr="001B57E4" w:rsidR="005167F9" w:rsidP="00421FD4" w:rsidRDefault="005167F9" w14:paraId="1EBF7A40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</w:tcPr>
          <w:p w:rsidRPr="001B57E4" w:rsidR="005167F9" w:rsidP="00421FD4" w:rsidRDefault="00B8680C" w14:paraId="32C1B14B" w14:textId="5C8C0736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8</w:t>
            </w:r>
          </w:p>
        </w:tc>
      </w:tr>
      <w:tr w:rsidRPr="001B57E4" w:rsidR="005167F9" w:rsidTr="00421FD4" w14:paraId="76299766" w14:textId="77777777">
        <w:tc>
          <w:tcPr>
            <w:tcW w:w="4675" w:type="dxa"/>
            <w:shd w:val="clear" w:color="auto" w:fill="F67A7A"/>
          </w:tcPr>
          <w:p w:rsidRPr="001B57E4" w:rsidR="005167F9" w:rsidP="00421FD4" w:rsidRDefault="005167F9" w14:paraId="6FD477E6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5167F9" w:rsidP="00421FD4" w:rsidRDefault="00B8680C" w14:paraId="45089ADB" w14:textId="1BB1CCA2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Dosije vozila</w:t>
            </w:r>
          </w:p>
        </w:tc>
      </w:tr>
      <w:tr w:rsidRPr="001B57E4" w:rsidR="005167F9" w:rsidTr="00421FD4" w14:paraId="2333AE1D" w14:textId="77777777">
        <w:tc>
          <w:tcPr>
            <w:tcW w:w="4675" w:type="dxa"/>
            <w:shd w:val="clear" w:color="auto" w:fill="F67A7A"/>
          </w:tcPr>
          <w:p w:rsidRPr="001B57E4" w:rsidR="005167F9" w:rsidP="00421FD4" w:rsidRDefault="005167F9" w14:paraId="34A22E13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5167F9" w:rsidP="00421FD4" w:rsidRDefault="00B8680C" w14:paraId="4CCE58DB" w14:textId="29D393B2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Dosije vozila </w:t>
            </w:r>
            <w:r w:rsidRPr="001B57E4" w:rsidR="00736DB1">
              <w:rPr>
                <w:rFonts w:ascii="Roboto" w:hAnsi="Roboto"/>
                <w:lang w:val="sr-Latn-RS"/>
              </w:rPr>
              <w:t xml:space="preserve">se </w:t>
            </w:r>
            <w:r w:rsidR="00777004">
              <w:rPr>
                <w:rFonts w:ascii="Roboto" w:hAnsi="Roboto"/>
                <w:lang w:val="sr-Latn-RS"/>
              </w:rPr>
              <w:t>š</w:t>
            </w:r>
            <w:r w:rsidRPr="001B57E4" w:rsidR="00736DB1">
              <w:rPr>
                <w:rFonts w:ascii="Roboto" w:hAnsi="Roboto"/>
                <w:lang w:val="sr-Latn-RS"/>
              </w:rPr>
              <w:t xml:space="preserve">tampa za vozila </w:t>
            </w:r>
            <w:r w:rsidRPr="001B57E4" w:rsidR="00E55DC9">
              <w:rPr>
                <w:rFonts w:ascii="Roboto" w:hAnsi="Roboto"/>
                <w:lang w:val="sr-Latn-RS"/>
              </w:rPr>
              <w:t xml:space="preserve">za koje je tehnički </w:t>
            </w:r>
            <w:r w:rsidRPr="001B57E4" w:rsidR="00232793">
              <w:rPr>
                <w:rFonts w:ascii="Roboto" w:hAnsi="Roboto"/>
                <w:lang w:val="sr-Latn-RS"/>
              </w:rPr>
              <w:t>pregled izdao registracionu nalepnicu</w:t>
            </w:r>
          </w:p>
        </w:tc>
      </w:tr>
      <w:tr w:rsidRPr="001B57E4" w:rsidR="005167F9" w:rsidTr="00421FD4" w14:paraId="2A89E997" w14:textId="77777777">
        <w:tc>
          <w:tcPr>
            <w:tcW w:w="4675" w:type="dxa"/>
            <w:shd w:val="clear" w:color="auto" w:fill="F67A7A"/>
          </w:tcPr>
          <w:p w:rsidRPr="001B57E4" w:rsidR="005167F9" w:rsidP="00421FD4" w:rsidRDefault="005167F9" w14:paraId="10AB5F3C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5167F9" w:rsidP="00421FD4" w:rsidRDefault="005167F9" w14:paraId="19714C54" w14:textId="64936AE4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Tabele: Vozilo, Pregled</w:t>
            </w:r>
            <w:r w:rsidRPr="001B57E4" w:rsidR="00232793">
              <w:rPr>
                <w:rFonts w:ascii="Roboto" w:hAnsi="Roboto"/>
                <w:lang w:val="sr-Latn-RS"/>
              </w:rPr>
              <w:t>, Stranka</w:t>
            </w:r>
          </w:p>
        </w:tc>
      </w:tr>
      <w:tr w:rsidRPr="001B57E4" w:rsidR="005167F9" w:rsidTr="00421FD4" w14:paraId="7D36334A" w14:textId="77777777">
        <w:tc>
          <w:tcPr>
            <w:tcW w:w="4675" w:type="dxa"/>
            <w:shd w:val="clear" w:color="auto" w:fill="F67A7A"/>
          </w:tcPr>
          <w:p w:rsidRPr="001B57E4" w:rsidR="005167F9" w:rsidP="00421FD4" w:rsidRDefault="005167F9" w14:paraId="07D30CBE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5167F9" w:rsidP="00421FD4" w:rsidRDefault="005167F9" w14:paraId="469C820E" w14:textId="7C1CE59C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U zaglavlju je </w:t>
            </w:r>
            <w:r w:rsidRPr="001B57E4" w:rsidR="00BB2D29">
              <w:rPr>
                <w:rFonts w:ascii="Roboto" w:hAnsi="Roboto"/>
                <w:lang w:val="sr-Latn-RS"/>
              </w:rPr>
              <w:t xml:space="preserve">radnja koja je vršena na tehničkom pregledu a u podnožju </w:t>
            </w:r>
            <w:r w:rsidRPr="001B57E4" w:rsidR="00916FD2">
              <w:rPr>
                <w:rFonts w:ascii="Roboto" w:hAnsi="Roboto"/>
                <w:lang w:val="sr-Latn-RS"/>
              </w:rPr>
              <w:t>potpis, ime, prezime i matični broj vlasnika vozila.</w:t>
            </w:r>
          </w:p>
        </w:tc>
      </w:tr>
      <w:tr w:rsidRPr="001B57E4" w:rsidR="005167F9" w:rsidTr="00421FD4" w14:paraId="5705C555" w14:textId="77777777">
        <w:tc>
          <w:tcPr>
            <w:tcW w:w="4675" w:type="dxa"/>
            <w:shd w:val="clear" w:color="auto" w:fill="F67A7A"/>
          </w:tcPr>
          <w:p w:rsidRPr="001B57E4" w:rsidR="005167F9" w:rsidP="00421FD4" w:rsidRDefault="005167F9" w14:paraId="235AA6C7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5167F9" w:rsidP="00421FD4" w:rsidRDefault="005167F9" w14:paraId="67BCF4BC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Tabelarni prikaz koji sadrži sledeće kolone: idPregleda, Datum pregleda, Registarska oznaka, vrsta vozila, marka, trajanje tehničkog pregleda, ocena tehničke ispravnosti i napomena.</w:t>
            </w:r>
          </w:p>
        </w:tc>
      </w:tr>
      <w:tr w:rsidRPr="001B57E4" w:rsidR="005167F9" w:rsidTr="00421FD4" w14:paraId="02439FE4" w14:textId="77777777">
        <w:tc>
          <w:tcPr>
            <w:tcW w:w="4675" w:type="dxa"/>
            <w:shd w:val="clear" w:color="auto" w:fill="F67A7A"/>
          </w:tcPr>
          <w:p w:rsidRPr="001B57E4" w:rsidR="005167F9" w:rsidP="00421FD4" w:rsidRDefault="005167F9" w14:paraId="13704372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5167F9" w:rsidP="00421FD4" w:rsidRDefault="005167F9" w14:paraId="54D81FAA" w14:textId="77777777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>Pravnik tehničkog, Policajac</w:t>
            </w:r>
          </w:p>
        </w:tc>
      </w:tr>
    </w:tbl>
    <w:p w:rsidRPr="001B57E4" w:rsidR="005167F9" w:rsidP="005167F9" w:rsidRDefault="005167F9" w14:paraId="7759AD37" w14:textId="77777777">
      <w:pPr>
        <w:rPr>
          <w:rFonts w:ascii="Roboto" w:hAnsi="Roboto"/>
          <w:lang w:val="sr-Latn-RS"/>
        </w:rPr>
      </w:pPr>
    </w:p>
    <w:p w:rsidRPr="001B57E4" w:rsidR="005167F9" w:rsidP="005167F9" w:rsidRDefault="005167F9" w14:paraId="46570A72" w14:textId="7777777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Pr="001B57E4" w:rsidR="005167F9" w:rsidP="005167F9" w:rsidRDefault="005167F9" w14:paraId="1438A4BD" w14:textId="36221DD2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Za primer izveštaja kliknite </w:t>
      </w:r>
      <w:hyperlink w:history="1" r:id="rId15">
        <w:r w:rsidRPr="001B57E4">
          <w:rPr>
            <w:rStyle w:val="Hyperlink"/>
            <w:rFonts w:ascii="Roboto" w:hAnsi="Roboto"/>
            <w:lang w:val="sr-Latn-RS"/>
          </w:rPr>
          <w:t>ovde</w:t>
        </w:r>
      </w:hyperlink>
      <w:r w:rsidRPr="001B57E4">
        <w:rPr>
          <w:rFonts w:ascii="Roboto" w:hAnsi="Roboto"/>
          <w:lang w:val="sr-Latn-RS"/>
        </w:rPr>
        <w:t>.</w:t>
      </w:r>
    </w:p>
    <w:p w:rsidR="00046C50" w:rsidP="00BC1268" w:rsidRDefault="00046C50" w14:paraId="1E88D9D7" w14:textId="77777777">
      <w:pPr>
        <w:rPr>
          <w:lang w:val="sr-Latn-RS"/>
        </w:rPr>
      </w:pPr>
    </w:p>
    <w:p w:rsidRPr="001B57E4" w:rsidR="004D6F3D" w:rsidP="004D6F3D" w:rsidRDefault="006B341C" w14:paraId="614D8FFB" w14:textId="33032A9B">
      <w:pPr>
        <w:pStyle w:val="Heading2"/>
        <w:rPr>
          <w:rFonts w:ascii="Roboto" w:hAnsi="Roboto"/>
          <w:lang w:val="sr-Latn-RS"/>
        </w:rPr>
      </w:pPr>
      <w:r>
        <w:rPr>
          <w:rFonts w:ascii="Roboto" w:hAnsi="Roboto"/>
          <w:lang w:val="sr-Latn-RS"/>
        </w:rPr>
        <w:t>Platna lista</w:t>
      </w:r>
    </w:p>
    <w:p w:rsidRPr="001B57E4" w:rsidR="004D6F3D" w:rsidP="004D6F3D" w:rsidRDefault="00B17E47" w14:paraId="77998452" w14:textId="55E86FDA">
      <w:pPr>
        <w:rPr>
          <w:rFonts w:ascii="Roboto" w:hAnsi="Roboto"/>
          <w:lang w:val="sr-Latn-RS"/>
        </w:rPr>
      </w:pPr>
      <w:r>
        <w:rPr>
          <w:rFonts w:ascii="Roboto" w:hAnsi="Roboto"/>
          <w:lang w:val="sr-Latn-RS"/>
        </w:rPr>
        <w:t xml:space="preserve">Platna lista se izdaje na kraju svakog meseca kao izveštaj o </w:t>
      </w:r>
      <w:r w:rsidR="002A66B0">
        <w:rPr>
          <w:rFonts w:ascii="Roboto" w:hAnsi="Roboto"/>
          <w:lang w:val="sr-Latn-RS"/>
        </w:rPr>
        <w:t>primanjima i rashodima preko računa zaposlenog.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4D6F3D" w:rsidTr="00421FD4" w14:paraId="3797D4C3" w14:textId="77777777">
        <w:tc>
          <w:tcPr>
            <w:tcW w:w="4675" w:type="dxa"/>
            <w:shd w:val="clear" w:color="auto" w:fill="F67A7A"/>
          </w:tcPr>
          <w:p w:rsidRPr="001B57E4" w:rsidR="004D6F3D" w:rsidP="00421FD4" w:rsidRDefault="004D6F3D" w14:paraId="57762C75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</w:tcPr>
          <w:p w:rsidRPr="001B57E4" w:rsidR="004D6F3D" w:rsidP="00421FD4" w:rsidRDefault="006B341C" w14:paraId="6B946948" w14:textId="18D66EA0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9</w:t>
            </w:r>
          </w:p>
        </w:tc>
      </w:tr>
      <w:tr w:rsidRPr="001B57E4" w:rsidR="004D6F3D" w:rsidTr="00421FD4" w14:paraId="2525906B" w14:textId="77777777">
        <w:tc>
          <w:tcPr>
            <w:tcW w:w="4675" w:type="dxa"/>
            <w:shd w:val="clear" w:color="auto" w:fill="F67A7A"/>
          </w:tcPr>
          <w:p w:rsidRPr="001B57E4" w:rsidR="004D6F3D" w:rsidP="00421FD4" w:rsidRDefault="004D6F3D" w14:paraId="56C9FC01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4D6F3D" w:rsidP="00421FD4" w:rsidRDefault="00B17E47" w14:paraId="1DD590ED" w14:textId="6D8F3EE0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Platna lista</w:t>
            </w:r>
          </w:p>
        </w:tc>
      </w:tr>
      <w:tr w:rsidRPr="001B57E4" w:rsidR="004D6F3D" w:rsidTr="00421FD4" w14:paraId="0929B167" w14:textId="77777777">
        <w:tc>
          <w:tcPr>
            <w:tcW w:w="4675" w:type="dxa"/>
            <w:shd w:val="clear" w:color="auto" w:fill="F67A7A"/>
          </w:tcPr>
          <w:p w:rsidRPr="001B57E4" w:rsidR="004D6F3D" w:rsidP="00421FD4" w:rsidRDefault="004D6F3D" w14:paraId="2D2214D1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4D6F3D" w:rsidP="00421FD4" w:rsidRDefault="002A66B0" w14:paraId="0F855565" w14:textId="0C486B13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 xml:space="preserve">Platna lista se izdaje na kraju svakog meseca ako se plata prima jednomesečno kao </w:t>
            </w:r>
            <w:r w:rsidR="00FA6B8F">
              <w:rPr>
                <w:rFonts w:ascii="Roboto" w:hAnsi="Roboto"/>
                <w:lang w:val="sr-Latn-RS"/>
              </w:rPr>
              <w:t>obračun zarade i naknade zarade</w:t>
            </w:r>
          </w:p>
        </w:tc>
      </w:tr>
      <w:tr w:rsidRPr="001B57E4" w:rsidR="004D6F3D" w:rsidTr="00421FD4" w14:paraId="199447D4" w14:textId="77777777">
        <w:tc>
          <w:tcPr>
            <w:tcW w:w="4675" w:type="dxa"/>
            <w:shd w:val="clear" w:color="auto" w:fill="F67A7A"/>
          </w:tcPr>
          <w:p w:rsidRPr="001B57E4" w:rsidR="004D6F3D" w:rsidP="00421FD4" w:rsidRDefault="004D6F3D" w14:paraId="1F876841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4D6F3D" w:rsidP="00421FD4" w:rsidRDefault="004D6F3D" w14:paraId="28B7430E" w14:textId="61DF1DB8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Tabele: </w:t>
            </w:r>
            <w:r w:rsidR="00FA6B8F">
              <w:rPr>
                <w:rFonts w:ascii="Roboto" w:hAnsi="Roboto"/>
                <w:lang w:val="sr-Latn-RS"/>
              </w:rPr>
              <w:t>Plata, Zaposleni</w:t>
            </w:r>
          </w:p>
        </w:tc>
      </w:tr>
      <w:tr w:rsidRPr="001B57E4" w:rsidR="004D6F3D" w:rsidTr="00421FD4" w14:paraId="5DD20F8D" w14:textId="77777777">
        <w:tc>
          <w:tcPr>
            <w:tcW w:w="4675" w:type="dxa"/>
            <w:shd w:val="clear" w:color="auto" w:fill="F67A7A"/>
          </w:tcPr>
          <w:p w:rsidRPr="001B57E4" w:rsidR="004D6F3D" w:rsidP="00421FD4" w:rsidRDefault="004D6F3D" w14:paraId="68945E63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4D6F3D" w:rsidP="00421FD4" w:rsidRDefault="004D6F3D" w14:paraId="1EF5FC05" w14:textId="36874FDE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U zaglavlju je </w:t>
            </w:r>
            <w:r w:rsidR="00FA6B8F">
              <w:rPr>
                <w:rFonts w:ascii="Roboto" w:hAnsi="Roboto"/>
                <w:lang w:val="sr-Latn-RS"/>
              </w:rPr>
              <w:t xml:space="preserve">naziv, sedište, PIB, matični i tekući račun tehničkog pregleda a u podnožju je </w:t>
            </w:r>
            <w:r w:rsidR="008A5C37">
              <w:rPr>
                <w:rFonts w:ascii="Roboto" w:hAnsi="Roboto"/>
                <w:lang w:val="sr-Latn-RS"/>
              </w:rPr>
              <w:t xml:space="preserve">isplaćena suma </w:t>
            </w:r>
            <w:r w:rsidR="0004745B">
              <w:rPr>
                <w:rFonts w:ascii="Roboto" w:hAnsi="Roboto"/>
                <w:lang w:val="sr-Latn-RS"/>
              </w:rPr>
              <w:t>zaposlenom.</w:t>
            </w:r>
          </w:p>
        </w:tc>
      </w:tr>
      <w:tr w:rsidRPr="001B57E4" w:rsidR="004D6F3D" w:rsidTr="00421FD4" w14:paraId="753ACC10" w14:textId="77777777">
        <w:tc>
          <w:tcPr>
            <w:tcW w:w="4675" w:type="dxa"/>
            <w:shd w:val="clear" w:color="auto" w:fill="F67A7A"/>
          </w:tcPr>
          <w:p w:rsidRPr="001B57E4" w:rsidR="004D6F3D" w:rsidP="00421FD4" w:rsidRDefault="004D6F3D" w14:paraId="5EAB75DA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4D6F3D" w:rsidP="00421FD4" w:rsidRDefault="004D6F3D" w14:paraId="72D52008" w14:textId="0CE0866F">
            <w:pPr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lang w:val="sr-Latn-RS"/>
              </w:rPr>
              <w:t xml:space="preserve">Tabelarni prikaz koji </w:t>
            </w:r>
            <w:r w:rsidR="0004745B">
              <w:rPr>
                <w:rFonts w:ascii="Roboto" w:hAnsi="Roboto"/>
                <w:lang w:val="sr-Latn-RS"/>
              </w:rPr>
              <w:t>sad</w:t>
            </w:r>
            <w:r w:rsidR="00777004">
              <w:rPr>
                <w:rFonts w:ascii="Roboto" w:hAnsi="Roboto"/>
                <w:lang w:val="sr-Latn-RS"/>
              </w:rPr>
              <w:t>r</w:t>
            </w:r>
            <w:r w:rsidR="0004745B">
              <w:rPr>
                <w:rFonts w:ascii="Roboto" w:hAnsi="Roboto"/>
                <w:lang w:val="sr-Latn-RS"/>
              </w:rPr>
              <w:t xml:space="preserve">ži različite prihode i </w:t>
            </w:r>
            <w:r w:rsidR="00433FB6">
              <w:rPr>
                <w:rFonts w:ascii="Roboto" w:hAnsi="Roboto"/>
                <w:lang w:val="sr-Latn-RS"/>
              </w:rPr>
              <w:t xml:space="preserve">rashode </w:t>
            </w:r>
            <w:r w:rsidR="007B4FA2">
              <w:rPr>
                <w:rFonts w:ascii="Roboto" w:hAnsi="Roboto"/>
                <w:lang w:val="sr-Latn-RS"/>
              </w:rPr>
              <w:t>koji se obračunavaju na platu zaposlenog.</w:t>
            </w:r>
          </w:p>
        </w:tc>
      </w:tr>
      <w:tr w:rsidRPr="001B57E4" w:rsidR="004D6F3D" w:rsidTr="00421FD4" w14:paraId="1D9911ED" w14:textId="77777777">
        <w:tc>
          <w:tcPr>
            <w:tcW w:w="4675" w:type="dxa"/>
            <w:shd w:val="clear" w:color="auto" w:fill="F67A7A"/>
          </w:tcPr>
          <w:p w:rsidRPr="001B57E4" w:rsidR="004D6F3D" w:rsidP="00421FD4" w:rsidRDefault="004D6F3D" w14:paraId="6BB37713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4D6F3D" w:rsidP="00421FD4" w:rsidRDefault="007B4FA2" w14:paraId="5EEBF814" w14:textId="04F25164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Administrativni radnik</w:t>
            </w:r>
          </w:p>
        </w:tc>
      </w:tr>
    </w:tbl>
    <w:p w:rsidRPr="001B57E4" w:rsidR="004D6F3D" w:rsidP="004D6F3D" w:rsidRDefault="004D6F3D" w14:paraId="145171D7" w14:textId="77777777">
      <w:pPr>
        <w:rPr>
          <w:rFonts w:ascii="Roboto" w:hAnsi="Roboto"/>
          <w:lang w:val="sr-Latn-RS"/>
        </w:rPr>
      </w:pPr>
    </w:p>
    <w:p w:rsidRPr="001B57E4" w:rsidR="004D6F3D" w:rsidP="004D6F3D" w:rsidRDefault="004D6F3D" w14:paraId="1388F630" w14:textId="7777777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="00FA6B8F" w:rsidRDefault="004D6F3D" w14:paraId="636221F7" w14:textId="052D9F8B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Za primer izveštaja kliknite </w:t>
      </w:r>
      <w:hyperlink w:history="1" r:id="rId16">
        <w:r w:rsidRPr="001B57E4">
          <w:rPr>
            <w:rStyle w:val="Hyperlink"/>
            <w:rFonts w:ascii="Roboto" w:hAnsi="Roboto"/>
            <w:lang w:val="sr-Latn-RS"/>
          </w:rPr>
          <w:t>ovde</w:t>
        </w:r>
      </w:hyperlink>
      <w:r w:rsidRPr="001B57E4">
        <w:rPr>
          <w:rFonts w:ascii="Roboto" w:hAnsi="Roboto"/>
          <w:lang w:val="sr-Latn-RS"/>
        </w:rPr>
        <w:t>.</w:t>
      </w:r>
      <w:r w:rsidR="00FA6B8F">
        <w:rPr>
          <w:rFonts w:ascii="Roboto" w:hAnsi="Roboto"/>
          <w:lang w:val="sr-Latn-RS"/>
        </w:rPr>
        <w:br w:type="page"/>
      </w:r>
    </w:p>
    <w:p w:rsidRPr="001B57E4" w:rsidR="005D6753" w:rsidP="005D6753" w:rsidRDefault="00FC4B41" w14:paraId="26B404BA" w14:textId="279F9D88">
      <w:pPr>
        <w:pStyle w:val="Heading2"/>
        <w:rPr>
          <w:rFonts w:ascii="Roboto" w:hAnsi="Roboto"/>
          <w:lang w:val="sr-Latn-RS"/>
        </w:rPr>
      </w:pPr>
      <w:r>
        <w:rPr>
          <w:rFonts w:ascii="Roboto" w:hAnsi="Roboto"/>
          <w:lang w:val="sr-Latn-RS"/>
        </w:rPr>
        <w:lastRenderedPageBreak/>
        <w:t>Potvrda o izvršenoj uplati</w:t>
      </w:r>
    </w:p>
    <w:p w:rsidRPr="001B57E4" w:rsidR="005D6753" w:rsidP="005D6753" w:rsidRDefault="00FC4B41" w14:paraId="63261521" w14:textId="13DED638">
      <w:pPr>
        <w:rPr>
          <w:rFonts w:ascii="Roboto" w:hAnsi="Roboto"/>
          <w:lang w:val="sr-Latn-RS"/>
        </w:rPr>
      </w:pPr>
      <w:r>
        <w:rPr>
          <w:rFonts w:ascii="Roboto" w:hAnsi="Roboto"/>
          <w:lang w:val="sr-Latn-RS"/>
        </w:rPr>
        <w:t>Potvrda o izvršenoj uplati</w:t>
      </w:r>
      <w:r w:rsidR="005D6753">
        <w:rPr>
          <w:rFonts w:ascii="Roboto" w:hAnsi="Roboto"/>
          <w:lang w:val="sr-Latn-RS"/>
        </w:rPr>
        <w:t xml:space="preserve"> </w:t>
      </w:r>
      <w:r w:rsidR="005F3293">
        <w:rPr>
          <w:rFonts w:ascii="Roboto" w:hAnsi="Roboto"/>
          <w:lang w:val="sr-Latn-RS"/>
        </w:rPr>
        <w:t>ima sve podatke o uplaćenim uplatnicama koje se vezuju za jedno vozilo.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5D6753" w:rsidTr="00421FD4" w14:paraId="465BA4F4" w14:textId="77777777">
        <w:tc>
          <w:tcPr>
            <w:tcW w:w="4675" w:type="dxa"/>
            <w:shd w:val="clear" w:color="auto" w:fill="F67A7A"/>
          </w:tcPr>
          <w:p w:rsidRPr="001B57E4" w:rsidR="005D6753" w:rsidP="00421FD4" w:rsidRDefault="005D6753" w14:paraId="470590B8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</w:tcPr>
          <w:p w:rsidRPr="001B57E4" w:rsidR="005D6753" w:rsidP="00421FD4" w:rsidRDefault="005D6753" w14:paraId="3B8DB4BE" w14:textId="04FDB931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10</w:t>
            </w:r>
          </w:p>
        </w:tc>
      </w:tr>
      <w:tr w:rsidRPr="001B57E4" w:rsidR="005D6753" w:rsidTr="00421FD4" w14:paraId="5CBC9574" w14:textId="77777777">
        <w:tc>
          <w:tcPr>
            <w:tcW w:w="4675" w:type="dxa"/>
            <w:shd w:val="clear" w:color="auto" w:fill="F67A7A"/>
          </w:tcPr>
          <w:p w:rsidRPr="001B57E4" w:rsidR="005D6753" w:rsidP="00421FD4" w:rsidRDefault="005D6753" w14:paraId="44D40CDE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</w:tcPr>
          <w:p w:rsidRPr="001B57E4" w:rsidR="005D6753" w:rsidP="00421FD4" w:rsidRDefault="00FC4B41" w14:paraId="15FE6D87" w14:textId="2FF80411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Potvrda o izvršenoj uplati</w:t>
            </w:r>
          </w:p>
        </w:tc>
      </w:tr>
      <w:tr w:rsidRPr="001B57E4" w:rsidR="005D6753" w:rsidTr="00421FD4" w14:paraId="43CD0EEA" w14:textId="77777777">
        <w:tc>
          <w:tcPr>
            <w:tcW w:w="4675" w:type="dxa"/>
            <w:shd w:val="clear" w:color="auto" w:fill="F67A7A"/>
          </w:tcPr>
          <w:p w:rsidRPr="001B57E4" w:rsidR="005D6753" w:rsidP="00421FD4" w:rsidRDefault="005D6753" w14:paraId="49BE72EF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</w:tcPr>
          <w:p w:rsidRPr="001B57E4" w:rsidR="005D6753" w:rsidP="00421FD4" w:rsidRDefault="005556E4" w14:paraId="2A4C14F7" w14:textId="4B246E0F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Služi kao potvrda o realizovanim uplatnicama koja može da se koristi tokom registracije vozila u matičnom SUP-u ili za izdavanje registracione nalepnice na tehničkom pregledu.</w:t>
            </w:r>
          </w:p>
        </w:tc>
      </w:tr>
      <w:tr w:rsidRPr="001B57E4" w:rsidR="005D6753" w:rsidTr="00421FD4" w14:paraId="3984F0F7" w14:textId="77777777">
        <w:tc>
          <w:tcPr>
            <w:tcW w:w="4675" w:type="dxa"/>
            <w:shd w:val="clear" w:color="auto" w:fill="F67A7A"/>
          </w:tcPr>
          <w:p w:rsidRPr="001B57E4" w:rsidR="005D6753" w:rsidP="00421FD4" w:rsidRDefault="005D6753" w14:paraId="2CC1EFEA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</w:tcPr>
          <w:p w:rsidRPr="001B57E4" w:rsidR="005D6753" w:rsidP="00421FD4" w:rsidRDefault="005556E4" w14:paraId="271DB3BC" w14:textId="3D386382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Tabela: Uplatnic</w:t>
            </w:r>
            <w:r w:rsidR="00B627F3">
              <w:rPr>
                <w:rFonts w:ascii="Roboto" w:hAnsi="Roboto"/>
                <w:lang w:val="sr-Latn-RS"/>
              </w:rPr>
              <w:t>a, Vozilo</w:t>
            </w:r>
          </w:p>
        </w:tc>
      </w:tr>
      <w:tr w:rsidRPr="001B57E4" w:rsidR="005D6753" w:rsidTr="00421FD4" w14:paraId="07CD090C" w14:textId="77777777">
        <w:tc>
          <w:tcPr>
            <w:tcW w:w="4675" w:type="dxa"/>
            <w:shd w:val="clear" w:color="auto" w:fill="F67A7A"/>
          </w:tcPr>
          <w:p w:rsidRPr="001B57E4" w:rsidR="005D6753" w:rsidP="00421FD4" w:rsidRDefault="005D6753" w14:paraId="3C1CFA04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</w:tcPr>
          <w:p w:rsidRPr="001B57E4" w:rsidR="005D6753" w:rsidP="00421FD4" w:rsidRDefault="00B627F3" w14:paraId="3EB02D77" w14:textId="51714062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U zaglavlju stoje podaci stranke i logo tehničkog pregleda</w:t>
            </w:r>
          </w:p>
        </w:tc>
      </w:tr>
      <w:tr w:rsidRPr="001B57E4" w:rsidR="005D6753" w:rsidTr="00421FD4" w14:paraId="55328696" w14:textId="77777777">
        <w:tc>
          <w:tcPr>
            <w:tcW w:w="4675" w:type="dxa"/>
            <w:shd w:val="clear" w:color="auto" w:fill="F67A7A"/>
          </w:tcPr>
          <w:p w:rsidRPr="001B57E4" w:rsidR="005D6753" w:rsidP="00421FD4" w:rsidRDefault="005D6753" w14:paraId="5FE0CA87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</w:tcPr>
          <w:p w:rsidRPr="001B57E4" w:rsidR="005D6753" w:rsidP="00421FD4" w:rsidRDefault="00B627F3" w14:paraId="4DC68D96" w14:textId="5D8C45BE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 xml:space="preserve">Tabelarni prikaz </w:t>
            </w:r>
            <w:r w:rsidR="00EB0C10">
              <w:rPr>
                <w:rFonts w:ascii="Roboto" w:hAnsi="Roboto"/>
                <w:lang w:val="sr-Latn-RS"/>
              </w:rPr>
              <w:t xml:space="preserve">koji sadrži </w:t>
            </w:r>
            <w:r w:rsidR="005F3293">
              <w:rPr>
                <w:rFonts w:ascii="Roboto" w:hAnsi="Roboto"/>
                <w:lang w:val="sr-Latn-RS"/>
              </w:rPr>
              <w:t>sve podatke o uplaćenim uplatnicama na tehničkom pregledu od strane jedne stranke za jedno od njegovih vozila.</w:t>
            </w:r>
          </w:p>
        </w:tc>
      </w:tr>
      <w:tr w:rsidRPr="001B57E4" w:rsidR="005D6753" w:rsidTr="00421FD4" w14:paraId="4ECF3403" w14:textId="77777777">
        <w:tc>
          <w:tcPr>
            <w:tcW w:w="4675" w:type="dxa"/>
            <w:shd w:val="clear" w:color="auto" w:fill="F67A7A"/>
          </w:tcPr>
          <w:p w:rsidRPr="001B57E4" w:rsidR="005D6753" w:rsidP="00421FD4" w:rsidRDefault="005D6753" w14:paraId="0E621332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</w:tcPr>
          <w:p w:rsidRPr="001B57E4" w:rsidR="005D6753" w:rsidP="00421FD4" w:rsidRDefault="005F3293" w14:paraId="63870B73" w14:textId="18959773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Administrativni radnik</w:t>
            </w:r>
          </w:p>
        </w:tc>
      </w:tr>
    </w:tbl>
    <w:p w:rsidRPr="001B57E4" w:rsidR="005D6753" w:rsidP="005D6753" w:rsidRDefault="005D6753" w14:paraId="7E0B2CE1" w14:textId="77777777">
      <w:pPr>
        <w:rPr>
          <w:rFonts w:ascii="Roboto" w:hAnsi="Roboto"/>
          <w:lang w:val="sr-Latn-RS"/>
        </w:rPr>
      </w:pPr>
    </w:p>
    <w:p w:rsidRPr="001B57E4" w:rsidR="005D6753" w:rsidP="005D6753" w:rsidRDefault="005D6753" w14:paraId="0DC5B31F" w14:textId="7777777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="00BC1268" w:rsidP="005D6753" w:rsidRDefault="005D6753" w14:paraId="38A35D73" w14:textId="0B561762">
      <w:pPr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 xml:space="preserve">Za primer izveštaja kliknite </w:t>
      </w:r>
      <w:hyperlink w:history="1" r:id="rId17">
        <w:r w:rsidRPr="00694B72">
          <w:rPr>
            <w:rStyle w:val="Hyperlink"/>
            <w:rFonts w:ascii="Roboto" w:hAnsi="Roboto"/>
            <w:lang w:val="sr-Latn-RS"/>
          </w:rPr>
          <w:t>ovde</w:t>
        </w:r>
      </w:hyperlink>
      <w:r w:rsidRPr="001B57E4">
        <w:rPr>
          <w:rFonts w:ascii="Roboto" w:hAnsi="Roboto"/>
          <w:lang w:val="sr-Latn-RS"/>
        </w:rPr>
        <w:t>.</w:t>
      </w:r>
    </w:p>
    <w:p w:rsidR="005D6753" w:rsidP="005D6753" w:rsidRDefault="005D6753" w14:paraId="6B3EC97C" w14:textId="77777777">
      <w:pPr>
        <w:rPr>
          <w:rFonts w:ascii="Roboto" w:hAnsi="Roboto"/>
          <w:lang w:val="sr-Latn-RS"/>
        </w:rPr>
      </w:pPr>
    </w:p>
    <w:p w:rsidRPr="001B57E4" w:rsidR="005D6753" w:rsidP="005D6753" w:rsidRDefault="00D061DA" w14:paraId="0F53E04E" w14:textId="734D7EC5">
      <w:pPr>
        <w:pStyle w:val="Heading2"/>
        <w:rPr>
          <w:rFonts w:ascii="Roboto" w:hAnsi="Roboto"/>
          <w:lang w:val="sr-Latn-RS"/>
        </w:rPr>
      </w:pPr>
      <w:r>
        <w:rPr>
          <w:rFonts w:ascii="Roboto" w:hAnsi="Roboto"/>
          <w:lang w:val="sr-Latn-RS"/>
        </w:rPr>
        <w:t xml:space="preserve">Izveštaj </w:t>
      </w:r>
      <w:r w:rsidR="009F288A">
        <w:rPr>
          <w:rFonts w:ascii="Roboto" w:hAnsi="Roboto"/>
          <w:lang w:val="sr-Latn-RS"/>
        </w:rPr>
        <w:t>radnika</w:t>
      </w:r>
    </w:p>
    <w:p w:rsidRPr="001B57E4" w:rsidR="005D6753" w:rsidP="005D6753" w:rsidRDefault="009F288A" w14:paraId="1FD0CC5B" w14:textId="0CCC1C4F">
      <w:pPr>
        <w:rPr>
          <w:rFonts w:ascii="Roboto" w:hAnsi="Roboto"/>
          <w:lang w:val="sr-Latn-RS"/>
        </w:rPr>
      </w:pPr>
      <w:r>
        <w:rPr>
          <w:rFonts w:ascii="Roboto" w:hAnsi="Roboto"/>
          <w:lang w:val="sr-Latn-RS"/>
        </w:rPr>
        <w:t>Izveštaj radnika sadrži koliko tehničkih pregleda je izvršio koji kontrolor, koliko nalepnica je izdao koji pravnik i koliko uplatnica su kreirane i uplaćene na tehničkom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1B57E4" w:rsidR="005D6753" w:rsidTr="2BF29EF8" w14:paraId="2AA745C8" w14:textId="77777777">
        <w:tc>
          <w:tcPr>
            <w:tcW w:w="4675" w:type="dxa"/>
            <w:shd w:val="clear" w:color="auto" w:fill="F67A7A"/>
            <w:tcMar/>
          </w:tcPr>
          <w:p w:rsidRPr="001B57E4" w:rsidR="005D6753" w:rsidP="00421FD4" w:rsidRDefault="005D6753" w14:paraId="283C857E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Šifra izveštaja:</w:t>
            </w:r>
          </w:p>
        </w:tc>
        <w:tc>
          <w:tcPr>
            <w:tcW w:w="4675" w:type="dxa"/>
            <w:tcMar/>
          </w:tcPr>
          <w:p w:rsidRPr="001B57E4" w:rsidR="005D6753" w:rsidP="00421FD4" w:rsidRDefault="005D6753" w14:paraId="34DA02B9" w14:textId="3CEA8929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11</w:t>
            </w:r>
          </w:p>
        </w:tc>
      </w:tr>
      <w:tr w:rsidRPr="001B57E4" w:rsidR="005D6753" w:rsidTr="2BF29EF8" w14:paraId="309CB92B" w14:textId="77777777">
        <w:tc>
          <w:tcPr>
            <w:tcW w:w="4675" w:type="dxa"/>
            <w:shd w:val="clear" w:color="auto" w:fill="F67A7A"/>
            <w:tcMar/>
          </w:tcPr>
          <w:p w:rsidRPr="001B57E4" w:rsidR="005D6753" w:rsidP="00421FD4" w:rsidRDefault="005D6753" w14:paraId="6E2CC393" w14:textId="77777777">
            <w:pPr>
              <w:jc w:val="right"/>
              <w:rPr>
                <w:rFonts w:ascii="Roboto" w:hAnsi="Roboto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Naziv izveštaja:</w:t>
            </w:r>
          </w:p>
        </w:tc>
        <w:tc>
          <w:tcPr>
            <w:tcW w:w="4675" w:type="dxa"/>
            <w:tcMar/>
          </w:tcPr>
          <w:p w:rsidRPr="001B57E4" w:rsidR="005D6753" w:rsidP="00421FD4" w:rsidRDefault="009177FA" w14:paraId="4657C7E7" w14:textId="0114CD87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Izveštaj radnika</w:t>
            </w:r>
          </w:p>
        </w:tc>
      </w:tr>
      <w:tr w:rsidRPr="001B57E4" w:rsidR="005D6753" w:rsidTr="2BF29EF8" w14:paraId="39227F70" w14:textId="77777777">
        <w:tc>
          <w:tcPr>
            <w:tcW w:w="4675" w:type="dxa"/>
            <w:shd w:val="clear" w:color="auto" w:fill="F67A7A"/>
            <w:tcMar/>
          </w:tcPr>
          <w:p w:rsidRPr="001B57E4" w:rsidR="005D6753" w:rsidP="00421FD4" w:rsidRDefault="005D6753" w14:paraId="07786EB5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Svrha izveštaja:</w:t>
            </w:r>
          </w:p>
        </w:tc>
        <w:tc>
          <w:tcPr>
            <w:tcW w:w="4675" w:type="dxa"/>
            <w:tcMar/>
          </w:tcPr>
          <w:p w:rsidRPr="001B57E4" w:rsidR="005D6753" w:rsidP="00421FD4" w:rsidRDefault="00570775" w14:paraId="323BBF31" w14:textId="0B6E8780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Služi vlasnik</w:t>
            </w:r>
            <w:r w:rsidR="00693B3F">
              <w:rPr>
                <w:rFonts w:ascii="Roboto" w:hAnsi="Roboto"/>
                <w:lang w:val="sr-Latn-RS"/>
              </w:rPr>
              <w:t>u kao interni dokument koji mu dopušta uvid u rad radnika i pomaže da izabere</w:t>
            </w:r>
            <w:r w:rsidR="00311DF4">
              <w:rPr>
                <w:rFonts w:ascii="Roboto" w:hAnsi="Roboto"/>
                <w:lang w:val="sr-Latn-RS"/>
              </w:rPr>
              <w:t xml:space="preserve"> radnika koji bi trebao biti nagrađen</w:t>
            </w:r>
          </w:p>
        </w:tc>
      </w:tr>
      <w:tr w:rsidRPr="001B57E4" w:rsidR="005D6753" w:rsidTr="2BF29EF8" w14:paraId="05C99993" w14:textId="77777777">
        <w:tc>
          <w:tcPr>
            <w:tcW w:w="4675" w:type="dxa"/>
            <w:shd w:val="clear" w:color="auto" w:fill="F67A7A"/>
            <w:tcMar/>
          </w:tcPr>
          <w:p w:rsidRPr="001B57E4" w:rsidR="005D6753" w:rsidP="00421FD4" w:rsidRDefault="005D6753" w14:paraId="7B7FADD9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Izvori podataka:</w:t>
            </w:r>
          </w:p>
        </w:tc>
        <w:tc>
          <w:tcPr>
            <w:tcW w:w="4675" w:type="dxa"/>
            <w:tcMar/>
          </w:tcPr>
          <w:p w:rsidRPr="001B57E4" w:rsidR="005D6753" w:rsidP="00421FD4" w:rsidRDefault="009F288A" w14:paraId="6C3D4694" w14:textId="6428AA75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Tabele: Vozilo,</w:t>
            </w:r>
            <w:r w:rsidR="00A725C2">
              <w:rPr>
                <w:rFonts w:ascii="Roboto" w:hAnsi="Roboto"/>
                <w:lang w:val="sr-Latn-RS"/>
              </w:rPr>
              <w:t xml:space="preserve"> </w:t>
            </w:r>
            <w:r>
              <w:rPr>
                <w:rFonts w:ascii="Roboto" w:hAnsi="Roboto"/>
                <w:lang w:val="sr-Latn-RS"/>
              </w:rPr>
              <w:t>Pregled,</w:t>
            </w:r>
            <w:r w:rsidR="00A725C2">
              <w:rPr>
                <w:rFonts w:ascii="Roboto" w:hAnsi="Roboto"/>
                <w:lang w:val="sr-Latn-RS"/>
              </w:rPr>
              <w:t xml:space="preserve"> </w:t>
            </w:r>
            <w:r>
              <w:rPr>
                <w:rFonts w:ascii="Roboto" w:hAnsi="Roboto"/>
                <w:lang w:val="sr-Latn-RS"/>
              </w:rPr>
              <w:t>Uplatnica,</w:t>
            </w:r>
            <w:r w:rsidR="00A725C2">
              <w:rPr>
                <w:rFonts w:ascii="Roboto" w:hAnsi="Roboto"/>
                <w:lang w:val="sr-Latn-RS"/>
              </w:rPr>
              <w:t xml:space="preserve"> </w:t>
            </w:r>
            <w:r>
              <w:rPr>
                <w:rFonts w:ascii="Roboto" w:hAnsi="Roboto"/>
                <w:lang w:val="sr-Latn-RS"/>
              </w:rPr>
              <w:t>Nalepnica</w:t>
            </w:r>
          </w:p>
        </w:tc>
      </w:tr>
      <w:tr w:rsidRPr="001B57E4" w:rsidR="005D6753" w:rsidTr="2BF29EF8" w14:paraId="271B6AD9" w14:textId="77777777">
        <w:tc>
          <w:tcPr>
            <w:tcW w:w="4675" w:type="dxa"/>
            <w:shd w:val="clear" w:color="auto" w:fill="F67A7A"/>
            <w:tcMar/>
          </w:tcPr>
          <w:p w:rsidRPr="001B57E4" w:rsidR="005D6753" w:rsidP="00421FD4" w:rsidRDefault="005D6753" w14:paraId="22154EFB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Zaglavlje i podnožje:</w:t>
            </w:r>
          </w:p>
        </w:tc>
        <w:tc>
          <w:tcPr>
            <w:tcW w:w="4675" w:type="dxa"/>
            <w:tcMar/>
          </w:tcPr>
          <w:p w:rsidRPr="001B57E4" w:rsidR="005D6753" w:rsidP="00421FD4" w:rsidRDefault="0065056A" w14:paraId="2683BDF7" w14:textId="7D7A7069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U zaglavlju stoji naziv izveštaja i za koji mesec je on izvađen.</w:t>
            </w:r>
          </w:p>
        </w:tc>
      </w:tr>
      <w:tr w:rsidRPr="001B57E4" w:rsidR="005D6753" w:rsidTr="2BF29EF8" w14:paraId="18E3016E" w14:textId="77777777">
        <w:tc>
          <w:tcPr>
            <w:tcW w:w="4675" w:type="dxa"/>
            <w:shd w:val="clear" w:color="auto" w:fill="F67A7A"/>
            <w:tcMar/>
          </w:tcPr>
          <w:p w:rsidRPr="001B57E4" w:rsidR="005D6753" w:rsidP="00421FD4" w:rsidRDefault="005D6753" w14:paraId="61DED08F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Telo:</w:t>
            </w:r>
          </w:p>
        </w:tc>
        <w:tc>
          <w:tcPr>
            <w:tcW w:w="4675" w:type="dxa"/>
            <w:tcMar/>
          </w:tcPr>
          <w:p w:rsidRPr="001B57E4" w:rsidR="005D6753" w:rsidP="00421FD4" w:rsidRDefault="0065056A" w14:paraId="3BF3F3F6" w14:textId="4C8DD025">
            <w:pPr>
              <w:rPr>
                <w:rFonts w:ascii="Roboto" w:hAnsi="Roboto"/>
                <w:lang w:val="sr-Latn-RS"/>
              </w:rPr>
            </w:pPr>
            <w:r w:rsidRPr="2BF29EF8" w:rsidR="182FC064">
              <w:rPr>
                <w:rFonts w:ascii="Roboto" w:hAnsi="Roboto"/>
                <w:lang w:val="sr-Latn-RS"/>
              </w:rPr>
              <w:t xml:space="preserve">Tabelarni prikaz </w:t>
            </w:r>
            <w:r w:rsidRPr="2BF29EF8" w:rsidR="4A30E80F">
              <w:rPr>
                <w:rFonts w:ascii="Roboto" w:hAnsi="Roboto"/>
                <w:lang w:val="sr-Latn-RS"/>
              </w:rPr>
              <w:t xml:space="preserve">koji sadrži broj predmeta odrađenih </w:t>
            </w:r>
            <w:r w:rsidRPr="2BF29EF8" w:rsidR="166A314C">
              <w:rPr>
                <w:rFonts w:ascii="Roboto" w:hAnsi="Roboto"/>
                <w:lang w:val="sr-Latn-RS"/>
              </w:rPr>
              <w:t>od strane određenog radnika</w:t>
            </w:r>
            <w:r w:rsidRPr="2BF29EF8" w:rsidR="31C4D3F6">
              <w:rPr>
                <w:rFonts w:ascii="Roboto" w:hAnsi="Roboto"/>
                <w:lang w:val="sr-Latn-RS"/>
              </w:rPr>
              <w:t>.</w:t>
            </w:r>
          </w:p>
        </w:tc>
      </w:tr>
      <w:tr w:rsidRPr="001B57E4" w:rsidR="005D6753" w:rsidTr="2BF29EF8" w14:paraId="38B6135B" w14:textId="77777777">
        <w:tc>
          <w:tcPr>
            <w:tcW w:w="4675" w:type="dxa"/>
            <w:shd w:val="clear" w:color="auto" w:fill="F67A7A"/>
            <w:tcMar/>
          </w:tcPr>
          <w:p w:rsidRPr="001B57E4" w:rsidR="005D6753" w:rsidP="00421FD4" w:rsidRDefault="005D6753" w14:paraId="57BAA35D" w14:textId="77777777">
            <w:pPr>
              <w:jc w:val="right"/>
              <w:rPr>
                <w:rFonts w:ascii="Roboto" w:hAnsi="Roboto"/>
                <w:color w:val="FFFFFF" w:themeColor="background1"/>
                <w:lang w:val="sr-Latn-RS"/>
              </w:rPr>
            </w:pPr>
            <w:r w:rsidRPr="001B57E4">
              <w:rPr>
                <w:rFonts w:ascii="Roboto" w:hAnsi="Roboto"/>
                <w:color w:val="FFFFFF" w:themeColor="background1"/>
                <w:lang w:val="sr-Latn-RS"/>
              </w:rPr>
              <w:t>Pristup:</w:t>
            </w:r>
          </w:p>
        </w:tc>
        <w:tc>
          <w:tcPr>
            <w:tcW w:w="4675" w:type="dxa"/>
            <w:tcMar/>
          </w:tcPr>
          <w:p w:rsidRPr="001B57E4" w:rsidR="005D6753" w:rsidP="00421FD4" w:rsidRDefault="00A725C2" w14:paraId="2E1A0EC9" w14:textId="7F93172D">
            <w:pPr>
              <w:rPr>
                <w:rFonts w:ascii="Roboto" w:hAnsi="Roboto"/>
                <w:lang w:val="sr-Latn-RS"/>
              </w:rPr>
            </w:pPr>
            <w:r>
              <w:rPr>
                <w:rFonts w:ascii="Roboto" w:hAnsi="Roboto"/>
                <w:lang w:val="sr-Latn-RS"/>
              </w:rPr>
              <w:t>Vlasnik</w:t>
            </w:r>
          </w:p>
        </w:tc>
      </w:tr>
    </w:tbl>
    <w:p w:rsidRPr="001B57E4" w:rsidR="005D6753" w:rsidP="005D6753" w:rsidRDefault="005D6753" w14:paraId="3C1157D6" w14:textId="77777777">
      <w:pPr>
        <w:rPr>
          <w:rFonts w:ascii="Roboto" w:hAnsi="Roboto"/>
          <w:lang w:val="sr-Latn-RS"/>
        </w:rPr>
      </w:pPr>
    </w:p>
    <w:p w:rsidRPr="001B57E4" w:rsidR="005D6753" w:rsidP="005D6753" w:rsidRDefault="005D6753" w14:paraId="0063750D" w14:textId="77777777">
      <w:pPr>
        <w:pStyle w:val="Heading2"/>
        <w:rPr>
          <w:rFonts w:ascii="Roboto" w:hAnsi="Roboto"/>
          <w:lang w:val="sr-Latn-RS"/>
        </w:rPr>
      </w:pPr>
      <w:r w:rsidRPr="001B57E4">
        <w:rPr>
          <w:rFonts w:ascii="Roboto" w:hAnsi="Roboto"/>
          <w:lang w:val="sr-Latn-RS"/>
        </w:rPr>
        <w:t>Primer izveštaja</w:t>
      </w:r>
    </w:p>
    <w:p w:rsidRPr="00FA6B8F" w:rsidR="005D6753" w:rsidP="005D6753" w:rsidRDefault="005D6753" w14:paraId="29CBED1B" w14:textId="765C0CE7">
      <w:pPr>
        <w:rPr>
          <w:rFonts w:ascii="Roboto" w:hAnsi="Roboto"/>
          <w:lang w:val="sr-Latn-RS"/>
        </w:rPr>
      </w:pPr>
      <w:r w:rsidRPr="2BF29EF8" w:rsidR="005D6753">
        <w:rPr>
          <w:rFonts w:ascii="Roboto" w:hAnsi="Roboto"/>
          <w:lang w:val="sr-Latn-RS"/>
        </w:rPr>
        <w:t xml:space="preserve">Za primer izveštaja kliknite </w:t>
      </w:r>
      <w:hyperlink r:id="R42ded7c22182437c">
        <w:r w:rsidRPr="2BF29EF8" w:rsidR="005D6753">
          <w:rPr>
            <w:rStyle w:val="Hyperlink"/>
            <w:rFonts w:ascii="Roboto" w:hAnsi="Roboto"/>
            <w:lang w:val="sr-Latn-RS"/>
          </w:rPr>
          <w:t>ovde</w:t>
        </w:r>
      </w:hyperlink>
      <w:r w:rsidRPr="2BF29EF8" w:rsidR="005D6753">
        <w:rPr>
          <w:rFonts w:ascii="Roboto" w:hAnsi="Roboto"/>
          <w:lang w:val="sr-Latn-RS"/>
        </w:rPr>
        <w:t>.</w:t>
      </w:r>
    </w:p>
    <w:p w:rsidR="2BF29EF8" w:rsidP="2BF29EF8" w:rsidRDefault="2BF29EF8" w14:paraId="1BBEB172" w14:textId="18CE0AD6">
      <w:pPr>
        <w:pStyle w:val="Normal"/>
        <w:rPr>
          <w:rFonts w:ascii="Roboto" w:hAnsi="Roboto"/>
          <w:lang w:val="sr-Latn-RS"/>
        </w:rPr>
      </w:pPr>
    </w:p>
    <w:p w:rsidR="4A15B1E7" w:rsidP="2BF29EF8" w:rsidRDefault="4A15B1E7" w14:paraId="229403B1" w14:textId="6F60810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Roboto" w:hAnsi="Roboto"/>
          <w:lang w:val="sr-Latn-RS"/>
        </w:rPr>
      </w:pPr>
      <w:r w:rsidRPr="2BF29EF8" w:rsidR="4A15B1E7">
        <w:rPr>
          <w:rFonts w:ascii="Roboto" w:hAnsi="Roboto"/>
          <w:lang w:val="sr-Latn-RS"/>
        </w:rPr>
        <w:t>Zahtev za izdavanje registracionih nalepnica</w:t>
      </w:r>
    </w:p>
    <w:p w:rsidR="4A15B1E7" w:rsidP="2BF29EF8" w:rsidRDefault="4A15B1E7" w14:paraId="24E58E8F" w14:textId="2CC9E87E">
      <w:pPr>
        <w:rPr>
          <w:rFonts w:ascii="Roboto" w:hAnsi="Roboto"/>
          <w:lang w:val="sr-Latn-RS"/>
        </w:rPr>
      </w:pPr>
      <w:r w:rsidRPr="2BF29EF8" w:rsidR="4A15B1E7">
        <w:rPr>
          <w:rFonts w:ascii="Roboto" w:hAnsi="Roboto"/>
          <w:lang w:val="sr-Latn-RS"/>
        </w:rPr>
        <w:t>Zahtev za izdavanje registracionih nalepnica sadr</w:t>
      </w:r>
      <w:r w:rsidRPr="2BF29EF8" w:rsidR="12CA5DE6">
        <w:rPr>
          <w:rFonts w:ascii="Roboto" w:hAnsi="Roboto"/>
          <w:lang w:val="sr-Latn-RS"/>
        </w:rPr>
        <w:t>ž</w:t>
      </w:r>
      <w:r w:rsidRPr="2BF29EF8" w:rsidR="4A15B1E7">
        <w:rPr>
          <w:rFonts w:ascii="Roboto" w:hAnsi="Roboto"/>
          <w:lang w:val="sr-Latn-RS"/>
        </w:rPr>
        <w:t xml:space="preserve">i trenutno nalepnica na stanju koji se </w:t>
      </w:r>
      <w:r w:rsidRPr="2BF29EF8" w:rsidR="2DD37496">
        <w:rPr>
          <w:rFonts w:ascii="Roboto" w:hAnsi="Roboto"/>
          <w:lang w:val="sr-Latn-RS"/>
        </w:rPr>
        <w:t>šalje</w:t>
      </w:r>
      <w:r w:rsidRPr="2BF29EF8" w:rsidR="4A15B1E7">
        <w:rPr>
          <w:rFonts w:ascii="Roboto" w:hAnsi="Roboto"/>
          <w:lang w:val="sr-Latn-RS"/>
        </w:rPr>
        <w:t xml:space="preserve"> </w:t>
      </w:r>
      <w:r w:rsidRPr="2BF29EF8" w:rsidR="3EBFB20D">
        <w:rPr>
          <w:rFonts w:ascii="Roboto" w:hAnsi="Roboto"/>
          <w:lang w:val="sr-Latn-RS"/>
        </w:rPr>
        <w:t>matičnom</w:t>
      </w:r>
      <w:r w:rsidRPr="2BF29EF8" w:rsidR="4A15B1E7">
        <w:rPr>
          <w:rFonts w:ascii="Roboto" w:hAnsi="Roboto"/>
          <w:lang w:val="sr-Latn-RS"/>
        </w:rPr>
        <w:t xml:space="preserve"> SUP-u zbog izdavanja nalepnica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2BF29EF8" w:rsidTr="2BF29EF8" w14:paraId="2DAF6A76">
        <w:tc>
          <w:tcPr>
            <w:tcW w:w="4675" w:type="dxa"/>
            <w:shd w:val="clear" w:color="auto" w:fill="F67A7A"/>
            <w:tcMar/>
          </w:tcPr>
          <w:p w:rsidR="2BF29EF8" w:rsidP="2BF29EF8" w:rsidRDefault="2BF29EF8" w14:paraId="54C57439">
            <w:pPr>
              <w:jc w:val="right"/>
              <w:rPr>
                <w:rFonts w:ascii="Roboto" w:hAnsi="Roboto"/>
                <w:lang w:val="sr-Latn-RS"/>
              </w:rPr>
            </w:pPr>
            <w:r w:rsidRPr="2BF29EF8" w:rsidR="2BF29EF8">
              <w:rPr>
                <w:rFonts w:ascii="Roboto" w:hAnsi="Roboto"/>
                <w:color w:val="FFFFFF" w:themeColor="background1" w:themeTint="FF" w:themeShade="FF"/>
                <w:lang w:val="sr-Latn-RS"/>
              </w:rPr>
              <w:t>Šifra izveštaja:</w:t>
            </w:r>
          </w:p>
        </w:tc>
        <w:tc>
          <w:tcPr>
            <w:tcW w:w="4675" w:type="dxa"/>
            <w:tcMar/>
          </w:tcPr>
          <w:p w:rsidR="2BF29EF8" w:rsidP="2BF29EF8" w:rsidRDefault="2BF29EF8" w14:paraId="4A9367D2" w14:textId="113419F9">
            <w:pPr>
              <w:rPr>
                <w:rFonts w:ascii="Roboto" w:hAnsi="Roboto"/>
                <w:lang w:val="sr-Latn-RS"/>
              </w:rPr>
            </w:pPr>
            <w:r w:rsidRPr="2BF29EF8" w:rsidR="2BF29EF8">
              <w:rPr>
                <w:rFonts w:ascii="Roboto" w:hAnsi="Roboto"/>
                <w:lang w:val="sr-Latn-RS"/>
              </w:rPr>
              <w:t>1</w:t>
            </w:r>
            <w:r w:rsidRPr="2BF29EF8" w:rsidR="20E255A6">
              <w:rPr>
                <w:rFonts w:ascii="Roboto" w:hAnsi="Roboto"/>
                <w:lang w:val="sr-Latn-RS"/>
              </w:rPr>
              <w:t>2</w:t>
            </w:r>
          </w:p>
        </w:tc>
      </w:tr>
      <w:tr w:rsidR="2BF29EF8" w:rsidTr="2BF29EF8" w14:paraId="06FEE795">
        <w:tc>
          <w:tcPr>
            <w:tcW w:w="4675" w:type="dxa"/>
            <w:shd w:val="clear" w:color="auto" w:fill="F67A7A"/>
            <w:tcMar/>
          </w:tcPr>
          <w:p w:rsidR="2BF29EF8" w:rsidP="2BF29EF8" w:rsidRDefault="2BF29EF8" w14:paraId="5AC03951">
            <w:pPr>
              <w:jc w:val="right"/>
              <w:rPr>
                <w:rFonts w:ascii="Roboto" w:hAnsi="Roboto"/>
                <w:lang w:val="sr-Latn-RS"/>
              </w:rPr>
            </w:pPr>
            <w:r w:rsidRPr="2BF29EF8" w:rsidR="2BF29EF8">
              <w:rPr>
                <w:rFonts w:ascii="Roboto" w:hAnsi="Roboto"/>
                <w:color w:val="FFFFFF" w:themeColor="background1" w:themeTint="FF" w:themeShade="FF"/>
                <w:lang w:val="sr-Latn-RS"/>
              </w:rPr>
              <w:t>Naziv izveštaja:</w:t>
            </w:r>
          </w:p>
        </w:tc>
        <w:tc>
          <w:tcPr>
            <w:tcW w:w="4675" w:type="dxa"/>
            <w:tcMar/>
          </w:tcPr>
          <w:p w:rsidR="0BCC012A" w:rsidP="2BF29EF8" w:rsidRDefault="0BCC012A" w14:paraId="79106851" w14:textId="0E04E111">
            <w:pPr>
              <w:rPr>
                <w:rFonts w:ascii="Roboto" w:hAnsi="Roboto"/>
                <w:lang w:val="sr-Latn-RS"/>
              </w:rPr>
            </w:pPr>
            <w:r w:rsidRPr="2BF29EF8" w:rsidR="0BCC012A">
              <w:rPr>
                <w:rFonts w:ascii="Roboto" w:hAnsi="Roboto"/>
                <w:lang w:val="sr-Latn-RS"/>
              </w:rPr>
              <w:t xml:space="preserve">Zahtev za </w:t>
            </w:r>
            <w:r w:rsidRPr="2BF29EF8" w:rsidR="3247C1D2">
              <w:rPr>
                <w:rFonts w:ascii="Roboto" w:hAnsi="Roboto"/>
                <w:lang w:val="sr-Latn-RS"/>
              </w:rPr>
              <w:t>izdavanje</w:t>
            </w:r>
            <w:r w:rsidRPr="2BF29EF8" w:rsidR="0BCC012A">
              <w:rPr>
                <w:rFonts w:ascii="Roboto" w:hAnsi="Roboto"/>
                <w:lang w:val="sr-Latn-RS"/>
              </w:rPr>
              <w:t xml:space="preserve"> registracionih nalepnica</w:t>
            </w:r>
          </w:p>
        </w:tc>
      </w:tr>
      <w:tr w:rsidR="2BF29EF8" w:rsidTr="2BF29EF8" w14:paraId="396EE964">
        <w:tc>
          <w:tcPr>
            <w:tcW w:w="4675" w:type="dxa"/>
            <w:shd w:val="clear" w:color="auto" w:fill="F67A7A"/>
            <w:tcMar/>
          </w:tcPr>
          <w:p w:rsidR="2BF29EF8" w:rsidP="2BF29EF8" w:rsidRDefault="2BF29EF8" w14:paraId="6CE1B14A">
            <w:pPr>
              <w:jc w:val="right"/>
              <w:rPr>
                <w:rFonts w:ascii="Roboto" w:hAnsi="Roboto"/>
                <w:color w:val="FFFFFF" w:themeColor="background1" w:themeTint="FF" w:themeShade="FF"/>
                <w:lang w:val="sr-Latn-RS"/>
              </w:rPr>
            </w:pPr>
            <w:r w:rsidRPr="2BF29EF8" w:rsidR="2BF29EF8">
              <w:rPr>
                <w:rFonts w:ascii="Roboto" w:hAnsi="Roboto"/>
                <w:color w:val="FFFFFF" w:themeColor="background1" w:themeTint="FF" w:themeShade="FF"/>
                <w:lang w:val="sr-Latn-RS"/>
              </w:rPr>
              <w:t>Svrha izveštaja:</w:t>
            </w:r>
          </w:p>
        </w:tc>
        <w:tc>
          <w:tcPr>
            <w:tcW w:w="4675" w:type="dxa"/>
            <w:tcMar/>
          </w:tcPr>
          <w:p w:rsidR="0150C199" w:rsidP="2BF29EF8" w:rsidRDefault="0150C199" w14:paraId="12E0FFCD" w14:textId="658064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/>
                <w:lang w:val="sr-Latn-RS"/>
              </w:rPr>
            </w:pPr>
            <w:r w:rsidRPr="2BF29EF8" w:rsidR="0150C199">
              <w:rPr>
                <w:rFonts w:ascii="Roboto" w:hAnsi="Roboto"/>
                <w:lang w:val="sr-Latn-RS"/>
              </w:rPr>
              <w:t xml:space="preserve">Sluzi kao </w:t>
            </w:r>
            <w:r w:rsidRPr="2BF29EF8" w:rsidR="62E0D79F">
              <w:rPr>
                <w:rFonts w:ascii="Roboto" w:hAnsi="Roboto"/>
                <w:lang w:val="sr-Latn-RS"/>
              </w:rPr>
              <w:t xml:space="preserve">zahtev za izdavanje nalepnica koji se </w:t>
            </w:r>
            <w:r w:rsidRPr="2BF29EF8" w:rsidR="62E0D79F">
              <w:rPr>
                <w:rFonts w:ascii="Roboto" w:hAnsi="Roboto"/>
                <w:lang w:val="sr-Latn-RS"/>
              </w:rPr>
              <w:t>šalje</w:t>
            </w:r>
            <w:r w:rsidRPr="2BF29EF8" w:rsidR="62E0D79F">
              <w:rPr>
                <w:rFonts w:ascii="Roboto" w:hAnsi="Roboto"/>
                <w:lang w:val="sr-Latn-RS"/>
              </w:rPr>
              <w:t xml:space="preserve"> </w:t>
            </w:r>
            <w:r w:rsidRPr="2BF29EF8" w:rsidR="62E0D79F">
              <w:rPr>
                <w:rFonts w:ascii="Roboto" w:hAnsi="Roboto"/>
                <w:lang w:val="sr-Latn-RS"/>
              </w:rPr>
              <w:t>matičnom</w:t>
            </w:r>
            <w:r w:rsidRPr="2BF29EF8" w:rsidR="62E0D79F">
              <w:rPr>
                <w:rFonts w:ascii="Roboto" w:hAnsi="Roboto"/>
                <w:lang w:val="sr-Latn-RS"/>
              </w:rPr>
              <w:t xml:space="preserve"> SUP-u radi dobijanja istih</w:t>
            </w:r>
          </w:p>
        </w:tc>
      </w:tr>
      <w:tr w:rsidR="2BF29EF8" w:rsidTr="2BF29EF8" w14:paraId="63C8E046">
        <w:tc>
          <w:tcPr>
            <w:tcW w:w="4675" w:type="dxa"/>
            <w:shd w:val="clear" w:color="auto" w:fill="F67A7A"/>
            <w:tcMar/>
          </w:tcPr>
          <w:p w:rsidR="2BF29EF8" w:rsidP="2BF29EF8" w:rsidRDefault="2BF29EF8" w14:paraId="4FE268B3">
            <w:pPr>
              <w:jc w:val="right"/>
              <w:rPr>
                <w:rFonts w:ascii="Roboto" w:hAnsi="Roboto"/>
                <w:color w:val="FFFFFF" w:themeColor="background1" w:themeTint="FF" w:themeShade="FF"/>
                <w:lang w:val="sr-Latn-RS"/>
              </w:rPr>
            </w:pPr>
            <w:r w:rsidRPr="2BF29EF8" w:rsidR="2BF29EF8">
              <w:rPr>
                <w:rFonts w:ascii="Roboto" w:hAnsi="Roboto"/>
                <w:color w:val="FFFFFF" w:themeColor="background1" w:themeTint="FF" w:themeShade="FF"/>
                <w:lang w:val="sr-Latn-RS"/>
              </w:rPr>
              <w:t>Izvori podataka:</w:t>
            </w:r>
          </w:p>
        </w:tc>
        <w:tc>
          <w:tcPr>
            <w:tcW w:w="4675" w:type="dxa"/>
            <w:tcMar/>
          </w:tcPr>
          <w:p w:rsidR="2BF29EF8" w:rsidP="2BF29EF8" w:rsidRDefault="2BF29EF8" w14:paraId="3F64F02E" w14:textId="67256FDE">
            <w:pPr>
              <w:rPr>
                <w:rFonts w:ascii="Roboto" w:hAnsi="Roboto"/>
                <w:lang w:val="sr-Latn-RS"/>
              </w:rPr>
            </w:pPr>
            <w:r w:rsidRPr="2BF29EF8" w:rsidR="2BF29EF8">
              <w:rPr>
                <w:rFonts w:ascii="Roboto" w:hAnsi="Roboto"/>
                <w:lang w:val="sr-Latn-RS"/>
              </w:rPr>
              <w:t xml:space="preserve">Tabele: </w:t>
            </w:r>
            <w:r w:rsidRPr="2BF29EF8" w:rsidR="45264871">
              <w:rPr>
                <w:rFonts w:ascii="Roboto" w:hAnsi="Roboto"/>
                <w:lang w:val="sr-Latn-RS"/>
              </w:rPr>
              <w:t>N</w:t>
            </w:r>
            <w:r w:rsidRPr="2BF29EF8" w:rsidR="2BF29EF8">
              <w:rPr>
                <w:rFonts w:ascii="Roboto" w:hAnsi="Roboto"/>
                <w:lang w:val="sr-Latn-RS"/>
              </w:rPr>
              <w:t>a</w:t>
            </w:r>
            <w:r w:rsidRPr="2BF29EF8" w:rsidR="5D439ECE">
              <w:rPr>
                <w:rFonts w:ascii="Roboto" w:hAnsi="Roboto"/>
                <w:lang w:val="sr-Latn-RS"/>
              </w:rPr>
              <w:t>lepnica</w:t>
            </w:r>
          </w:p>
        </w:tc>
      </w:tr>
      <w:tr w:rsidR="2BF29EF8" w:rsidTr="2BF29EF8" w14:paraId="276A64A6">
        <w:tc>
          <w:tcPr>
            <w:tcW w:w="4675" w:type="dxa"/>
            <w:shd w:val="clear" w:color="auto" w:fill="F67A7A"/>
            <w:tcMar/>
          </w:tcPr>
          <w:p w:rsidR="2BF29EF8" w:rsidP="2BF29EF8" w:rsidRDefault="2BF29EF8" w14:paraId="2C11BC32">
            <w:pPr>
              <w:jc w:val="right"/>
              <w:rPr>
                <w:rFonts w:ascii="Roboto" w:hAnsi="Roboto"/>
                <w:color w:val="FFFFFF" w:themeColor="background1" w:themeTint="FF" w:themeShade="FF"/>
                <w:lang w:val="sr-Latn-RS"/>
              </w:rPr>
            </w:pPr>
            <w:r w:rsidRPr="2BF29EF8" w:rsidR="2BF29EF8">
              <w:rPr>
                <w:rFonts w:ascii="Roboto" w:hAnsi="Roboto"/>
                <w:color w:val="FFFFFF" w:themeColor="background1" w:themeTint="FF" w:themeShade="FF"/>
                <w:lang w:val="sr-Latn-RS"/>
              </w:rPr>
              <w:t>Zaglavlje i podnožje:</w:t>
            </w:r>
          </w:p>
        </w:tc>
        <w:tc>
          <w:tcPr>
            <w:tcW w:w="4675" w:type="dxa"/>
            <w:tcMar/>
          </w:tcPr>
          <w:p w:rsidR="2BF29EF8" w:rsidP="2BF29EF8" w:rsidRDefault="2BF29EF8" w14:paraId="1E8EC39C" w14:textId="3B573C66">
            <w:pPr>
              <w:rPr>
                <w:rFonts w:ascii="Roboto" w:hAnsi="Roboto"/>
                <w:lang w:val="sr-Latn-RS"/>
              </w:rPr>
            </w:pPr>
            <w:r w:rsidRPr="2BF29EF8" w:rsidR="2BF29EF8">
              <w:rPr>
                <w:rFonts w:ascii="Roboto" w:hAnsi="Roboto"/>
                <w:lang w:val="sr-Latn-RS"/>
              </w:rPr>
              <w:t xml:space="preserve">U zaglavlju stoji naziv </w:t>
            </w:r>
            <w:r w:rsidRPr="2BF29EF8" w:rsidR="098D4086">
              <w:rPr>
                <w:rFonts w:ascii="Roboto" w:hAnsi="Roboto"/>
                <w:lang w:val="sr-Latn-RS"/>
              </w:rPr>
              <w:t xml:space="preserve">institucije kojoj se </w:t>
            </w:r>
            <w:r w:rsidRPr="2BF29EF8" w:rsidR="098D4086">
              <w:rPr>
                <w:rFonts w:ascii="Roboto" w:hAnsi="Roboto"/>
                <w:lang w:val="sr-Latn-RS"/>
              </w:rPr>
              <w:t>šalje</w:t>
            </w:r>
            <w:r w:rsidRPr="2BF29EF8" w:rsidR="098D4086">
              <w:rPr>
                <w:rFonts w:ascii="Roboto" w:hAnsi="Roboto"/>
                <w:lang w:val="sr-Latn-RS"/>
              </w:rPr>
              <w:t xml:space="preserve"> zahtev i ko šalje taj zahtev.</w:t>
            </w:r>
          </w:p>
        </w:tc>
      </w:tr>
      <w:tr w:rsidR="2BF29EF8" w:rsidTr="2BF29EF8" w14:paraId="03775CE8">
        <w:tc>
          <w:tcPr>
            <w:tcW w:w="4675" w:type="dxa"/>
            <w:shd w:val="clear" w:color="auto" w:fill="F67A7A"/>
            <w:tcMar/>
          </w:tcPr>
          <w:p w:rsidR="2BF29EF8" w:rsidP="2BF29EF8" w:rsidRDefault="2BF29EF8" w14:paraId="39985BE9">
            <w:pPr>
              <w:jc w:val="right"/>
              <w:rPr>
                <w:rFonts w:ascii="Roboto" w:hAnsi="Roboto"/>
                <w:color w:val="FFFFFF" w:themeColor="background1" w:themeTint="FF" w:themeShade="FF"/>
                <w:lang w:val="sr-Latn-RS"/>
              </w:rPr>
            </w:pPr>
            <w:r w:rsidRPr="2BF29EF8" w:rsidR="2BF29EF8">
              <w:rPr>
                <w:rFonts w:ascii="Roboto" w:hAnsi="Roboto"/>
                <w:color w:val="FFFFFF" w:themeColor="background1" w:themeTint="FF" w:themeShade="FF"/>
                <w:lang w:val="sr-Latn-RS"/>
              </w:rPr>
              <w:t>Telo:</w:t>
            </w:r>
          </w:p>
        </w:tc>
        <w:tc>
          <w:tcPr>
            <w:tcW w:w="4675" w:type="dxa"/>
            <w:tcMar/>
          </w:tcPr>
          <w:p w:rsidR="6900047D" w:rsidP="2BF29EF8" w:rsidRDefault="6900047D" w14:paraId="182C7967" w14:textId="3C935C84">
            <w:pPr>
              <w:rPr>
                <w:rFonts w:ascii="Roboto" w:hAnsi="Roboto"/>
                <w:lang w:val="sr-Latn-RS"/>
              </w:rPr>
            </w:pPr>
            <w:r w:rsidRPr="2BF29EF8" w:rsidR="6900047D">
              <w:rPr>
                <w:rFonts w:ascii="Roboto" w:hAnsi="Roboto"/>
                <w:lang w:val="sr-Latn-RS"/>
              </w:rPr>
              <w:t xml:space="preserve">U telu zahteva stoji koliko trenutno nalepnica </w:t>
            </w:r>
            <w:r w:rsidRPr="2BF29EF8" w:rsidR="6900047D">
              <w:rPr>
                <w:rFonts w:ascii="Roboto" w:hAnsi="Roboto"/>
                <w:lang w:val="sr-Latn-RS"/>
              </w:rPr>
              <w:t>tehnički</w:t>
            </w:r>
            <w:r w:rsidRPr="2BF29EF8" w:rsidR="6900047D">
              <w:rPr>
                <w:rFonts w:ascii="Roboto" w:hAnsi="Roboto"/>
                <w:lang w:val="sr-Latn-RS"/>
              </w:rPr>
              <w:t xml:space="preserve"> ima na stanju i molba za izdavanje istih.</w:t>
            </w:r>
          </w:p>
        </w:tc>
      </w:tr>
      <w:tr w:rsidR="2BF29EF8" w:rsidTr="2BF29EF8" w14:paraId="3E80CF7A">
        <w:tc>
          <w:tcPr>
            <w:tcW w:w="4675" w:type="dxa"/>
            <w:shd w:val="clear" w:color="auto" w:fill="F67A7A"/>
            <w:tcMar/>
          </w:tcPr>
          <w:p w:rsidR="2BF29EF8" w:rsidP="2BF29EF8" w:rsidRDefault="2BF29EF8" w14:paraId="507D6244">
            <w:pPr>
              <w:jc w:val="right"/>
              <w:rPr>
                <w:rFonts w:ascii="Roboto" w:hAnsi="Roboto"/>
                <w:color w:val="FFFFFF" w:themeColor="background1" w:themeTint="FF" w:themeShade="FF"/>
                <w:lang w:val="sr-Latn-RS"/>
              </w:rPr>
            </w:pPr>
            <w:r w:rsidRPr="2BF29EF8" w:rsidR="2BF29EF8">
              <w:rPr>
                <w:rFonts w:ascii="Roboto" w:hAnsi="Roboto"/>
                <w:color w:val="FFFFFF" w:themeColor="background1" w:themeTint="FF" w:themeShade="FF"/>
                <w:lang w:val="sr-Latn-RS"/>
              </w:rPr>
              <w:t>Pristup:</w:t>
            </w:r>
          </w:p>
        </w:tc>
        <w:tc>
          <w:tcPr>
            <w:tcW w:w="4675" w:type="dxa"/>
            <w:tcMar/>
          </w:tcPr>
          <w:p w:rsidR="485F83C8" w:rsidP="2BF29EF8" w:rsidRDefault="485F83C8" w14:paraId="330BE62A" w14:textId="25B1E349">
            <w:pPr>
              <w:rPr>
                <w:rFonts w:ascii="Roboto" w:hAnsi="Roboto"/>
                <w:lang w:val="sr-Latn-RS"/>
              </w:rPr>
            </w:pPr>
            <w:r w:rsidRPr="2BF29EF8" w:rsidR="485F83C8">
              <w:rPr>
                <w:rFonts w:ascii="Roboto" w:hAnsi="Roboto"/>
                <w:lang w:val="sr-Latn-RS"/>
              </w:rPr>
              <w:t>Administrativni radnik, Policajac</w:t>
            </w:r>
          </w:p>
        </w:tc>
      </w:tr>
    </w:tbl>
    <w:p w:rsidR="2BF29EF8" w:rsidP="2BF29EF8" w:rsidRDefault="2BF29EF8" w14:paraId="382224C5">
      <w:pPr>
        <w:rPr>
          <w:rFonts w:ascii="Roboto" w:hAnsi="Roboto"/>
          <w:lang w:val="sr-Latn-RS"/>
        </w:rPr>
      </w:pPr>
    </w:p>
    <w:p w:rsidR="4A15B1E7" w:rsidP="2BF29EF8" w:rsidRDefault="4A15B1E7" w14:paraId="7F4F0D29">
      <w:pPr>
        <w:pStyle w:val="Heading2"/>
        <w:rPr>
          <w:rFonts w:ascii="Roboto" w:hAnsi="Roboto"/>
          <w:lang w:val="sr-Latn-RS"/>
        </w:rPr>
      </w:pPr>
      <w:r w:rsidRPr="2BF29EF8" w:rsidR="4A15B1E7">
        <w:rPr>
          <w:rFonts w:ascii="Roboto" w:hAnsi="Roboto"/>
          <w:lang w:val="sr-Latn-RS"/>
        </w:rPr>
        <w:t>Primer izveštaja</w:t>
      </w:r>
    </w:p>
    <w:p w:rsidR="4A15B1E7" w:rsidP="2BF29EF8" w:rsidRDefault="4A15B1E7" w14:paraId="2188D33B" w14:textId="6614575D">
      <w:pPr>
        <w:rPr>
          <w:rFonts w:ascii="Roboto" w:hAnsi="Roboto"/>
          <w:lang w:val="sr-Latn-RS"/>
        </w:rPr>
      </w:pPr>
      <w:r w:rsidRPr="2BF29EF8" w:rsidR="4A15B1E7">
        <w:rPr>
          <w:rFonts w:ascii="Roboto" w:hAnsi="Roboto"/>
          <w:lang w:val="sr-Latn-RS"/>
        </w:rPr>
        <w:t xml:space="preserve">Za primer izveštaja kliknite </w:t>
      </w:r>
      <w:hyperlink r:id="R0ff2eac039ea47cf">
        <w:r w:rsidRPr="2BF29EF8" w:rsidR="4A15B1E7">
          <w:rPr>
            <w:rStyle w:val="Hyperlink"/>
            <w:rFonts w:ascii="Roboto" w:hAnsi="Roboto"/>
            <w:lang w:val="sr-Latn-RS"/>
          </w:rPr>
          <w:t>ovde</w:t>
        </w:r>
      </w:hyperlink>
      <w:r w:rsidRPr="2BF29EF8" w:rsidR="4A15B1E7">
        <w:rPr>
          <w:rFonts w:ascii="Roboto" w:hAnsi="Roboto"/>
          <w:lang w:val="sr-Latn-RS"/>
        </w:rPr>
        <w:t>.</w:t>
      </w:r>
    </w:p>
    <w:p w:rsidR="2BF29EF8" w:rsidP="2BF29EF8" w:rsidRDefault="2BF29EF8" w14:paraId="1EA882D7" w14:textId="3832D717">
      <w:pPr>
        <w:pStyle w:val="Normal"/>
        <w:rPr>
          <w:rFonts w:ascii="Roboto" w:hAnsi="Roboto"/>
          <w:lang w:val="sr-Latn-RS"/>
        </w:rPr>
      </w:pPr>
    </w:p>
    <w:sectPr w:rsidRPr="00FA6B8F" w:rsidR="005D67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q5A4P0FCRba8R" int2:id="MfMmkJJo">
      <int2:state int2:value="Rejected" int2:type="LegacyProofing"/>
    </int2:textHash>
    <int2:textHash int2:hashCode="RoQfoy0pdyhpr/" int2:id="mxriki9j">
      <int2:state int2:value="Rejected" int2:type="LegacyProofing"/>
    </int2:textHash>
    <int2:textHash int2:hashCode="VJvqwEov5ZmbPN" int2:id="YjpUclp2">
      <int2:state int2:value="Rejected" int2:type="LegacyProofing"/>
    </int2:textHash>
    <int2:textHash int2:hashCode="h+pd/IuOOE2EiX" int2:id="KTgOEMNI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B75A"/>
    <w:rsid w:val="000028A4"/>
    <w:rsid w:val="00046C50"/>
    <w:rsid w:val="0004745B"/>
    <w:rsid w:val="00064768"/>
    <w:rsid w:val="00095AFB"/>
    <w:rsid w:val="000A5EBD"/>
    <w:rsid w:val="000A625D"/>
    <w:rsid w:val="000C7203"/>
    <w:rsid w:val="000E7B55"/>
    <w:rsid w:val="001364A3"/>
    <w:rsid w:val="00141D1F"/>
    <w:rsid w:val="001A62BB"/>
    <w:rsid w:val="001B57E4"/>
    <w:rsid w:val="001C3F65"/>
    <w:rsid w:val="00232793"/>
    <w:rsid w:val="00257D1D"/>
    <w:rsid w:val="002648AC"/>
    <w:rsid w:val="0027426C"/>
    <w:rsid w:val="0028004B"/>
    <w:rsid w:val="002A66B0"/>
    <w:rsid w:val="002E017E"/>
    <w:rsid w:val="00302E90"/>
    <w:rsid w:val="00311DF4"/>
    <w:rsid w:val="00317393"/>
    <w:rsid w:val="003751D0"/>
    <w:rsid w:val="00392DBF"/>
    <w:rsid w:val="003A75FE"/>
    <w:rsid w:val="003C7488"/>
    <w:rsid w:val="00433FB6"/>
    <w:rsid w:val="00452E80"/>
    <w:rsid w:val="0046748A"/>
    <w:rsid w:val="00467E0D"/>
    <w:rsid w:val="0049490C"/>
    <w:rsid w:val="004A53BC"/>
    <w:rsid w:val="004B795C"/>
    <w:rsid w:val="004D6F3D"/>
    <w:rsid w:val="004E7179"/>
    <w:rsid w:val="004F619F"/>
    <w:rsid w:val="0051069A"/>
    <w:rsid w:val="005167F9"/>
    <w:rsid w:val="005556E4"/>
    <w:rsid w:val="00570775"/>
    <w:rsid w:val="005A32CE"/>
    <w:rsid w:val="005C67B6"/>
    <w:rsid w:val="005D6753"/>
    <w:rsid w:val="005E4EBB"/>
    <w:rsid w:val="005F3293"/>
    <w:rsid w:val="00623631"/>
    <w:rsid w:val="0065056A"/>
    <w:rsid w:val="0065275B"/>
    <w:rsid w:val="0069331B"/>
    <w:rsid w:val="00693B3F"/>
    <w:rsid w:val="00694B72"/>
    <w:rsid w:val="006B341C"/>
    <w:rsid w:val="006D3B91"/>
    <w:rsid w:val="006F058F"/>
    <w:rsid w:val="006F3E1B"/>
    <w:rsid w:val="00712329"/>
    <w:rsid w:val="00736DB1"/>
    <w:rsid w:val="00740958"/>
    <w:rsid w:val="00777004"/>
    <w:rsid w:val="00785C77"/>
    <w:rsid w:val="007B4FA2"/>
    <w:rsid w:val="007C2164"/>
    <w:rsid w:val="00821758"/>
    <w:rsid w:val="00846E96"/>
    <w:rsid w:val="00877C1B"/>
    <w:rsid w:val="008A5C37"/>
    <w:rsid w:val="008B0032"/>
    <w:rsid w:val="008B1BE2"/>
    <w:rsid w:val="008B691F"/>
    <w:rsid w:val="008D4FAA"/>
    <w:rsid w:val="008DB75A"/>
    <w:rsid w:val="00916FD2"/>
    <w:rsid w:val="009177FA"/>
    <w:rsid w:val="00962FD9"/>
    <w:rsid w:val="00996602"/>
    <w:rsid w:val="009C3ADE"/>
    <w:rsid w:val="009D53AB"/>
    <w:rsid w:val="009E331E"/>
    <w:rsid w:val="009F288A"/>
    <w:rsid w:val="00A45EE6"/>
    <w:rsid w:val="00A71E7E"/>
    <w:rsid w:val="00A725C2"/>
    <w:rsid w:val="00A905D7"/>
    <w:rsid w:val="00AF383E"/>
    <w:rsid w:val="00B17E47"/>
    <w:rsid w:val="00B26DE3"/>
    <w:rsid w:val="00B34DE0"/>
    <w:rsid w:val="00B46A49"/>
    <w:rsid w:val="00B515AC"/>
    <w:rsid w:val="00B627F3"/>
    <w:rsid w:val="00B8680C"/>
    <w:rsid w:val="00BB2795"/>
    <w:rsid w:val="00BB2D29"/>
    <w:rsid w:val="00BC1268"/>
    <w:rsid w:val="00BD17E4"/>
    <w:rsid w:val="00C06453"/>
    <w:rsid w:val="00C40114"/>
    <w:rsid w:val="00C50F96"/>
    <w:rsid w:val="00C639F1"/>
    <w:rsid w:val="00C829E4"/>
    <w:rsid w:val="00CB56C7"/>
    <w:rsid w:val="00CB6914"/>
    <w:rsid w:val="00D061DA"/>
    <w:rsid w:val="00D21B0C"/>
    <w:rsid w:val="00D558C5"/>
    <w:rsid w:val="00D57339"/>
    <w:rsid w:val="00D94DD2"/>
    <w:rsid w:val="00DC6CA7"/>
    <w:rsid w:val="00DD2516"/>
    <w:rsid w:val="00DD46A8"/>
    <w:rsid w:val="00E336B0"/>
    <w:rsid w:val="00E55DC9"/>
    <w:rsid w:val="00E70151"/>
    <w:rsid w:val="00EA4381"/>
    <w:rsid w:val="00EB0C10"/>
    <w:rsid w:val="00EB6598"/>
    <w:rsid w:val="00ED0879"/>
    <w:rsid w:val="00EF143D"/>
    <w:rsid w:val="00F305E9"/>
    <w:rsid w:val="00F34D08"/>
    <w:rsid w:val="00F368BA"/>
    <w:rsid w:val="00F55B68"/>
    <w:rsid w:val="00F70F58"/>
    <w:rsid w:val="00FA6B8F"/>
    <w:rsid w:val="00FC4B41"/>
    <w:rsid w:val="00FF026C"/>
    <w:rsid w:val="0150C199"/>
    <w:rsid w:val="098D4086"/>
    <w:rsid w:val="0BCC012A"/>
    <w:rsid w:val="12CA5DE6"/>
    <w:rsid w:val="166A314C"/>
    <w:rsid w:val="182FC064"/>
    <w:rsid w:val="19223643"/>
    <w:rsid w:val="1947F0A7"/>
    <w:rsid w:val="20E255A6"/>
    <w:rsid w:val="261642CC"/>
    <w:rsid w:val="2BF29EF8"/>
    <w:rsid w:val="2DD37496"/>
    <w:rsid w:val="30A7F08B"/>
    <w:rsid w:val="3157EB7F"/>
    <w:rsid w:val="31C4D3F6"/>
    <w:rsid w:val="3247C1D2"/>
    <w:rsid w:val="3DCBE1F3"/>
    <w:rsid w:val="3EBFB20D"/>
    <w:rsid w:val="45264871"/>
    <w:rsid w:val="466C200E"/>
    <w:rsid w:val="485F83C8"/>
    <w:rsid w:val="4A15B1E7"/>
    <w:rsid w:val="4A30E80F"/>
    <w:rsid w:val="4BFFFDEE"/>
    <w:rsid w:val="4E87BD74"/>
    <w:rsid w:val="59C1D220"/>
    <w:rsid w:val="5CF972E2"/>
    <w:rsid w:val="5CF972E2"/>
    <w:rsid w:val="5D439ECE"/>
    <w:rsid w:val="62E0D79F"/>
    <w:rsid w:val="6339359A"/>
    <w:rsid w:val="6900047D"/>
    <w:rsid w:val="6E10B0D4"/>
    <w:rsid w:val="75A8C494"/>
    <w:rsid w:val="76E14BA5"/>
    <w:rsid w:val="7AC8B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B75A"/>
  <w15:chartTrackingRefBased/>
  <w15:docId w15:val="{4C7AD0A0-1AEE-4E4C-84D4-9BDB1DF6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1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D1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E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4011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57D1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141D1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1D1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5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lideshare.net/Registracija_Vozila/registracija-vozilaregistracionilist" TargetMode="External" Id="rId8" /><Relationship Type="http://schemas.openxmlformats.org/officeDocument/2006/relationships/hyperlink" Target="https://imipmf.sharepoint.com/:i:/r/sites/Informacionisistemi1-2021-Tim0/Shared%20Documents/Tim0/Interna%20dokumentacija%20i%20beleske/Fajlovi/Potvrda%20o%20tehni%C4%8Dkoj%20ispravnosti.jpg?csf=1&amp;web=1&amp;e=4UMD6E" TargetMode="External" Id="rId13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image" Target="media/image1.png" Id="rId7" /><Relationship Type="http://schemas.openxmlformats.org/officeDocument/2006/relationships/hyperlink" Target="https://imipmf.sharepoint.com/:i:/r/sites/Informacionisistemi1-2021-Tim0/Shared%20Documents/Tim0/Interna%20dokumentacija%20i%20beleske/Fajlovi/Godisnji.jpg?csf=1&amp;web=1&amp;e=LJ6ls5" TargetMode="External" Id="rId12" /><Relationship Type="http://schemas.openxmlformats.org/officeDocument/2006/relationships/hyperlink" Target="https://imipmf.sharepoint.com/:i:/r/sites/Informacionisistemi1-2021-Tim0/Shared%20Documents/Tim0/Interna%20dokumentacija%20i%20beleske/Fajlovi/Uplatnica.png?csf=1&amp;web=1&amp;e=6jt4Cc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imipmf.sharepoint.com/:i:/r/sites/Informacionisistemi1-2021-Tim0/Shared%20Documents/Tim0/Interna%20dokumentacija%20i%20beleske/Fajlovi/Platna%20lista.PNG?csf=1&amp;web=1&amp;e=HaT0gm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imipmf.sharepoint.com/:b:/r/sites/Informacionisistemi1-2021-Tim0/Shared%20Documents/Tim0/Interna%20dokumentacija%20i%20beleske/Fajlovi/Mesecni.pdf?csf=1&amp;web=1&amp;e=D8nyG2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imipmf.sharepoint.com/:i:/r/sites/Informacionisistemi1-2021-Tim0/Shared%20Documents/Tim0/Interna%20dokumentacija%20i%20beleske/Fajlovi/Dosije%20vozila%20gde%20je%20nalepnica%20izdata%20na%20tehni%C4%8Dkom.jpg?csf=1&amp;web=1&amp;e=QXBKhs" TargetMode="External" Id="rId15" /><Relationship Type="http://schemas.openxmlformats.org/officeDocument/2006/relationships/hyperlink" Target="https://imipmf.sharepoint.com/:b:/r/sites/Informacionisistemi1-2021-Tim0/Shared%20Documents/Tim0/Interna%20dokumentacija%20i%20beleske/Fajlovi/Dnevni.pdf?csf=1&amp;web=1&amp;e=q1TYIx" TargetMode="External" Id="rId10" /><Relationship Type="http://schemas.openxmlformats.org/officeDocument/2006/relationships/fontTable" Target="fontTable.xml" Id="rId19" /><Relationship Type="http://schemas.openxmlformats.org/officeDocument/2006/relationships/styles" Target="styles.xml" Id="rId4" /><Relationship Type="http://schemas.openxmlformats.org/officeDocument/2006/relationships/hyperlink" Target="https://www.mojaknjizara.rs/izvestaj-o-utvrdenom-stanju-vozila-novo-49801-1.html" TargetMode="External" Id="rId9" /><Relationship Type="http://schemas.openxmlformats.org/officeDocument/2006/relationships/hyperlink" Target="https://imipmf.sharepoint.com/:i:/r/sites/Informacionisistemi1-2021-Tim0/Shared%20Documents/Tim0/Interna%20dokumentacija%20i%20beleske/Fajlovi/Registar%20pregledanih%20vozila.png?csf=1&amp;web=1&amp;e=i55XBp" TargetMode="External" Id="rId14" /><Relationship Type="http://schemas.openxmlformats.org/officeDocument/2006/relationships/hyperlink" Target="https://imipmf.sharepoint.com/:i:/r/sites/Informacionisistemi1-2021-Tim0/Shared%20Documents/Tim0/UX/Izve%C5%A1taj%20radnika%202.PNG?csf=1&amp;web=1&amp;e=WRS6oG" TargetMode="External" Id="R42ded7c22182437c" /><Relationship Type="http://schemas.openxmlformats.org/officeDocument/2006/relationships/hyperlink" Target="https://imipmf.sharepoint.com/:b:/r/sites/Informacionisistemi1-2021-Tim0/Shared%20Documents/Tim0/UX/Zahtev%20nalepnice.pdf?csf=1&amp;web=1&amp;e=XO7gcf" TargetMode="External" Id="R0ff2eac039ea47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121d23-5a39-4313-b29c-10ef82022e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50B2C07E3E841B28FEB4477FE6446" ma:contentTypeVersion="9" ma:contentTypeDescription="Create a new document." ma:contentTypeScope="" ma:versionID="eacb5a433d47c9f44ef7a513751a5b3a">
  <xsd:schema xmlns:xsd="http://www.w3.org/2001/XMLSchema" xmlns:xs="http://www.w3.org/2001/XMLSchema" xmlns:p="http://schemas.microsoft.com/office/2006/metadata/properties" xmlns:ns2="15121d23-5a39-4313-b29c-10ef82022e9f" targetNamespace="http://schemas.microsoft.com/office/2006/metadata/properties" ma:root="true" ma:fieldsID="bdbc4f0791fd696dee2b33cb49d00563" ns2:_="">
    <xsd:import namespace="15121d23-5a39-4313-b29c-10ef82022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1d23-5a39-4313-b29c-10ef82022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477d6b-c067-427e-89f4-3c8c0b3f58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766745-7EF8-4354-A564-535A7DD26E56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15121d23-5a39-4313-b29c-10ef82022e9f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7E384DC-7147-485B-BD35-B06EB1350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1d23-5a39-4313-b29c-10ef82022e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19384F-9B03-4822-A308-05FD2F317F5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Milan Jovanovic</dc:creator>
  <keywords/>
  <dc:description/>
  <lastModifiedBy>Milan Jovanovic</lastModifiedBy>
  <revision>131</revision>
  <dcterms:created xsi:type="dcterms:W3CDTF">2022-08-16T14:33:00.0000000Z</dcterms:created>
  <dcterms:modified xsi:type="dcterms:W3CDTF">2022-08-25T14:27:39.4442212Z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0x01010058E50B2C07E3E841B28FEB4477FE6446</vt:lpwstr>
  </property>
  <property fmtid="{D5CDD505-2E9C-101B-9397-08002B2CF9AE}" pid="3" name="MediaServiceImageTags">
    <vt:lpwstr/>
  </property>
</Properties>
</file>