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3C35" w:rsidRDefault="002B6535" w:rsidP="002B6535">
      <w:pPr>
        <w:pStyle w:val="Titel"/>
        <w:jc w:val="center"/>
      </w:pPr>
      <w:bookmarkStart w:id="0" w:name="_GoBack"/>
      <w:bookmarkEnd w:id="0"/>
      <w:r>
        <w:t>Tätigkeitsberichte</w:t>
      </w:r>
    </w:p>
    <w:p w:rsidR="002B6535" w:rsidRDefault="002B6535" w:rsidP="002B6535"/>
    <w:p w:rsidR="002B6535" w:rsidRDefault="002B6535" w:rsidP="002B6535">
      <w:pPr>
        <w:pStyle w:val="berschrift1"/>
        <w:jc w:val="center"/>
      </w:pPr>
      <w:r>
        <w:t>1.10.2014</w:t>
      </w:r>
    </w:p>
    <w:p w:rsidR="002B6535" w:rsidRDefault="00CE1807" w:rsidP="002B6535">
      <w:r>
        <w:t xml:space="preserve">Einführung in die Materie und erstellen der </w:t>
      </w:r>
      <w:proofErr w:type="spellStart"/>
      <w:r>
        <w:t>GitHub</w:t>
      </w:r>
      <w:proofErr w:type="spellEnd"/>
      <w:r>
        <w:t xml:space="preserve">-Accounts bzw. des Projektes </w:t>
      </w:r>
      <w:proofErr w:type="spellStart"/>
      <w:r>
        <w:t>UrPokémon</w:t>
      </w:r>
      <w:proofErr w:type="spellEnd"/>
      <w:r>
        <w:t>. Erstellen und Weiterführung des</w:t>
      </w:r>
      <w:r w:rsidR="002B6535">
        <w:t xml:space="preserve"> Pflichtenhefts. </w:t>
      </w:r>
      <w:r>
        <w:t xml:space="preserve">Ausbau um den Ablauf der Anwendung </w:t>
      </w:r>
      <w:proofErr w:type="spellStart"/>
      <w:r>
        <w:t>UrPokémon</w:t>
      </w:r>
      <w:proofErr w:type="spellEnd"/>
      <w:r>
        <w:t>.</w:t>
      </w:r>
    </w:p>
    <w:p w:rsidR="002B6535" w:rsidRDefault="002B6535" w:rsidP="002B6535">
      <w:pPr>
        <w:pStyle w:val="berschrift1"/>
        <w:jc w:val="center"/>
      </w:pPr>
      <w:r>
        <w:t>8.10.2014</w:t>
      </w:r>
    </w:p>
    <w:p w:rsidR="002B6535" w:rsidRDefault="002B6535" w:rsidP="002B6535">
      <w:r>
        <w:t>Fortsetzen und fertigstellen des Pflichtenhefts.</w:t>
      </w:r>
      <w:r w:rsidR="00CE1807">
        <w:t xml:space="preserve"> Erweitern um grafische Elemente (spätere </w:t>
      </w:r>
      <w:proofErr w:type="spellStart"/>
      <w:r w:rsidR="00CE1807">
        <w:t>ingame</w:t>
      </w:r>
      <w:proofErr w:type="spellEnd"/>
      <w:r w:rsidR="00CE1807">
        <w:t>-Bilder).</w:t>
      </w:r>
      <w:r>
        <w:t xml:space="preserve"> Upload durch die grafische Oberfläche.</w:t>
      </w:r>
      <w:r w:rsidR="00CE1807">
        <w:t xml:space="preserve"> Erstellen des </w:t>
      </w:r>
      <w:proofErr w:type="spellStart"/>
      <w:r w:rsidR="00CE1807">
        <w:t>UML</w:t>
      </w:r>
      <w:proofErr w:type="spellEnd"/>
      <w:r w:rsidR="00CE1807">
        <w:t>-Diagramms (Klassendiagramm) und ausarbeiten der Funktionalitäten der einzelnen Klassen.</w:t>
      </w:r>
    </w:p>
    <w:p w:rsidR="000A3B01" w:rsidRDefault="000A3B01" w:rsidP="000A3B01">
      <w:pPr>
        <w:keepNext/>
      </w:pPr>
      <w:r>
        <w:rPr>
          <w:noProof/>
          <w:lang w:eastAsia="de-AT"/>
        </w:rPr>
        <w:drawing>
          <wp:inline distT="0" distB="0" distL="0" distR="0">
            <wp:extent cx="2276475" cy="1516226"/>
            <wp:effectExtent l="19050" t="0" r="9525" b="0"/>
            <wp:docPr id="4" name="Bild 4" descr="D:\Users\Fabian\Documents\Schule 5BHWII 2014-15\PPM\Köllö\pokeskize\hintergr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Fabian\Documents\Schule 5BHWII 2014-15\PPM\Köllö\pokeskize\hintergrund.jpg"/>
                    <pic:cNvPicPr>
                      <a:picLocks noChangeAspect="1" noChangeArrowheads="1"/>
                    </pic:cNvPicPr>
                  </pic:nvPicPr>
                  <pic:blipFill>
                    <a:blip r:embed="rId4" cstate="print"/>
                    <a:srcRect/>
                    <a:stretch>
                      <a:fillRect/>
                    </a:stretch>
                  </pic:blipFill>
                  <pic:spPr bwMode="auto">
                    <a:xfrm>
                      <a:off x="0" y="0"/>
                      <a:ext cx="2278574" cy="1517624"/>
                    </a:xfrm>
                    <a:prstGeom prst="rect">
                      <a:avLst/>
                    </a:prstGeom>
                    <a:noFill/>
                    <a:ln w="9525">
                      <a:noFill/>
                      <a:miter lim="800000"/>
                      <a:headEnd/>
                      <a:tailEnd/>
                    </a:ln>
                  </pic:spPr>
                </pic:pic>
              </a:graphicData>
            </a:graphic>
          </wp:inline>
        </w:drawing>
      </w:r>
      <w:r>
        <w:rPr>
          <w:noProof/>
          <w:lang w:eastAsia="de-AT"/>
        </w:rPr>
        <w:drawing>
          <wp:inline distT="0" distB="0" distL="0" distR="0">
            <wp:extent cx="1821657" cy="714375"/>
            <wp:effectExtent l="19050" t="0" r="7143" b="0"/>
            <wp:docPr id="8" name="Bild 5" descr="D:\Users\Fabian\Documents\Schule 5BHWII 2014-15\PPM\Köllö\pokeskize\Untergr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Fabian\Documents\Schule 5BHWII 2014-15\PPM\Köllö\pokeskize\Untergrund.jpg"/>
                    <pic:cNvPicPr>
                      <a:picLocks noChangeAspect="1" noChangeArrowheads="1"/>
                    </pic:cNvPicPr>
                  </pic:nvPicPr>
                  <pic:blipFill>
                    <a:blip r:embed="rId5" cstate="print"/>
                    <a:srcRect/>
                    <a:stretch>
                      <a:fillRect/>
                    </a:stretch>
                  </pic:blipFill>
                  <pic:spPr bwMode="auto">
                    <a:xfrm>
                      <a:off x="0" y="0"/>
                      <a:ext cx="1836965" cy="720378"/>
                    </a:xfrm>
                    <a:prstGeom prst="rect">
                      <a:avLst/>
                    </a:prstGeom>
                    <a:noFill/>
                    <a:ln w="9525">
                      <a:noFill/>
                      <a:miter lim="800000"/>
                      <a:headEnd/>
                      <a:tailEnd/>
                    </a:ln>
                  </pic:spPr>
                </pic:pic>
              </a:graphicData>
            </a:graphic>
          </wp:inline>
        </w:drawing>
      </w:r>
    </w:p>
    <w:p w:rsidR="00094C2C" w:rsidRDefault="000A3B01" w:rsidP="000A3B01">
      <w:pPr>
        <w:pStyle w:val="Beschriftung"/>
      </w:pPr>
      <w:r>
        <w:t xml:space="preserve">Abbildung </w:t>
      </w:r>
      <w:r w:rsidR="00DE7CAB">
        <w:fldChar w:fldCharType="begin"/>
      </w:r>
      <w:r w:rsidR="00DE0544">
        <w:instrText xml:space="preserve"> SEQ Abbildung \* ARABIC </w:instrText>
      </w:r>
      <w:r w:rsidR="00DE7CAB">
        <w:fldChar w:fldCharType="separate"/>
      </w:r>
      <w:r w:rsidR="00CC5B22">
        <w:rPr>
          <w:noProof/>
        </w:rPr>
        <w:t>1</w:t>
      </w:r>
      <w:r w:rsidR="00DE7CAB">
        <w:rPr>
          <w:noProof/>
        </w:rPr>
        <w:fldChar w:fldCharType="end"/>
      </w:r>
      <w:r>
        <w:t xml:space="preserve"> Rahmen</w:t>
      </w:r>
      <w:r>
        <w:tab/>
      </w:r>
      <w:r>
        <w:tab/>
      </w:r>
      <w:r>
        <w:tab/>
        <w:t xml:space="preserve">         Abbildung </w:t>
      </w:r>
      <w:r w:rsidR="00DE7CAB">
        <w:fldChar w:fldCharType="begin"/>
      </w:r>
      <w:r w:rsidR="00DE0544">
        <w:instrText xml:space="preserve"> SEQ Abbildung \* ARABIC </w:instrText>
      </w:r>
      <w:r w:rsidR="00DE7CAB">
        <w:fldChar w:fldCharType="separate"/>
      </w:r>
      <w:r w:rsidR="00CC5B22">
        <w:rPr>
          <w:noProof/>
        </w:rPr>
        <w:t>2</w:t>
      </w:r>
      <w:r w:rsidR="00DE7CAB">
        <w:rPr>
          <w:noProof/>
        </w:rPr>
        <w:fldChar w:fldCharType="end"/>
      </w:r>
      <w:r>
        <w:t xml:space="preserve"> Untergrund</w:t>
      </w:r>
    </w:p>
    <w:p w:rsidR="00094C2C" w:rsidRDefault="00094C2C" w:rsidP="000A3B01">
      <w:pPr>
        <w:pStyle w:val="Beschriftung"/>
      </w:pPr>
    </w:p>
    <w:p w:rsidR="00094C2C" w:rsidRDefault="00094C2C" w:rsidP="00094C2C">
      <w:pPr>
        <w:pStyle w:val="Beschriftung"/>
        <w:keepNext/>
      </w:pPr>
      <w:r>
        <w:rPr>
          <w:noProof/>
          <w:lang w:eastAsia="de-AT"/>
        </w:rPr>
        <w:drawing>
          <wp:inline distT="0" distB="0" distL="0" distR="0">
            <wp:extent cx="4354266" cy="1481734"/>
            <wp:effectExtent l="19050" t="0" r="8184" b="0"/>
            <wp:docPr id="14" name="Bild 16" descr="F:\UMLkl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MLklein.PNG"/>
                    <pic:cNvPicPr>
                      <a:picLocks noChangeAspect="1" noChangeArrowheads="1"/>
                    </pic:cNvPicPr>
                  </pic:nvPicPr>
                  <pic:blipFill>
                    <a:blip r:embed="rId6" cstate="print"/>
                    <a:srcRect/>
                    <a:stretch>
                      <a:fillRect/>
                    </a:stretch>
                  </pic:blipFill>
                  <pic:spPr bwMode="auto">
                    <a:xfrm>
                      <a:off x="0" y="0"/>
                      <a:ext cx="4366757" cy="1485985"/>
                    </a:xfrm>
                    <a:prstGeom prst="rect">
                      <a:avLst/>
                    </a:prstGeom>
                    <a:noFill/>
                    <a:ln w="9525">
                      <a:noFill/>
                      <a:miter lim="800000"/>
                      <a:headEnd/>
                      <a:tailEnd/>
                    </a:ln>
                  </pic:spPr>
                </pic:pic>
              </a:graphicData>
            </a:graphic>
          </wp:inline>
        </w:drawing>
      </w:r>
    </w:p>
    <w:p w:rsidR="000A3B01" w:rsidRDefault="00094C2C" w:rsidP="00094C2C">
      <w:pPr>
        <w:pStyle w:val="Beschriftung"/>
      </w:pPr>
      <w:r>
        <w:t xml:space="preserve">Abbildung </w:t>
      </w:r>
      <w:r w:rsidR="00DE7CAB">
        <w:fldChar w:fldCharType="begin"/>
      </w:r>
      <w:r w:rsidR="00DE0544">
        <w:instrText xml:space="preserve"> SEQ Abbildung \* ARABIC </w:instrText>
      </w:r>
      <w:r w:rsidR="00DE7CAB">
        <w:fldChar w:fldCharType="separate"/>
      </w:r>
      <w:r w:rsidR="00CC5B22">
        <w:rPr>
          <w:noProof/>
        </w:rPr>
        <w:t>3</w:t>
      </w:r>
      <w:r w:rsidR="00DE7CAB">
        <w:rPr>
          <w:noProof/>
        </w:rPr>
        <w:fldChar w:fldCharType="end"/>
      </w:r>
      <w:r>
        <w:t xml:space="preserve"> </w:t>
      </w:r>
      <w:proofErr w:type="spellStart"/>
      <w:r>
        <w:t>UML</w:t>
      </w:r>
      <w:proofErr w:type="spellEnd"/>
      <w:r>
        <w:t>-Diagramm</w:t>
      </w:r>
    </w:p>
    <w:p w:rsidR="000A3B01" w:rsidRDefault="000A3B01" w:rsidP="000A3B01">
      <w:pPr>
        <w:keepNext/>
      </w:pPr>
    </w:p>
    <w:p w:rsidR="00094C2C" w:rsidRDefault="00094C2C">
      <w:pPr>
        <w:spacing w:after="160"/>
        <w:rPr>
          <w:rFonts w:asciiTheme="majorHAnsi" w:eastAsiaTheme="majorEastAsia" w:hAnsiTheme="majorHAnsi" w:cstheme="majorBidi"/>
          <w:color w:val="2E74B5" w:themeColor="accent1" w:themeShade="BF"/>
          <w:sz w:val="32"/>
          <w:szCs w:val="32"/>
        </w:rPr>
      </w:pPr>
      <w:r>
        <w:br w:type="page"/>
      </w:r>
    </w:p>
    <w:p w:rsidR="002B6535" w:rsidRDefault="00CE1807" w:rsidP="002B6535">
      <w:pPr>
        <w:pStyle w:val="berschrift1"/>
        <w:jc w:val="center"/>
      </w:pPr>
      <w:r>
        <w:lastRenderedPageBreak/>
        <w:t>15.10.2014</w:t>
      </w:r>
    </w:p>
    <w:p w:rsidR="00094C2C" w:rsidRDefault="00CE1807" w:rsidP="002B6535">
      <w:pPr>
        <w:rPr>
          <w:noProof/>
          <w:lang w:eastAsia="de-AT"/>
        </w:rPr>
      </w:pPr>
      <w:r>
        <w:t xml:space="preserve">Erweitern des </w:t>
      </w:r>
      <w:proofErr w:type="spellStart"/>
      <w:r>
        <w:t>UML</w:t>
      </w:r>
      <w:proofErr w:type="spellEnd"/>
      <w:r>
        <w:t xml:space="preserve">-Dokuments durch Kann-Kriterien und möglichen Änderungen der Funktionalitäten. Beginn der Erstellung eines Prototyps des </w:t>
      </w:r>
      <w:proofErr w:type="spellStart"/>
      <w:r>
        <w:t>UrPokémon</w:t>
      </w:r>
      <w:proofErr w:type="spellEnd"/>
      <w:r>
        <w:t>-Spiels via Visual Studio. Erstellen des Klassengerüsts für eine Kommandozeilenapplikation, um die Klassen auf ihre Richtigkeit zu testen und um einen funktionierenden Prototypen erstellen zu können (da das Arbeiten mit der grafischen Oberfläche wesentlich komplexer wäre).</w:t>
      </w:r>
      <w:r w:rsidR="00094C2C" w:rsidRPr="00094C2C">
        <w:rPr>
          <w:noProof/>
          <w:lang w:eastAsia="de-AT"/>
        </w:rPr>
        <w:t xml:space="preserve"> </w:t>
      </w:r>
    </w:p>
    <w:p w:rsidR="00094C2C" w:rsidRDefault="00094C2C" w:rsidP="00094C2C">
      <w:pPr>
        <w:keepNext/>
      </w:pPr>
      <w:r>
        <w:rPr>
          <w:noProof/>
          <w:lang w:eastAsia="de-AT"/>
        </w:rPr>
        <w:drawing>
          <wp:inline distT="0" distB="0" distL="0" distR="0">
            <wp:extent cx="3559240" cy="2019300"/>
            <wp:effectExtent l="19050" t="0" r="3110" b="0"/>
            <wp:docPr id="11" name="Bild 15" descr="F:\UMLErweit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MLErweitert.PNG"/>
                    <pic:cNvPicPr>
                      <a:picLocks noChangeAspect="1" noChangeArrowheads="1"/>
                    </pic:cNvPicPr>
                  </pic:nvPicPr>
                  <pic:blipFill>
                    <a:blip r:embed="rId7" cstate="print"/>
                    <a:srcRect/>
                    <a:stretch>
                      <a:fillRect/>
                    </a:stretch>
                  </pic:blipFill>
                  <pic:spPr bwMode="auto">
                    <a:xfrm>
                      <a:off x="0" y="0"/>
                      <a:ext cx="3559240" cy="2019300"/>
                    </a:xfrm>
                    <a:prstGeom prst="rect">
                      <a:avLst/>
                    </a:prstGeom>
                    <a:noFill/>
                    <a:ln w="9525">
                      <a:noFill/>
                      <a:miter lim="800000"/>
                      <a:headEnd/>
                      <a:tailEnd/>
                    </a:ln>
                  </pic:spPr>
                </pic:pic>
              </a:graphicData>
            </a:graphic>
          </wp:inline>
        </w:drawing>
      </w:r>
    </w:p>
    <w:p w:rsidR="002B6535" w:rsidRDefault="00094C2C" w:rsidP="00094C2C">
      <w:pPr>
        <w:pStyle w:val="Beschriftung"/>
      </w:pPr>
      <w:r>
        <w:t xml:space="preserve">Abbildung </w:t>
      </w:r>
      <w:r w:rsidR="00DE7CAB">
        <w:fldChar w:fldCharType="begin"/>
      </w:r>
      <w:r w:rsidR="00DE0544">
        <w:instrText xml:space="preserve"> SEQ Abbildung \* ARABIC </w:instrText>
      </w:r>
      <w:r w:rsidR="00DE7CAB">
        <w:fldChar w:fldCharType="separate"/>
      </w:r>
      <w:r w:rsidR="00CC5B22">
        <w:rPr>
          <w:noProof/>
        </w:rPr>
        <w:t>4</w:t>
      </w:r>
      <w:r w:rsidR="00DE7CAB">
        <w:rPr>
          <w:noProof/>
        </w:rPr>
        <w:fldChar w:fldCharType="end"/>
      </w:r>
      <w:r>
        <w:t xml:space="preserve"> Erweitertes </w:t>
      </w:r>
      <w:proofErr w:type="spellStart"/>
      <w:r>
        <w:t>UML</w:t>
      </w:r>
      <w:proofErr w:type="spellEnd"/>
      <w:r>
        <w:t>-Diagramm</w:t>
      </w:r>
    </w:p>
    <w:p w:rsidR="00094C2C" w:rsidRDefault="00094C2C" w:rsidP="002B6535"/>
    <w:p w:rsidR="00CE1807" w:rsidRDefault="00CE1807" w:rsidP="00CE1807">
      <w:pPr>
        <w:pStyle w:val="berschrift1"/>
        <w:jc w:val="center"/>
      </w:pPr>
      <w:r>
        <w:t>22.10.2014</w:t>
      </w:r>
    </w:p>
    <w:p w:rsidR="00CE1807" w:rsidRDefault="00CE1807" w:rsidP="00CE1807">
      <w:r>
        <w:t xml:space="preserve">Weiterprogrammieren des Prototyps. </w:t>
      </w:r>
      <w:r w:rsidR="0062739D">
        <w:t xml:space="preserve">Ausarbeiten der einzelnen Klassen (was soll in den Attacken passieren, wie sollen sich die Pokémon verhalten). Umstrukturieren der </w:t>
      </w:r>
      <w:proofErr w:type="spellStart"/>
      <w:r w:rsidR="0062739D">
        <w:t>GitHub</w:t>
      </w:r>
      <w:proofErr w:type="spellEnd"/>
      <w:r w:rsidR="0062739D">
        <w:t xml:space="preserve"> Struktur. Recherche über Rechtssituation des Bildmaterials von Nintendo.</w:t>
      </w:r>
    </w:p>
    <w:p w:rsidR="00730226" w:rsidRDefault="00730226" w:rsidP="00CE1807"/>
    <w:p w:rsidR="00730226" w:rsidRDefault="009754CF" w:rsidP="00CE1807">
      <w:r>
        <w:t>Für den schulischen Gebrauch sind die Bildmaterialien zulässig, solange damit im späteren Verlauf kein</w:t>
      </w:r>
      <w:r w:rsidR="00C92A1F">
        <w:t>en</w:t>
      </w:r>
      <w:r>
        <w:t xml:space="preserve"> Absatz mit diesen gemacht wird.</w:t>
      </w:r>
    </w:p>
    <w:p w:rsidR="009754CF" w:rsidRDefault="009754CF">
      <w:pPr>
        <w:spacing w:after="160"/>
        <w:rPr>
          <w:rFonts w:asciiTheme="majorHAnsi" w:eastAsiaTheme="majorEastAsia" w:hAnsiTheme="majorHAnsi" w:cstheme="majorBidi"/>
          <w:color w:val="2E74B5" w:themeColor="accent1" w:themeShade="BF"/>
          <w:sz w:val="32"/>
          <w:szCs w:val="32"/>
        </w:rPr>
      </w:pPr>
      <w:r>
        <w:br w:type="page"/>
      </w:r>
    </w:p>
    <w:p w:rsidR="00730226" w:rsidRDefault="00730226" w:rsidP="00730226">
      <w:pPr>
        <w:pStyle w:val="berschrift1"/>
        <w:jc w:val="center"/>
      </w:pPr>
      <w:r>
        <w:lastRenderedPageBreak/>
        <w:t>22.10.2014-29.10.2014</w:t>
      </w:r>
    </w:p>
    <w:p w:rsidR="00730226" w:rsidRDefault="00730226" w:rsidP="00730226">
      <w:r>
        <w:t xml:space="preserve">Erstellen eines ersten </w:t>
      </w:r>
      <w:proofErr w:type="spellStart"/>
      <w:r w:rsidR="001A2B00">
        <w:t>C</w:t>
      </w:r>
      <w:r w:rsidR="009134F5">
        <w:t>md</w:t>
      </w:r>
      <w:proofErr w:type="spellEnd"/>
      <w:r>
        <w:t xml:space="preserve">-Prototyps des Pokémon-Spiels aufgrund des zuvor erstellten Klassendiagramms unter mehreren Einheiten in der restlichen Woche und auch am Wochenende weitergeführte Arbeiten von Fabian </w:t>
      </w:r>
      <w:proofErr w:type="spellStart"/>
      <w:r>
        <w:t>Feichter</w:t>
      </w:r>
      <w:proofErr w:type="spellEnd"/>
      <w:r>
        <w:t>. Erstellen eines ersten Versuches zur grafischen Oberfläche. Re</w:t>
      </w:r>
      <w:r w:rsidR="003F4F55">
        <w:t>c</w:t>
      </w:r>
      <w:r>
        <w:t xml:space="preserve">herche über das dynamische Verändern der einzelnen Bildabschnitte der grafischen </w:t>
      </w:r>
      <w:r w:rsidR="009134F5">
        <w:t xml:space="preserve">Oberfläche. Implementieren von </w:t>
      </w:r>
      <w:proofErr w:type="spellStart"/>
      <w:r w:rsidR="009134F5">
        <w:t>G</w:t>
      </w:r>
      <w:r>
        <w:t>if</w:t>
      </w:r>
      <w:proofErr w:type="spellEnd"/>
      <w:r>
        <w:t xml:space="preserve">-Bibliotheken, um deren Bewegung darstellen zu können. Ausbauversuch des </w:t>
      </w:r>
      <w:proofErr w:type="spellStart"/>
      <w:r w:rsidR="001A2B00">
        <w:t>C</w:t>
      </w:r>
      <w:r w:rsidR="009134F5">
        <w:t>md</w:t>
      </w:r>
      <w:proofErr w:type="spellEnd"/>
      <w:r>
        <w:t>-Modells durch die Erweiterung „</w:t>
      </w:r>
      <w:r w:rsidR="009754CF">
        <w:t>Heilende Attacken</w:t>
      </w:r>
      <w:r>
        <w:t>“.</w:t>
      </w:r>
    </w:p>
    <w:p w:rsidR="009754CF" w:rsidRDefault="009754CF" w:rsidP="009754CF">
      <w:pPr>
        <w:keepNext/>
      </w:pPr>
      <w:r>
        <w:rPr>
          <w:noProof/>
          <w:lang w:eastAsia="de-AT"/>
        </w:rPr>
        <w:drawing>
          <wp:inline distT="0" distB="0" distL="0" distR="0">
            <wp:extent cx="3031500" cy="1790700"/>
            <wp:effectExtent l="19050" t="0" r="0" b="0"/>
            <wp:docPr id="9"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7590" t="13529" r="56933" b="49118"/>
                    <a:stretch>
                      <a:fillRect/>
                    </a:stretch>
                  </pic:blipFill>
                  <pic:spPr bwMode="auto">
                    <a:xfrm>
                      <a:off x="0" y="0"/>
                      <a:ext cx="3031500" cy="1790700"/>
                    </a:xfrm>
                    <a:prstGeom prst="rect">
                      <a:avLst/>
                    </a:prstGeom>
                    <a:noFill/>
                    <a:ln w="9525">
                      <a:noFill/>
                      <a:miter lim="800000"/>
                      <a:headEnd/>
                      <a:tailEnd/>
                    </a:ln>
                  </pic:spPr>
                </pic:pic>
              </a:graphicData>
            </a:graphic>
          </wp:inline>
        </w:drawing>
      </w:r>
    </w:p>
    <w:p w:rsidR="00A979EF" w:rsidRDefault="009754CF" w:rsidP="009754CF">
      <w:pPr>
        <w:pStyle w:val="Beschriftung"/>
      </w:pPr>
      <w:r>
        <w:t xml:space="preserve">Abbildung </w:t>
      </w:r>
      <w:r w:rsidR="00DE7CAB">
        <w:fldChar w:fldCharType="begin"/>
      </w:r>
      <w:r w:rsidR="00DE0544">
        <w:instrText xml:space="preserve"> SEQ Abbildung \* ARABIC </w:instrText>
      </w:r>
      <w:r w:rsidR="00DE7CAB">
        <w:fldChar w:fldCharType="separate"/>
      </w:r>
      <w:r w:rsidR="00CC5B22">
        <w:rPr>
          <w:noProof/>
        </w:rPr>
        <w:t>5</w:t>
      </w:r>
      <w:r w:rsidR="00DE7CAB">
        <w:rPr>
          <w:noProof/>
        </w:rPr>
        <w:fldChar w:fldCharType="end"/>
      </w:r>
      <w:r>
        <w:t xml:space="preserve"> Prototyp auf </w:t>
      </w:r>
      <w:proofErr w:type="spellStart"/>
      <w:r>
        <w:t>CMD</w:t>
      </w:r>
      <w:proofErr w:type="spellEnd"/>
      <w:r>
        <w:t>-Basis</w:t>
      </w:r>
    </w:p>
    <w:p w:rsidR="0065797A" w:rsidRPr="0065797A" w:rsidRDefault="0065797A" w:rsidP="0065797A"/>
    <w:p w:rsidR="009754CF" w:rsidRDefault="009754CF" w:rsidP="009754CF">
      <w:pPr>
        <w:keepNext/>
      </w:pPr>
      <w:r>
        <w:rPr>
          <w:noProof/>
          <w:lang w:eastAsia="de-AT"/>
        </w:rPr>
        <w:drawing>
          <wp:inline distT="0" distB="0" distL="0" distR="0">
            <wp:extent cx="3324860" cy="5019675"/>
            <wp:effectExtent l="19050" t="0" r="889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l="7603" t="9706" r="64422" b="15125"/>
                    <a:stretch>
                      <a:fillRect/>
                    </a:stretch>
                  </pic:blipFill>
                  <pic:spPr bwMode="auto">
                    <a:xfrm>
                      <a:off x="0" y="0"/>
                      <a:ext cx="3324860" cy="5019675"/>
                    </a:xfrm>
                    <a:prstGeom prst="rect">
                      <a:avLst/>
                    </a:prstGeom>
                    <a:noFill/>
                    <a:ln w="9525">
                      <a:noFill/>
                      <a:miter lim="800000"/>
                      <a:headEnd/>
                      <a:tailEnd/>
                    </a:ln>
                  </pic:spPr>
                </pic:pic>
              </a:graphicData>
            </a:graphic>
          </wp:inline>
        </w:drawing>
      </w:r>
    </w:p>
    <w:p w:rsidR="009754CF" w:rsidRPr="009754CF" w:rsidRDefault="009754CF" w:rsidP="009754CF">
      <w:pPr>
        <w:pStyle w:val="Beschriftung"/>
      </w:pPr>
      <w:r>
        <w:t xml:space="preserve">Abbildung </w:t>
      </w:r>
      <w:r w:rsidR="00DE7CAB">
        <w:fldChar w:fldCharType="begin"/>
      </w:r>
      <w:r w:rsidR="00DE0544">
        <w:instrText xml:space="preserve"> SEQ Abbildung \* ARABIC </w:instrText>
      </w:r>
      <w:r w:rsidR="00DE7CAB">
        <w:fldChar w:fldCharType="separate"/>
      </w:r>
      <w:r w:rsidR="00CC5B22">
        <w:rPr>
          <w:noProof/>
        </w:rPr>
        <w:t>6</w:t>
      </w:r>
      <w:r w:rsidR="00DE7CAB">
        <w:rPr>
          <w:noProof/>
        </w:rPr>
        <w:fldChar w:fldCharType="end"/>
      </w:r>
      <w:r>
        <w:t xml:space="preserve"> Grundstruktur Heilende-Attacken</w:t>
      </w:r>
    </w:p>
    <w:p w:rsidR="00A979EF" w:rsidRDefault="00A979EF" w:rsidP="00A979EF">
      <w:pPr>
        <w:pStyle w:val="berschrift1"/>
        <w:jc w:val="center"/>
      </w:pPr>
      <w:r>
        <w:lastRenderedPageBreak/>
        <w:t>05.11.2014</w:t>
      </w:r>
    </w:p>
    <w:p w:rsidR="00A979EF" w:rsidRDefault="00A979EF" w:rsidP="00A979EF">
      <w:r>
        <w:t xml:space="preserve">Recherchieren von gewissen grafischen Elementen wie z.B. dynamische </w:t>
      </w:r>
      <w:proofErr w:type="spellStart"/>
      <w:r>
        <w:t>Textboxen</w:t>
      </w:r>
      <w:proofErr w:type="spellEnd"/>
      <w:r>
        <w:t xml:space="preserve">. Einbinden des Programmcodes des </w:t>
      </w:r>
      <w:proofErr w:type="spellStart"/>
      <w:r>
        <w:t>cmd</w:t>
      </w:r>
      <w:proofErr w:type="spellEnd"/>
      <w:r>
        <w:t xml:space="preserve">-Beispiels in das </w:t>
      </w:r>
      <w:proofErr w:type="spellStart"/>
      <w:r>
        <w:t>WPF</w:t>
      </w:r>
      <w:proofErr w:type="spellEnd"/>
      <w:r>
        <w:t>-Beispiel. Erste Versuche die Ausgabe über die Textblöcke ausgeben zu lassen.</w:t>
      </w:r>
    </w:p>
    <w:p w:rsidR="00EA2389" w:rsidRDefault="00EA2389" w:rsidP="00EA2389">
      <w:pPr>
        <w:pStyle w:val="berschrift1"/>
        <w:jc w:val="center"/>
      </w:pPr>
      <w:r>
        <w:t>12.011.2014</w:t>
      </w:r>
    </w:p>
    <w:p w:rsidR="00EA2389" w:rsidRDefault="00EA2389" w:rsidP="00EA2389">
      <w:r>
        <w:t>Da es zu Fehlern mit den recherchierten Lösungen kam bzw. die Lösungsansätze nicht für unsere Bedürfnisse passend waren wurde erneut über verschiedene Button- und Textboxfunktionen recherchiert. Es wurde weitere Ansätze gefunden, welche in der folgenden Einheit implementiert werden sollen.</w:t>
      </w:r>
    </w:p>
    <w:p w:rsidR="00EA2389" w:rsidRDefault="00EA2389" w:rsidP="00EA2389">
      <w:pPr>
        <w:pStyle w:val="berschrift1"/>
        <w:jc w:val="center"/>
      </w:pPr>
      <w:r>
        <w:t>19.11.2014</w:t>
      </w:r>
    </w:p>
    <w:p w:rsidR="00EA2389" w:rsidRDefault="00EA2389" w:rsidP="00EA2389">
      <w:r>
        <w:t xml:space="preserve">Einbinden der recherchierten Lösungsansätze für das Button-Problem (Buttons waren nicht dynamisch ansprechbar). Erstmaliges Testen der Buttons und </w:t>
      </w:r>
      <w:proofErr w:type="spellStart"/>
      <w:r>
        <w:t>Textboxen</w:t>
      </w:r>
      <w:proofErr w:type="spellEnd"/>
      <w:r>
        <w:t xml:space="preserve"> in einem kleinen Testprogramm im Pokémon-Beispiel.</w:t>
      </w:r>
    </w:p>
    <w:p w:rsidR="00094C2C" w:rsidRDefault="000A3B01" w:rsidP="00094C2C">
      <w:pPr>
        <w:keepNext/>
      </w:pPr>
      <w:r>
        <w:rPr>
          <w:noProof/>
          <w:lang w:eastAsia="de-AT"/>
        </w:rPr>
        <w:drawing>
          <wp:inline distT="0" distB="0" distL="0" distR="0">
            <wp:extent cx="2880960" cy="1781175"/>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5498" t="12457" r="67952" b="58235"/>
                    <a:stretch>
                      <a:fillRect/>
                    </a:stretch>
                  </pic:blipFill>
                  <pic:spPr bwMode="auto">
                    <a:xfrm>
                      <a:off x="0" y="0"/>
                      <a:ext cx="2886832" cy="1784805"/>
                    </a:xfrm>
                    <a:prstGeom prst="rect">
                      <a:avLst/>
                    </a:prstGeom>
                    <a:noFill/>
                    <a:ln w="9525">
                      <a:noFill/>
                      <a:miter lim="800000"/>
                      <a:headEnd/>
                      <a:tailEnd/>
                    </a:ln>
                  </pic:spPr>
                </pic:pic>
              </a:graphicData>
            </a:graphic>
          </wp:inline>
        </w:drawing>
      </w:r>
      <w:r w:rsidR="00B1125F" w:rsidRPr="00B1125F">
        <w:t xml:space="preserve"> </w:t>
      </w:r>
      <w:r w:rsidR="00B1125F">
        <w:rPr>
          <w:noProof/>
          <w:lang w:eastAsia="de-AT"/>
        </w:rPr>
        <w:drawing>
          <wp:inline distT="0" distB="0" distL="0" distR="0">
            <wp:extent cx="2743200" cy="1000686"/>
            <wp:effectExtent l="1905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l="8246" t="55294" r="66520" b="28299"/>
                    <a:stretch>
                      <a:fillRect/>
                    </a:stretch>
                  </pic:blipFill>
                  <pic:spPr bwMode="auto">
                    <a:xfrm>
                      <a:off x="0" y="0"/>
                      <a:ext cx="2743200" cy="1000686"/>
                    </a:xfrm>
                    <a:prstGeom prst="rect">
                      <a:avLst/>
                    </a:prstGeom>
                    <a:noFill/>
                    <a:ln w="9525">
                      <a:noFill/>
                      <a:miter lim="800000"/>
                      <a:headEnd/>
                      <a:tailEnd/>
                    </a:ln>
                  </pic:spPr>
                </pic:pic>
              </a:graphicData>
            </a:graphic>
          </wp:inline>
        </w:drawing>
      </w:r>
    </w:p>
    <w:p w:rsidR="000A3B01" w:rsidRDefault="00094C2C" w:rsidP="00256150">
      <w:pPr>
        <w:pStyle w:val="Beschriftung"/>
      </w:pPr>
      <w:r>
        <w:t xml:space="preserve">Abbildung </w:t>
      </w:r>
      <w:r w:rsidR="00DE7CAB">
        <w:fldChar w:fldCharType="begin"/>
      </w:r>
      <w:r w:rsidR="00DE0544">
        <w:instrText xml:space="preserve"> SEQ Abbildung \* ARABIC </w:instrText>
      </w:r>
      <w:r w:rsidR="00DE7CAB">
        <w:fldChar w:fldCharType="separate"/>
      </w:r>
      <w:r w:rsidR="00CC5B22">
        <w:rPr>
          <w:noProof/>
        </w:rPr>
        <w:t>7</w:t>
      </w:r>
      <w:r w:rsidR="00DE7CAB">
        <w:rPr>
          <w:noProof/>
        </w:rPr>
        <w:fldChar w:fldCharType="end"/>
      </w:r>
      <w:r>
        <w:t xml:space="preserve"> Ansprechen der Buttons</w:t>
      </w:r>
      <w:r>
        <w:tab/>
      </w:r>
      <w:r>
        <w:tab/>
      </w:r>
      <w:r>
        <w:tab/>
      </w:r>
      <w:r>
        <w:tab/>
      </w:r>
      <w:r w:rsidR="00256150">
        <w:t xml:space="preserve">Abbildung </w:t>
      </w:r>
      <w:r w:rsidR="00DE7CAB">
        <w:fldChar w:fldCharType="begin"/>
      </w:r>
      <w:r w:rsidR="00DE0544">
        <w:instrText xml:space="preserve"> SEQ Abbildung \* ARABIC </w:instrText>
      </w:r>
      <w:r w:rsidR="00DE7CAB">
        <w:fldChar w:fldCharType="separate"/>
      </w:r>
      <w:r w:rsidR="00CC5B22">
        <w:rPr>
          <w:noProof/>
        </w:rPr>
        <w:t>8</w:t>
      </w:r>
      <w:r w:rsidR="00DE7CAB">
        <w:rPr>
          <w:noProof/>
        </w:rPr>
        <w:fldChar w:fldCharType="end"/>
      </w:r>
      <w:r w:rsidR="00256150">
        <w:t xml:space="preserve"> Einbinden der Buttons</w:t>
      </w:r>
      <w:r w:rsidR="00B1125F">
        <w:tab/>
      </w:r>
      <w:r w:rsidR="00B1125F">
        <w:tab/>
      </w:r>
      <w:r w:rsidR="00B1125F">
        <w:tab/>
      </w:r>
      <w:r w:rsidR="00B1125F">
        <w:tab/>
      </w:r>
    </w:p>
    <w:p w:rsidR="00DD1465" w:rsidRDefault="00DD1465" w:rsidP="00DD1465">
      <w:pPr>
        <w:pStyle w:val="berschrift1"/>
        <w:jc w:val="center"/>
      </w:pPr>
      <w:r>
        <w:t>26.11.2014</w:t>
      </w:r>
    </w:p>
    <w:p w:rsidR="00DD1465" w:rsidRDefault="00DD1465" w:rsidP="00DD1465">
      <w:r>
        <w:t xml:space="preserve">Da das </w:t>
      </w:r>
      <w:proofErr w:type="spellStart"/>
      <w:r>
        <w:t>ansprechen</w:t>
      </w:r>
      <w:proofErr w:type="spellEnd"/>
      <w:r>
        <w:t xml:space="preserve"> der Elemente im Hauptprogramm nicht in dieser Art möglich ist, bzw. die </w:t>
      </w:r>
      <w:proofErr w:type="spellStart"/>
      <w:r>
        <w:t>TextBlöcke</w:t>
      </w:r>
      <w:proofErr w:type="spellEnd"/>
      <w:r>
        <w:t xml:space="preserve"> nicht in den Klassen ansprechbar sind, wird das Programm komplett umstrukturiert, um die benötigten Anforderungen zu erfüllen. Die </w:t>
      </w:r>
      <w:proofErr w:type="spellStart"/>
      <w:r>
        <w:t>bool'sche</w:t>
      </w:r>
      <w:proofErr w:type="spellEnd"/>
      <w:r>
        <w:t xml:space="preserve"> Variable, die für den Zug des einzelnen Spielers nötig ist, wird unnötig, da das Klicken eines Attacken-Buttons diese Aufgabe übernimmt. Die einzelnen Methoden, die Textausgaben des Schadens und dergleiche</w:t>
      </w:r>
      <w:r w:rsidR="00C92A1F">
        <w:t>n ausgaben</w:t>
      </w:r>
      <w:r>
        <w:t xml:space="preserve"> müssen so umgebaut werden, dass sie die entsprechenden Werte zurückgeben, um sie dann mittels Textausgabe im </w:t>
      </w:r>
      <w:proofErr w:type="spellStart"/>
      <w:r>
        <w:t>MainWindow</w:t>
      </w:r>
      <w:proofErr w:type="spellEnd"/>
      <w:r>
        <w:t xml:space="preserve"> aufrufen zu können.</w:t>
      </w:r>
    </w:p>
    <w:p w:rsidR="00C92A1F" w:rsidRDefault="00C92A1F" w:rsidP="00DD1465"/>
    <w:p w:rsidR="006A1969" w:rsidRDefault="006A1969">
      <w:pPr>
        <w:spacing w:after="160"/>
        <w:rPr>
          <w:rFonts w:asciiTheme="majorHAnsi" w:eastAsiaTheme="majorEastAsia" w:hAnsiTheme="majorHAnsi" w:cstheme="majorBidi"/>
          <w:color w:val="2E74B5" w:themeColor="accent1" w:themeShade="BF"/>
          <w:sz w:val="32"/>
          <w:szCs w:val="32"/>
        </w:rPr>
      </w:pPr>
      <w:r>
        <w:br w:type="page"/>
      </w:r>
    </w:p>
    <w:p w:rsidR="00C92A1F" w:rsidRDefault="00C92A1F" w:rsidP="00C92A1F">
      <w:pPr>
        <w:pStyle w:val="berschrift1"/>
        <w:jc w:val="center"/>
      </w:pPr>
      <w:r>
        <w:lastRenderedPageBreak/>
        <w:t>3.12.2014</w:t>
      </w:r>
    </w:p>
    <w:p w:rsidR="00C92A1F" w:rsidRDefault="00C92A1F" w:rsidP="00C92A1F"/>
    <w:p w:rsidR="00C92A1F" w:rsidRDefault="00C92A1F" w:rsidP="00C92A1F">
      <w:r>
        <w:t xml:space="preserve">Umstrukturieren der Buttons; einfügen eines „weiter“ Buttons, der die entsprechenden Attacken-Buttons auf Visible setzt. Dies dient zur Ermöglichung einer Textausgabe in jenem Feld in dem vorher die Buttons standen. Behebung kleiner Fehler bei der anfänglichen Ausgabe des Programms und der Schadensberechnung. Anzeigeänderungen (anzeige der </w:t>
      </w:r>
      <w:proofErr w:type="spellStart"/>
      <w:r>
        <w:t>Attackenstärke</w:t>
      </w:r>
      <w:proofErr w:type="spellEnd"/>
      <w:r>
        <w:t xml:space="preserve"> und –</w:t>
      </w:r>
      <w:proofErr w:type="spellStart"/>
      <w:r>
        <w:t>genauigkeit</w:t>
      </w:r>
      <w:proofErr w:type="spellEnd"/>
      <w:r>
        <w:t xml:space="preserve"> bei </w:t>
      </w:r>
      <w:proofErr w:type="spellStart"/>
      <w:r>
        <w:t>Hover</w:t>
      </w:r>
      <w:proofErr w:type="spellEnd"/>
      <w:r>
        <w:t xml:space="preserve"> des jeweiligen Buttons)</w:t>
      </w:r>
    </w:p>
    <w:p w:rsidR="00606191" w:rsidRDefault="00606191" w:rsidP="00606191">
      <w:pPr>
        <w:keepNext/>
        <w:spacing w:after="160"/>
      </w:pPr>
    </w:p>
    <w:p w:rsidR="00192B73" w:rsidRDefault="00192B73" w:rsidP="00192B73">
      <w:pPr>
        <w:pStyle w:val="berschrift1"/>
        <w:jc w:val="center"/>
      </w:pPr>
      <w:r>
        <w:t>10.12.2014</w:t>
      </w:r>
    </w:p>
    <w:p w:rsidR="00781668" w:rsidRDefault="00192B73" w:rsidP="00192B73">
      <w:r>
        <w:t xml:space="preserve">Durch die Weiterarbeit an den letzten zwei Wochenenden von Fabian </w:t>
      </w:r>
      <w:proofErr w:type="spellStart"/>
      <w:r>
        <w:t>Feichter</w:t>
      </w:r>
      <w:proofErr w:type="spellEnd"/>
      <w:r>
        <w:t xml:space="preserve"> konnte der erste funktionierende Prototyp der </w:t>
      </w:r>
      <w:proofErr w:type="spellStart"/>
      <w:r>
        <w:t>WPF</w:t>
      </w:r>
      <w:proofErr w:type="spellEnd"/>
      <w:r>
        <w:t xml:space="preserve">-Version fertiggestellt werden. In dieser Version ist der Ablauf nochmals vereinfacht, um ihn später jederzeit erweitern zu können. Das Programm wurde nochmals umstrukturiert um die Realisierung mittels </w:t>
      </w:r>
      <w:proofErr w:type="spellStart"/>
      <w:r>
        <w:t>WPF</w:t>
      </w:r>
      <w:proofErr w:type="spellEnd"/>
      <w:r>
        <w:t xml:space="preserve"> weiterführen zu können. </w:t>
      </w:r>
      <w:r w:rsidR="00781668">
        <w:t>Zusätzlich wurde noch eine Anzeige erstellt, die mittels Lebensbalken das Leben bzw. den Schaden grafisch darstellt (je mehr Leben verloren wurde, desto kürzer wird der grüne, bisher statische Balken).</w:t>
      </w:r>
    </w:p>
    <w:p w:rsidR="006A2EB2" w:rsidRDefault="006A2EB2" w:rsidP="00192B73"/>
    <w:p w:rsidR="00606191" w:rsidRDefault="00606191" w:rsidP="00606191">
      <w:pPr>
        <w:keepNext/>
      </w:pPr>
      <w:r>
        <w:rPr>
          <w:noProof/>
          <w:lang w:eastAsia="de-AT"/>
        </w:rPr>
        <w:drawing>
          <wp:inline distT="0" distB="0" distL="0" distR="0">
            <wp:extent cx="3219450" cy="2150372"/>
            <wp:effectExtent l="19050" t="0" r="0" b="0"/>
            <wp:docPr id="1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3225559" cy="2154452"/>
                    </a:xfrm>
                    <a:prstGeom prst="rect">
                      <a:avLst/>
                    </a:prstGeom>
                    <a:noFill/>
                    <a:ln w="9525">
                      <a:noFill/>
                      <a:miter lim="800000"/>
                      <a:headEnd/>
                      <a:tailEnd/>
                    </a:ln>
                  </pic:spPr>
                </pic:pic>
              </a:graphicData>
            </a:graphic>
          </wp:inline>
        </w:drawing>
      </w:r>
    </w:p>
    <w:p w:rsidR="00606191" w:rsidRDefault="00606191" w:rsidP="00606191">
      <w:pPr>
        <w:pStyle w:val="Beschriftung"/>
      </w:pPr>
      <w:r>
        <w:t xml:space="preserve">Abbildung </w:t>
      </w:r>
      <w:r w:rsidR="00CC5B22">
        <w:fldChar w:fldCharType="begin"/>
      </w:r>
      <w:r w:rsidR="00CC5B22">
        <w:instrText xml:space="preserve"> SEQ Abbildung \* ARABIC </w:instrText>
      </w:r>
      <w:r w:rsidR="00CC5B22">
        <w:fldChar w:fldCharType="separate"/>
      </w:r>
      <w:r w:rsidR="00CC5B22">
        <w:rPr>
          <w:noProof/>
        </w:rPr>
        <w:t>9</w:t>
      </w:r>
      <w:r w:rsidR="00CC5B22">
        <w:rPr>
          <w:noProof/>
        </w:rPr>
        <w:fldChar w:fldCharType="end"/>
      </w:r>
      <w:r>
        <w:t xml:space="preserve"> </w:t>
      </w:r>
      <w:proofErr w:type="spellStart"/>
      <w:r>
        <w:t>Hover</w:t>
      </w:r>
      <w:proofErr w:type="spellEnd"/>
      <w:r>
        <w:t>-Eigenschaften der Buttons</w:t>
      </w:r>
    </w:p>
    <w:p w:rsidR="00606191" w:rsidRDefault="00606191" w:rsidP="00606191">
      <w:pPr>
        <w:keepNext/>
      </w:pPr>
      <w:r>
        <w:rPr>
          <w:noProof/>
          <w:lang w:eastAsia="de-AT"/>
        </w:rPr>
        <w:drawing>
          <wp:inline distT="0" distB="0" distL="0" distR="0">
            <wp:extent cx="3219450" cy="2148341"/>
            <wp:effectExtent l="19050" t="0" r="0" b="0"/>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233852" cy="2157951"/>
                    </a:xfrm>
                    <a:prstGeom prst="rect">
                      <a:avLst/>
                    </a:prstGeom>
                    <a:noFill/>
                    <a:ln w="9525">
                      <a:noFill/>
                      <a:miter lim="800000"/>
                      <a:headEnd/>
                      <a:tailEnd/>
                    </a:ln>
                  </pic:spPr>
                </pic:pic>
              </a:graphicData>
            </a:graphic>
          </wp:inline>
        </w:drawing>
      </w:r>
    </w:p>
    <w:p w:rsidR="00781668" w:rsidRDefault="00606191" w:rsidP="00606191">
      <w:pPr>
        <w:pStyle w:val="Beschriftung"/>
      </w:pPr>
      <w:r>
        <w:t xml:space="preserve">Abbildung </w:t>
      </w:r>
      <w:r w:rsidR="00CC5B22">
        <w:fldChar w:fldCharType="begin"/>
      </w:r>
      <w:r w:rsidR="00CC5B22">
        <w:instrText xml:space="preserve"> SEQ Abbildung \* ARABIC </w:instrText>
      </w:r>
      <w:r w:rsidR="00CC5B22">
        <w:fldChar w:fldCharType="separate"/>
      </w:r>
      <w:r w:rsidR="00CC5B22">
        <w:rPr>
          <w:noProof/>
        </w:rPr>
        <w:t>10</w:t>
      </w:r>
      <w:r w:rsidR="00CC5B22">
        <w:rPr>
          <w:noProof/>
        </w:rPr>
        <w:fldChar w:fldCharType="end"/>
      </w:r>
      <w:r>
        <w:t xml:space="preserve"> Dynamische Lebensanzeige</w:t>
      </w:r>
    </w:p>
    <w:p w:rsidR="006A2EB2" w:rsidRDefault="006A2EB2" w:rsidP="00192B73"/>
    <w:p w:rsidR="00192B73" w:rsidRDefault="00192B73" w:rsidP="00192B73">
      <w:r>
        <w:t>In der momentanen Version gibt es noch zwei Bugs, die es auszubessern gilt: Der erste Zug der Pokémon erzeugt keinen Schaden, auch wenn der Angriff an sich trifft; Die Schadensberechnung stimmt nicht mit dem errechneten Schaden des Programms überein.</w:t>
      </w:r>
    </w:p>
    <w:p w:rsidR="00606191" w:rsidRDefault="00606191" w:rsidP="00606191">
      <w:pPr>
        <w:keepNext/>
      </w:pPr>
      <w:r>
        <w:rPr>
          <w:noProof/>
          <w:lang w:eastAsia="de-AT"/>
        </w:rPr>
        <w:lastRenderedPageBreak/>
        <w:drawing>
          <wp:inline distT="0" distB="0" distL="0" distR="0">
            <wp:extent cx="3409950" cy="2271142"/>
            <wp:effectExtent l="19050" t="0" r="0" b="0"/>
            <wp:docPr id="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417739" cy="2276330"/>
                    </a:xfrm>
                    <a:prstGeom prst="rect">
                      <a:avLst/>
                    </a:prstGeom>
                    <a:noFill/>
                    <a:ln w="9525">
                      <a:noFill/>
                      <a:miter lim="800000"/>
                      <a:headEnd/>
                      <a:tailEnd/>
                    </a:ln>
                  </pic:spPr>
                </pic:pic>
              </a:graphicData>
            </a:graphic>
          </wp:inline>
        </w:drawing>
      </w:r>
    </w:p>
    <w:p w:rsidR="00606191" w:rsidRDefault="00606191" w:rsidP="00606191">
      <w:pPr>
        <w:pStyle w:val="Beschriftung"/>
      </w:pPr>
      <w:r>
        <w:t xml:space="preserve">Abbildung </w:t>
      </w:r>
      <w:r w:rsidR="00CC5B22">
        <w:fldChar w:fldCharType="begin"/>
      </w:r>
      <w:r w:rsidR="00CC5B22">
        <w:instrText xml:space="preserve"> SEQ Abbildung \* ARABIC </w:instrText>
      </w:r>
      <w:r w:rsidR="00CC5B22">
        <w:fldChar w:fldCharType="separate"/>
      </w:r>
      <w:r w:rsidR="00CC5B22">
        <w:rPr>
          <w:noProof/>
        </w:rPr>
        <w:t>11</w:t>
      </w:r>
      <w:r w:rsidR="00CC5B22">
        <w:rPr>
          <w:noProof/>
        </w:rPr>
        <w:fldChar w:fldCharType="end"/>
      </w:r>
      <w:r>
        <w:t xml:space="preserve"> Fehlerhafter Schaden beim ersten Zug</w:t>
      </w:r>
    </w:p>
    <w:p w:rsidR="00606191" w:rsidRDefault="00606191" w:rsidP="00606191">
      <w:pPr>
        <w:keepNext/>
      </w:pPr>
      <w:r>
        <w:rPr>
          <w:noProof/>
          <w:lang w:eastAsia="de-AT"/>
        </w:rPr>
        <w:drawing>
          <wp:inline distT="0" distB="0" distL="0" distR="0">
            <wp:extent cx="3409950" cy="2279795"/>
            <wp:effectExtent l="19050" t="0" r="0" b="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414185" cy="2282627"/>
                    </a:xfrm>
                    <a:prstGeom prst="rect">
                      <a:avLst/>
                    </a:prstGeom>
                    <a:noFill/>
                    <a:ln w="9525">
                      <a:noFill/>
                      <a:miter lim="800000"/>
                      <a:headEnd/>
                      <a:tailEnd/>
                    </a:ln>
                  </pic:spPr>
                </pic:pic>
              </a:graphicData>
            </a:graphic>
          </wp:inline>
        </w:drawing>
      </w:r>
    </w:p>
    <w:p w:rsidR="00606191" w:rsidRDefault="00606191" w:rsidP="00606191">
      <w:pPr>
        <w:pStyle w:val="Beschriftung"/>
      </w:pPr>
      <w:r>
        <w:t xml:space="preserve">Abbildung </w:t>
      </w:r>
      <w:r w:rsidR="00CC5B22">
        <w:fldChar w:fldCharType="begin"/>
      </w:r>
      <w:r w:rsidR="00CC5B22">
        <w:instrText xml:space="preserve"> SEQ Abbildung \* ARABIC </w:instrText>
      </w:r>
      <w:r w:rsidR="00CC5B22">
        <w:fldChar w:fldCharType="separate"/>
      </w:r>
      <w:r w:rsidR="00CC5B22">
        <w:rPr>
          <w:noProof/>
        </w:rPr>
        <w:t>12</w:t>
      </w:r>
      <w:r w:rsidR="00CC5B22">
        <w:rPr>
          <w:noProof/>
        </w:rPr>
        <w:fldChar w:fldCharType="end"/>
      </w:r>
      <w:r>
        <w:t xml:space="preserve"> Falsche Schadensberechnung</w:t>
      </w:r>
      <w:r w:rsidR="009F2AE4">
        <w:t xml:space="preserve"> (150-21 != 85)</w:t>
      </w:r>
    </w:p>
    <w:p w:rsidR="00192B73" w:rsidRDefault="00192B73" w:rsidP="00192B73"/>
    <w:p w:rsidR="00781668" w:rsidRDefault="00192B73" w:rsidP="00192B73">
      <w:r>
        <w:t>Ziel ist es, diese Bugs bis Weihnachten auszumerzen um den ersten fehlerfreien Prototypen vorstellen zu können. Anschließend kann dann mit der Eingabe von Spielernamen, und der dynamischen Weitergabe des Pokémon-Namens begonnen werden, da diese momentan im Hauptprogramm deklariert werden, und nicht weitergereicht werden (wie z.B. der Schaden).</w:t>
      </w:r>
    </w:p>
    <w:p w:rsidR="00764505" w:rsidRDefault="00764505" w:rsidP="00192B73"/>
    <w:p w:rsidR="00764505" w:rsidRDefault="00764505" w:rsidP="00764505">
      <w:pPr>
        <w:pStyle w:val="berschrift1"/>
        <w:jc w:val="center"/>
      </w:pPr>
      <w:r>
        <w:t>17.12.2014</w:t>
      </w:r>
    </w:p>
    <w:p w:rsidR="00764505" w:rsidRDefault="00764505" w:rsidP="00764505"/>
    <w:p w:rsidR="00395D29" w:rsidRDefault="00764505" w:rsidP="00764505">
      <w:pPr>
        <w:rPr>
          <w:noProof/>
          <w:lang w:eastAsia="de-AT"/>
        </w:rPr>
      </w:pPr>
      <w:r>
        <w:t>Es wurde zusätzlich ein Willkommensbildschirm hinzuprogrammiert, der die Funktionsweise der Applikation etwas erklärt. Der Fehler der Schadensberechnung beim ersten Zug wurde auch behoben.</w:t>
      </w:r>
      <w:r w:rsidR="00395D29" w:rsidRPr="00395D29">
        <w:rPr>
          <w:noProof/>
          <w:lang w:eastAsia="de-AT"/>
        </w:rPr>
        <w:t xml:space="preserve"> </w:t>
      </w:r>
    </w:p>
    <w:p w:rsidR="00764505" w:rsidRDefault="00395D29" w:rsidP="00764505">
      <w:r>
        <w:rPr>
          <w:noProof/>
          <w:lang w:eastAsia="de-AT"/>
        </w:rPr>
        <w:lastRenderedPageBreak/>
        <w:drawing>
          <wp:inline distT="0" distB="0" distL="0" distR="0">
            <wp:extent cx="4981575" cy="33242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381" t="1133"/>
                    <a:stretch/>
                  </pic:blipFill>
                  <pic:spPr bwMode="auto">
                    <a:xfrm>
                      <a:off x="0" y="0"/>
                      <a:ext cx="4981575" cy="3324225"/>
                    </a:xfrm>
                    <a:prstGeom prst="rect">
                      <a:avLst/>
                    </a:prstGeom>
                    <a:ln>
                      <a:noFill/>
                    </a:ln>
                    <a:extLst>
                      <a:ext uri="{53640926-AAD7-44D8-BBD7-CCE9431645EC}">
                        <a14:shadowObscured xmlns:a14="http://schemas.microsoft.com/office/drawing/2010/main"/>
                      </a:ext>
                    </a:extLst>
                  </pic:spPr>
                </pic:pic>
              </a:graphicData>
            </a:graphic>
          </wp:inline>
        </w:drawing>
      </w:r>
    </w:p>
    <w:p w:rsidR="00395D29" w:rsidRDefault="00395D29" w:rsidP="00764505">
      <w:pPr>
        <w:rPr>
          <w:b/>
          <w:color w:val="5B9BD5" w:themeColor="accent1"/>
          <w:sz w:val="18"/>
          <w:szCs w:val="18"/>
        </w:rPr>
      </w:pPr>
      <w:r>
        <w:rPr>
          <w:b/>
          <w:color w:val="5B9BD5" w:themeColor="accent1"/>
          <w:sz w:val="18"/>
          <w:szCs w:val="18"/>
        </w:rPr>
        <w:t xml:space="preserve">Abbildung 11: </w:t>
      </w:r>
      <w:r w:rsidRPr="00395D29">
        <w:rPr>
          <w:b/>
          <w:color w:val="5B9BD5" w:themeColor="accent1"/>
          <w:sz w:val="18"/>
          <w:szCs w:val="18"/>
        </w:rPr>
        <w:t>Anzeige des Willkommensbildschirm bei starten des Programms</w:t>
      </w:r>
    </w:p>
    <w:p w:rsidR="00395D29" w:rsidRDefault="00395D29" w:rsidP="00764505">
      <w:pPr>
        <w:rPr>
          <w:b/>
          <w:color w:val="5B9BD5" w:themeColor="accent1"/>
          <w:sz w:val="18"/>
          <w:szCs w:val="18"/>
        </w:rPr>
      </w:pPr>
    </w:p>
    <w:p w:rsidR="00395D29" w:rsidRDefault="00395D29" w:rsidP="00764505">
      <w:pPr>
        <w:rPr>
          <w:b/>
          <w:color w:val="5B9BD5" w:themeColor="accent1"/>
          <w:sz w:val="18"/>
          <w:szCs w:val="18"/>
        </w:rPr>
      </w:pPr>
      <w:r>
        <w:rPr>
          <w:noProof/>
          <w:lang w:eastAsia="de-AT"/>
        </w:rPr>
        <w:drawing>
          <wp:inline distT="0" distB="0" distL="0" distR="0">
            <wp:extent cx="4953000" cy="33051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569" t="1139" r="759"/>
                    <a:stretch/>
                  </pic:blipFill>
                  <pic:spPr bwMode="auto">
                    <a:xfrm>
                      <a:off x="0" y="0"/>
                      <a:ext cx="4953000" cy="3305175"/>
                    </a:xfrm>
                    <a:prstGeom prst="rect">
                      <a:avLst/>
                    </a:prstGeom>
                    <a:ln>
                      <a:noFill/>
                    </a:ln>
                    <a:extLst>
                      <a:ext uri="{53640926-AAD7-44D8-BBD7-CCE9431645EC}">
                        <a14:shadowObscured xmlns:a14="http://schemas.microsoft.com/office/drawing/2010/main"/>
                      </a:ext>
                    </a:extLst>
                  </pic:spPr>
                </pic:pic>
              </a:graphicData>
            </a:graphic>
          </wp:inline>
        </w:drawing>
      </w:r>
    </w:p>
    <w:p w:rsidR="00395D29" w:rsidRDefault="00395D29" w:rsidP="00764505">
      <w:pPr>
        <w:rPr>
          <w:b/>
          <w:color w:val="5B9BD5" w:themeColor="accent1"/>
          <w:sz w:val="18"/>
          <w:szCs w:val="18"/>
        </w:rPr>
      </w:pPr>
      <w:r>
        <w:rPr>
          <w:b/>
          <w:color w:val="5B9BD5" w:themeColor="accent1"/>
          <w:sz w:val="18"/>
          <w:szCs w:val="18"/>
        </w:rPr>
        <w:t>Abbildung 12 Fehlerfrei</w:t>
      </w:r>
      <w:r w:rsidR="00D4279E">
        <w:rPr>
          <w:b/>
          <w:color w:val="5B9BD5" w:themeColor="accent1"/>
          <w:sz w:val="18"/>
          <w:szCs w:val="18"/>
        </w:rPr>
        <w:t>e Schadensberechnung bei 1. Zug</w:t>
      </w:r>
    </w:p>
    <w:p w:rsidR="0093668D" w:rsidRDefault="0093668D" w:rsidP="00764505">
      <w:pPr>
        <w:rPr>
          <w:b/>
          <w:color w:val="5B9BD5" w:themeColor="accent1"/>
          <w:sz w:val="18"/>
          <w:szCs w:val="18"/>
        </w:rPr>
      </w:pPr>
    </w:p>
    <w:p w:rsidR="0093668D" w:rsidRDefault="0093668D" w:rsidP="0093668D">
      <w:r>
        <w:t xml:space="preserve">Als nächstes wird versucht eine Startanimation hinzuzufügen bevor die Pokémon auf dem Bildschirm erscheinen. (Hereinrollender/-springender </w:t>
      </w:r>
      <w:proofErr w:type="spellStart"/>
      <w:r>
        <w:t>Pokéball</w:t>
      </w:r>
      <w:proofErr w:type="spellEnd"/>
      <w:r>
        <w:t xml:space="preserve">) </w:t>
      </w:r>
      <w:proofErr w:type="spellStart"/>
      <w:r>
        <w:t>Weiters</w:t>
      </w:r>
      <w:proofErr w:type="spellEnd"/>
      <w:r>
        <w:t xml:space="preserve"> wird immer noch versucht die fehlerhafte Schadensberechnung zu beheben. (</w:t>
      </w:r>
      <w:proofErr w:type="spellStart"/>
      <w:r>
        <w:t>Tackle</w:t>
      </w:r>
      <w:proofErr w:type="spellEnd"/>
      <w:r>
        <w:t xml:space="preserve"> macht 35 schaden, obwohl diese Attacke maximal 20 Schaden zufügen kann)</w:t>
      </w:r>
    </w:p>
    <w:p w:rsidR="00427E11" w:rsidRDefault="00427E11" w:rsidP="0093668D"/>
    <w:p w:rsidR="00427E11" w:rsidRDefault="00427E11" w:rsidP="0093668D"/>
    <w:p w:rsidR="00427E11" w:rsidRDefault="00427E11" w:rsidP="00427E11">
      <w:pPr>
        <w:pStyle w:val="berschrift1"/>
        <w:jc w:val="center"/>
      </w:pPr>
      <w:r>
        <w:lastRenderedPageBreak/>
        <w:t>7.1.2015</w:t>
      </w:r>
    </w:p>
    <w:p w:rsidR="00427E11" w:rsidRDefault="00226175" w:rsidP="00427E11">
      <w:r>
        <w:t>Fehlerbehebung bei der Schadensberechnung mittels Debugger. Lokalisation der Fehlerstelle bei der Schadensberechnung der einzelnen Pokémon (Werte wie der Schaden bez. Des ist-Lebens werden vom falschen Pokémon übernommen). Erste Lösungsansätze bezüglich dieser Logikfehler werden angestellt.</w:t>
      </w:r>
    </w:p>
    <w:p w:rsidR="00F47DFF" w:rsidRDefault="00F47DFF" w:rsidP="00427E11"/>
    <w:p w:rsidR="00F47DFF" w:rsidRDefault="00F47DFF" w:rsidP="00F47DFF">
      <w:pPr>
        <w:pStyle w:val="berschrift1"/>
        <w:jc w:val="center"/>
      </w:pPr>
      <w:r>
        <w:t>14.1.2015</w:t>
      </w:r>
    </w:p>
    <w:p w:rsidR="00F47DFF" w:rsidRDefault="00F47DFF" w:rsidP="00F47DFF">
      <w:r>
        <w:t>Initialisierung eines Endbildschirms der die Möglichkeit eines neuen Spieles oder des Beendens bietet.</w:t>
      </w:r>
    </w:p>
    <w:p w:rsidR="00F47DFF" w:rsidRDefault="00F47DFF" w:rsidP="00F47DFF"/>
    <w:p w:rsidR="00D4279E" w:rsidRDefault="00D4279E" w:rsidP="00D4279E">
      <w:pPr>
        <w:keepNext/>
      </w:pPr>
      <w:r>
        <w:rPr>
          <w:noProof/>
          <w:lang w:eastAsia="de-AT"/>
        </w:rPr>
        <w:drawing>
          <wp:inline distT="0" distB="0" distL="0" distR="0">
            <wp:extent cx="3744000" cy="2512800"/>
            <wp:effectExtent l="19050" t="0" r="8850" b="0"/>
            <wp:docPr id="1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3968" t="6763" r="57838" b="47657"/>
                    <a:stretch/>
                  </pic:blipFill>
                  <pic:spPr bwMode="auto">
                    <a:xfrm>
                      <a:off x="0" y="0"/>
                      <a:ext cx="3744000" cy="2512800"/>
                    </a:xfrm>
                    <a:prstGeom prst="rect">
                      <a:avLst/>
                    </a:prstGeom>
                    <a:ln>
                      <a:noFill/>
                    </a:ln>
                    <a:extLst>
                      <a:ext uri="{53640926-AAD7-44D8-BBD7-CCE9431645EC}">
                        <a14:shadowObscured xmlns:a14="http://schemas.microsoft.com/office/drawing/2010/main"/>
                      </a:ext>
                    </a:extLst>
                  </pic:spPr>
                </pic:pic>
              </a:graphicData>
            </a:graphic>
          </wp:inline>
        </w:drawing>
      </w:r>
    </w:p>
    <w:p w:rsidR="00D4279E" w:rsidRDefault="00D4279E" w:rsidP="00D4279E">
      <w:pPr>
        <w:pStyle w:val="Beschriftung"/>
      </w:pPr>
      <w:r>
        <w:t xml:space="preserve">Abbildung </w:t>
      </w:r>
      <w:r w:rsidR="00CC5B22">
        <w:fldChar w:fldCharType="begin"/>
      </w:r>
      <w:r w:rsidR="00CC5B22">
        <w:instrText xml:space="preserve"> SEQ Abbildung \* ARABIC </w:instrText>
      </w:r>
      <w:r w:rsidR="00CC5B22">
        <w:fldChar w:fldCharType="separate"/>
      </w:r>
      <w:r w:rsidR="00CC5B22">
        <w:rPr>
          <w:noProof/>
        </w:rPr>
        <w:t>13</w:t>
      </w:r>
      <w:r w:rsidR="00CC5B22">
        <w:rPr>
          <w:noProof/>
        </w:rPr>
        <w:fldChar w:fldCharType="end"/>
      </w:r>
      <w:r>
        <w:t xml:space="preserve"> Endbildschirm</w:t>
      </w:r>
    </w:p>
    <w:p w:rsidR="00F47DFF" w:rsidRDefault="00F47DFF" w:rsidP="00F47DFF">
      <w:proofErr w:type="spellStart"/>
      <w:r>
        <w:t>Weiters</w:t>
      </w:r>
      <w:proofErr w:type="spellEnd"/>
      <w:r>
        <w:t xml:space="preserve"> wird recherchiert, wie eine vorher ausgeführte Attacke die folgende beeinflussen kann.</w:t>
      </w:r>
    </w:p>
    <w:p w:rsidR="00525E7D" w:rsidRDefault="00525E7D" w:rsidP="00F47DFF">
      <w:r>
        <w:t>Zusätzlich wurde noch ein Button Aufgeben hinzugefügt.</w:t>
      </w:r>
    </w:p>
    <w:p w:rsidR="00466454" w:rsidRDefault="00466454" w:rsidP="00466454">
      <w:pPr>
        <w:pStyle w:val="berschrift1"/>
        <w:jc w:val="center"/>
      </w:pPr>
      <w:r>
        <w:t>28.01.2015</w:t>
      </w:r>
    </w:p>
    <w:p w:rsidR="00466454" w:rsidRDefault="00466454" w:rsidP="00466454">
      <w:r>
        <w:t xml:space="preserve">Beseitigen weiterer Bugs, welche nicht immer in der </w:t>
      </w:r>
      <w:proofErr w:type="spellStart"/>
      <w:r>
        <w:t>RunTime</w:t>
      </w:r>
      <w:proofErr w:type="spellEnd"/>
      <w:r>
        <w:t xml:space="preserve"> aufgetreten sind, sondern eher zufälligerweise auftauchen, da ein unbekannter Zustand angenommen wird. Weiteres beseitigen von eventuell kritischen Codes, welcher solche Zustände verursacht. Beseitigen eines Logikfehlers, bei dem die Länge der Lebensanzeige einen negativen Wert annehmen könnte. Recherchieren über Sound und Anfangsanimationen und erste Versuche diese im Programm zu integrieren.</w:t>
      </w:r>
    </w:p>
    <w:p w:rsidR="00466454" w:rsidRDefault="00466454" w:rsidP="00466454"/>
    <w:p w:rsidR="00466454" w:rsidRDefault="00466454" w:rsidP="00466454">
      <w:r>
        <w:t xml:space="preserve">Zusätzlich wurde von Fabian </w:t>
      </w:r>
      <w:proofErr w:type="spellStart"/>
      <w:r>
        <w:t>Feichter</w:t>
      </w:r>
      <w:proofErr w:type="spellEnd"/>
      <w:r>
        <w:t xml:space="preserve"> noch ein weiterer </w:t>
      </w:r>
      <w:proofErr w:type="spellStart"/>
      <w:r>
        <w:t>Attackentyp</w:t>
      </w:r>
      <w:proofErr w:type="spellEnd"/>
      <w:r>
        <w:t xml:space="preserve"> entwickelt, welcher den nachfolgenden Zug beeinflusst. </w:t>
      </w:r>
      <w:proofErr w:type="spellStart"/>
      <w:r>
        <w:t>Bisafloor</w:t>
      </w:r>
      <w:proofErr w:type="spellEnd"/>
      <w:r>
        <w:t xml:space="preserve"> besitzt nun eine Attacke Focus, welches es ermöglicht, eine Attacke für den nächsten Zug aufzuladen. Es ist dadurch in der Lage, mit etwas Glück einen weitaus stärkeren Angriff zu tätigen.</w:t>
      </w:r>
      <w:r>
        <w:br/>
      </w:r>
      <w:proofErr w:type="spellStart"/>
      <w:r>
        <w:t>Glurak</w:t>
      </w:r>
      <w:proofErr w:type="spellEnd"/>
      <w:r>
        <w:t xml:space="preserve"> auf der anderen Seite ha nun die Attacke Brüller gelernt, welches es ermöglicht, den Gegner einzuschüchtern und somit die nächste Attacke des Gegners zu schwächen, um damit einen entscheidenden Vorteil im Match zu erlangen.</w:t>
      </w:r>
    </w:p>
    <w:p w:rsidR="00466454" w:rsidRDefault="00466454" w:rsidP="00466454"/>
    <w:p w:rsidR="00466454" w:rsidRDefault="00466454" w:rsidP="00466454">
      <w:pPr>
        <w:pStyle w:val="berschrift1"/>
        <w:jc w:val="center"/>
      </w:pPr>
      <w:r>
        <w:lastRenderedPageBreak/>
        <w:t>04.02.2015</w:t>
      </w:r>
    </w:p>
    <w:p w:rsidR="00466454" w:rsidRDefault="00466454" w:rsidP="00466454">
      <w:r>
        <w:t>Implementieren von Sounddateien, welche bei Aktionen ausgeführt werden (z.B. bei Attacken, oder auch wenn die Lebensanzeige eines Pokémon auf null sinkt). Diese Implementierung wurde auf drei Arten getestet:</w:t>
      </w:r>
    </w:p>
    <w:p w:rsidR="00D4279E" w:rsidRDefault="00466454" w:rsidP="00D4279E">
      <w:pPr>
        <w:keepNext/>
      </w:pPr>
      <w:r>
        <w:rPr>
          <w:noProof/>
          <w:lang w:eastAsia="de-AT"/>
        </w:rPr>
        <w:drawing>
          <wp:inline distT="0" distB="0" distL="0" distR="0">
            <wp:extent cx="5497449" cy="1790700"/>
            <wp:effectExtent l="19050" t="0" r="8001"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9091" t="40294" r="40165" b="30294"/>
                    <a:stretch>
                      <a:fillRect/>
                    </a:stretch>
                  </pic:blipFill>
                  <pic:spPr bwMode="auto">
                    <a:xfrm>
                      <a:off x="0" y="0"/>
                      <a:ext cx="5497449" cy="1790700"/>
                    </a:xfrm>
                    <a:prstGeom prst="rect">
                      <a:avLst/>
                    </a:prstGeom>
                    <a:noFill/>
                    <a:ln w="9525">
                      <a:noFill/>
                      <a:miter lim="800000"/>
                      <a:headEnd/>
                      <a:tailEnd/>
                    </a:ln>
                  </pic:spPr>
                </pic:pic>
              </a:graphicData>
            </a:graphic>
          </wp:inline>
        </w:drawing>
      </w:r>
    </w:p>
    <w:p w:rsidR="00466454" w:rsidRDefault="00D4279E" w:rsidP="00D4279E">
      <w:pPr>
        <w:pStyle w:val="Beschriftung"/>
      </w:pPr>
      <w:r>
        <w:t xml:space="preserve">Abbildung </w:t>
      </w:r>
      <w:r w:rsidR="00CC5B22">
        <w:fldChar w:fldCharType="begin"/>
      </w:r>
      <w:r w:rsidR="00CC5B22">
        <w:instrText xml:space="preserve"> SE</w:instrText>
      </w:r>
      <w:r w:rsidR="00CC5B22">
        <w:instrText xml:space="preserve">Q Abbildung \* ARABIC </w:instrText>
      </w:r>
      <w:r w:rsidR="00CC5B22">
        <w:fldChar w:fldCharType="separate"/>
      </w:r>
      <w:r w:rsidR="00CC5B22">
        <w:rPr>
          <w:noProof/>
        </w:rPr>
        <w:t>14</w:t>
      </w:r>
      <w:r w:rsidR="00CC5B22">
        <w:rPr>
          <w:noProof/>
        </w:rPr>
        <w:fldChar w:fldCharType="end"/>
      </w:r>
      <w:r>
        <w:t xml:space="preserve"> Implementierung Sounddatei</w:t>
      </w:r>
    </w:p>
    <w:p w:rsidR="00D4279E" w:rsidRDefault="00466454" w:rsidP="00466454">
      <w:r>
        <w:t>Die erste Variante war für unser Projekt ungeeignet, da sie nur die Sounddatei abspielt, wenn diese noch nie abgespielt wurde. Diese Variante eignet sich also eher für Hintergrundmusik/ eventuell einer Endlosschleife, damit Hintergrundmusik später noch eingebaut werden kann. Zusätzlich ist ein kleines Delay beim Aufrufen, was bei schnellen Zugwechsel nicht von Vorteil wäre.</w:t>
      </w:r>
    </w:p>
    <w:p w:rsidR="00D4279E" w:rsidRDefault="00D4279E" w:rsidP="00466454"/>
    <w:p w:rsidR="00D4279E" w:rsidRDefault="00466454" w:rsidP="00466454">
      <w:r>
        <w:t xml:space="preserve">Die zweite Variante eignet sich sehr gut für unser Projekt, da der Sound beim Ausführen der Attacke jedes Mal den Sound abspielt, und dies auch ohne Verzögerung tut. Der Programmcode wird zusätzlich durch eine </w:t>
      </w:r>
      <w:proofErr w:type="spellStart"/>
      <w:r>
        <w:t>Exception</w:t>
      </w:r>
      <w:proofErr w:type="spellEnd"/>
      <w:r>
        <w:t xml:space="preserve"> gesichert, da kritischer Code ausgeführt wird (die Datei könnte wo anders liegen, nicht mehr vorhanden sein etc.)</w:t>
      </w:r>
      <w:r w:rsidR="00D4279E">
        <w:t>.</w:t>
      </w:r>
    </w:p>
    <w:p w:rsidR="00D4279E" w:rsidRDefault="00D4279E" w:rsidP="00466454"/>
    <w:p w:rsidR="00466454" w:rsidRDefault="00466454" w:rsidP="00466454">
      <w:r>
        <w:t>Die dritte Variante eignet sich eher schlecht, genauso wie Variante eins, da nicht immer ein Sound ausgegeben wird.</w:t>
      </w:r>
    </w:p>
    <w:p w:rsidR="00466454" w:rsidRDefault="00A708FC" w:rsidP="00A708FC">
      <w:pPr>
        <w:pStyle w:val="berschrift1"/>
        <w:jc w:val="center"/>
      </w:pPr>
      <w:r>
        <w:t>18.02.2015</w:t>
      </w:r>
    </w:p>
    <w:p w:rsidR="00A708FC" w:rsidRDefault="00A708FC" w:rsidP="00A708FC">
      <w:r>
        <w:t xml:space="preserve">Implementieren von Soundeffekten auf die einzelnen Attacken der Pokémon. Durch das </w:t>
      </w:r>
      <w:proofErr w:type="spellStart"/>
      <w:r>
        <w:t>einfügen</w:t>
      </w:r>
      <w:proofErr w:type="spellEnd"/>
      <w:r>
        <w:t xml:space="preserve"> der Soundeffekte treten wieder Bugs auf, welche zu einer falschen Lebensberechnung führen. Pokémon können bis zu einem gewissen Grad noch weiterkämpfen, obwohl das Leben schon im negativen Bereich ist. Dieser Bug tritt jedoch nur auf, wenn mehrere Attacken mit Sounds versehen werden. Dieser Bug  trete jedoch nur bei </w:t>
      </w:r>
      <w:proofErr w:type="spellStart"/>
      <w:r>
        <w:t>Glurak</w:t>
      </w:r>
      <w:proofErr w:type="spellEnd"/>
      <w:r>
        <w:t xml:space="preserve">, nicht aber bei </w:t>
      </w:r>
      <w:proofErr w:type="spellStart"/>
      <w:r>
        <w:t>Bisafloor</w:t>
      </w:r>
      <w:proofErr w:type="spellEnd"/>
      <w:r>
        <w:t xml:space="preserve"> auf.</w:t>
      </w:r>
      <w:r w:rsidR="00DC1605">
        <w:t xml:space="preserve"> Das wiederum bedeutet, dass der Bug entweder in den Attacken von </w:t>
      </w:r>
      <w:proofErr w:type="spellStart"/>
      <w:r w:rsidR="00DC1605">
        <w:t>Bisafloor</w:t>
      </w:r>
      <w:proofErr w:type="spellEnd"/>
      <w:r w:rsidR="00DC1605">
        <w:t xml:space="preserve"> auftreten muss, oder in der Lebensberechnung von </w:t>
      </w:r>
      <w:proofErr w:type="spellStart"/>
      <w:r w:rsidR="00DC1605">
        <w:t>Glurak</w:t>
      </w:r>
      <w:proofErr w:type="spellEnd"/>
      <w:r w:rsidR="00DC1605">
        <w:t xml:space="preserve"> auftritt.</w:t>
      </w:r>
    </w:p>
    <w:p w:rsidR="008C6484" w:rsidRDefault="008C6484" w:rsidP="00A708FC"/>
    <w:p w:rsidR="008C6484" w:rsidRDefault="008C6484" w:rsidP="008C6484">
      <w:pPr>
        <w:pStyle w:val="berschrift1"/>
        <w:jc w:val="center"/>
      </w:pPr>
      <w:r>
        <w:t>25.02.2015</w:t>
      </w:r>
    </w:p>
    <w:p w:rsidR="008C6484" w:rsidRDefault="008C6484" w:rsidP="008C6484">
      <w:r>
        <w:t xml:space="preserve">Beseitigen der Bugs bezüglich der inkorrekten Schadensberechnung, und dem nicht richtigen </w:t>
      </w:r>
      <w:proofErr w:type="gramStart"/>
      <w:r>
        <w:t>ermitteln</w:t>
      </w:r>
      <w:proofErr w:type="gramEnd"/>
      <w:r>
        <w:t xml:space="preserve"> des Siegers, wenn </w:t>
      </w:r>
      <w:proofErr w:type="spellStart"/>
      <w:r>
        <w:t>Gluraks</w:t>
      </w:r>
      <w:proofErr w:type="spellEnd"/>
      <w:r>
        <w:t xml:space="preserve"> Leben unter 0 sinkt. Zusätzlich wurde der Code teils vereinfacht und übersichtlicher gestaltet. Zudem wurde die Namenseingabe verfeinert.</w:t>
      </w:r>
    </w:p>
    <w:p w:rsidR="000807A9" w:rsidRDefault="000807A9" w:rsidP="008C6484"/>
    <w:p w:rsidR="000807A9" w:rsidRDefault="000807A9" w:rsidP="000807A9">
      <w:pPr>
        <w:pStyle w:val="berschrift1"/>
        <w:jc w:val="center"/>
      </w:pPr>
      <w:r>
        <w:lastRenderedPageBreak/>
        <w:t>04.03.2015</w:t>
      </w:r>
    </w:p>
    <w:p w:rsidR="000807A9" w:rsidRPr="000807A9" w:rsidRDefault="000807A9" w:rsidP="000807A9">
      <w:r>
        <w:t xml:space="preserve">Code Verdoppelung in der </w:t>
      </w:r>
      <w:proofErr w:type="spellStart"/>
      <w:r>
        <w:t>WPF</w:t>
      </w:r>
      <w:proofErr w:type="spellEnd"/>
      <w:r>
        <w:t xml:space="preserve"> wurde beseitigt (oft wurde ähnlicher Code ausgeführt, wie zum Beispiel der Wechsel der Buttons von sicht- auf unsichtbar und umgekehrt. Dieser Code wurde durch Methoden ersetzt und an den jeweiligen Stellen eingefügt. Anschließend wird der ursprüngliche Code beseitigt und eventuelle Notwendigkeiten angepasst (falls zum Beispiel ein weiterer Button umgestellt wird, die Buttons nicht im richtigen Schritt sichtbar werden).</w:t>
      </w:r>
    </w:p>
    <w:sectPr w:rsidR="000807A9" w:rsidRPr="000807A9" w:rsidSect="00CC372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2B6535"/>
    <w:rsid w:val="000807A9"/>
    <w:rsid w:val="00094C2C"/>
    <w:rsid w:val="000A3B01"/>
    <w:rsid w:val="000B0611"/>
    <w:rsid w:val="000F02F0"/>
    <w:rsid w:val="001059B0"/>
    <w:rsid w:val="00153C35"/>
    <w:rsid w:val="00192B73"/>
    <w:rsid w:val="001A2B00"/>
    <w:rsid w:val="00226175"/>
    <w:rsid w:val="00256150"/>
    <w:rsid w:val="002B6535"/>
    <w:rsid w:val="002C24C2"/>
    <w:rsid w:val="00395D29"/>
    <w:rsid w:val="003E266E"/>
    <w:rsid w:val="003F4F55"/>
    <w:rsid w:val="00427E11"/>
    <w:rsid w:val="00466454"/>
    <w:rsid w:val="00525E7D"/>
    <w:rsid w:val="00554E30"/>
    <w:rsid w:val="00606191"/>
    <w:rsid w:val="0062739D"/>
    <w:rsid w:val="006343E0"/>
    <w:rsid w:val="0065797A"/>
    <w:rsid w:val="006A1969"/>
    <w:rsid w:val="006A2EB2"/>
    <w:rsid w:val="006D26A4"/>
    <w:rsid w:val="00704B44"/>
    <w:rsid w:val="00730226"/>
    <w:rsid w:val="00742404"/>
    <w:rsid w:val="00764505"/>
    <w:rsid w:val="00781668"/>
    <w:rsid w:val="007D6B85"/>
    <w:rsid w:val="008C6484"/>
    <w:rsid w:val="009134F5"/>
    <w:rsid w:val="0093668D"/>
    <w:rsid w:val="009754CF"/>
    <w:rsid w:val="009A42C5"/>
    <w:rsid w:val="009F2AE4"/>
    <w:rsid w:val="00A708FC"/>
    <w:rsid w:val="00A9485A"/>
    <w:rsid w:val="00A979EF"/>
    <w:rsid w:val="00B1125F"/>
    <w:rsid w:val="00C5196B"/>
    <w:rsid w:val="00C835BF"/>
    <w:rsid w:val="00C92A1F"/>
    <w:rsid w:val="00CC3721"/>
    <w:rsid w:val="00CC5B22"/>
    <w:rsid w:val="00CE1807"/>
    <w:rsid w:val="00D4279E"/>
    <w:rsid w:val="00DA08A7"/>
    <w:rsid w:val="00DC1605"/>
    <w:rsid w:val="00DD1465"/>
    <w:rsid w:val="00DE0544"/>
    <w:rsid w:val="00DE7CAB"/>
    <w:rsid w:val="00E03629"/>
    <w:rsid w:val="00EA2389"/>
    <w:rsid w:val="00F12130"/>
    <w:rsid w:val="00F47DF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C41342-DC1D-4E93-840A-FBF358DF1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A08A7"/>
    <w:pPr>
      <w:spacing w:after="40"/>
    </w:pPr>
  </w:style>
  <w:style w:type="paragraph" w:styleId="berschrift1">
    <w:name w:val="heading 1"/>
    <w:basedOn w:val="Standard"/>
    <w:next w:val="Standard"/>
    <w:link w:val="berschrift1Zchn"/>
    <w:uiPriority w:val="9"/>
    <w:qFormat/>
    <w:rsid w:val="002B65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B65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B6535"/>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2B6535"/>
    <w:rPr>
      <w:rFonts w:asciiTheme="majorHAnsi" w:eastAsiaTheme="majorEastAsia" w:hAnsiTheme="majorHAnsi" w:cstheme="majorBidi"/>
      <w:color w:val="2E74B5" w:themeColor="accent1" w:themeShade="BF"/>
      <w:sz w:val="32"/>
      <w:szCs w:val="32"/>
    </w:rPr>
  </w:style>
  <w:style w:type="paragraph" w:styleId="Sprechblasentext">
    <w:name w:val="Balloon Text"/>
    <w:basedOn w:val="Standard"/>
    <w:link w:val="SprechblasentextZchn"/>
    <w:uiPriority w:val="99"/>
    <w:semiHidden/>
    <w:unhideWhenUsed/>
    <w:rsid w:val="000A3B0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A3B01"/>
    <w:rPr>
      <w:rFonts w:ascii="Tahoma" w:hAnsi="Tahoma" w:cs="Tahoma"/>
      <w:sz w:val="16"/>
      <w:szCs w:val="16"/>
    </w:rPr>
  </w:style>
  <w:style w:type="paragraph" w:styleId="Beschriftung">
    <w:name w:val="caption"/>
    <w:basedOn w:val="Standard"/>
    <w:next w:val="Standard"/>
    <w:uiPriority w:val="35"/>
    <w:unhideWhenUsed/>
    <w:qFormat/>
    <w:rsid w:val="000A3B01"/>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1421</Words>
  <Characters>8954</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Philipp Eberle</dc:creator>
  <cp:lastModifiedBy>Philipp Eberle</cp:lastModifiedBy>
  <cp:revision>41</cp:revision>
  <cp:lastPrinted>2015-03-04T07:19:00Z</cp:lastPrinted>
  <dcterms:created xsi:type="dcterms:W3CDTF">2014-11-19T07:12:00Z</dcterms:created>
  <dcterms:modified xsi:type="dcterms:W3CDTF">2015-03-04T07:19:00Z</dcterms:modified>
</cp:coreProperties>
</file>