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bottom w:color="2e74b5" w:space="0" w:sz="6" w:val="single"/>
        </w:pBdr>
        <w:spacing w:line="261.8181818181818" w:lineRule="auto"/>
        <w:jc w:val="center"/>
        <w:rPr>
          <w:rFonts w:ascii="Times New Roman" w:cs="Times New Roman" w:eastAsia="Times New Roman" w:hAnsi="Times New Roman"/>
          <w:color w:val="2e74b5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4b5"/>
          <w:sz w:val="44"/>
          <w:szCs w:val="44"/>
          <w:rtl w:val="0"/>
        </w:rPr>
        <w:t xml:space="preserve">Unit Test Plan and Result</w:t>
      </w:r>
    </w:p>
    <w:p w:rsidR="00000000" w:rsidDel="00000000" w:rsidP="00000000" w:rsidRDefault="00000000" w:rsidRPr="00000000" w14:paraId="00000002">
      <w:pPr>
        <w:pageBreakBefore w:val="0"/>
        <w:spacing w:line="282.76363636363635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82.76363636363635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4.964412811388"/>
        <w:gridCol w:w="3245.6583629893244"/>
        <w:gridCol w:w="1534.4572953736656"/>
        <w:gridCol w:w="2594.9199288256227"/>
        <w:tblGridChange w:id="0">
          <w:tblGrid>
            <w:gridCol w:w="1654.964412811388"/>
            <w:gridCol w:w="3245.6583629893244"/>
            <w:gridCol w:w="1534.4572953736656"/>
            <w:gridCol w:w="2594.9199288256227"/>
          </w:tblGrid>
        </w:tblGridChange>
      </w:tblGrid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line="301.09090909090907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RapidGrocery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spacing w:line="301.09090909090907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Module (e.g., class) name: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Website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spacing w:line="301.09090909090907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Designed by: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The Survivors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spacing w:line="301.09090909090907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Design date: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spacing w:line="301.09090909090907" w:lineRule="auto"/>
              <w:jc w:val="righ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03/22/2019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301.09090909090907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Executed by: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The Survivors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301.09090909090907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Execution date: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spacing w:line="301.09090909090907" w:lineRule="auto"/>
              <w:jc w:val="righ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04/05/2019</w:t>
            </w:r>
          </w:p>
        </w:tc>
      </w:tr>
    </w:tbl>
    <w:p w:rsidR="00000000" w:rsidDel="00000000" w:rsidP="00000000" w:rsidRDefault="00000000" w:rsidRPr="00000000" w14:paraId="00000014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5037783375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.7682619647355"/>
        <w:gridCol w:w="1777.9471032745591"/>
        <w:gridCol w:w="2767.3803526448364"/>
        <w:gridCol w:w="1334.4080604534006"/>
        <w:gridCol w:w="1350"/>
        <w:gridCol w:w="1035"/>
        <w:tblGridChange w:id="0">
          <w:tblGrid>
            <w:gridCol w:w="765.7682619647355"/>
            <w:gridCol w:w="1777.9471032745591"/>
            <w:gridCol w:w="2767.3803526448364"/>
            <w:gridCol w:w="1334.4080604534006"/>
            <w:gridCol w:w="1350"/>
            <w:gridCol w:w="1035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017">
            <w:pPr>
              <w:pageBreakBefore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case 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data (and steps)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Expected Result</w:t>
            </w:r>
          </w:p>
          <w:p w:rsidR="00000000" w:rsidDel="00000000" w:rsidP="00000000" w:rsidRDefault="00000000" w:rsidRPr="00000000" w14:paraId="0000001B">
            <w:pPr>
              <w:pageBreakBefore w:val="0"/>
              <w:spacing w:line="301.09090909090907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1E">
            <w:pPr>
              <w:pageBreakBefore w:val="0"/>
              <w:spacing w:line="301.09090909090907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(Y/N)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Add User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User_sign up and 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Admin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Login to back-end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Home Page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Home Page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Banner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Banner to work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Admin Products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Product page works/ valid, editable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Admin 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Order page works/ valid, editable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Footer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Footer page works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Shop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Shop is able to cart, edit, delete, validate, and buy items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Shop sub1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Click on to it, display and transport to cart.php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Able to file a complaint and its validated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About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Learning the general info about the site and make you leave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Cart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Able to proceed to purchase an item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Admin_Login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Able to make admin ver of the regular 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Admin Customer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Customer page works/ valid, editable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Cart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Able to remove, edit, or add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Admin Payment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Payment page works/ valid, editable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Checkout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Able to access Paypal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spacing w:line="301.09090909090907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Able to write and rate the site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spacing w:line="301.09090909090907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08B">
      <w:pPr>
        <w:pageBreakBefore w:val="0"/>
        <w:spacing w:line="282.76363636363635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