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5233"/>
          <w:sz w:val="36"/>
        </w:rPr>
        <w:t>URBANSIP</w:t>
      </w:r>
      <w:r>
        <w:rPr>
          <w:i/>
        </w:rPr>
        <w:br/>
        <w:t>Casas de diseño. Listas para habitar.</w:t>
      </w:r>
    </w:p>
    <w:p>
      <w:r>
        <w:t>Fecha: ____/____/2026        Pedido N°: ________</w:t>
      </w:r>
    </w:p>
    <w:p>
      <w:r>
        <w:rPr>
          <w:b/>
          <w:sz w:val="28"/>
        </w:rPr>
        <w:t>PEDIDO DE COTIZACIÓN · CLIMATIZACIÓN</w:t>
      </w:r>
    </w:p>
    <w:p>
      <w:r>
        <w:t>Obra: Vivienda modelo AURA · 73 m² cubiertos · sistema de paneles SIP · zona oeste GBA (base Ituzaingó, hasta 50 km).</w:t>
      </w:r>
    </w:p>
    <w:p>
      <w:r>
        <w:t>Solicitamos cotización de equipos de aire acondicionado split inverter frío/calor, provistos e instalados, y de la preinstalación sola.</w:t>
      </w:r>
    </w:p>
    <w:tbl>
      <w:tblPr>
        <w:tblStyle w:val="LightGrid-Accent6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Ítem</w:t>
            </w:r>
          </w:p>
        </w:tc>
        <w:tc>
          <w:tcPr>
            <w:tcW w:type="dxa" w:w="2493"/>
          </w:tcPr>
          <w:p>
            <w:r>
              <w:t>Descripción</w:t>
            </w:r>
          </w:p>
        </w:tc>
        <w:tc>
          <w:tcPr>
            <w:tcW w:type="dxa" w:w="2493"/>
          </w:tcPr>
          <w:p>
            <w:r>
              <w:t>Ambiente</w:t>
            </w:r>
          </w:p>
        </w:tc>
        <w:tc>
          <w:tcPr>
            <w:tcW w:type="dxa" w:w="2493"/>
          </w:tcPr>
          <w:p>
            <w:r>
              <w:t>Cant.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Split inverter frío/calor 2.500 frigorías, provisto e instalado</w:t>
            </w:r>
          </w:p>
        </w:tc>
        <w:tc>
          <w:tcPr>
            <w:tcW w:type="dxa" w:w="2493"/>
          </w:tcPr>
          <w:p>
            <w:r>
              <w:t>Dormitorios</w:t>
            </w:r>
          </w:p>
        </w:tc>
        <w:tc>
          <w:tcPr>
            <w:tcW w:type="dxa" w:w="2493"/>
          </w:tcPr>
          <w:p>
            <w:r>
              <w:t>2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Split inverter frío/calor 3.000 frigorías, provisto e instalado</w:t>
            </w:r>
          </w:p>
        </w:tc>
        <w:tc>
          <w:tcPr>
            <w:tcW w:type="dxa" w:w="2493"/>
          </w:tcPr>
          <w:p>
            <w:r>
              <w:t>Estar-comedor</w:t>
            </w:r>
          </w:p>
        </w:tc>
        <w:tc>
          <w:tcPr>
            <w:tcW w:type="dxa" w:w="2493"/>
          </w:tcPr>
          <w:p>
            <w:r>
              <w:t>1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Solo preinstalación: cañería de cobre, desagüe y cableado, sin equipo (precio por equipo)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3</w:t>
            </w:r>
          </w:p>
        </w:tc>
      </w:tr>
    </w:tbl>
    <w:p/>
    <w:p>
      <w:r>
        <w:rPr>
          <w:b/>
        </w:rPr>
        <w:t>Condiciones de la cotización</w:t>
      </w:r>
    </w:p>
    <w:p>
      <w:pPr>
        <w:pStyle w:val="ListBullet"/>
      </w:pPr>
      <w:r>
        <w:t>Precios unitarios y total, indicando si incluyen IVA.</w:t>
      </w:r>
    </w:p>
    <w:p>
      <w:pPr>
        <w:pStyle w:val="ListBullet"/>
      </w:pPr>
      <w:r>
        <w:t>Moneda (pesos o dólares) y validez de la oferta.</w:t>
      </w:r>
    </w:p>
    <w:p>
      <w:pPr>
        <w:pStyle w:val="ListBullet"/>
      </w:pPr>
      <w:r>
        <w:t>Plazo de fabricación y entrega desde la orden de compra.</w:t>
      </w:r>
    </w:p>
    <w:p>
      <w:pPr>
        <w:pStyle w:val="ListBullet"/>
      </w:pPr>
      <w:r>
        <w:t>Condición de pago.</w:t>
      </w:r>
    </w:p>
    <w:p>
      <w:pPr>
        <w:pStyle w:val="ListBullet"/>
      </w:pPr>
      <w:r>
        <w:t>Garantía.</w:t>
      </w:r>
    </w:p>
    <w:p>
      <w:pPr>
        <w:pStyle w:val="ListBullet"/>
      </w:pPr>
      <w:r>
        <w:t>Todo lo que no esté incluido debe aclararse expresamente; lo no aclarado se considera incluido.</w:t>
      </w:r>
    </w:p>
    <w:p>
      <w:pPr>
        <w:pStyle w:val="ListBullet"/>
      </w:pPr>
      <w:r>
        <w:t>Indicar hasta cuántos metros de cañería incluye la instalación y el precio del metro adicional.</w:t>
      </w:r>
    </w:p>
    <w:p>
      <w:r>
        <w:br/>
        <w:t>Enviar la cotización a: ______________________  ·  Tel.: ______________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