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URBANSIP</w:t>
      </w:r>
      <w:r>
        <w:rPr>
          <w:i/>
        </w:rPr>
        <w:br/>
        <w:t>Casas de diseño. Listas para habitar.</w:t>
      </w:r>
    </w:p>
    <w:p>
      <w:r>
        <w:t>Fecha: ____/____/2026        Pedido N°: ________</w:t>
      </w:r>
    </w:p>
    <w:p>
      <w:r>
        <w:rPr>
          <w:b/>
          <w:sz w:val="28"/>
        </w:rPr>
        <w:t>PEDIDO DE COTIZACIÓN · MUEBLE DE COCINA Y MESADA</w:t>
      </w:r>
    </w:p>
    <w:p>
      <w:r>
        <w:t>Obra: Vivienda modelo AURA · 73 m² cubiertos · sistema de paneles SIP · zona oeste GBA (base Ituzaingó, hasta 50 km).</w:t>
      </w:r>
    </w:p>
    <w:p>
      <w:r>
        <w:t>Solicitamos cotización de mueble de cocina y mesada. Las medidas definitivas se toman en obra con el revestimiento interior colocado.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Ítem</w:t>
            </w:r>
          </w:p>
        </w:tc>
        <w:tc>
          <w:tcPr>
            <w:tcW w:type="dxa" w:w="2493"/>
          </w:tcPr>
          <w:p>
            <w:r>
              <w:t>Descripción</w:t>
            </w:r>
          </w:p>
        </w:tc>
        <w:tc>
          <w:tcPr>
            <w:tcW w:type="dxa" w:w="2493"/>
          </w:tcPr>
          <w:p>
            <w:r>
              <w:t>Un.</w:t>
            </w:r>
          </w:p>
        </w:tc>
        <w:tc>
          <w:tcPr>
            <w:tcW w:type="dxa" w:w="2493"/>
          </w:tcPr>
          <w:p>
            <w:r>
              <w:t>Cantidad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Bajo mesada en melamina 18 mm, con puertas, cajonera y zócalo</w:t>
            </w:r>
          </w:p>
        </w:tc>
        <w:tc>
          <w:tcPr>
            <w:tcW w:type="dxa" w:w="2493"/>
          </w:tcPr>
          <w:p>
            <w:r>
              <w:t>ml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Alacena en melamina 18 mm (cotizar aparte, es opcional)</w:t>
            </w:r>
          </w:p>
        </w:tc>
        <w:tc>
          <w:tcPr>
            <w:tcW w:type="dxa" w:w="2493"/>
          </w:tcPr>
          <w:p>
            <w:r>
              <w:t>ml</w:t>
            </w:r>
          </w:p>
        </w:tc>
        <w:tc>
          <w:tcPr>
            <w:tcW w:type="dxa" w:w="2493"/>
          </w:tcPr>
          <w:p>
            <w:r>
              <w:t>2.5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Mesada granito gris mara 2 cm, con zócalo y traforo para bacha y anafe</w:t>
            </w:r>
          </w:p>
        </w:tc>
        <w:tc>
          <w:tcPr>
            <w:tcW w:type="dxa" w:w="2493"/>
          </w:tcPr>
          <w:p>
            <w:r>
              <w:t>m²</w:t>
            </w:r>
          </w:p>
        </w:tc>
        <w:tc>
          <w:tcPr>
            <w:tcW w:type="dxa" w:w="2493"/>
          </w:tcPr>
          <w:p>
            <w:r>
              <w:t>2.4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Alternativa mesada de cuarzo (cotizar aparte)</w:t>
            </w:r>
          </w:p>
        </w:tc>
        <w:tc>
          <w:tcPr>
            <w:tcW w:type="dxa" w:w="2493"/>
          </w:tcPr>
          <w:p>
            <w:r>
              <w:t>m²</w:t>
            </w:r>
          </w:p>
        </w:tc>
        <w:tc>
          <w:tcPr>
            <w:tcW w:type="dxa" w:w="2493"/>
          </w:tcPr>
          <w:p>
            <w:r>
              <w:t>2.4</w:t>
            </w:r>
          </w:p>
        </w:tc>
      </w:tr>
    </w:tbl>
    <w:p/>
    <w:p>
      <w:r>
        <w:rPr>
          <w:b/>
        </w:rPr>
        <w:t>Condiciones de la cotización</w:t>
      </w:r>
    </w:p>
    <w:p>
      <w:pPr>
        <w:pStyle w:val="ListBullet"/>
      </w:pPr>
      <w:r>
        <w:t>Precios unitarios y total, indicando si incluyen IVA.</w:t>
      </w:r>
    </w:p>
    <w:p>
      <w:pPr>
        <w:pStyle w:val="ListBullet"/>
      </w:pPr>
      <w:r>
        <w:t>Moneda (pesos o dólares) y validez de la oferta.</w:t>
      </w:r>
    </w:p>
    <w:p>
      <w:pPr>
        <w:pStyle w:val="ListBullet"/>
      </w:pPr>
      <w:r>
        <w:t>Plazo de fabricación y entrega desde la orden de compra.</w:t>
      </w:r>
    </w:p>
    <w:p>
      <w:pPr>
        <w:pStyle w:val="ListBullet"/>
      </w:pPr>
      <w:r>
        <w:t>Condición de pago.</w:t>
      </w:r>
    </w:p>
    <w:p>
      <w:pPr>
        <w:pStyle w:val="ListBullet"/>
      </w:pPr>
      <w:r>
        <w:t>Garantía.</w:t>
      </w:r>
    </w:p>
    <w:p>
      <w:pPr>
        <w:pStyle w:val="ListBullet"/>
      </w:pPr>
      <w:r>
        <w:t>Todo lo que no esté incluido debe aclararse expresamente; lo no aclarado se considera incluido.</w:t>
      </w:r>
    </w:p>
    <w:p>
      <w:pPr>
        <w:pStyle w:val="ListBullet"/>
      </w:pPr>
      <w:r>
        <w:t>Indicar si incluye colocación, bisagras con cierre suave y bacha.</w:t>
      </w:r>
    </w:p>
    <w:p>
      <w:r>
        <w:br/>
        <w:t>Enviar la cotización a: ______________________  ·  Tel.: ______________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