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B00E5" w14:textId="77777777" w:rsidR="00A4121E" w:rsidRPr="00A4121E" w:rsidRDefault="00A4121E" w:rsidP="00AB28C2">
      <w:pPr>
        <w:jc w:val="center"/>
        <w:rPr>
          <w:b/>
        </w:rPr>
      </w:pPr>
      <w:r w:rsidRPr="00A4121E">
        <w:rPr>
          <w:b/>
        </w:rPr>
        <w:t>1/29/2015 Proposed JSON Structure: Assumptions</w:t>
      </w:r>
    </w:p>
    <w:p w14:paraId="364E2483" w14:textId="77777777" w:rsidR="00A4121E" w:rsidRDefault="00A4121E" w:rsidP="00A4121E"/>
    <w:p w14:paraId="6EDB8ED4" w14:textId="77777777" w:rsidR="00A4121E" w:rsidRDefault="00A4121E" w:rsidP="00A4121E">
      <w:r w:rsidRPr="00AB28C2">
        <w:rPr>
          <w:b/>
        </w:rPr>
        <w:t>1.)</w:t>
      </w:r>
      <w:r>
        <w:t xml:space="preserve"> </w:t>
      </w:r>
      <w:r w:rsidRPr="000D087C">
        <w:rPr>
          <w:b/>
        </w:rPr>
        <w:t xml:space="preserve">Footnotes </w:t>
      </w:r>
      <w:r w:rsidR="000D087C" w:rsidRPr="000D087C">
        <w:rPr>
          <w:b/>
        </w:rPr>
        <w:t xml:space="preserve">are </w:t>
      </w:r>
      <w:r w:rsidRPr="000D087C">
        <w:rPr>
          <w:b/>
        </w:rPr>
        <w:t xml:space="preserve">placed at end of a line of text (subtitle, row/column names, </w:t>
      </w:r>
      <w:proofErr w:type="spellStart"/>
      <w:r w:rsidRPr="000D087C">
        <w:rPr>
          <w:b/>
        </w:rPr>
        <w:t>etc</w:t>
      </w:r>
      <w:proofErr w:type="spellEnd"/>
      <w:r w:rsidRPr="000D087C">
        <w:rPr>
          <w:b/>
        </w:rPr>
        <w:t>)</w:t>
      </w:r>
      <w:r>
        <w:t xml:space="preserve"> </w:t>
      </w:r>
    </w:p>
    <w:p w14:paraId="780341AA" w14:textId="77777777" w:rsidR="00A4121E" w:rsidRDefault="00A4121E" w:rsidP="00A4121E"/>
    <w:p w14:paraId="2FFB1144" w14:textId="77777777" w:rsidR="00A4121E" w:rsidRPr="000D087C" w:rsidRDefault="00A4121E" w:rsidP="00A4121E">
      <w:pPr>
        <w:rPr>
          <w:i/>
        </w:rPr>
      </w:pPr>
      <w:r w:rsidRPr="000D087C">
        <w:rPr>
          <w:i/>
        </w:rPr>
        <w:t>Example:</w:t>
      </w:r>
    </w:p>
    <w:p w14:paraId="4DD236F1" w14:textId="77777777" w:rsidR="00A4121E" w:rsidRDefault="00A4121E" w:rsidP="00A4121E">
      <w:r>
        <w:tab/>
        <w:t>Currently supported: "A 2013 column name</w:t>
      </w:r>
      <w:r w:rsidRPr="00A4121E">
        <w:rPr>
          <w:vertAlign w:val="superscript"/>
        </w:rPr>
        <w:t>1</w:t>
      </w:r>
      <w:r>
        <w:t>"</w:t>
      </w:r>
    </w:p>
    <w:p w14:paraId="1492A235" w14:textId="77777777" w:rsidR="00A4121E" w:rsidRDefault="00A4121E" w:rsidP="00A4121E">
      <w:r>
        <w:tab/>
        <w:t>Currently not supported: "A 2013</w:t>
      </w:r>
      <w:r w:rsidRPr="00A4121E">
        <w:rPr>
          <w:vertAlign w:val="superscript"/>
        </w:rPr>
        <w:t>1</w:t>
      </w:r>
      <w:r>
        <w:t xml:space="preserve"> column name"</w:t>
      </w:r>
    </w:p>
    <w:p w14:paraId="586578E2" w14:textId="77777777" w:rsidR="00A4121E" w:rsidRPr="000D087C" w:rsidRDefault="00A4121E" w:rsidP="00A4121E">
      <w:pPr>
        <w:rPr>
          <w:i/>
        </w:rPr>
      </w:pPr>
      <w:r w:rsidRPr="000D087C">
        <w:rPr>
          <w:i/>
        </w:rPr>
        <w:t>Reason for limitation:</w:t>
      </w:r>
    </w:p>
    <w:p w14:paraId="47DB67B1" w14:textId="77777777" w:rsidR="00A4121E" w:rsidRDefault="00A4121E" w:rsidP="00A4121E">
      <w:pPr>
        <w:ind w:left="720"/>
      </w:pPr>
      <w:r>
        <w:t xml:space="preserve">Footnotes are bound to elements (headers, title, </w:t>
      </w:r>
      <w:proofErr w:type="spellStart"/>
      <w:r>
        <w:t>etc</w:t>
      </w:r>
      <w:proofErr w:type="spellEnd"/>
      <w:r>
        <w:t>), not to specific text/ characters.</w:t>
      </w:r>
    </w:p>
    <w:p w14:paraId="4725D93A" w14:textId="77777777" w:rsidR="00A4121E" w:rsidRPr="000D087C" w:rsidRDefault="00A4121E" w:rsidP="00A4121E">
      <w:pPr>
        <w:rPr>
          <w:i/>
        </w:rPr>
      </w:pPr>
      <w:r w:rsidRPr="000D087C">
        <w:rPr>
          <w:i/>
        </w:rPr>
        <w:t>Possible solution:</w:t>
      </w:r>
    </w:p>
    <w:p w14:paraId="120B5D71" w14:textId="77777777" w:rsidR="00A4121E" w:rsidRDefault="00A4121E" w:rsidP="00A4121E">
      <w:pPr>
        <w:ind w:left="720"/>
      </w:pPr>
      <w:r>
        <w:t xml:space="preserve">If we decide we need mid-title footnote functionality (as an example), I currently propose a “catch-all” footnote type that binds to specific CSS classes or </w:t>
      </w:r>
      <w:proofErr w:type="gramStart"/>
      <w:r>
        <w:t>id’s</w:t>
      </w:r>
      <w:proofErr w:type="gramEnd"/>
      <w:r>
        <w:t>, so we could support something like:</w:t>
      </w:r>
    </w:p>
    <w:p w14:paraId="590C6395" w14:textId="77777777" w:rsidR="00A4121E" w:rsidRDefault="00A4121E" w:rsidP="00A4121E">
      <w:pPr>
        <w:ind w:left="720"/>
      </w:pPr>
      <w:r>
        <w:t>"</w:t>
      </w:r>
      <w:proofErr w:type="gramStart"/>
      <w:r>
        <w:t>title</w:t>
      </w:r>
      <w:proofErr w:type="gramEnd"/>
      <w:r>
        <w:t>":{</w:t>
      </w:r>
    </w:p>
    <w:p w14:paraId="4B55396C" w14:textId="77777777" w:rsidR="00A4121E" w:rsidRDefault="00A4121E" w:rsidP="00A4121E">
      <w:pPr>
        <w:ind w:left="2160"/>
      </w:pPr>
      <w:r>
        <w:t>"</w:t>
      </w:r>
      <w:proofErr w:type="spellStart"/>
      <w:proofErr w:type="gramStart"/>
      <w:r>
        <w:t>label</w:t>
      </w:r>
      <w:proofErr w:type="gramEnd"/>
      <w:r>
        <w:t>":"A</w:t>
      </w:r>
      <w:proofErr w:type="spellEnd"/>
      <w:r>
        <w:t xml:space="preserve"> &lt;span class = “mid-title-footnote”&gt;2013&lt;/span&gt; title”</w:t>
      </w:r>
    </w:p>
    <w:p w14:paraId="1F88CC76" w14:textId="77777777" w:rsidR="00A4121E" w:rsidRDefault="00A4121E" w:rsidP="00A4121E">
      <w:pPr>
        <w:ind w:left="720"/>
      </w:pPr>
      <w:r>
        <w:tab/>
        <w:t>}</w:t>
      </w:r>
    </w:p>
    <w:p w14:paraId="5E1897BE" w14:textId="77777777" w:rsidR="00A4121E" w:rsidRDefault="00A4121E" w:rsidP="00A4121E">
      <w:pPr>
        <w:ind w:left="720"/>
      </w:pPr>
    </w:p>
    <w:p w14:paraId="70823BCC" w14:textId="77777777" w:rsidR="00A4121E" w:rsidRDefault="00A4121E" w:rsidP="00A4121E">
      <w:pPr>
        <w:ind w:left="720"/>
      </w:pPr>
      <w:proofErr w:type="gramStart"/>
      <w:r>
        <w:t>and</w:t>
      </w:r>
      <w:proofErr w:type="gramEnd"/>
      <w:r>
        <w:t xml:space="preserve"> then, in the footnotes object:</w:t>
      </w:r>
    </w:p>
    <w:p w14:paraId="4F3CF0E7" w14:textId="77777777" w:rsidR="00A4121E" w:rsidRDefault="00A4121E" w:rsidP="00A4121E">
      <w:pPr>
        <w:ind w:left="720"/>
      </w:pPr>
      <w:r>
        <w:tab/>
        <w:t>{</w:t>
      </w:r>
    </w:p>
    <w:p w14:paraId="6FF2A80E" w14:textId="77777777" w:rsidR="00A4121E" w:rsidRDefault="00A4121E" w:rsidP="00A4121E">
      <w:pPr>
        <w:ind w:left="720"/>
      </w:pPr>
      <w:r>
        <w:tab/>
      </w:r>
      <w:r>
        <w:tab/>
      </w:r>
      <w:r>
        <w:tab/>
        <w:t>"</w:t>
      </w:r>
      <w:proofErr w:type="gramStart"/>
      <w:r>
        <w:t>type</w:t>
      </w:r>
      <w:proofErr w:type="gramEnd"/>
      <w:r>
        <w:t>": "class",</w:t>
      </w:r>
    </w:p>
    <w:p w14:paraId="4B260EA1" w14:textId="77777777" w:rsidR="00A4121E" w:rsidRDefault="00A4121E" w:rsidP="00A4121E">
      <w:pPr>
        <w:ind w:left="720"/>
      </w:pPr>
      <w:r>
        <w:tab/>
      </w:r>
      <w:r>
        <w:tab/>
      </w:r>
      <w:r>
        <w:tab/>
        <w:t>"</w:t>
      </w:r>
      <w:proofErr w:type="gramStart"/>
      <w:r>
        <w:t>class</w:t>
      </w:r>
      <w:proofErr w:type="gramEnd"/>
      <w:r>
        <w:t>": "mid-title-footnote",</w:t>
      </w:r>
    </w:p>
    <w:p w14:paraId="0E0C25E9" w14:textId="77777777" w:rsidR="00A4121E" w:rsidRDefault="00A4121E" w:rsidP="00A4121E">
      <w:pPr>
        <w:ind w:left="720"/>
      </w:pPr>
      <w:r>
        <w:tab/>
      </w:r>
      <w:r>
        <w:tab/>
      </w:r>
      <w:r>
        <w:tab/>
        <w:t>"</w:t>
      </w:r>
      <w:proofErr w:type="gramStart"/>
      <w:r>
        <w:t>text</w:t>
      </w:r>
      <w:proofErr w:type="gramEnd"/>
      <w:r>
        <w:t>": "Some footnote text"</w:t>
      </w:r>
    </w:p>
    <w:p w14:paraId="031712F2" w14:textId="77777777" w:rsidR="00A4121E" w:rsidRDefault="00A4121E" w:rsidP="00A4121E">
      <w:pPr>
        <w:ind w:left="720"/>
      </w:pPr>
      <w:r>
        <w:tab/>
        <w:t>}</w:t>
      </w:r>
    </w:p>
    <w:p w14:paraId="273E8357" w14:textId="77777777" w:rsidR="00A4121E" w:rsidRDefault="00A4121E" w:rsidP="00A4121E">
      <w:pPr>
        <w:ind w:left="720"/>
      </w:pPr>
    </w:p>
    <w:p w14:paraId="244167A4" w14:textId="77777777" w:rsidR="00A4121E" w:rsidRDefault="00A4121E" w:rsidP="00A4121E">
      <w:pPr>
        <w:ind w:left="720"/>
      </w:pPr>
    </w:p>
    <w:p w14:paraId="7C31D08C" w14:textId="77777777" w:rsidR="00A4121E" w:rsidRDefault="00A4121E" w:rsidP="00A4121E">
      <w:pPr>
        <w:rPr>
          <w:b/>
        </w:rPr>
      </w:pPr>
      <w:r w:rsidRPr="00AB28C2">
        <w:rPr>
          <w:b/>
        </w:rPr>
        <w:t>2.) Row/column headers must be unique</w:t>
      </w:r>
    </w:p>
    <w:p w14:paraId="1E1A8020" w14:textId="77777777" w:rsidR="00AB28C2" w:rsidRPr="00AB28C2" w:rsidRDefault="00AB28C2" w:rsidP="00A4121E">
      <w:pPr>
        <w:rPr>
          <w:b/>
        </w:rPr>
      </w:pPr>
    </w:p>
    <w:p w14:paraId="79B20970" w14:textId="77777777" w:rsidR="00A4121E" w:rsidRPr="00AB28C2" w:rsidRDefault="00A4121E" w:rsidP="00AB28C2">
      <w:pPr>
        <w:tabs>
          <w:tab w:val="left" w:pos="720"/>
          <w:tab w:val="left" w:pos="1440"/>
          <w:tab w:val="left" w:pos="2867"/>
        </w:tabs>
        <w:rPr>
          <w:i/>
        </w:rPr>
      </w:pPr>
      <w:r w:rsidRPr="00AB28C2">
        <w:rPr>
          <w:i/>
        </w:rPr>
        <w:t xml:space="preserve">Example: </w:t>
      </w:r>
      <w:r w:rsidR="00AB28C2" w:rsidRPr="00AB28C2">
        <w:rPr>
          <w:i/>
        </w:rPr>
        <w:tab/>
      </w:r>
    </w:p>
    <w:p w14:paraId="3E210845" w14:textId="77777777" w:rsidR="00A4121E" w:rsidRDefault="00A4121E" w:rsidP="00A4121E">
      <w:pPr>
        <w:ind w:firstLine="720"/>
      </w:pPr>
      <w:r>
        <w:t>Currently supported:</w:t>
      </w:r>
    </w:p>
    <w:tbl>
      <w:tblPr>
        <w:tblStyle w:val="TableGrid"/>
        <w:tblW w:w="0" w:type="auto"/>
        <w:tblLook w:val="04A0" w:firstRow="1" w:lastRow="0" w:firstColumn="1" w:lastColumn="0" w:noHBand="0" w:noVBand="1"/>
      </w:tblPr>
      <w:tblGrid>
        <w:gridCol w:w="2214"/>
        <w:gridCol w:w="2214"/>
        <w:gridCol w:w="2214"/>
        <w:gridCol w:w="2214"/>
      </w:tblGrid>
      <w:tr w:rsidR="00A4121E" w14:paraId="0B3D21D9" w14:textId="77777777" w:rsidTr="000D087C">
        <w:tc>
          <w:tcPr>
            <w:tcW w:w="4428" w:type="dxa"/>
            <w:gridSpan w:val="2"/>
          </w:tcPr>
          <w:p w14:paraId="14471F34" w14:textId="77777777" w:rsidR="00A4121E" w:rsidRDefault="00A4121E" w:rsidP="00A4121E">
            <w:pPr>
              <w:jc w:val="center"/>
            </w:pPr>
            <w:r>
              <w:t>2013</w:t>
            </w:r>
          </w:p>
        </w:tc>
        <w:tc>
          <w:tcPr>
            <w:tcW w:w="4428" w:type="dxa"/>
            <w:gridSpan w:val="2"/>
          </w:tcPr>
          <w:p w14:paraId="0784C318" w14:textId="77777777" w:rsidR="00A4121E" w:rsidRDefault="00A4121E" w:rsidP="00A4121E">
            <w:pPr>
              <w:jc w:val="center"/>
            </w:pPr>
            <w:r>
              <w:t>2014</w:t>
            </w:r>
          </w:p>
        </w:tc>
      </w:tr>
      <w:tr w:rsidR="00A4121E" w14:paraId="31998E0E" w14:textId="77777777" w:rsidTr="00A4121E">
        <w:tc>
          <w:tcPr>
            <w:tcW w:w="2214" w:type="dxa"/>
          </w:tcPr>
          <w:p w14:paraId="4348492A" w14:textId="77777777" w:rsidR="00A4121E" w:rsidRDefault="00A4121E" w:rsidP="00A4121E">
            <w:pPr>
              <w:jc w:val="center"/>
            </w:pPr>
            <w:r>
              <w:t>Case1</w:t>
            </w:r>
          </w:p>
        </w:tc>
        <w:tc>
          <w:tcPr>
            <w:tcW w:w="2214" w:type="dxa"/>
          </w:tcPr>
          <w:p w14:paraId="472BA719" w14:textId="77777777" w:rsidR="00A4121E" w:rsidRDefault="00A4121E" w:rsidP="00A4121E">
            <w:pPr>
              <w:jc w:val="center"/>
            </w:pPr>
            <w:r>
              <w:t>Case2</w:t>
            </w:r>
          </w:p>
        </w:tc>
        <w:tc>
          <w:tcPr>
            <w:tcW w:w="2214" w:type="dxa"/>
          </w:tcPr>
          <w:p w14:paraId="70B657ED" w14:textId="77777777" w:rsidR="00A4121E" w:rsidRDefault="00A4121E" w:rsidP="00A4121E">
            <w:pPr>
              <w:jc w:val="center"/>
            </w:pPr>
            <w:r>
              <w:t>Case1</w:t>
            </w:r>
          </w:p>
        </w:tc>
        <w:tc>
          <w:tcPr>
            <w:tcW w:w="2214" w:type="dxa"/>
          </w:tcPr>
          <w:p w14:paraId="1E5803E1" w14:textId="77777777" w:rsidR="00A4121E" w:rsidRDefault="00A4121E" w:rsidP="00A4121E">
            <w:pPr>
              <w:jc w:val="center"/>
            </w:pPr>
            <w:r>
              <w:t>Case2</w:t>
            </w:r>
          </w:p>
        </w:tc>
      </w:tr>
    </w:tbl>
    <w:p w14:paraId="6AEB7537" w14:textId="77777777" w:rsidR="00A4121E" w:rsidRDefault="00A4121E" w:rsidP="00A4121E"/>
    <w:p w14:paraId="65FCBFC8" w14:textId="77777777" w:rsidR="00A4121E" w:rsidRDefault="00A4121E" w:rsidP="00A4121E">
      <w:r>
        <w:tab/>
        <w:t>Currently not supported:</w:t>
      </w:r>
    </w:p>
    <w:tbl>
      <w:tblPr>
        <w:tblStyle w:val="TableGrid"/>
        <w:tblW w:w="0" w:type="auto"/>
        <w:tblLook w:val="04A0" w:firstRow="1" w:lastRow="0" w:firstColumn="1" w:lastColumn="0" w:noHBand="0" w:noVBand="1"/>
      </w:tblPr>
      <w:tblGrid>
        <w:gridCol w:w="2214"/>
        <w:gridCol w:w="2214"/>
        <w:gridCol w:w="2214"/>
        <w:gridCol w:w="2214"/>
      </w:tblGrid>
      <w:tr w:rsidR="00A4121E" w14:paraId="19DF9B09" w14:textId="77777777" w:rsidTr="000D087C">
        <w:tc>
          <w:tcPr>
            <w:tcW w:w="4428" w:type="dxa"/>
            <w:gridSpan w:val="2"/>
          </w:tcPr>
          <w:p w14:paraId="2C563ECA" w14:textId="77777777" w:rsidR="00A4121E" w:rsidRDefault="00A4121E" w:rsidP="000D087C">
            <w:pPr>
              <w:jc w:val="center"/>
            </w:pPr>
            <w:r>
              <w:t>2013</w:t>
            </w:r>
          </w:p>
        </w:tc>
        <w:tc>
          <w:tcPr>
            <w:tcW w:w="4428" w:type="dxa"/>
            <w:gridSpan w:val="2"/>
          </w:tcPr>
          <w:p w14:paraId="03B38AC7" w14:textId="77777777" w:rsidR="00A4121E" w:rsidRDefault="00A4121E" w:rsidP="000D087C">
            <w:pPr>
              <w:jc w:val="center"/>
            </w:pPr>
            <w:r>
              <w:t>2013</w:t>
            </w:r>
          </w:p>
        </w:tc>
      </w:tr>
      <w:tr w:rsidR="00A4121E" w14:paraId="099C844B" w14:textId="77777777" w:rsidTr="000D087C">
        <w:tc>
          <w:tcPr>
            <w:tcW w:w="2214" w:type="dxa"/>
          </w:tcPr>
          <w:p w14:paraId="324B583A" w14:textId="77777777" w:rsidR="00A4121E" w:rsidRDefault="00A4121E" w:rsidP="000D087C">
            <w:pPr>
              <w:jc w:val="center"/>
            </w:pPr>
            <w:r>
              <w:t>Case1</w:t>
            </w:r>
          </w:p>
        </w:tc>
        <w:tc>
          <w:tcPr>
            <w:tcW w:w="2214" w:type="dxa"/>
          </w:tcPr>
          <w:p w14:paraId="0F846624" w14:textId="77777777" w:rsidR="00A4121E" w:rsidRDefault="00A4121E" w:rsidP="000D087C">
            <w:pPr>
              <w:jc w:val="center"/>
            </w:pPr>
            <w:r>
              <w:t>Case2</w:t>
            </w:r>
          </w:p>
        </w:tc>
        <w:tc>
          <w:tcPr>
            <w:tcW w:w="2214" w:type="dxa"/>
          </w:tcPr>
          <w:p w14:paraId="654F27FA" w14:textId="77777777" w:rsidR="00A4121E" w:rsidRPr="00A4121E" w:rsidRDefault="00A4121E" w:rsidP="000D087C">
            <w:pPr>
              <w:jc w:val="center"/>
              <w:rPr>
                <w:color w:val="FF0000"/>
              </w:rPr>
            </w:pPr>
            <w:r w:rsidRPr="00A4121E">
              <w:rPr>
                <w:color w:val="FF0000"/>
              </w:rPr>
              <w:t>Case1</w:t>
            </w:r>
          </w:p>
        </w:tc>
        <w:tc>
          <w:tcPr>
            <w:tcW w:w="2214" w:type="dxa"/>
          </w:tcPr>
          <w:p w14:paraId="28BD84CD" w14:textId="77777777" w:rsidR="00A4121E" w:rsidRDefault="00A4121E" w:rsidP="000D087C">
            <w:pPr>
              <w:jc w:val="center"/>
            </w:pPr>
            <w:r>
              <w:t>Case3</w:t>
            </w:r>
          </w:p>
        </w:tc>
      </w:tr>
    </w:tbl>
    <w:p w14:paraId="548BE03A" w14:textId="77777777" w:rsidR="00A4121E" w:rsidRDefault="00A4121E" w:rsidP="00A4121E"/>
    <w:p w14:paraId="1525E6A4" w14:textId="77777777" w:rsidR="000D087C" w:rsidRPr="00AB28C2" w:rsidRDefault="000D087C" w:rsidP="00AB28C2">
      <w:pPr>
        <w:rPr>
          <w:i/>
        </w:rPr>
      </w:pPr>
      <w:r w:rsidRPr="00AB28C2">
        <w:rPr>
          <w:i/>
        </w:rPr>
        <w:t>Reason for limitation:</w:t>
      </w:r>
    </w:p>
    <w:p w14:paraId="6A0DE5B0" w14:textId="77777777" w:rsidR="000D087C" w:rsidRDefault="000D087C" w:rsidP="00A4121E">
      <w:r>
        <w:tab/>
        <w:t>Currently row/column combinations are referenced in the metadata as:</w:t>
      </w:r>
    </w:p>
    <w:p w14:paraId="32316F0C" w14:textId="77777777" w:rsidR="000D087C" w:rsidRDefault="000D087C" w:rsidP="000D087C">
      <w:pPr>
        <w:ind w:firstLine="720"/>
      </w:pPr>
      <w:r>
        <w:t>“2013 &gt;&gt;&gt; Case1”</w:t>
      </w:r>
    </w:p>
    <w:p w14:paraId="2D7DFE98" w14:textId="77777777" w:rsidR="000D087C" w:rsidRDefault="000D087C" w:rsidP="000D087C">
      <w:pPr>
        <w:ind w:left="720"/>
      </w:pPr>
      <w:r>
        <w:t>In order to bind footnotes to headers or single cells (using row/column header combinations)</w:t>
      </w:r>
    </w:p>
    <w:p w14:paraId="559CE1E3" w14:textId="77777777" w:rsidR="000D087C" w:rsidRPr="00AB28C2" w:rsidRDefault="000D087C" w:rsidP="000D087C">
      <w:pPr>
        <w:rPr>
          <w:i/>
        </w:rPr>
      </w:pPr>
      <w:r w:rsidRPr="00AB28C2">
        <w:rPr>
          <w:i/>
        </w:rPr>
        <w:t>Possible solution:</w:t>
      </w:r>
    </w:p>
    <w:p w14:paraId="7E92A50B" w14:textId="77777777" w:rsidR="000D087C" w:rsidRDefault="000D087C" w:rsidP="000D087C">
      <w:pPr>
        <w:ind w:left="720"/>
      </w:pPr>
      <w:r>
        <w:lastRenderedPageBreak/>
        <w:t>If this uniqueness assumption cannot be met, we’d have to use a reference system by index, i.e.</w:t>
      </w:r>
    </w:p>
    <w:tbl>
      <w:tblPr>
        <w:tblStyle w:val="TableGrid"/>
        <w:tblW w:w="0" w:type="auto"/>
        <w:tblLook w:val="04A0" w:firstRow="1" w:lastRow="0" w:firstColumn="1" w:lastColumn="0" w:noHBand="0" w:noVBand="1"/>
      </w:tblPr>
      <w:tblGrid>
        <w:gridCol w:w="2214"/>
        <w:gridCol w:w="2214"/>
        <w:gridCol w:w="2214"/>
        <w:gridCol w:w="2214"/>
      </w:tblGrid>
      <w:tr w:rsidR="000D087C" w14:paraId="2E69EE7C" w14:textId="77777777" w:rsidTr="000D087C">
        <w:tc>
          <w:tcPr>
            <w:tcW w:w="4428" w:type="dxa"/>
            <w:gridSpan w:val="2"/>
          </w:tcPr>
          <w:p w14:paraId="5AD28032" w14:textId="77777777" w:rsidR="000D087C" w:rsidRDefault="000D087C" w:rsidP="000D087C">
            <w:pPr>
              <w:jc w:val="center"/>
            </w:pPr>
            <w:r>
              <w:t>[0]</w:t>
            </w:r>
          </w:p>
        </w:tc>
        <w:tc>
          <w:tcPr>
            <w:tcW w:w="4428" w:type="dxa"/>
            <w:gridSpan w:val="2"/>
          </w:tcPr>
          <w:p w14:paraId="588CD8E7" w14:textId="77777777" w:rsidR="000D087C" w:rsidRDefault="000D087C" w:rsidP="000D087C">
            <w:pPr>
              <w:jc w:val="center"/>
            </w:pPr>
            <w:r>
              <w:t>[1]</w:t>
            </w:r>
          </w:p>
        </w:tc>
      </w:tr>
      <w:tr w:rsidR="000D087C" w14:paraId="0A92F25A" w14:textId="77777777" w:rsidTr="000D087C">
        <w:tc>
          <w:tcPr>
            <w:tcW w:w="2214" w:type="dxa"/>
          </w:tcPr>
          <w:p w14:paraId="30EED959" w14:textId="77777777" w:rsidR="000D087C" w:rsidRDefault="000D087C" w:rsidP="000D087C">
            <w:pPr>
              <w:jc w:val="center"/>
            </w:pPr>
            <w:r>
              <w:t>[0][0]</w:t>
            </w:r>
          </w:p>
        </w:tc>
        <w:tc>
          <w:tcPr>
            <w:tcW w:w="2214" w:type="dxa"/>
          </w:tcPr>
          <w:p w14:paraId="5614FE0D" w14:textId="77777777" w:rsidR="000D087C" w:rsidRDefault="000D087C" w:rsidP="000D087C">
            <w:pPr>
              <w:jc w:val="center"/>
            </w:pPr>
            <w:r>
              <w:t>[0][1]</w:t>
            </w:r>
          </w:p>
        </w:tc>
        <w:tc>
          <w:tcPr>
            <w:tcW w:w="2214" w:type="dxa"/>
          </w:tcPr>
          <w:p w14:paraId="7E6326F0" w14:textId="77777777" w:rsidR="000D087C" w:rsidRDefault="000D087C" w:rsidP="000D087C">
            <w:pPr>
              <w:jc w:val="center"/>
            </w:pPr>
            <w:r>
              <w:t>[1][0]</w:t>
            </w:r>
          </w:p>
        </w:tc>
        <w:tc>
          <w:tcPr>
            <w:tcW w:w="2214" w:type="dxa"/>
          </w:tcPr>
          <w:p w14:paraId="3CD9CCCF" w14:textId="77777777" w:rsidR="000D087C" w:rsidRDefault="000D087C" w:rsidP="000D087C">
            <w:pPr>
              <w:jc w:val="center"/>
            </w:pPr>
            <w:r>
              <w:t>[1][1]</w:t>
            </w:r>
          </w:p>
        </w:tc>
      </w:tr>
    </w:tbl>
    <w:p w14:paraId="42680F4E" w14:textId="77777777" w:rsidR="000D087C" w:rsidRDefault="000D087C" w:rsidP="000D087C">
      <w:pPr>
        <w:ind w:left="720"/>
      </w:pPr>
    </w:p>
    <w:p w14:paraId="2D200E69" w14:textId="77777777" w:rsidR="000D087C" w:rsidRDefault="000D087C" w:rsidP="000D087C">
      <w:pPr>
        <w:ind w:left="720"/>
      </w:pPr>
      <w:r>
        <w:t>Which has the advantage of uniqueness, but the disadvantage of being less human-readable.</w:t>
      </w:r>
    </w:p>
    <w:p w14:paraId="3AC113E2" w14:textId="77777777" w:rsidR="00A16695" w:rsidRDefault="00A16695" w:rsidP="00A4121E"/>
    <w:p w14:paraId="168C9B4E" w14:textId="699F34D9" w:rsidR="00A4121E" w:rsidRPr="00AB28C2" w:rsidRDefault="008A2548" w:rsidP="00A4121E">
      <w:pPr>
        <w:rPr>
          <w:b/>
        </w:rPr>
      </w:pPr>
      <w:r>
        <w:rPr>
          <w:b/>
        </w:rPr>
        <w:t>3</w:t>
      </w:r>
      <w:r w:rsidR="00A4121E" w:rsidRPr="00A16695">
        <w:rPr>
          <w:b/>
        </w:rPr>
        <w:t>.)</w:t>
      </w:r>
      <w:r w:rsidR="00A4121E">
        <w:t xml:space="preserve"> </w:t>
      </w:r>
      <w:r w:rsidR="000D087C" w:rsidRPr="00AB28C2">
        <w:rPr>
          <w:b/>
        </w:rPr>
        <w:t>Hierarchical rows must only contain data for the deepest headers</w:t>
      </w:r>
    </w:p>
    <w:p w14:paraId="2B2EBB6E" w14:textId="77777777" w:rsidR="000D087C" w:rsidRPr="00AB28C2" w:rsidRDefault="000D087C" w:rsidP="00A4121E">
      <w:pPr>
        <w:rPr>
          <w:i/>
        </w:rPr>
      </w:pPr>
      <w:r w:rsidRPr="00AB28C2">
        <w:rPr>
          <w:i/>
        </w:rPr>
        <w:t>Example:</w:t>
      </w:r>
    </w:p>
    <w:p w14:paraId="3AD9385D" w14:textId="77777777" w:rsidR="00AB28C2" w:rsidRDefault="000D087C" w:rsidP="00A4121E">
      <w:r>
        <w:tab/>
        <w:t>Currently supported:</w:t>
      </w:r>
    </w:p>
    <w:tbl>
      <w:tblPr>
        <w:tblStyle w:val="TableGrid"/>
        <w:tblW w:w="0" w:type="auto"/>
        <w:tblLook w:val="04A0" w:firstRow="1" w:lastRow="0" w:firstColumn="1" w:lastColumn="0" w:noHBand="0" w:noVBand="1"/>
      </w:tblPr>
      <w:tblGrid>
        <w:gridCol w:w="2268"/>
        <w:gridCol w:w="2834"/>
        <w:gridCol w:w="1251"/>
        <w:gridCol w:w="1251"/>
        <w:gridCol w:w="1252"/>
      </w:tblGrid>
      <w:tr w:rsidR="00AB28C2" w14:paraId="67A6B9F1" w14:textId="77777777" w:rsidTr="00A16695">
        <w:tc>
          <w:tcPr>
            <w:tcW w:w="2268" w:type="dxa"/>
          </w:tcPr>
          <w:p w14:paraId="3A54139D" w14:textId="77777777" w:rsidR="00AB28C2" w:rsidRDefault="00AB28C2" w:rsidP="00A4121E">
            <w:r>
              <w:t>Parent</w:t>
            </w:r>
          </w:p>
        </w:tc>
        <w:tc>
          <w:tcPr>
            <w:tcW w:w="6588" w:type="dxa"/>
            <w:gridSpan w:val="4"/>
          </w:tcPr>
          <w:p w14:paraId="468140FB" w14:textId="77777777" w:rsidR="00AB28C2" w:rsidRDefault="00AB28C2" w:rsidP="00A4121E"/>
        </w:tc>
      </w:tr>
      <w:tr w:rsidR="00AB28C2" w14:paraId="3DFDB6A1" w14:textId="77777777" w:rsidTr="00A16695">
        <w:tc>
          <w:tcPr>
            <w:tcW w:w="2268" w:type="dxa"/>
          </w:tcPr>
          <w:p w14:paraId="02384DD0" w14:textId="77777777" w:rsidR="00AB28C2" w:rsidRDefault="00AB28C2" w:rsidP="00AB28C2">
            <w:r>
              <w:t xml:space="preserve">        Child</w:t>
            </w:r>
          </w:p>
        </w:tc>
        <w:tc>
          <w:tcPr>
            <w:tcW w:w="6588" w:type="dxa"/>
            <w:gridSpan w:val="4"/>
          </w:tcPr>
          <w:p w14:paraId="450DD052" w14:textId="77777777" w:rsidR="00AB28C2" w:rsidRDefault="00AB28C2" w:rsidP="00A4121E"/>
        </w:tc>
      </w:tr>
      <w:tr w:rsidR="00AB28C2" w14:paraId="0811A56D" w14:textId="77777777" w:rsidTr="00AB28C2">
        <w:tc>
          <w:tcPr>
            <w:tcW w:w="2268" w:type="dxa"/>
          </w:tcPr>
          <w:p w14:paraId="49540AFD" w14:textId="77777777" w:rsidR="00AB28C2" w:rsidRDefault="00AB28C2" w:rsidP="00AB28C2">
            <w:pPr>
              <w:jc w:val="right"/>
            </w:pPr>
            <w:r>
              <w:t>Grandchild</w:t>
            </w:r>
          </w:p>
        </w:tc>
        <w:tc>
          <w:tcPr>
            <w:tcW w:w="2834" w:type="dxa"/>
          </w:tcPr>
          <w:p w14:paraId="38367735" w14:textId="77777777" w:rsidR="00AB28C2" w:rsidRDefault="00AB28C2" w:rsidP="00AB28C2">
            <w:pPr>
              <w:tabs>
                <w:tab w:val="center" w:pos="1309"/>
              </w:tabs>
              <w:jc w:val="center"/>
            </w:pPr>
            <w:r>
              <w:t>1</w:t>
            </w:r>
          </w:p>
        </w:tc>
        <w:tc>
          <w:tcPr>
            <w:tcW w:w="1251" w:type="dxa"/>
          </w:tcPr>
          <w:p w14:paraId="1C880A4B" w14:textId="77777777" w:rsidR="00AB28C2" w:rsidRDefault="00AB28C2" w:rsidP="00AB28C2">
            <w:pPr>
              <w:jc w:val="center"/>
            </w:pPr>
            <w:r>
              <w:t>2</w:t>
            </w:r>
          </w:p>
        </w:tc>
        <w:tc>
          <w:tcPr>
            <w:tcW w:w="1251" w:type="dxa"/>
          </w:tcPr>
          <w:p w14:paraId="29FF9126" w14:textId="77777777" w:rsidR="00AB28C2" w:rsidRDefault="00AB28C2" w:rsidP="00AB28C2">
            <w:pPr>
              <w:jc w:val="center"/>
            </w:pPr>
            <w:r>
              <w:t>3</w:t>
            </w:r>
          </w:p>
        </w:tc>
        <w:tc>
          <w:tcPr>
            <w:tcW w:w="1252" w:type="dxa"/>
          </w:tcPr>
          <w:p w14:paraId="4C703798" w14:textId="77777777" w:rsidR="00AB28C2" w:rsidRDefault="00AB28C2" w:rsidP="00AB28C2">
            <w:pPr>
              <w:jc w:val="center"/>
            </w:pPr>
            <w:r>
              <w:t>4</w:t>
            </w:r>
          </w:p>
        </w:tc>
      </w:tr>
      <w:tr w:rsidR="00AB28C2" w14:paraId="65444917" w14:textId="77777777" w:rsidTr="00AB28C2">
        <w:tc>
          <w:tcPr>
            <w:tcW w:w="2268" w:type="dxa"/>
          </w:tcPr>
          <w:p w14:paraId="28040CF5" w14:textId="77777777" w:rsidR="00AB28C2" w:rsidRDefault="00AB28C2" w:rsidP="00AB28C2">
            <w:pPr>
              <w:jc w:val="right"/>
            </w:pPr>
            <w:r>
              <w:t>Grandchild</w:t>
            </w:r>
          </w:p>
        </w:tc>
        <w:tc>
          <w:tcPr>
            <w:tcW w:w="2834" w:type="dxa"/>
          </w:tcPr>
          <w:p w14:paraId="3E71DBFC" w14:textId="77777777" w:rsidR="00AB28C2" w:rsidRDefault="00AB28C2" w:rsidP="00AB28C2">
            <w:pPr>
              <w:jc w:val="center"/>
            </w:pPr>
            <w:r>
              <w:t>5</w:t>
            </w:r>
          </w:p>
        </w:tc>
        <w:tc>
          <w:tcPr>
            <w:tcW w:w="1251" w:type="dxa"/>
          </w:tcPr>
          <w:p w14:paraId="3111293D" w14:textId="77777777" w:rsidR="00AB28C2" w:rsidRDefault="00AB28C2" w:rsidP="00AB28C2">
            <w:pPr>
              <w:jc w:val="center"/>
            </w:pPr>
            <w:r>
              <w:t>6</w:t>
            </w:r>
          </w:p>
        </w:tc>
        <w:tc>
          <w:tcPr>
            <w:tcW w:w="1251" w:type="dxa"/>
          </w:tcPr>
          <w:p w14:paraId="7A67E911" w14:textId="77777777" w:rsidR="00AB28C2" w:rsidRDefault="00AB28C2" w:rsidP="00AB28C2">
            <w:pPr>
              <w:jc w:val="center"/>
            </w:pPr>
            <w:r>
              <w:t>7</w:t>
            </w:r>
          </w:p>
        </w:tc>
        <w:tc>
          <w:tcPr>
            <w:tcW w:w="1252" w:type="dxa"/>
          </w:tcPr>
          <w:p w14:paraId="7F651E31" w14:textId="77777777" w:rsidR="00AB28C2" w:rsidRDefault="00AB28C2" w:rsidP="00AB28C2">
            <w:pPr>
              <w:jc w:val="center"/>
            </w:pPr>
            <w:r>
              <w:t>8</w:t>
            </w:r>
          </w:p>
        </w:tc>
      </w:tr>
    </w:tbl>
    <w:p w14:paraId="07B4EAF9" w14:textId="77777777" w:rsidR="00AB28C2" w:rsidRDefault="00AB28C2" w:rsidP="00A4121E"/>
    <w:p w14:paraId="42A71059" w14:textId="77777777" w:rsidR="00AB28C2" w:rsidRDefault="00AB28C2" w:rsidP="00A4121E">
      <w:r>
        <w:tab/>
        <w:t>Currently not supported:</w:t>
      </w:r>
    </w:p>
    <w:tbl>
      <w:tblPr>
        <w:tblStyle w:val="TableGrid"/>
        <w:tblW w:w="0" w:type="auto"/>
        <w:tblLook w:val="04A0" w:firstRow="1" w:lastRow="0" w:firstColumn="1" w:lastColumn="0" w:noHBand="0" w:noVBand="1"/>
      </w:tblPr>
      <w:tblGrid>
        <w:gridCol w:w="2268"/>
        <w:gridCol w:w="2834"/>
        <w:gridCol w:w="1251"/>
        <w:gridCol w:w="1251"/>
        <w:gridCol w:w="1252"/>
      </w:tblGrid>
      <w:tr w:rsidR="00AB28C2" w14:paraId="2EAAA306" w14:textId="77777777" w:rsidTr="00A16695">
        <w:tc>
          <w:tcPr>
            <w:tcW w:w="2268" w:type="dxa"/>
          </w:tcPr>
          <w:p w14:paraId="1E2B0186" w14:textId="77777777" w:rsidR="00AB28C2" w:rsidRDefault="00AB28C2" w:rsidP="00A16695">
            <w:r>
              <w:t>Parent</w:t>
            </w:r>
          </w:p>
        </w:tc>
        <w:tc>
          <w:tcPr>
            <w:tcW w:w="2834" w:type="dxa"/>
          </w:tcPr>
          <w:p w14:paraId="72E62753" w14:textId="77777777" w:rsidR="00AB28C2" w:rsidRDefault="00AB28C2" w:rsidP="00AB28C2">
            <w:pPr>
              <w:jc w:val="center"/>
            </w:pPr>
            <w:r>
              <w:t>1</w:t>
            </w:r>
          </w:p>
        </w:tc>
        <w:tc>
          <w:tcPr>
            <w:tcW w:w="1251" w:type="dxa"/>
          </w:tcPr>
          <w:p w14:paraId="027F9D75" w14:textId="77777777" w:rsidR="00AB28C2" w:rsidRDefault="00AB28C2" w:rsidP="00AB28C2">
            <w:pPr>
              <w:jc w:val="center"/>
            </w:pPr>
            <w:r>
              <w:t>2</w:t>
            </w:r>
          </w:p>
        </w:tc>
        <w:tc>
          <w:tcPr>
            <w:tcW w:w="1251" w:type="dxa"/>
          </w:tcPr>
          <w:p w14:paraId="74C8402E" w14:textId="77777777" w:rsidR="00AB28C2" w:rsidRDefault="00AB28C2" w:rsidP="00AB28C2">
            <w:pPr>
              <w:jc w:val="center"/>
            </w:pPr>
            <w:r>
              <w:t>3</w:t>
            </w:r>
          </w:p>
        </w:tc>
        <w:tc>
          <w:tcPr>
            <w:tcW w:w="1252" w:type="dxa"/>
          </w:tcPr>
          <w:p w14:paraId="41532B23" w14:textId="77777777" w:rsidR="00AB28C2" w:rsidRDefault="00AB28C2" w:rsidP="00AB28C2">
            <w:pPr>
              <w:jc w:val="center"/>
            </w:pPr>
            <w:r>
              <w:t>4</w:t>
            </w:r>
          </w:p>
        </w:tc>
      </w:tr>
      <w:tr w:rsidR="00AB28C2" w14:paraId="3832AACB" w14:textId="77777777" w:rsidTr="00A16695">
        <w:tc>
          <w:tcPr>
            <w:tcW w:w="2268" w:type="dxa"/>
          </w:tcPr>
          <w:p w14:paraId="633CF7B1" w14:textId="77777777" w:rsidR="00AB28C2" w:rsidRDefault="00AB28C2" w:rsidP="00A16695">
            <w:r>
              <w:t xml:space="preserve">        Child</w:t>
            </w:r>
          </w:p>
        </w:tc>
        <w:tc>
          <w:tcPr>
            <w:tcW w:w="2834" w:type="dxa"/>
          </w:tcPr>
          <w:p w14:paraId="34F72B53" w14:textId="77777777" w:rsidR="00AB28C2" w:rsidRDefault="00AB28C2" w:rsidP="00A16695"/>
        </w:tc>
        <w:tc>
          <w:tcPr>
            <w:tcW w:w="1251" w:type="dxa"/>
          </w:tcPr>
          <w:p w14:paraId="0945E9D2" w14:textId="77777777" w:rsidR="00AB28C2" w:rsidRDefault="00AB28C2" w:rsidP="00A16695"/>
        </w:tc>
        <w:tc>
          <w:tcPr>
            <w:tcW w:w="1251" w:type="dxa"/>
          </w:tcPr>
          <w:p w14:paraId="5A27C885" w14:textId="77777777" w:rsidR="00AB28C2" w:rsidRDefault="00AB28C2" w:rsidP="00A16695"/>
        </w:tc>
        <w:tc>
          <w:tcPr>
            <w:tcW w:w="1252" w:type="dxa"/>
          </w:tcPr>
          <w:p w14:paraId="43448F1A" w14:textId="77777777" w:rsidR="00AB28C2" w:rsidRDefault="00AB28C2" w:rsidP="00A16695"/>
        </w:tc>
      </w:tr>
      <w:tr w:rsidR="00AB28C2" w14:paraId="1173B1EF" w14:textId="77777777" w:rsidTr="00A16695">
        <w:tc>
          <w:tcPr>
            <w:tcW w:w="2268" w:type="dxa"/>
          </w:tcPr>
          <w:p w14:paraId="0ACEF921" w14:textId="77777777" w:rsidR="00AB28C2" w:rsidRDefault="00AB28C2" w:rsidP="00A16695">
            <w:pPr>
              <w:jc w:val="right"/>
            </w:pPr>
            <w:r>
              <w:t>Grandchild</w:t>
            </w:r>
          </w:p>
        </w:tc>
        <w:tc>
          <w:tcPr>
            <w:tcW w:w="2834" w:type="dxa"/>
          </w:tcPr>
          <w:p w14:paraId="41381020" w14:textId="77777777" w:rsidR="00AB28C2" w:rsidRDefault="00AB28C2" w:rsidP="00A16695">
            <w:pPr>
              <w:tabs>
                <w:tab w:val="center" w:pos="1309"/>
              </w:tabs>
              <w:jc w:val="center"/>
            </w:pPr>
            <w:r>
              <w:t>1</w:t>
            </w:r>
          </w:p>
        </w:tc>
        <w:tc>
          <w:tcPr>
            <w:tcW w:w="1251" w:type="dxa"/>
          </w:tcPr>
          <w:p w14:paraId="1ECF6AC0" w14:textId="77777777" w:rsidR="00AB28C2" w:rsidRDefault="00AB28C2" w:rsidP="00A16695">
            <w:pPr>
              <w:jc w:val="center"/>
            </w:pPr>
            <w:r>
              <w:t>2</w:t>
            </w:r>
          </w:p>
        </w:tc>
        <w:tc>
          <w:tcPr>
            <w:tcW w:w="1251" w:type="dxa"/>
          </w:tcPr>
          <w:p w14:paraId="163F1A66" w14:textId="77777777" w:rsidR="00AB28C2" w:rsidRDefault="00AB28C2" w:rsidP="00A16695">
            <w:pPr>
              <w:jc w:val="center"/>
            </w:pPr>
            <w:r>
              <w:t>3</w:t>
            </w:r>
          </w:p>
        </w:tc>
        <w:tc>
          <w:tcPr>
            <w:tcW w:w="1252" w:type="dxa"/>
          </w:tcPr>
          <w:p w14:paraId="0DE47BF2" w14:textId="77777777" w:rsidR="00AB28C2" w:rsidRDefault="00AB28C2" w:rsidP="00A16695">
            <w:pPr>
              <w:jc w:val="center"/>
            </w:pPr>
            <w:r>
              <w:t>4</w:t>
            </w:r>
          </w:p>
        </w:tc>
      </w:tr>
      <w:tr w:rsidR="00AB28C2" w14:paraId="03BF1FCD" w14:textId="77777777" w:rsidTr="00A16695">
        <w:tc>
          <w:tcPr>
            <w:tcW w:w="2268" w:type="dxa"/>
          </w:tcPr>
          <w:p w14:paraId="1E7DC816" w14:textId="77777777" w:rsidR="00AB28C2" w:rsidRDefault="00AB28C2" w:rsidP="00A16695">
            <w:pPr>
              <w:jc w:val="right"/>
            </w:pPr>
            <w:r>
              <w:t>Grandchild</w:t>
            </w:r>
          </w:p>
        </w:tc>
        <w:tc>
          <w:tcPr>
            <w:tcW w:w="2834" w:type="dxa"/>
          </w:tcPr>
          <w:p w14:paraId="5A71B88D" w14:textId="77777777" w:rsidR="00AB28C2" w:rsidRDefault="00AB28C2" w:rsidP="00A16695">
            <w:pPr>
              <w:jc w:val="center"/>
            </w:pPr>
            <w:r>
              <w:t>5</w:t>
            </w:r>
          </w:p>
        </w:tc>
        <w:tc>
          <w:tcPr>
            <w:tcW w:w="1251" w:type="dxa"/>
          </w:tcPr>
          <w:p w14:paraId="57C1DAC7" w14:textId="77777777" w:rsidR="00AB28C2" w:rsidRDefault="00AB28C2" w:rsidP="00A16695">
            <w:pPr>
              <w:jc w:val="center"/>
            </w:pPr>
            <w:r>
              <w:t>6</w:t>
            </w:r>
          </w:p>
        </w:tc>
        <w:tc>
          <w:tcPr>
            <w:tcW w:w="1251" w:type="dxa"/>
          </w:tcPr>
          <w:p w14:paraId="42F2F12A" w14:textId="77777777" w:rsidR="00AB28C2" w:rsidRDefault="00AB28C2" w:rsidP="00A16695">
            <w:pPr>
              <w:jc w:val="center"/>
            </w:pPr>
            <w:r>
              <w:t>7</w:t>
            </w:r>
          </w:p>
        </w:tc>
        <w:tc>
          <w:tcPr>
            <w:tcW w:w="1252" w:type="dxa"/>
          </w:tcPr>
          <w:p w14:paraId="7D1AAF2C" w14:textId="77777777" w:rsidR="00AB28C2" w:rsidRDefault="00AB28C2" w:rsidP="00A16695">
            <w:pPr>
              <w:jc w:val="center"/>
            </w:pPr>
            <w:r>
              <w:t>8</w:t>
            </w:r>
          </w:p>
        </w:tc>
      </w:tr>
    </w:tbl>
    <w:p w14:paraId="5633B5D7" w14:textId="77777777" w:rsidR="00AB28C2" w:rsidRDefault="00AB28C2" w:rsidP="00A4121E"/>
    <w:p w14:paraId="18D3E60E" w14:textId="77777777" w:rsidR="00AB28C2" w:rsidRDefault="00AB28C2" w:rsidP="00A4121E">
      <w:pPr>
        <w:rPr>
          <w:i/>
        </w:rPr>
      </w:pPr>
      <w:r w:rsidRPr="00AB28C2">
        <w:rPr>
          <w:i/>
        </w:rPr>
        <w:t>Reason for limitation</w:t>
      </w:r>
      <w:r>
        <w:rPr>
          <w:i/>
        </w:rPr>
        <w:t>:</w:t>
      </w:r>
    </w:p>
    <w:p w14:paraId="142D5E9C" w14:textId="77777777" w:rsidR="00AB28C2" w:rsidRDefault="00AB28C2" w:rsidP="00AB28C2">
      <w:pPr>
        <w:ind w:left="720"/>
      </w:pPr>
      <w:r>
        <w:t>The “data” object does not contain any formatting data, e.g. blank rows. It assumes that, if the examples above were full tables, then row 0 would be the first grandchild and row 1 would be the second grandchild. That is, data rows are assumed to be the deepest elements in the row trees, and data columns are assumed to be the deepest elements in the column trees.</w:t>
      </w:r>
    </w:p>
    <w:p w14:paraId="2B935101" w14:textId="77777777" w:rsidR="00AB28C2" w:rsidRDefault="00AB28C2" w:rsidP="00AB28C2">
      <w:pPr>
        <w:rPr>
          <w:i/>
        </w:rPr>
      </w:pPr>
      <w:r>
        <w:rPr>
          <w:i/>
        </w:rPr>
        <w:t>Possible solution:</w:t>
      </w:r>
    </w:p>
    <w:p w14:paraId="4D974E08" w14:textId="77777777" w:rsidR="00AB28C2" w:rsidRPr="00AB28C2" w:rsidRDefault="00AB28C2" w:rsidP="00AB28C2">
      <w:pPr>
        <w:ind w:left="720"/>
      </w:pPr>
      <w:r>
        <w:t xml:space="preserve">Inserting “null” rows or columns in the “data” object could solve this problem, but it would mean that data and metadata were linked in relatively unpleasant, circular fashions. As is, in the “data” object, </w:t>
      </w:r>
      <w:proofErr w:type="gramStart"/>
      <w:r>
        <w:t>data[</w:t>
      </w:r>
      <w:proofErr w:type="spellStart"/>
      <w:proofErr w:type="gramEnd"/>
      <w:r>
        <w:t>i</w:t>
      </w:r>
      <w:proofErr w:type="spellEnd"/>
      <w:r>
        <w:t xml:space="preserve">][j] refers to the </w:t>
      </w:r>
      <w:proofErr w:type="spellStart"/>
      <w:r>
        <w:t>i’th</w:t>
      </w:r>
      <w:proofErr w:type="spellEnd"/>
      <w:r>
        <w:t xml:space="preserve"> row of data and the </w:t>
      </w:r>
      <w:proofErr w:type="spellStart"/>
      <w:r>
        <w:t>j’th</w:t>
      </w:r>
      <w:proofErr w:type="spellEnd"/>
      <w:r>
        <w:t xml:space="preserve"> column of numbers, with blank rows determined programmatically.</w:t>
      </w:r>
    </w:p>
    <w:p w14:paraId="3BD6CE9C" w14:textId="77777777" w:rsidR="00A16695" w:rsidRDefault="00A16695" w:rsidP="00A4121E"/>
    <w:p w14:paraId="40996B5D" w14:textId="7C975405" w:rsidR="00712517" w:rsidRDefault="008A2548" w:rsidP="00A4121E">
      <w:r>
        <w:rPr>
          <w:b/>
        </w:rPr>
        <w:t>4</w:t>
      </w:r>
      <w:r w:rsidR="00A4121E" w:rsidRPr="00A16695">
        <w:rPr>
          <w:b/>
        </w:rPr>
        <w:t>.)</w:t>
      </w:r>
      <w:r w:rsidR="00A4121E">
        <w:t xml:space="preserve"> </w:t>
      </w:r>
      <w:r w:rsidR="00A16695">
        <w:rPr>
          <w:b/>
        </w:rPr>
        <w:t>Title objects need some fixed format</w:t>
      </w:r>
    </w:p>
    <w:p w14:paraId="5167F5BE" w14:textId="77777777" w:rsidR="00E4648D" w:rsidRDefault="00A16695" w:rsidP="00A4121E">
      <w:pPr>
        <w:rPr>
          <w:i/>
        </w:rPr>
      </w:pPr>
      <w:r>
        <w:rPr>
          <w:i/>
        </w:rPr>
        <w:t>Example:</w:t>
      </w:r>
    </w:p>
    <w:p w14:paraId="10B51E0A" w14:textId="46D11557" w:rsidR="00A16695" w:rsidRDefault="00BB37A6" w:rsidP="00BB37A6">
      <w:pPr>
        <w:ind w:left="720"/>
      </w:pPr>
      <w:r>
        <w:t>We can hard code in deeply nested title structures, for example, but currently the title/ subtitle</w:t>
      </w:r>
      <w:r w:rsidR="00E4648D">
        <w:t xml:space="preserve"> </w:t>
      </w:r>
      <w:r>
        <w:t>structure is not as flexible or robust as the row/ column header structure</w:t>
      </w:r>
    </w:p>
    <w:p w14:paraId="6CFD2714" w14:textId="77777777" w:rsidR="00BB37A6" w:rsidRDefault="00BB37A6" w:rsidP="00BB37A6"/>
    <w:p w14:paraId="113A64C1" w14:textId="77777777" w:rsidR="00BB37A6" w:rsidRDefault="00BB37A6" w:rsidP="00BB37A6">
      <w:r>
        <w:rPr>
          <w:i/>
        </w:rPr>
        <w:t>Reason for limitation:</w:t>
      </w:r>
    </w:p>
    <w:p w14:paraId="5E2C73CF" w14:textId="0837F132" w:rsidR="00BB37A6" w:rsidRDefault="00BB37A6" w:rsidP="00BB37A6">
      <w:pPr>
        <w:ind w:firstLine="720"/>
      </w:pPr>
      <w:r>
        <w:t>Current subtitle footnote looks like:</w:t>
      </w:r>
    </w:p>
    <w:p w14:paraId="70DFD8F2" w14:textId="77777777" w:rsidR="00BB37A6" w:rsidRDefault="00BB37A6" w:rsidP="00BB37A6">
      <w:r>
        <w:tab/>
      </w:r>
      <w:r>
        <w:tab/>
        <w:t>{</w:t>
      </w:r>
    </w:p>
    <w:p w14:paraId="5692A88F" w14:textId="77777777" w:rsidR="00BB37A6" w:rsidRDefault="00BB37A6" w:rsidP="00BB37A6">
      <w:r>
        <w:tab/>
      </w:r>
      <w:r>
        <w:tab/>
      </w:r>
      <w:r>
        <w:tab/>
        <w:t>"</w:t>
      </w:r>
      <w:proofErr w:type="gramStart"/>
      <w:r>
        <w:t>type</w:t>
      </w:r>
      <w:proofErr w:type="gramEnd"/>
      <w:r>
        <w:t>": "subtitle",</w:t>
      </w:r>
    </w:p>
    <w:p w14:paraId="53595E79" w14:textId="77777777" w:rsidR="00BB37A6" w:rsidRDefault="00BB37A6" w:rsidP="00BB37A6">
      <w:r>
        <w:tab/>
      </w:r>
      <w:r>
        <w:tab/>
      </w:r>
      <w:r>
        <w:tab/>
        <w:t>"</w:t>
      </w:r>
      <w:proofErr w:type="gramStart"/>
      <w:r>
        <w:t>text</w:t>
      </w:r>
      <w:proofErr w:type="gramEnd"/>
      <w:r>
        <w:t>": "Includes AMT liability on Form..."</w:t>
      </w:r>
    </w:p>
    <w:p w14:paraId="0E8EE0A8" w14:textId="268A30B5" w:rsidR="00BB37A6" w:rsidRDefault="00BB37A6" w:rsidP="00BB37A6">
      <w:r>
        <w:tab/>
      </w:r>
      <w:r>
        <w:tab/>
        <w:t>},</w:t>
      </w:r>
    </w:p>
    <w:p w14:paraId="1E7B670C" w14:textId="00750CEF" w:rsidR="00BB37A6" w:rsidRDefault="00BB37A6" w:rsidP="00BB37A6">
      <w:pPr>
        <w:ind w:left="720"/>
      </w:pPr>
      <w:r>
        <w:t xml:space="preserve">Which of course binds to the subtitle, and assumes all tables with subtitles have a single subtitle. </w:t>
      </w:r>
    </w:p>
    <w:p w14:paraId="257DEF10" w14:textId="6B49022B" w:rsidR="00BB37A6" w:rsidRDefault="00BB37A6" w:rsidP="00BB37A6">
      <w:r>
        <w:rPr>
          <w:i/>
        </w:rPr>
        <w:t>Possible solution:</w:t>
      </w:r>
    </w:p>
    <w:p w14:paraId="623FC37E" w14:textId="77777777" w:rsidR="00BB37A6" w:rsidRDefault="00BB37A6" w:rsidP="00BB37A6">
      <w:r>
        <w:tab/>
        <w:t xml:space="preserve">We could come up with a flexible, hierarchical subtitle structure, but it might </w:t>
      </w:r>
    </w:p>
    <w:p w14:paraId="55A3B15E" w14:textId="77777777" w:rsidR="00BB37A6" w:rsidRDefault="00BB37A6" w:rsidP="00BB37A6">
      <w:pPr>
        <w:ind w:firstLine="720"/>
      </w:pPr>
      <w:proofErr w:type="gramStart"/>
      <w:r>
        <w:t>make</w:t>
      </w:r>
      <w:proofErr w:type="gramEnd"/>
      <w:r>
        <w:t xml:space="preserve"> the most sense to determine title/ subtitle use cases and hard code </w:t>
      </w:r>
    </w:p>
    <w:p w14:paraId="6AE50A4A" w14:textId="03D83A38" w:rsidR="00BB37A6" w:rsidRDefault="00BB37A6" w:rsidP="00BB37A6">
      <w:pPr>
        <w:ind w:left="720"/>
      </w:pPr>
      <w:proofErr w:type="gramStart"/>
      <w:r>
        <w:t>them</w:t>
      </w:r>
      <w:proofErr w:type="gramEnd"/>
      <w:r>
        <w:t xml:space="preserve"> in?</w:t>
      </w:r>
    </w:p>
    <w:p w14:paraId="2A68AB35" w14:textId="77777777" w:rsidR="00F14D36" w:rsidRDefault="00F14D36" w:rsidP="00BB37A6">
      <w:pPr>
        <w:ind w:left="720"/>
      </w:pPr>
    </w:p>
    <w:p w14:paraId="0C7CE932" w14:textId="77777777" w:rsidR="00F14D36" w:rsidRDefault="00F14D36" w:rsidP="00BB37A6">
      <w:pPr>
        <w:ind w:left="720"/>
      </w:pPr>
    </w:p>
    <w:p w14:paraId="2F0AEDF2" w14:textId="77777777" w:rsidR="00F14D36" w:rsidRDefault="00F14D36" w:rsidP="00BB37A6">
      <w:pPr>
        <w:ind w:left="720"/>
      </w:pPr>
    </w:p>
    <w:p w14:paraId="51571B07" w14:textId="786F2A58" w:rsidR="00F14D36" w:rsidRDefault="00F14D36" w:rsidP="00F14D36">
      <w:pPr>
        <w:rPr>
          <w:b/>
        </w:rPr>
      </w:pPr>
      <w:r w:rsidRPr="00F14D36">
        <w:rPr>
          <w:b/>
        </w:rPr>
        <w:t>Note</w:t>
      </w:r>
      <w:r>
        <w:rPr>
          <w:b/>
        </w:rPr>
        <w:t>:</w:t>
      </w:r>
    </w:p>
    <w:p w14:paraId="53F4FBDD" w14:textId="6A44F226" w:rsidR="00F14D36" w:rsidRPr="00633A91" w:rsidRDefault="00F14D36" w:rsidP="00F14D36">
      <w:pPr>
        <w:rPr>
          <w:i/>
        </w:rPr>
      </w:pPr>
      <w:r w:rsidRPr="00633A91">
        <w:rPr>
          <w:i/>
        </w:rPr>
        <w:tab/>
        <w:t>The “conditional styles” object is just a skeleton right now, but I tried to give some ideas about how we could bind styles to:</w:t>
      </w:r>
    </w:p>
    <w:p w14:paraId="771B381F" w14:textId="29135B5D" w:rsidR="00F14D36" w:rsidRPr="00633A91" w:rsidRDefault="00F14D36" w:rsidP="00F14D36">
      <w:pPr>
        <w:pStyle w:val="ListParagraph"/>
        <w:numPr>
          <w:ilvl w:val="0"/>
          <w:numId w:val="1"/>
        </w:numPr>
        <w:rPr>
          <w:i/>
        </w:rPr>
      </w:pPr>
      <w:r w:rsidRPr="00633A91">
        <w:rPr>
          <w:i/>
        </w:rPr>
        <w:t>Any value below 0.05 (which would also need a footnote)</w:t>
      </w:r>
    </w:p>
    <w:p w14:paraId="720A836E" w14:textId="58405B89" w:rsidR="00F14D36" w:rsidRPr="00633A91" w:rsidRDefault="00F14D36" w:rsidP="00F14D36">
      <w:pPr>
        <w:pStyle w:val="ListParagraph"/>
        <w:numPr>
          <w:ilvl w:val="0"/>
          <w:numId w:val="1"/>
        </w:numPr>
        <w:rPr>
          <w:i/>
        </w:rPr>
      </w:pPr>
      <w:r w:rsidRPr="00633A91">
        <w:rPr>
          <w:i/>
        </w:rPr>
        <w:t>Columns 1 and 2 (0 inde</w:t>
      </w:r>
      <w:bookmarkStart w:id="0" w:name="_GoBack"/>
      <w:bookmarkEnd w:id="0"/>
      <w:r w:rsidRPr="00633A91">
        <w:rPr>
          <w:i/>
        </w:rPr>
        <w:t>xed) in our example table.</w:t>
      </w:r>
    </w:p>
    <w:p w14:paraId="66A4B854" w14:textId="2C006806" w:rsidR="00F14D36" w:rsidRPr="00633A91" w:rsidRDefault="00F14D36" w:rsidP="00F14D36">
      <w:pPr>
        <w:rPr>
          <w:i/>
        </w:rPr>
      </w:pPr>
      <w:r w:rsidRPr="00633A91">
        <w:rPr>
          <w:i/>
        </w:rPr>
        <w:t>Again, I like the idea of keeping this object separate, as opposed to including styles in the column objects or data object, if that makes sense.</w:t>
      </w:r>
    </w:p>
    <w:sectPr w:rsidR="00F14D36" w:rsidRPr="00633A91" w:rsidSect="007125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80F7B"/>
    <w:multiLevelType w:val="hybridMultilevel"/>
    <w:tmpl w:val="EC122F7E"/>
    <w:lvl w:ilvl="0" w:tplc="6554A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1E"/>
    <w:rsid w:val="000D087C"/>
    <w:rsid w:val="00633A91"/>
    <w:rsid w:val="00712517"/>
    <w:rsid w:val="008A2548"/>
    <w:rsid w:val="00A16695"/>
    <w:rsid w:val="00A4121E"/>
    <w:rsid w:val="00AB28C2"/>
    <w:rsid w:val="00BB37A6"/>
    <w:rsid w:val="00E4648D"/>
    <w:rsid w:val="00F14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CA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21E"/>
    <w:pPr>
      <w:ind w:left="720"/>
      <w:contextualSpacing/>
    </w:pPr>
  </w:style>
  <w:style w:type="table" w:styleId="TableGrid">
    <w:name w:val="Table Grid"/>
    <w:basedOn w:val="TableNormal"/>
    <w:uiPriority w:val="59"/>
    <w:rsid w:val="00A41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21E"/>
    <w:pPr>
      <w:ind w:left="720"/>
      <w:contextualSpacing/>
    </w:pPr>
  </w:style>
  <w:style w:type="table" w:styleId="TableGrid">
    <w:name w:val="Table Grid"/>
    <w:basedOn w:val="TableNormal"/>
    <w:uiPriority w:val="59"/>
    <w:rsid w:val="00A41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512</Words>
  <Characters>2924</Characters>
  <Application>Microsoft Macintosh Word</Application>
  <DocSecurity>0</DocSecurity>
  <Lines>24</Lines>
  <Paragraphs>6</Paragraphs>
  <ScaleCrop>false</ScaleCrop>
  <Company>Urban Institute</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6</cp:revision>
  <dcterms:created xsi:type="dcterms:W3CDTF">2015-01-29T21:29:00Z</dcterms:created>
  <dcterms:modified xsi:type="dcterms:W3CDTF">2015-01-29T22:35:00Z</dcterms:modified>
</cp:coreProperties>
</file>