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F0921" w14:textId="7C3659FE" w:rsidR="00E145FB" w:rsidRPr="00DD4454" w:rsidRDefault="6453AA9D" w:rsidP="0046768B">
      <w:pPr>
        <w:outlineLvl w:val="0"/>
        <w:rPr>
          <w:rFonts w:ascii="Lato" w:hAnsi="Lato"/>
          <w:b/>
          <w:bCs/>
          <w:color w:val="4F81BD" w:themeColor="accent1"/>
        </w:rPr>
      </w:pPr>
      <w:bookmarkStart w:id="0" w:name="_GoBack"/>
      <w:bookmarkEnd w:id="0"/>
      <w:r w:rsidRPr="6453AA9D">
        <w:rPr>
          <w:rFonts w:ascii="Lato" w:hAnsi="Lato"/>
          <w:b/>
          <w:bCs/>
          <w:color w:val="4F81BD" w:themeColor="accent1"/>
          <w:sz w:val="28"/>
          <w:szCs w:val="28"/>
        </w:rPr>
        <w:t>Earnings</w:t>
      </w:r>
    </w:p>
    <w:p w14:paraId="792E04E9" w14:textId="77777777" w:rsidR="00E145FB" w:rsidRPr="007C6F32" w:rsidRDefault="00E145FB" w:rsidP="00E145FB">
      <w:pPr>
        <w:rPr>
          <w:rFonts w:ascii="Lato" w:hAnsi="Lato"/>
          <w:sz w:val="24"/>
        </w:rPr>
      </w:pPr>
      <w:r>
        <w:rPr>
          <w:rFonts w:ascii="Lato" w:hAnsi="Lato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4B0F9" wp14:editId="4C860457">
                <wp:simplePos x="0" y="0"/>
                <wp:positionH relativeFrom="column">
                  <wp:posOffset>0</wp:posOffset>
                </wp:positionH>
                <wp:positionV relativeFrom="paragraph">
                  <wp:posOffset>81915</wp:posOffset>
                </wp:positionV>
                <wp:extent cx="5715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  <w:pict>
              <v:line id="Straight Connector 2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0,6.45pt" to="450pt,6.45pt" w14:anchorId="17C56A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"/>
            </w:pict>
          </mc:Fallback>
        </mc:AlternateContent>
      </w:r>
    </w:p>
    <w:p w14:paraId="757F5B3F" w14:textId="51B1B85E" w:rsidR="00E145FB" w:rsidRDefault="6453AA9D" w:rsidP="0046768B">
      <w:pPr>
        <w:outlineLvl w:val="0"/>
        <w:rPr>
          <w:rFonts w:ascii="Lato" w:hAnsi="Lato"/>
          <w:i/>
          <w:iCs/>
        </w:rPr>
      </w:pPr>
      <w:r w:rsidRPr="6453AA9D">
        <w:rPr>
          <w:rFonts w:ascii="Lato" w:hAnsi="Lato"/>
          <w:i/>
          <w:iCs/>
        </w:rPr>
        <w:t>Tracking monthly state data on average weekly earnings for all private-sector employees.</w:t>
      </w:r>
    </w:p>
    <w:p w14:paraId="31DC82CA" w14:textId="77777777" w:rsidR="003923E4" w:rsidRDefault="003923E4" w:rsidP="00E145FB">
      <w:pPr>
        <w:rPr>
          <w:rFonts w:ascii="Lato" w:hAnsi="Lato"/>
        </w:rPr>
      </w:pPr>
    </w:p>
    <w:p w14:paraId="73923F72" w14:textId="77777777" w:rsidR="003923E4" w:rsidRPr="003923E4" w:rsidRDefault="003923E4" w:rsidP="00E145FB">
      <w:pPr>
        <w:rPr>
          <w:rFonts w:ascii="Lato" w:hAnsi="Lato"/>
        </w:rPr>
      </w:pPr>
    </w:p>
    <w:p w14:paraId="3699078C" w14:textId="570993E5" w:rsidR="007753E5" w:rsidRDefault="6453AA9D" w:rsidP="6453AA9D">
      <w:pPr>
        <w:rPr>
          <w:rFonts w:ascii="Lato" w:hAnsi="Lato"/>
        </w:rPr>
      </w:pPr>
      <w:r w:rsidRPr="6453AA9D">
        <w:rPr>
          <w:rFonts w:ascii="Lato" w:hAnsi="Lato"/>
        </w:rPr>
        <w:t>Weekly earnings for all</w:t>
      </w:r>
      <w:r w:rsidR="00971541">
        <w:rPr>
          <w:rFonts w:ascii="Lato" w:hAnsi="Lato"/>
        </w:rPr>
        <w:t xml:space="preserve"> United States</w:t>
      </w:r>
      <w:r w:rsidRPr="6453AA9D">
        <w:rPr>
          <w:rFonts w:ascii="Lato" w:hAnsi="Lato"/>
        </w:rPr>
        <w:t xml:space="preserve"> private</w:t>
      </w:r>
      <w:r w:rsidR="00971541">
        <w:rPr>
          <w:rFonts w:ascii="Lato" w:hAnsi="Lato"/>
        </w:rPr>
        <w:t>-sector employees</w:t>
      </w:r>
      <w:r w:rsidR="00DF7C1C">
        <w:rPr>
          <w:rFonts w:ascii="Lato" w:hAnsi="Lato"/>
        </w:rPr>
        <w:t xml:space="preserve"> averaged $92</w:t>
      </w:r>
      <w:r w:rsidR="007B5647">
        <w:rPr>
          <w:rFonts w:ascii="Lato" w:hAnsi="Lato"/>
        </w:rPr>
        <w:t>6</w:t>
      </w:r>
      <w:r w:rsidRPr="6453AA9D">
        <w:rPr>
          <w:rFonts w:ascii="Lato" w:hAnsi="Lato"/>
        </w:rPr>
        <w:t xml:space="preserve"> in </w:t>
      </w:r>
      <w:r w:rsidR="007B5647">
        <w:rPr>
          <w:rFonts w:ascii="Lato" w:hAnsi="Lato"/>
        </w:rPr>
        <w:t>April</w:t>
      </w:r>
      <w:r w:rsidR="00C32676">
        <w:rPr>
          <w:rFonts w:ascii="Lato" w:hAnsi="Lato"/>
        </w:rPr>
        <w:t xml:space="preserve"> 2018. Among the </w:t>
      </w:r>
      <w:r w:rsidR="00127EAB">
        <w:rPr>
          <w:rFonts w:ascii="Lato" w:hAnsi="Lato"/>
        </w:rPr>
        <w:t>50</w:t>
      </w:r>
      <w:r w:rsidR="00127EAB" w:rsidRPr="6453AA9D">
        <w:rPr>
          <w:rFonts w:ascii="Lato" w:hAnsi="Lato"/>
        </w:rPr>
        <w:t xml:space="preserve"> </w:t>
      </w:r>
      <w:r w:rsidRPr="6453AA9D">
        <w:rPr>
          <w:rFonts w:ascii="Lato" w:hAnsi="Lato"/>
        </w:rPr>
        <w:t>states, average weekly earnings ranged from $</w:t>
      </w:r>
      <w:r w:rsidR="00DE67AD">
        <w:rPr>
          <w:rFonts w:ascii="Lato" w:hAnsi="Lato"/>
        </w:rPr>
        <w:t>709</w:t>
      </w:r>
      <w:r w:rsidRPr="6453AA9D">
        <w:rPr>
          <w:rFonts w:ascii="Lato" w:hAnsi="Lato"/>
        </w:rPr>
        <w:t xml:space="preserve"> in Mississippi to $1,</w:t>
      </w:r>
      <w:r w:rsidR="00DE67AD">
        <w:rPr>
          <w:rFonts w:ascii="Lato" w:hAnsi="Lato"/>
        </w:rPr>
        <w:t>168</w:t>
      </w:r>
      <w:r w:rsidRPr="6453AA9D">
        <w:rPr>
          <w:rFonts w:ascii="Lato" w:hAnsi="Lato"/>
        </w:rPr>
        <w:t xml:space="preserve"> in Washington</w:t>
      </w:r>
      <w:r w:rsidR="00843912">
        <w:rPr>
          <w:rFonts w:ascii="Lato" w:hAnsi="Lato"/>
        </w:rPr>
        <w:t>.</w:t>
      </w:r>
      <w:r w:rsidRPr="6453AA9D">
        <w:rPr>
          <w:rFonts w:ascii="Lato" w:hAnsi="Lato"/>
        </w:rPr>
        <w:t xml:space="preserve"> </w:t>
      </w:r>
    </w:p>
    <w:p w14:paraId="0EB0D6E4" w14:textId="77777777" w:rsidR="007753E5" w:rsidRDefault="007753E5" w:rsidP="00EB3B68">
      <w:pPr>
        <w:rPr>
          <w:rFonts w:ascii="Lato" w:hAnsi="Lato"/>
        </w:rPr>
      </w:pPr>
    </w:p>
    <w:p w14:paraId="12310FDC" w14:textId="27F19227" w:rsidR="00EB3B68" w:rsidRDefault="6453AA9D" w:rsidP="6453AA9D">
      <w:pPr>
        <w:rPr>
          <w:rFonts w:ascii="Lato" w:hAnsi="Lato"/>
        </w:rPr>
      </w:pPr>
      <w:r w:rsidRPr="6453AA9D">
        <w:rPr>
          <w:rFonts w:ascii="Lato" w:hAnsi="Lato"/>
        </w:rPr>
        <w:t xml:space="preserve">As is typical, average weekly earnings in </w:t>
      </w:r>
      <w:r w:rsidR="00763340">
        <w:rPr>
          <w:rFonts w:ascii="Lato" w:hAnsi="Lato"/>
        </w:rPr>
        <w:t xml:space="preserve">April </w:t>
      </w:r>
      <w:r w:rsidRPr="6453AA9D">
        <w:rPr>
          <w:rFonts w:ascii="Lato" w:hAnsi="Lato"/>
        </w:rPr>
        <w:t>were hig</w:t>
      </w:r>
      <w:r w:rsidR="00DF7C1C">
        <w:rPr>
          <w:rFonts w:ascii="Lato" w:hAnsi="Lato"/>
        </w:rPr>
        <w:t xml:space="preserve">her </w:t>
      </w:r>
      <w:r w:rsidR="00763340">
        <w:rPr>
          <w:rFonts w:ascii="Lato" w:hAnsi="Lato"/>
        </w:rPr>
        <w:t xml:space="preserve">in </w:t>
      </w:r>
      <w:r w:rsidR="00763340" w:rsidRPr="6453AA9D">
        <w:rPr>
          <w:rFonts w:ascii="Lato" w:hAnsi="Lato"/>
        </w:rPr>
        <w:t xml:space="preserve">the District of Columbia </w:t>
      </w:r>
      <w:r w:rsidR="00DF7C1C">
        <w:rPr>
          <w:rFonts w:ascii="Lato" w:hAnsi="Lato"/>
        </w:rPr>
        <w:t>than in any state, at $1,</w:t>
      </w:r>
      <w:r w:rsidR="00DE67AD">
        <w:rPr>
          <w:rFonts w:ascii="Lato" w:hAnsi="Lato"/>
        </w:rPr>
        <w:t>552</w:t>
      </w:r>
      <w:r w:rsidRPr="6453AA9D">
        <w:rPr>
          <w:rFonts w:ascii="Lato" w:hAnsi="Lato"/>
        </w:rPr>
        <w:t>. After the District of Columbia and Washington, the highest average weekly earnin</w:t>
      </w:r>
      <w:r w:rsidR="00DF7C1C">
        <w:rPr>
          <w:rFonts w:ascii="Lato" w:hAnsi="Lato"/>
        </w:rPr>
        <w:t>gs were in Massachusetts ($1,</w:t>
      </w:r>
      <w:r w:rsidR="00DE67AD">
        <w:rPr>
          <w:rFonts w:ascii="Lato" w:hAnsi="Lato"/>
        </w:rPr>
        <w:t>116</w:t>
      </w:r>
      <w:r w:rsidR="00DF7C1C">
        <w:rPr>
          <w:rFonts w:ascii="Lato" w:hAnsi="Lato"/>
        </w:rPr>
        <w:t>), Connecticut ($1,</w:t>
      </w:r>
      <w:r w:rsidR="00DE67AD">
        <w:rPr>
          <w:rFonts w:ascii="Lato" w:hAnsi="Lato"/>
        </w:rPr>
        <w:t>086</w:t>
      </w:r>
      <w:r w:rsidR="00DF7C1C">
        <w:rPr>
          <w:rFonts w:ascii="Lato" w:hAnsi="Lato"/>
        </w:rPr>
        <w:t>), California ($1,</w:t>
      </w:r>
      <w:r w:rsidR="00DE67AD">
        <w:rPr>
          <w:rFonts w:ascii="Lato" w:hAnsi="Lato"/>
        </w:rPr>
        <w:t>073</w:t>
      </w:r>
      <w:r w:rsidR="00DF7C1C">
        <w:rPr>
          <w:rFonts w:ascii="Lato" w:hAnsi="Lato"/>
        </w:rPr>
        <w:t>), Maryland ($1,</w:t>
      </w:r>
      <w:r w:rsidR="00DE67AD">
        <w:rPr>
          <w:rFonts w:ascii="Lato" w:hAnsi="Lato"/>
        </w:rPr>
        <w:t>042</w:t>
      </w:r>
      <w:r w:rsidR="00DF7C1C">
        <w:rPr>
          <w:rFonts w:ascii="Lato" w:hAnsi="Lato"/>
        </w:rPr>
        <w:t>), and New York ($1,</w:t>
      </w:r>
      <w:r w:rsidR="00DE67AD">
        <w:rPr>
          <w:rFonts w:ascii="Lato" w:hAnsi="Lato"/>
        </w:rPr>
        <w:t>038</w:t>
      </w:r>
      <w:r w:rsidRPr="6453AA9D">
        <w:rPr>
          <w:rFonts w:ascii="Lato" w:hAnsi="Lato"/>
        </w:rPr>
        <w:t>).</w:t>
      </w:r>
    </w:p>
    <w:p w14:paraId="593262E3" w14:textId="77777777" w:rsidR="00EB3B68" w:rsidRDefault="00EB3B68" w:rsidP="00665A7A">
      <w:pPr>
        <w:rPr>
          <w:rFonts w:ascii="Lato" w:hAnsi="Lato"/>
        </w:rPr>
      </w:pPr>
    </w:p>
    <w:p w14:paraId="4849E207" w14:textId="257BA0A5" w:rsidR="00EB3B68" w:rsidRDefault="00763340" w:rsidP="6453AA9D">
      <w:pPr>
        <w:rPr>
          <w:rFonts w:ascii="Lato" w:hAnsi="Lato"/>
        </w:rPr>
      </w:pPr>
      <w:r>
        <w:rPr>
          <w:rFonts w:ascii="Lato" w:hAnsi="Lato"/>
        </w:rPr>
        <w:t>W</w:t>
      </w:r>
      <w:r w:rsidR="6453AA9D" w:rsidRPr="6453AA9D">
        <w:rPr>
          <w:rFonts w:ascii="Lato" w:hAnsi="Lato"/>
        </w:rPr>
        <w:t xml:space="preserve">eekly earnings </w:t>
      </w:r>
      <w:r w:rsidR="008F4361">
        <w:rPr>
          <w:rFonts w:ascii="Lato" w:hAnsi="Lato"/>
        </w:rPr>
        <w:t xml:space="preserve">were </w:t>
      </w:r>
      <w:r w:rsidR="6453AA9D" w:rsidRPr="6453AA9D">
        <w:rPr>
          <w:rFonts w:ascii="Lato" w:hAnsi="Lato"/>
        </w:rPr>
        <w:t>below the national average</w:t>
      </w:r>
      <w:r>
        <w:rPr>
          <w:rFonts w:ascii="Lato" w:hAnsi="Lato"/>
        </w:rPr>
        <w:t xml:space="preserve"> in </w:t>
      </w:r>
      <w:r w:rsidR="00127EAB">
        <w:rPr>
          <w:rFonts w:ascii="Lato" w:hAnsi="Lato"/>
        </w:rPr>
        <w:t>33</w:t>
      </w:r>
      <w:r w:rsidRPr="6453AA9D">
        <w:rPr>
          <w:rFonts w:ascii="Lato" w:hAnsi="Lato"/>
        </w:rPr>
        <w:t xml:space="preserve"> states</w:t>
      </w:r>
      <w:r w:rsidR="6453AA9D" w:rsidRPr="6453AA9D">
        <w:rPr>
          <w:rFonts w:ascii="Lato" w:hAnsi="Lato"/>
        </w:rPr>
        <w:t>. After Mississippi, average earnings</w:t>
      </w:r>
      <w:r w:rsidR="00DC4F9C">
        <w:rPr>
          <w:rFonts w:ascii="Lato" w:hAnsi="Lato"/>
        </w:rPr>
        <w:t xml:space="preserve"> were lowest in </w:t>
      </w:r>
      <w:r w:rsidR="00DE67AD">
        <w:rPr>
          <w:rFonts w:ascii="Lato" w:hAnsi="Lato"/>
        </w:rPr>
        <w:t>Arkansas</w:t>
      </w:r>
      <w:r w:rsidR="00DC4F9C">
        <w:rPr>
          <w:rFonts w:ascii="Lato" w:hAnsi="Lato"/>
        </w:rPr>
        <w:t xml:space="preserve"> ($</w:t>
      </w:r>
      <w:r w:rsidR="00DE67AD">
        <w:rPr>
          <w:rFonts w:ascii="Lato" w:hAnsi="Lato"/>
        </w:rPr>
        <w:t>743</w:t>
      </w:r>
      <w:r w:rsidR="00DC4F9C">
        <w:rPr>
          <w:rFonts w:ascii="Lato" w:hAnsi="Lato"/>
        </w:rPr>
        <w:t xml:space="preserve">), </w:t>
      </w:r>
      <w:r w:rsidR="00DE67AD">
        <w:rPr>
          <w:rFonts w:ascii="Lato" w:hAnsi="Lato"/>
        </w:rPr>
        <w:t>New Mexico</w:t>
      </w:r>
      <w:r w:rsidR="00DC4F9C">
        <w:rPr>
          <w:rFonts w:ascii="Lato" w:hAnsi="Lato"/>
        </w:rPr>
        <w:t xml:space="preserve"> ($</w:t>
      </w:r>
      <w:r w:rsidR="00DE67AD">
        <w:rPr>
          <w:rFonts w:ascii="Lato" w:hAnsi="Lato"/>
        </w:rPr>
        <w:t>744</w:t>
      </w:r>
      <w:r w:rsidR="00DC4F9C">
        <w:rPr>
          <w:rFonts w:ascii="Lato" w:hAnsi="Lato"/>
        </w:rPr>
        <w:t>), South Dakota ($</w:t>
      </w:r>
      <w:r w:rsidR="00DE67AD">
        <w:rPr>
          <w:rFonts w:ascii="Lato" w:hAnsi="Lato"/>
        </w:rPr>
        <w:t>754</w:t>
      </w:r>
      <w:r w:rsidR="00DC4F9C">
        <w:rPr>
          <w:rFonts w:ascii="Lato" w:hAnsi="Lato"/>
        </w:rPr>
        <w:t>), Kentucky ($</w:t>
      </w:r>
      <w:r w:rsidR="00DE67AD">
        <w:rPr>
          <w:rFonts w:ascii="Lato" w:hAnsi="Lato"/>
        </w:rPr>
        <w:t>777</w:t>
      </w:r>
      <w:r w:rsidR="6453AA9D" w:rsidRPr="6453AA9D">
        <w:rPr>
          <w:rFonts w:ascii="Lato" w:hAnsi="Lato"/>
        </w:rPr>
        <w:t xml:space="preserve">), and </w:t>
      </w:r>
      <w:r w:rsidR="00DE67AD">
        <w:rPr>
          <w:rFonts w:ascii="Lato" w:hAnsi="Lato"/>
        </w:rPr>
        <w:t>Nevada</w:t>
      </w:r>
      <w:r w:rsidR="6453AA9D" w:rsidRPr="6453AA9D">
        <w:rPr>
          <w:rFonts w:ascii="Lato" w:hAnsi="Lato"/>
        </w:rPr>
        <w:t xml:space="preserve"> ($</w:t>
      </w:r>
      <w:r w:rsidR="00DE67AD">
        <w:rPr>
          <w:rFonts w:ascii="Lato" w:hAnsi="Lato"/>
        </w:rPr>
        <w:t>783</w:t>
      </w:r>
      <w:r w:rsidR="6453AA9D" w:rsidRPr="6453AA9D">
        <w:rPr>
          <w:rFonts w:ascii="Lato" w:hAnsi="Lato"/>
        </w:rPr>
        <w:t xml:space="preserve">). Average </w:t>
      </w:r>
      <w:r w:rsidR="00DC4F9C">
        <w:rPr>
          <w:rFonts w:ascii="Lato" w:hAnsi="Lato"/>
        </w:rPr>
        <w:t xml:space="preserve">weekly earnings in </w:t>
      </w:r>
      <w:r w:rsidR="00DE67AD">
        <w:rPr>
          <w:rFonts w:ascii="Lato" w:hAnsi="Lato"/>
        </w:rPr>
        <w:t>North Dakota and Hawaii</w:t>
      </w:r>
      <w:r w:rsidR="00DC4F9C">
        <w:rPr>
          <w:rFonts w:ascii="Lato" w:hAnsi="Lato"/>
        </w:rPr>
        <w:t xml:space="preserve"> (</w:t>
      </w:r>
      <w:r w:rsidR="00804F20">
        <w:rPr>
          <w:rFonts w:ascii="Lato" w:hAnsi="Lato"/>
        </w:rPr>
        <w:t xml:space="preserve">both </w:t>
      </w:r>
      <w:r w:rsidR="00DC4F9C">
        <w:rPr>
          <w:rFonts w:ascii="Lato" w:hAnsi="Lato"/>
        </w:rPr>
        <w:t>$</w:t>
      </w:r>
      <w:r w:rsidR="00DE67AD">
        <w:rPr>
          <w:rFonts w:ascii="Lato" w:hAnsi="Lato"/>
        </w:rPr>
        <w:t>928</w:t>
      </w:r>
      <w:r w:rsidR="6453AA9D" w:rsidRPr="6453AA9D">
        <w:rPr>
          <w:rFonts w:ascii="Lato" w:hAnsi="Lato"/>
        </w:rPr>
        <w:t xml:space="preserve">) were closest to the national average. </w:t>
      </w:r>
    </w:p>
    <w:p w14:paraId="512AE369" w14:textId="0F294BAE" w:rsidR="00665A7A" w:rsidRDefault="00665A7A" w:rsidP="00665A7A">
      <w:pPr>
        <w:rPr>
          <w:rFonts w:ascii="Lato" w:hAnsi="Lato"/>
        </w:rPr>
      </w:pPr>
    </w:p>
    <w:p w14:paraId="304B235E" w14:textId="51EDD3B3" w:rsidR="009C1018" w:rsidRDefault="6453AA9D" w:rsidP="6453AA9D">
      <w:pPr>
        <w:rPr>
          <w:rFonts w:ascii="Lato" w:hAnsi="Lato"/>
        </w:rPr>
      </w:pPr>
      <w:r w:rsidRPr="6453AA9D">
        <w:rPr>
          <w:rFonts w:ascii="Lato" w:hAnsi="Lato"/>
        </w:rPr>
        <w:t>--INTERACTIVE MAP—</w:t>
      </w:r>
    </w:p>
    <w:p w14:paraId="4D98886B" w14:textId="77777777" w:rsidR="000A27A0" w:rsidRDefault="000A27A0">
      <w:pPr>
        <w:rPr>
          <w:rFonts w:ascii="Lato" w:hAnsi="Lato"/>
        </w:rPr>
      </w:pPr>
    </w:p>
    <w:p w14:paraId="4FCDC7B2" w14:textId="620512AF" w:rsidR="007E7DF2" w:rsidRDefault="6453AA9D" w:rsidP="6453AA9D">
      <w:pPr>
        <w:rPr>
          <w:rFonts w:ascii="Lato" w:hAnsi="Lato"/>
        </w:rPr>
      </w:pPr>
      <w:r w:rsidRPr="6453AA9D">
        <w:rPr>
          <w:rFonts w:ascii="Lato" w:hAnsi="Lato"/>
        </w:rPr>
        <w:t xml:space="preserve">National real (inflation-adjusted) average weekly earnings in </w:t>
      </w:r>
      <w:r w:rsidR="007B5647">
        <w:rPr>
          <w:rFonts w:ascii="Lato" w:hAnsi="Lato"/>
        </w:rPr>
        <w:t>April</w:t>
      </w:r>
      <w:r w:rsidR="00DE67AD">
        <w:rPr>
          <w:rFonts w:ascii="Lato" w:hAnsi="Lato"/>
        </w:rPr>
        <w:t xml:space="preserve"> 2018 were 0.4</w:t>
      </w:r>
      <w:r w:rsidRPr="6453AA9D">
        <w:rPr>
          <w:rFonts w:ascii="Lato" w:hAnsi="Lato"/>
        </w:rPr>
        <w:t xml:space="preserve"> percent higher than in </w:t>
      </w:r>
      <w:r w:rsidR="007B5647">
        <w:rPr>
          <w:rFonts w:ascii="Lato" w:hAnsi="Lato"/>
        </w:rPr>
        <w:t>April</w:t>
      </w:r>
      <w:r w:rsidRPr="6453AA9D">
        <w:rPr>
          <w:rFonts w:ascii="Lato" w:hAnsi="Lato"/>
        </w:rPr>
        <w:t xml:space="preserve"> 2017. Average weekly </w:t>
      </w:r>
      <w:r w:rsidR="0060636F" w:rsidRPr="6453AA9D">
        <w:rPr>
          <w:rFonts w:ascii="Lato" w:hAnsi="Lato"/>
        </w:rPr>
        <w:t>earnings in</w:t>
      </w:r>
      <w:r w:rsidR="005030B4">
        <w:rPr>
          <w:rFonts w:ascii="Lato" w:hAnsi="Lato"/>
        </w:rPr>
        <w:t xml:space="preserve"> nominal dollars were </w:t>
      </w:r>
      <w:r w:rsidR="00DE67AD">
        <w:rPr>
          <w:rFonts w:ascii="Lato" w:hAnsi="Lato"/>
        </w:rPr>
        <w:t>2.9</w:t>
      </w:r>
      <w:r w:rsidRPr="6453AA9D">
        <w:rPr>
          <w:rFonts w:ascii="Lato" w:hAnsi="Lato"/>
        </w:rPr>
        <w:t xml:space="preserve"> percent higher compared with one year earlier.</w:t>
      </w:r>
    </w:p>
    <w:p w14:paraId="6518454F" w14:textId="77777777" w:rsidR="007E7DF2" w:rsidRDefault="007E7DF2" w:rsidP="00F256D8">
      <w:pPr>
        <w:rPr>
          <w:rFonts w:ascii="Lato" w:hAnsi="Lato"/>
        </w:rPr>
      </w:pPr>
    </w:p>
    <w:p w14:paraId="383C5E85" w14:textId="27C8D48C" w:rsidR="00042609" w:rsidRDefault="6453AA9D" w:rsidP="6453AA9D">
      <w:pPr>
        <w:rPr>
          <w:rFonts w:ascii="Lato" w:hAnsi="Lato"/>
        </w:rPr>
      </w:pPr>
      <w:r w:rsidRPr="6453AA9D">
        <w:rPr>
          <w:rFonts w:ascii="Lato" w:hAnsi="Lato"/>
        </w:rPr>
        <w:t xml:space="preserve">The largest increases in real average weekly earnings were in </w:t>
      </w:r>
      <w:r w:rsidR="00DE67AD">
        <w:rPr>
          <w:rFonts w:ascii="Lato" w:hAnsi="Lato"/>
        </w:rPr>
        <w:t>Maryland (4.9</w:t>
      </w:r>
      <w:r w:rsidR="005030B4">
        <w:rPr>
          <w:rFonts w:ascii="Lato" w:hAnsi="Lato"/>
        </w:rPr>
        <w:t xml:space="preserve"> percent), </w:t>
      </w:r>
      <w:r w:rsidR="00DE67AD">
        <w:rPr>
          <w:rFonts w:ascii="Lato" w:hAnsi="Lato"/>
        </w:rPr>
        <w:t>West Virginia (4.7</w:t>
      </w:r>
      <w:r w:rsidR="005030B4">
        <w:rPr>
          <w:rFonts w:ascii="Lato" w:hAnsi="Lato"/>
        </w:rPr>
        <w:t xml:space="preserve"> percent), </w:t>
      </w:r>
      <w:r w:rsidR="00DE67AD">
        <w:rPr>
          <w:rFonts w:ascii="Lato" w:hAnsi="Lato"/>
        </w:rPr>
        <w:t>the District of Columbia (4.1</w:t>
      </w:r>
      <w:r w:rsidRPr="6453AA9D">
        <w:rPr>
          <w:rFonts w:ascii="Lato" w:hAnsi="Lato"/>
        </w:rPr>
        <w:t xml:space="preserve"> percent), </w:t>
      </w:r>
      <w:r w:rsidR="00DE67AD">
        <w:rPr>
          <w:rFonts w:ascii="Lato" w:hAnsi="Lato"/>
        </w:rPr>
        <w:t>South Carolina (3.9</w:t>
      </w:r>
      <w:r w:rsidRPr="6453AA9D">
        <w:rPr>
          <w:rFonts w:ascii="Lato" w:hAnsi="Lato"/>
        </w:rPr>
        <w:t xml:space="preserve"> percen</w:t>
      </w:r>
      <w:r w:rsidR="00CB6FB7">
        <w:rPr>
          <w:rFonts w:ascii="Lato" w:hAnsi="Lato"/>
        </w:rPr>
        <w:t xml:space="preserve">t), and </w:t>
      </w:r>
      <w:r w:rsidR="00DE67AD">
        <w:rPr>
          <w:rFonts w:ascii="Lato" w:hAnsi="Lato"/>
        </w:rPr>
        <w:t>Hawaii and Georgia</w:t>
      </w:r>
      <w:r w:rsidR="005030B4">
        <w:rPr>
          <w:rFonts w:ascii="Lato" w:hAnsi="Lato"/>
        </w:rPr>
        <w:t xml:space="preserve"> (</w:t>
      </w:r>
      <w:r w:rsidR="00DE67AD">
        <w:rPr>
          <w:rFonts w:ascii="Lato" w:hAnsi="Lato"/>
        </w:rPr>
        <w:t>both 3.5</w:t>
      </w:r>
      <w:r w:rsidR="00CB6FB7">
        <w:rPr>
          <w:rFonts w:ascii="Lato" w:hAnsi="Lato"/>
        </w:rPr>
        <w:t xml:space="preserve"> percent). </w:t>
      </w:r>
    </w:p>
    <w:p w14:paraId="598553E3" w14:textId="77777777" w:rsidR="000A27A0" w:rsidRDefault="000A27A0" w:rsidP="6453AA9D">
      <w:pPr>
        <w:rPr>
          <w:rFonts w:ascii="Lato" w:hAnsi="Lato"/>
        </w:rPr>
      </w:pPr>
    </w:p>
    <w:p w14:paraId="5B0436ED" w14:textId="5B666D4B" w:rsidR="6453AA9D" w:rsidRDefault="003E1239" w:rsidP="6453AA9D">
      <w:pPr>
        <w:rPr>
          <w:rFonts w:ascii="Lato" w:hAnsi="Lato"/>
        </w:rPr>
      </w:pPr>
      <w:r w:rsidRPr="003E1239">
        <w:rPr>
          <w:rFonts w:ascii="Lato" w:hAnsi="Lato"/>
        </w:rPr>
        <w:t xml:space="preserve">Real average earnings declined in </w:t>
      </w:r>
      <w:r w:rsidR="00127EAB">
        <w:rPr>
          <w:rFonts w:ascii="Lato" w:hAnsi="Lato"/>
        </w:rPr>
        <w:t>14</w:t>
      </w:r>
      <w:r w:rsidR="00127EAB" w:rsidRPr="003E1239">
        <w:rPr>
          <w:rFonts w:ascii="Lato" w:hAnsi="Lato"/>
        </w:rPr>
        <w:t xml:space="preserve"> </w:t>
      </w:r>
      <w:r w:rsidRPr="003E1239">
        <w:rPr>
          <w:rFonts w:ascii="Lato" w:hAnsi="Lato"/>
        </w:rPr>
        <w:t xml:space="preserve">states. The largest drops </w:t>
      </w:r>
      <w:r w:rsidR="00763340">
        <w:rPr>
          <w:rFonts w:ascii="Lato" w:hAnsi="Lato"/>
        </w:rPr>
        <w:t xml:space="preserve">in real earnings </w:t>
      </w:r>
      <w:r w:rsidRPr="003E1239">
        <w:rPr>
          <w:rFonts w:ascii="Lato" w:hAnsi="Lato"/>
        </w:rPr>
        <w:t>were in New Hampshire (-4.</w:t>
      </w:r>
      <w:r w:rsidR="00DE67AD">
        <w:rPr>
          <w:rFonts w:ascii="Lato" w:hAnsi="Lato"/>
        </w:rPr>
        <w:t>1 percent) and Minnesota (-2.8</w:t>
      </w:r>
      <w:r w:rsidRPr="003E1239">
        <w:rPr>
          <w:rFonts w:ascii="Lato" w:hAnsi="Lato"/>
        </w:rPr>
        <w:t xml:space="preserve"> percent</w:t>
      </w:r>
      <w:r w:rsidR="00763340" w:rsidRPr="003E1239">
        <w:rPr>
          <w:rFonts w:ascii="Lato" w:hAnsi="Lato"/>
        </w:rPr>
        <w:t>)</w:t>
      </w:r>
      <w:r w:rsidR="00763340">
        <w:rPr>
          <w:rFonts w:ascii="Lato" w:hAnsi="Lato"/>
        </w:rPr>
        <w:t xml:space="preserve">, with </w:t>
      </w:r>
      <w:r w:rsidR="00763340" w:rsidRPr="003E1239">
        <w:rPr>
          <w:rFonts w:ascii="Lato" w:hAnsi="Lato"/>
        </w:rPr>
        <w:t>nominal earnings</w:t>
      </w:r>
      <w:r w:rsidR="00763340">
        <w:rPr>
          <w:rFonts w:ascii="Lato" w:hAnsi="Lato"/>
        </w:rPr>
        <w:t xml:space="preserve"> also lower than a year ago in </w:t>
      </w:r>
      <w:r w:rsidR="00DE67AD">
        <w:rPr>
          <w:rFonts w:ascii="Lato" w:hAnsi="Lato"/>
        </w:rPr>
        <w:t>both</w:t>
      </w:r>
      <w:r w:rsidR="00C364C3">
        <w:rPr>
          <w:rFonts w:ascii="Lato" w:hAnsi="Lato"/>
        </w:rPr>
        <w:t xml:space="preserve"> states</w:t>
      </w:r>
      <w:r w:rsidR="00763340">
        <w:rPr>
          <w:rFonts w:ascii="Lato" w:hAnsi="Lato"/>
        </w:rPr>
        <w:t>.</w:t>
      </w:r>
      <w:r w:rsidR="00C364C3" w:rsidRPr="003E1239">
        <w:rPr>
          <w:rFonts w:ascii="Lato" w:hAnsi="Lato"/>
        </w:rPr>
        <w:t xml:space="preserve"> </w:t>
      </w:r>
      <w:r w:rsidR="00763340">
        <w:rPr>
          <w:rFonts w:ascii="Lato" w:hAnsi="Lato"/>
        </w:rPr>
        <w:t xml:space="preserve">Year-over-year </w:t>
      </w:r>
      <w:r w:rsidRPr="003E1239">
        <w:rPr>
          <w:rFonts w:ascii="Lato" w:hAnsi="Lato"/>
        </w:rPr>
        <w:t xml:space="preserve">real earnings </w:t>
      </w:r>
      <w:r w:rsidR="00763340">
        <w:rPr>
          <w:rFonts w:ascii="Lato" w:hAnsi="Lato"/>
        </w:rPr>
        <w:t xml:space="preserve">also fell </w:t>
      </w:r>
      <w:r w:rsidRPr="003E1239">
        <w:rPr>
          <w:rFonts w:ascii="Lato" w:hAnsi="Lato"/>
        </w:rPr>
        <w:t xml:space="preserve">more than 1.0 percent </w:t>
      </w:r>
      <w:r w:rsidR="00763340">
        <w:rPr>
          <w:rFonts w:ascii="Lato" w:hAnsi="Lato"/>
        </w:rPr>
        <w:t xml:space="preserve">in Delaware, Iowa, </w:t>
      </w:r>
      <w:r w:rsidR="00763340" w:rsidRPr="003E1239">
        <w:rPr>
          <w:rFonts w:ascii="Lato" w:hAnsi="Lato"/>
        </w:rPr>
        <w:t xml:space="preserve">Kentucky, </w:t>
      </w:r>
      <w:r w:rsidR="00763340">
        <w:rPr>
          <w:rFonts w:ascii="Lato" w:hAnsi="Lato"/>
        </w:rPr>
        <w:t xml:space="preserve">Mississippi, </w:t>
      </w:r>
      <w:r w:rsidR="00763340" w:rsidRPr="003E1239">
        <w:rPr>
          <w:rFonts w:ascii="Lato" w:hAnsi="Lato"/>
        </w:rPr>
        <w:t>Oklahoma, Oregon</w:t>
      </w:r>
      <w:r w:rsidR="00763340">
        <w:rPr>
          <w:rFonts w:ascii="Lato" w:hAnsi="Lato"/>
        </w:rPr>
        <w:t>, and</w:t>
      </w:r>
      <w:r w:rsidR="00763340" w:rsidRPr="003E1239">
        <w:rPr>
          <w:rFonts w:ascii="Lato" w:hAnsi="Lato"/>
        </w:rPr>
        <w:t xml:space="preserve"> </w:t>
      </w:r>
      <w:r w:rsidR="00763340">
        <w:rPr>
          <w:rFonts w:ascii="Lato" w:hAnsi="Lato"/>
        </w:rPr>
        <w:t>South Dakota.</w:t>
      </w:r>
      <w:r w:rsidR="6453AA9D" w:rsidRPr="6453AA9D">
        <w:rPr>
          <w:rFonts w:ascii="Lato" w:hAnsi="Lato"/>
        </w:rPr>
        <w:t xml:space="preserve"> </w:t>
      </w:r>
    </w:p>
    <w:p w14:paraId="3278AF36" w14:textId="1EFCDDBE" w:rsidR="6453AA9D" w:rsidRDefault="6453AA9D" w:rsidP="6453AA9D">
      <w:pPr>
        <w:rPr>
          <w:rFonts w:ascii="Lato" w:hAnsi="Lato"/>
        </w:rPr>
      </w:pPr>
    </w:p>
    <w:p w14:paraId="6AF00F91" w14:textId="77777777" w:rsidR="000A27A0" w:rsidRDefault="6453AA9D" w:rsidP="6453AA9D">
      <w:pPr>
        <w:rPr>
          <w:rFonts w:ascii="Lato" w:hAnsi="Lato"/>
        </w:rPr>
      </w:pPr>
      <w:r w:rsidRPr="6453AA9D">
        <w:rPr>
          <w:rFonts w:ascii="Lato" w:hAnsi="Lato"/>
        </w:rPr>
        <w:t>--INTERACTIVE MAP—</w:t>
      </w:r>
    </w:p>
    <w:p w14:paraId="2B145B40" w14:textId="77777777" w:rsidR="00550CED" w:rsidRDefault="00550CED" w:rsidP="000A27A0">
      <w:pPr>
        <w:rPr>
          <w:rFonts w:ascii="Lato" w:hAnsi="Lato"/>
        </w:rPr>
      </w:pPr>
    </w:p>
    <w:p w14:paraId="46FD6437" w14:textId="77777777" w:rsidR="00550CED" w:rsidRDefault="00550CED" w:rsidP="000A27A0">
      <w:pPr>
        <w:rPr>
          <w:rFonts w:ascii="Lato" w:hAnsi="Lato"/>
        </w:rPr>
      </w:pPr>
    </w:p>
    <w:sectPr w:rsidR="00550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FB"/>
    <w:rsid w:val="000045A1"/>
    <w:rsid w:val="00015B5B"/>
    <w:rsid w:val="00025F1D"/>
    <w:rsid w:val="000262B4"/>
    <w:rsid w:val="00030C7A"/>
    <w:rsid w:val="00036374"/>
    <w:rsid w:val="0004009A"/>
    <w:rsid w:val="000419A9"/>
    <w:rsid w:val="00042609"/>
    <w:rsid w:val="00042C44"/>
    <w:rsid w:val="00045C12"/>
    <w:rsid w:val="00053339"/>
    <w:rsid w:val="00054AEC"/>
    <w:rsid w:val="000763F9"/>
    <w:rsid w:val="00080FCE"/>
    <w:rsid w:val="00083456"/>
    <w:rsid w:val="00085320"/>
    <w:rsid w:val="00086E19"/>
    <w:rsid w:val="00094A73"/>
    <w:rsid w:val="00094FE5"/>
    <w:rsid w:val="000A27A0"/>
    <w:rsid w:val="000A3250"/>
    <w:rsid w:val="000A63B1"/>
    <w:rsid w:val="000B43F8"/>
    <w:rsid w:val="000B5E85"/>
    <w:rsid w:val="000C112A"/>
    <w:rsid w:val="000E72E6"/>
    <w:rsid w:val="000F3254"/>
    <w:rsid w:val="000F3B79"/>
    <w:rsid w:val="0012537B"/>
    <w:rsid w:val="00127EAB"/>
    <w:rsid w:val="00135C8C"/>
    <w:rsid w:val="00136834"/>
    <w:rsid w:val="001435E2"/>
    <w:rsid w:val="001446C3"/>
    <w:rsid w:val="0014688E"/>
    <w:rsid w:val="00160A8C"/>
    <w:rsid w:val="001774D3"/>
    <w:rsid w:val="00180F75"/>
    <w:rsid w:val="00183278"/>
    <w:rsid w:val="0018380E"/>
    <w:rsid w:val="001B7321"/>
    <w:rsid w:val="001C2499"/>
    <w:rsid w:val="001C46DE"/>
    <w:rsid w:val="001C6CB5"/>
    <w:rsid w:val="001C6F81"/>
    <w:rsid w:val="001F09D6"/>
    <w:rsid w:val="001F713E"/>
    <w:rsid w:val="00214536"/>
    <w:rsid w:val="00222B44"/>
    <w:rsid w:val="00232871"/>
    <w:rsid w:val="00240740"/>
    <w:rsid w:val="00273423"/>
    <w:rsid w:val="0028290E"/>
    <w:rsid w:val="0028719C"/>
    <w:rsid w:val="002A4135"/>
    <w:rsid w:val="002B55E8"/>
    <w:rsid w:val="002B753D"/>
    <w:rsid w:val="002C233F"/>
    <w:rsid w:val="002C6AA5"/>
    <w:rsid w:val="002D0186"/>
    <w:rsid w:val="002D07E7"/>
    <w:rsid w:val="002D272D"/>
    <w:rsid w:val="002D419F"/>
    <w:rsid w:val="002F4EC1"/>
    <w:rsid w:val="00306621"/>
    <w:rsid w:val="00311BFB"/>
    <w:rsid w:val="00330337"/>
    <w:rsid w:val="003377B3"/>
    <w:rsid w:val="00347BAE"/>
    <w:rsid w:val="00350F6E"/>
    <w:rsid w:val="003532DE"/>
    <w:rsid w:val="00364209"/>
    <w:rsid w:val="00365380"/>
    <w:rsid w:val="00367993"/>
    <w:rsid w:val="00382D21"/>
    <w:rsid w:val="003923E4"/>
    <w:rsid w:val="00393B81"/>
    <w:rsid w:val="003A3E02"/>
    <w:rsid w:val="003A5BD6"/>
    <w:rsid w:val="003B5103"/>
    <w:rsid w:val="003B5830"/>
    <w:rsid w:val="003C6B7A"/>
    <w:rsid w:val="003D5A0A"/>
    <w:rsid w:val="003E1239"/>
    <w:rsid w:val="003E44D3"/>
    <w:rsid w:val="00400CE6"/>
    <w:rsid w:val="00402E8F"/>
    <w:rsid w:val="0041278C"/>
    <w:rsid w:val="00413657"/>
    <w:rsid w:val="00434752"/>
    <w:rsid w:val="0046348F"/>
    <w:rsid w:val="00463579"/>
    <w:rsid w:val="0046768B"/>
    <w:rsid w:val="00483094"/>
    <w:rsid w:val="00486229"/>
    <w:rsid w:val="00486B3C"/>
    <w:rsid w:val="00493F9F"/>
    <w:rsid w:val="004A04B3"/>
    <w:rsid w:val="004A0FDC"/>
    <w:rsid w:val="004A5B08"/>
    <w:rsid w:val="004B27D5"/>
    <w:rsid w:val="004B7143"/>
    <w:rsid w:val="004F4174"/>
    <w:rsid w:val="00502CCB"/>
    <w:rsid w:val="005030B4"/>
    <w:rsid w:val="005105C1"/>
    <w:rsid w:val="00510A27"/>
    <w:rsid w:val="0051402F"/>
    <w:rsid w:val="005163B6"/>
    <w:rsid w:val="00524C9F"/>
    <w:rsid w:val="00525F92"/>
    <w:rsid w:val="005302D7"/>
    <w:rsid w:val="00530924"/>
    <w:rsid w:val="00532769"/>
    <w:rsid w:val="00546929"/>
    <w:rsid w:val="00550CED"/>
    <w:rsid w:val="00552503"/>
    <w:rsid w:val="00552E22"/>
    <w:rsid w:val="0055400A"/>
    <w:rsid w:val="0056602F"/>
    <w:rsid w:val="00574293"/>
    <w:rsid w:val="005807DF"/>
    <w:rsid w:val="00597648"/>
    <w:rsid w:val="005B3C28"/>
    <w:rsid w:val="005B4A5B"/>
    <w:rsid w:val="005D346F"/>
    <w:rsid w:val="00600265"/>
    <w:rsid w:val="00603EDF"/>
    <w:rsid w:val="0060636F"/>
    <w:rsid w:val="006226E3"/>
    <w:rsid w:val="0063232A"/>
    <w:rsid w:val="0063384C"/>
    <w:rsid w:val="00633E15"/>
    <w:rsid w:val="00635D88"/>
    <w:rsid w:val="006428C8"/>
    <w:rsid w:val="00644A7D"/>
    <w:rsid w:val="00657334"/>
    <w:rsid w:val="006637C9"/>
    <w:rsid w:val="00665A7A"/>
    <w:rsid w:val="006762CF"/>
    <w:rsid w:val="00676D3F"/>
    <w:rsid w:val="006866EE"/>
    <w:rsid w:val="00687B1C"/>
    <w:rsid w:val="00690DE3"/>
    <w:rsid w:val="006918D4"/>
    <w:rsid w:val="00691D0F"/>
    <w:rsid w:val="00694144"/>
    <w:rsid w:val="006949DA"/>
    <w:rsid w:val="006A177E"/>
    <w:rsid w:val="006B382E"/>
    <w:rsid w:val="006C5267"/>
    <w:rsid w:val="006D4FE9"/>
    <w:rsid w:val="006D72AD"/>
    <w:rsid w:val="006E27D4"/>
    <w:rsid w:val="006F0CAF"/>
    <w:rsid w:val="00714612"/>
    <w:rsid w:val="007243A6"/>
    <w:rsid w:val="00727785"/>
    <w:rsid w:val="00734CD0"/>
    <w:rsid w:val="00737CA1"/>
    <w:rsid w:val="00742C63"/>
    <w:rsid w:val="00745524"/>
    <w:rsid w:val="00746A71"/>
    <w:rsid w:val="00746DE4"/>
    <w:rsid w:val="00746E7F"/>
    <w:rsid w:val="00755424"/>
    <w:rsid w:val="00763340"/>
    <w:rsid w:val="00773B4D"/>
    <w:rsid w:val="007753E5"/>
    <w:rsid w:val="0078173A"/>
    <w:rsid w:val="00785F5D"/>
    <w:rsid w:val="007864C4"/>
    <w:rsid w:val="007902DA"/>
    <w:rsid w:val="00796C02"/>
    <w:rsid w:val="00796DA9"/>
    <w:rsid w:val="00797E30"/>
    <w:rsid w:val="007B2E7B"/>
    <w:rsid w:val="007B5647"/>
    <w:rsid w:val="007B70BB"/>
    <w:rsid w:val="007C37C6"/>
    <w:rsid w:val="007C5464"/>
    <w:rsid w:val="007C640B"/>
    <w:rsid w:val="007D3CD2"/>
    <w:rsid w:val="007D4399"/>
    <w:rsid w:val="007D55E0"/>
    <w:rsid w:val="007E7DF2"/>
    <w:rsid w:val="007F0F1D"/>
    <w:rsid w:val="007F6D05"/>
    <w:rsid w:val="008011D3"/>
    <w:rsid w:val="00804F20"/>
    <w:rsid w:val="00805DC3"/>
    <w:rsid w:val="008062CD"/>
    <w:rsid w:val="00807710"/>
    <w:rsid w:val="00814753"/>
    <w:rsid w:val="00823F27"/>
    <w:rsid w:val="008257EC"/>
    <w:rsid w:val="0082679F"/>
    <w:rsid w:val="00827824"/>
    <w:rsid w:val="00827C16"/>
    <w:rsid w:val="00830836"/>
    <w:rsid w:val="00840AC2"/>
    <w:rsid w:val="00842191"/>
    <w:rsid w:val="00843912"/>
    <w:rsid w:val="0087106C"/>
    <w:rsid w:val="008768D2"/>
    <w:rsid w:val="00897128"/>
    <w:rsid w:val="008A153E"/>
    <w:rsid w:val="008B114C"/>
    <w:rsid w:val="008B4F18"/>
    <w:rsid w:val="008C61FB"/>
    <w:rsid w:val="008D3868"/>
    <w:rsid w:val="008F4361"/>
    <w:rsid w:val="008F4E0C"/>
    <w:rsid w:val="009018E5"/>
    <w:rsid w:val="00910873"/>
    <w:rsid w:val="00922660"/>
    <w:rsid w:val="00922B19"/>
    <w:rsid w:val="00936019"/>
    <w:rsid w:val="00947965"/>
    <w:rsid w:val="009554DB"/>
    <w:rsid w:val="00955A3F"/>
    <w:rsid w:val="00962EA9"/>
    <w:rsid w:val="00964E3E"/>
    <w:rsid w:val="00970324"/>
    <w:rsid w:val="00971541"/>
    <w:rsid w:val="00977CF8"/>
    <w:rsid w:val="009816B0"/>
    <w:rsid w:val="009A166C"/>
    <w:rsid w:val="009C1018"/>
    <w:rsid w:val="009C1480"/>
    <w:rsid w:val="009C6207"/>
    <w:rsid w:val="009C6B3E"/>
    <w:rsid w:val="009C7A65"/>
    <w:rsid w:val="009D1873"/>
    <w:rsid w:val="009D3B45"/>
    <w:rsid w:val="009E1169"/>
    <w:rsid w:val="009E1FE7"/>
    <w:rsid w:val="009F1FAA"/>
    <w:rsid w:val="009F3D7E"/>
    <w:rsid w:val="00A035A4"/>
    <w:rsid w:val="00A1391F"/>
    <w:rsid w:val="00A14108"/>
    <w:rsid w:val="00A159FD"/>
    <w:rsid w:val="00A34035"/>
    <w:rsid w:val="00A36005"/>
    <w:rsid w:val="00A43737"/>
    <w:rsid w:val="00A5232A"/>
    <w:rsid w:val="00A54ECA"/>
    <w:rsid w:val="00A6289D"/>
    <w:rsid w:val="00A66CC7"/>
    <w:rsid w:val="00A75686"/>
    <w:rsid w:val="00A75B25"/>
    <w:rsid w:val="00A805F7"/>
    <w:rsid w:val="00A80E8D"/>
    <w:rsid w:val="00A9456F"/>
    <w:rsid w:val="00AA0EC1"/>
    <w:rsid w:val="00AA25E1"/>
    <w:rsid w:val="00AA5C4D"/>
    <w:rsid w:val="00AC2674"/>
    <w:rsid w:val="00AD1FF7"/>
    <w:rsid w:val="00AD2ECE"/>
    <w:rsid w:val="00AD54C0"/>
    <w:rsid w:val="00AF6B2B"/>
    <w:rsid w:val="00AF7C47"/>
    <w:rsid w:val="00B076B0"/>
    <w:rsid w:val="00B114CF"/>
    <w:rsid w:val="00B23A39"/>
    <w:rsid w:val="00B31223"/>
    <w:rsid w:val="00B35686"/>
    <w:rsid w:val="00B366B0"/>
    <w:rsid w:val="00B40F07"/>
    <w:rsid w:val="00B4441A"/>
    <w:rsid w:val="00B51C71"/>
    <w:rsid w:val="00B528DD"/>
    <w:rsid w:val="00B52A12"/>
    <w:rsid w:val="00B56689"/>
    <w:rsid w:val="00B577B5"/>
    <w:rsid w:val="00B644A3"/>
    <w:rsid w:val="00B707F0"/>
    <w:rsid w:val="00B830B1"/>
    <w:rsid w:val="00B86845"/>
    <w:rsid w:val="00B965A9"/>
    <w:rsid w:val="00BA3618"/>
    <w:rsid w:val="00BC0AFF"/>
    <w:rsid w:val="00BC11B4"/>
    <w:rsid w:val="00BC57E0"/>
    <w:rsid w:val="00C263B9"/>
    <w:rsid w:val="00C32676"/>
    <w:rsid w:val="00C364C3"/>
    <w:rsid w:val="00C409BB"/>
    <w:rsid w:val="00C467AE"/>
    <w:rsid w:val="00C557E9"/>
    <w:rsid w:val="00C6231E"/>
    <w:rsid w:val="00C86F6E"/>
    <w:rsid w:val="00C87A08"/>
    <w:rsid w:val="00C87B0D"/>
    <w:rsid w:val="00C94643"/>
    <w:rsid w:val="00C958F4"/>
    <w:rsid w:val="00C9645C"/>
    <w:rsid w:val="00CA05FA"/>
    <w:rsid w:val="00CA579D"/>
    <w:rsid w:val="00CB6FB7"/>
    <w:rsid w:val="00CD2647"/>
    <w:rsid w:val="00CD4779"/>
    <w:rsid w:val="00CD4D1E"/>
    <w:rsid w:val="00CD554B"/>
    <w:rsid w:val="00CD68E5"/>
    <w:rsid w:val="00CE083A"/>
    <w:rsid w:val="00CE0B2D"/>
    <w:rsid w:val="00CE6578"/>
    <w:rsid w:val="00CE6C43"/>
    <w:rsid w:val="00CF7702"/>
    <w:rsid w:val="00D0422D"/>
    <w:rsid w:val="00D051AB"/>
    <w:rsid w:val="00D07D74"/>
    <w:rsid w:val="00D126E8"/>
    <w:rsid w:val="00D12D8B"/>
    <w:rsid w:val="00D26F3A"/>
    <w:rsid w:val="00D33DEE"/>
    <w:rsid w:val="00D42026"/>
    <w:rsid w:val="00D44141"/>
    <w:rsid w:val="00D47B56"/>
    <w:rsid w:val="00D50CD1"/>
    <w:rsid w:val="00D636AE"/>
    <w:rsid w:val="00D64DEF"/>
    <w:rsid w:val="00D64E65"/>
    <w:rsid w:val="00D65DE6"/>
    <w:rsid w:val="00D702C1"/>
    <w:rsid w:val="00D76234"/>
    <w:rsid w:val="00D76CFF"/>
    <w:rsid w:val="00D90CE6"/>
    <w:rsid w:val="00DB776B"/>
    <w:rsid w:val="00DC395E"/>
    <w:rsid w:val="00DC4F9C"/>
    <w:rsid w:val="00DE0A86"/>
    <w:rsid w:val="00DE1CA5"/>
    <w:rsid w:val="00DE67AD"/>
    <w:rsid w:val="00DF32B2"/>
    <w:rsid w:val="00DF7C1C"/>
    <w:rsid w:val="00E054DA"/>
    <w:rsid w:val="00E064E0"/>
    <w:rsid w:val="00E145FB"/>
    <w:rsid w:val="00E148D8"/>
    <w:rsid w:val="00E14E9D"/>
    <w:rsid w:val="00E211D0"/>
    <w:rsid w:val="00E241DA"/>
    <w:rsid w:val="00E44049"/>
    <w:rsid w:val="00E5402C"/>
    <w:rsid w:val="00E6220B"/>
    <w:rsid w:val="00E70BD6"/>
    <w:rsid w:val="00E8237F"/>
    <w:rsid w:val="00E83E2A"/>
    <w:rsid w:val="00E84616"/>
    <w:rsid w:val="00E862E6"/>
    <w:rsid w:val="00E9534D"/>
    <w:rsid w:val="00E97C4B"/>
    <w:rsid w:val="00E97CF7"/>
    <w:rsid w:val="00EA25B8"/>
    <w:rsid w:val="00EA5E01"/>
    <w:rsid w:val="00EB34A6"/>
    <w:rsid w:val="00EB3B68"/>
    <w:rsid w:val="00EC06CD"/>
    <w:rsid w:val="00ED2819"/>
    <w:rsid w:val="00ED5D0F"/>
    <w:rsid w:val="00EE3FBC"/>
    <w:rsid w:val="00EE634B"/>
    <w:rsid w:val="00F11C19"/>
    <w:rsid w:val="00F24B49"/>
    <w:rsid w:val="00F256D8"/>
    <w:rsid w:val="00F27CF7"/>
    <w:rsid w:val="00F36713"/>
    <w:rsid w:val="00F50D52"/>
    <w:rsid w:val="00F54648"/>
    <w:rsid w:val="00F5488D"/>
    <w:rsid w:val="00F56D08"/>
    <w:rsid w:val="00F61ACA"/>
    <w:rsid w:val="00F74F4A"/>
    <w:rsid w:val="00F806DB"/>
    <w:rsid w:val="00F807CD"/>
    <w:rsid w:val="00F874AD"/>
    <w:rsid w:val="00F96AA9"/>
    <w:rsid w:val="00FA425F"/>
    <w:rsid w:val="00FB2551"/>
    <w:rsid w:val="00FB4FC2"/>
    <w:rsid w:val="00FB771B"/>
    <w:rsid w:val="00FC423A"/>
    <w:rsid w:val="00FD3F58"/>
    <w:rsid w:val="00FD7122"/>
    <w:rsid w:val="00FE462C"/>
    <w:rsid w:val="00FE563B"/>
    <w:rsid w:val="00FE5F11"/>
    <w:rsid w:val="00FF2BED"/>
    <w:rsid w:val="0C2FC114"/>
    <w:rsid w:val="6453A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CDDBA2"/>
  <w15:docId w15:val="{5764BD89-D060-4938-A295-CCB00339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4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F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FE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D4F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FE9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FE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F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FE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4C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009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737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FC2C7-16D0-478B-BBEE-473E4601D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Urban Institute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Auxier, Richard</dc:creator>
  <cp:lastModifiedBy>Boddupalli, Aravind</cp:lastModifiedBy>
  <cp:revision>6</cp:revision>
  <cp:lastPrinted>2017-05-19T18:32:00Z</cp:lastPrinted>
  <dcterms:created xsi:type="dcterms:W3CDTF">2018-05-21T15:47:00Z</dcterms:created>
  <dcterms:modified xsi:type="dcterms:W3CDTF">2018-05-21T20:01:00Z</dcterms:modified>
</cp:coreProperties>
</file>