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F0921" w14:textId="7C3659FE" w:rsidR="00E145FB" w:rsidRPr="00DD4454" w:rsidRDefault="6453AA9D" w:rsidP="6453AA9D">
      <w:pPr>
        <w:rPr>
          <w:rFonts w:ascii="Lato" w:hAnsi="Lato"/>
          <w:b/>
          <w:bCs/>
          <w:color w:val="4F81BD" w:themeColor="accent1"/>
        </w:rPr>
      </w:pPr>
      <w:r w:rsidRPr="6453AA9D">
        <w:rPr>
          <w:rFonts w:ascii="Lato" w:hAnsi="Lato"/>
          <w:b/>
          <w:bCs/>
          <w:color w:val="4F81BD" w:themeColor="accent1"/>
          <w:sz w:val="28"/>
          <w:szCs w:val="28"/>
        </w:rPr>
        <w:t>Earnings</w:t>
      </w:r>
    </w:p>
    <w:p w14:paraId="792E04E9" w14:textId="77777777" w:rsidR="00E145FB" w:rsidRPr="007C6F32" w:rsidRDefault="00E145FB" w:rsidP="00E145FB">
      <w:pPr>
        <w:rPr>
          <w:rFonts w:ascii="Lato" w:hAnsi="Lato"/>
          <w:sz w:val="24"/>
        </w:rPr>
      </w:pPr>
      <w:r>
        <w:rPr>
          <w:rFonts w:ascii="Lato" w:hAnsi="Lato"/>
          <w:noProof/>
          <w:sz w:val="24"/>
        </w:rPr>
        <mc:AlternateContent>
          <mc:Choice Requires="wps">
            <w:drawing>
              <wp:anchor distT="0" distB="0" distL="114300" distR="114300" simplePos="0" relativeHeight="251659264" behindDoc="0" locked="0" layoutInCell="1" allowOverlap="1" wp14:anchorId="1B84B0F9" wp14:editId="4C860457">
                <wp:simplePos x="0" y="0"/>
                <wp:positionH relativeFrom="column">
                  <wp:posOffset>0</wp:posOffset>
                </wp:positionH>
                <wp:positionV relativeFrom="paragraph">
                  <wp:posOffset>81915</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traight Connector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0,6.45pt" to="450pt,6.45pt" w14:anchorId="17C56A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"/>
            </w:pict>
          </mc:Fallback>
        </mc:AlternateContent>
      </w:r>
    </w:p>
    <w:p w14:paraId="757F5B3F" w14:textId="51B1B85E" w:rsidR="00E145FB" w:rsidRDefault="6453AA9D" w:rsidP="6453AA9D">
      <w:pPr>
        <w:rPr>
          <w:rFonts w:ascii="Lato" w:hAnsi="Lato"/>
          <w:i/>
          <w:iCs/>
        </w:rPr>
      </w:pPr>
      <w:r w:rsidRPr="6453AA9D">
        <w:rPr>
          <w:rFonts w:ascii="Lato" w:hAnsi="Lato"/>
          <w:i/>
          <w:iCs/>
        </w:rPr>
        <w:t>Tracking monthly state data on average weekly earnings for all private-sector employees.</w:t>
      </w:r>
    </w:p>
    <w:p w14:paraId="31DC82CA" w14:textId="77777777" w:rsidR="003923E4" w:rsidRDefault="003923E4" w:rsidP="00E145FB">
      <w:pPr>
        <w:rPr>
          <w:rFonts w:ascii="Lato" w:hAnsi="Lato"/>
        </w:rPr>
      </w:pPr>
    </w:p>
    <w:p w14:paraId="73923F72" w14:textId="77777777" w:rsidR="003923E4" w:rsidRPr="003923E4" w:rsidRDefault="003923E4" w:rsidP="00E145FB">
      <w:pPr>
        <w:rPr>
          <w:rFonts w:ascii="Lato" w:hAnsi="Lato"/>
        </w:rPr>
      </w:pPr>
    </w:p>
    <w:p w14:paraId="3699078C" w14:textId="0A0198F2" w:rsidR="007753E5" w:rsidRDefault="6453AA9D" w:rsidP="6453AA9D">
      <w:pPr>
        <w:rPr>
          <w:rFonts w:ascii="Lato" w:hAnsi="Lato"/>
        </w:rPr>
      </w:pPr>
      <w:r w:rsidRPr="6453AA9D">
        <w:rPr>
          <w:rFonts w:ascii="Lato" w:hAnsi="Lato"/>
        </w:rPr>
        <w:t>Weekly earnings for all</w:t>
      </w:r>
      <w:r w:rsidR="00971541">
        <w:rPr>
          <w:rFonts w:ascii="Lato" w:hAnsi="Lato"/>
        </w:rPr>
        <w:t xml:space="preserve"> United States</w:t>
      </w:r>
      <w:r w:rsidRPr="6453AA9D">
        <w:rPr>
          <w:rFonts w:ascii="Lato" w:hAnsi="Lato"/>
        </w:rPr>
        <w:t xml:space="preserve"> private</w:t>
      </w:r>
      <w:r w:rsidR="00971541">
        <w:rPr>
          <w:rFonts w:ascii="Lato" w:hAnsi="Lato"/>
        </w:rPr>
        <w:t>-sector employees</w:t>
      </w:r>
      <w:r w:rsidRPr="6453AA9D">
        <w:rPr>
          <w:rFonts w:ascii="Lato" w:hAnsi="Lato"/>
        </w:rPr>
        <w:t xml:space="preserve"> averaged $923 in February 2018. Among the 50 states, average weekly earnings ranged from $698 in Mississippi to $1,116 in Washington. </w:t>
      </w:r>
    </w:p>
    <w:p w14:paraId="0EB0D6E4" w14:textId="77777777" w:rsidR="007753E5" w:rsidRDefault="007753E5" w:rsidP="00EB3B68">
      <w:pPr>
        <w:rPr>
          <w:rFonts w:ascii="Lato" w:hAnsi="Lato"/>
        </w:rPr>
      </w:pPr>
    </w:p>
    <w:p w14:paraId="12310FDC" w14:textId="09007751" w:rsidR="00EB3B68" w:rsidRDefault="6453AA9D" w:rsidP="6453AA9D">
      <w:pPr>
        <w:rPr>
          <w:rFonts w:ascii="Lato" w:hAnsi="Lato"/>
        </w:rPr>
      </w:pPr>
      <w:r w:rsidRPr="6453AA9D">
        <w:rPr>
          <w:rFonts w:ascii="Lato" w:hAnsi="Lato"/>
        </w:rPr>
        <w:t>As is typical, average weekly earnings in the District of Columbia were higher than in any state, at $1,468. After the District of Columbia and Washington, the highest average weekly earnings were in Massachusetts ($1,099), Connecticut ($1,059), California ($1,045), Maryland ($1,035), and New York ($1,020).</w:t>
      </w:r>
    </w:p>
    <w:p w14:paraId="593262E3" w14:textId="77777777" w:rsidR="00EB3B68" w:rsidRDefault="00EB3B68" w:rsidP="00665A7A">
      <w:pPr>
        <w:rPr>
          <w:rFonts w:ascii="Lato" w:hAnsi="Lato"/>
        </w:rPr>
      </w:pPr>
    </w:p>
    <w:p w14:paraId="4849E207" w14:textId="6E9D31D5" w:rsidR="00EB3B68" w:rsidRDefault="6453AA9D" w:rsidP="6453AA9D">
      <w:pPr>
        <w:rPr>
          <w:rFonts w:ascii="Lato" w:hAnsi="Lato"/>
        </w:rPr>
      </w:pPr>
      <w:r w:rsidRPr="6453AA9D">
        <w:rPr>
          <w:rFonts w:ascii="Lato" w:hAnsi="Lato"/>
        </w:rPr>
        <w:t xml:space="preserve">Thirty-seven states had weekly earnings below the national average. After Mississippi, average earnings were lowest in New Mexico ($722), Arkansas ($733), South Dakota ($737), Kentucky ($760), and Idaho ($761). Average weekly earnings in Georgia ($922) were closest to the national average. </w:t>
      </w:r>
    </w:p>
    <w:p w14:paraId="512AE369" w14:textId="0F294BAE" w:rsidR="00665A7A" w:rsidRDefault="00665A7A" w:rsidP="00665A7A">
      <w:pPr>
        <w:rPr>
          <w:rFonts w:ascii="Lato" w:hAnsi="Lato"/>
        </w:rPr>
      </w:pPr>
    </w:p>
    <w:p w14:paraId="304B235E" w14:textId="51EDD3B3" w:rsidR="009C1018" w:rsidRDefault="6453AA9D" w:rsidP="6453AA9D">
      <w:pPr>
        <w:rPr>
          <w:rFonts w:ascii="Lato" w:hAnsi="Lato"/>
        </w:rPr>
      </w:pPr>
      <w:r w:rsidRPr="6453AA9D">
        <w:rPr>
          <w:rFonts w:ascii="Lato" w:hAnsi="Lato"/>
        </w:rPr>
        <w:t>--INTERACTIVE MAP—</w:t>
      </w:r>
    </w:p>
    <w:p w14:paraId="4D98886B" w14:textId="77777777" w:rsidR="000A27A0" w:rsidRDefault="000A27A0">
      <w:pPr>
        <w:rPr>
          <w:rFonts w:ascii="Lato" w:hAnsi="Lato"/>
        </w:rPr>
      </w:pPr>
    </w:p>
    <w:p w14:paraId="4FCDC7B2" w14:textId="5F8F63AA" w:rsidR="007E7DF2" w:rsidRDefault="6453AA9D" w:rsidP="6453AA9D">
      <w:pPr>
        <w:rPr>
          <w:rFonts w:ascii="Lato" w:hAnsi="Lato"/>
        </w:rPr>
      </w:pPr>
      <w:r w:rsidRPr="6453AA9D">
        <w:rPr>
          <w:rFonts w:ascii="Lato" w:hAnsi="Lato"/>
        </w:rPr>
        <w:t xml:space="preserve">National real (inflation-adjusted) average weekly earnings in February 2018 were 0.7 percent higher than in February 2017. Average weekly </w:t>
      </w:r>
      <w:r w:rsidR="0060636F" w:rsidRPr="6453AA9D">
        <w:rPr>
          <w:rFonts w:ascii="Lato" w:hAnsi="Lato"/>
        </w:rPr>
        <w:t>earnings in</w:t>
      </w:r>
      <w:bookmarkStart w:id="0" w:name="_GoBack"/>
      <w:bookmarkEnd w:id="0"/>
      <w:r w:rsidRPr="6453AA9D">
        <w:rPr>
          <w:rFonts w:ascii="Lato" w:hAnsi="Lato"/>
        </w:rPr>
        <w:t xml:space="preserve"> nominal dollars were 2.9 percent higher compared with one year earlier.</w:t>
      </w:r>
    </w:p>
    <w:p w14:paraId="6518454F" w14:textId="77777777" w:rsidR="007E7DF2" w:rsidRDefault="007E7DF2" w:rsidP="00F256D8">
      <w:pPr>
        <w:rPr>
          <w:rFonts w:ascii="Lato" w:hAnsi="Lato"/>
        </w:rPr>
      </w:pPr>
    </w:p>
    <w:p w14:paraId="383C5E85" w14:textId="6F3912C2" w:rsidR="00042609" w:rsidRDefault="6453AA9D" w:rsidP="6453AA9D">
      <w:pPr>
        <w:rPr>
          <w:rFonts w:ascii="Lato" w:hAnsi="Lato"/>
        </w:rPr>
      </w:pPr>
      <w:r w:rsidRPr="6453AA9D">
        <w:rPr>
          <w:rFonts w:ascii="Lato" w:hAnsi="Lato"/>
        </w:rPr>
        <w:t>The largest increases in real average weekly earnings were in Rhode Island (7.0 percent), Maryland (6.3 percent), Wyoming (5.0 percent), Wisconsin (4.6 percent), and Georgia (4.0 percent).  Twelve additional states also saw real earnings rise 2.0 percent or more.</w:t>
      </w:r>
    </w:p>
    <w:p w14:paraId="598553E3" w14:textId="77777777" w:rsidR="000A27A0" w:rsidRDefault="000A27A0" w:rsidP="6453AA9D">
      <w:pPr>
        <w:rPr>
          <w:rFonts w:ascii="Lato" w:hAnsi="Lato"/>
        </w:rPr>
      </w:pPr>
    </w:p>
    <w:p w14:paraId="5B0436ED" w14:textId="1EA0554D" w:rsidR="6453AA9D" w:rsidRDefault="6453AA9D" w:rsidP="6453AA9D">
      <w:pPr>
        <w:rPr>
          <w:rFonts w:ascii="Lato" w:hAnsi="Lato"/>
        </w:rPr>
      </w:pPr>
      <w:r w:rsidRPr="6453AA9D">
        <w:rPr>
          <w:rFonts w:ascii="Lato" w:hAnsi="Lato"/>
        </w:rPr>
        <w:t>Real average earnings declined in 12 states. The largest drops were in Mississippi (-3.2 percent), New Hampshire (-2.8 percent), and South Dakota (-2.2 percent). Kentucky, Minnesota, and Oregon also saw real earnings fall 2.0 percent or more. Average nominal earnings declined in three states.</w:t>
      </w:r>
    </w:p>
    <w:p w14:paraId="3278AF36" w14:textId="1EFCDDBE" w:rsidR="6453AA9D" w:rsidRDefault="6453AA9D" w:rsidP="6453AA9D">
      <w:pPr>
        <w:rPr>
          <w:rFonts w:ascii="Lato" w:hAnsi="Lato"/>
        </w:rPr>
      </w:pPr>
    </w:p>
    <w:p w14:paraId="6AF00F91" w14:textId="77777777" w:rsidR="000A27A0" w:rsidRDefault="6453AA9D" w:rsidP="6453AA9D">
      <w:pPr>
        <w:rPr>
          <w:rFonts w:ascii="Lato" w:hAnsi="Lato"/>
        </w:rPr>
      </w:pPr>
      <w:r w:rsidRPr="6453AA9D">
        <w:rPr>
          <w:rFonts w:ascii="Lato" w:hAnsi="Lato"/>
        </w:rPr>
        <w:t>--INTERACTIVE MAP—</w:t>
      </w:r>
    </w:p>
    <w:p w14:paraId="2B145B40" w14:textId="77777777" w:rsidR="00550CED" w:rsidRDefault="00550CED" w:rsidP="000A27A0">
      <w:pPr>
        <w:rPr>
          <w:rFonts w:ascii="Lato" w:hAnsi="Lato"/>
        </w:rPr>
      </w:pPr>
    </w:p>
    <w:p w14:paraId="46FD6437" w14:textId="77777777" w:rsidR="00550CED" w:rsidRDefault="00550CED" w:rsidP="000A27A0">
      <w:pPr>
        <w:rPr>
          <w:rFonts w:ascii="Lato" w:hAnsi="Lato"/>
        </w:rPr>
      </w:pPr>
    </w:p>
    <w:sectPr w:rsidR="00550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Lato">
    <w:panose1 w:val="020F0502020204030203"/>
    <w:charset w:val="00"/>
    <w:family w:val="swiss"/>
    <w:pitch w:val="variable"/>
    <w:sig w:usb0="A00000AF" w:usb1="5000604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FB"/>
    <w:rsid w:val="000045A1"/>
    <w:rsid w:val="00015B5B"/>
    <w:rsid w:val="00025F1D"/>
    <w:rsid w:val="000262B4"/>
    <w:rsid w:val="00030C7A"/>
    <w:rsid w:val="00036374"/>
    <w:rsid w:val="0004009A"/>
    <w:rsid w:val="000419A9"/>
    <w:rsid w:val="00042609"/>
    <w:rsid w:val="00042C44"/>
    <w:rsid w:val="00045C12"/>
    <w:rsid w:val="00053339"/>
    <w:rsid w:val="00054AEC"/>
    <w:rsid w:val="000763F9"/>
    <w:rsid w:val="00080FCE"/>
    <w:rsid w:val="00083456"/>
    <w:rsid w:val="00086E19"/>
    <w:rsid w:val="00094FE5"/>
    <w:rsid w:val="000A27A0"/>
    <w:rsid w:val="000A3250"/>
    <w:rsid w:val="000A63B1"/>
    <w:rsid w:val="000B43F8"/>
    <w:rsid w:val="000B5E85"/>
    <w:rsid w:val="000C112A"/>
    <w:rsid w:val="000E72E6"/>
    <w:rsid w:val="000F3254"/>
    <w:rsid w:val="000F3B79"/>
    <w:rsid w:val="0012537B"/>
    <w:rsid w:val="00135C8C"/>
    <w:rsid w:val="00136834"/>
    <w:rsid w:val="001435E2"/>
    <w:rsid w:val="001446C3"/>
    <w:rsid w:val="0014688E"/>
    <w:rsid w:val="00160A8C"/>
    <w:rsid w:val="00180F75"/>
    <w:rsid w:val="00183278"/>
    <w:rsid w:val="0018380E"/>
    <w:rsid w:val="001B7321"/>
    <w:rsid w:val="001C2499"/>
    <w:rsid w:val="001C46DE"/>
    <w:rsid w:val="001C6CB5"/>
    <w:rsid w:val="001C6F81"/>
    <w:rsid w:val="001F09D6"/>
    <w:rsid w:val="001F713E"/>
    <w:rsid w:val="00214536"/>
    <w:rsid w:val="00222B44"/>
    <w:rsid w:val="00232871"/>
    <w:rsid w:val="00240740"/>
    <w:rsid w:val="00273423"/>
    <w:rsid w:val="0028290E"/>
    <w:rsid w:val="0028719C"/>
    <w:rsid w:val="002A4135"/>
    <w:rsid w:val="002B55E8"/>
    <w:rsid w:val="002B753D"/>
    <w:rsid w:val="002C233F"/>
    <w:rsid w:val="002C6AA5"/>
    <w:rsid w:val="002D0186"/>
    <w:rsid w:val="002D07E7"/>
    <w:rsid w:val="002D272D"/>
    <w:rsid w:val="002D419F"/>
    <w:rsid w:val="002F4EC1"/>
    <w:rsid w:val="00306621"/>
    <w:rsid w:val="00311BFB"/>
    <w:rsid w:val="003377B3"/>
    <w:rsid w:val="00347BAE"/>
    <w:rsid w:val="00350F6E"/>
    <w:rsid w:val="003532DE"/>
    <w:rsid w:val="00364209"/>
    <w:rsid w:val="00365380"/>
    <w:rsid w:val="00367993"/>
    <w:rsid w:val="00382D21"/>
    <w:rsid w:val="003923E4"/>
    <w:rsid w:val="00393B81"/>
    <w:rsid w:val="003A3E02"/>
    <w:rsid w:val="003A5BD6"/>
    <w:rsid w:val="003B5103"/>
    <w:rsid w:val="003B5830"/>
    <w:rsid w:val="003C6B7A"/>
    <w:rsid w:val="003D5A0A"/>
    <w:rsid w:val="00400CE6"/>
    <w:rsid w:val="00402E8F"/>
    <w:rsid w:val="0041278C"/>
    <w:rsid w:val="00413657"/>
    <w:rsid w:val="00434752"/>
    <w:rsid w:val="0046348F"/>
    <w:rsid w:val="00463579"/>
    <w:rsid w:val="00483094"/>
    <w:rsid w:val="00486229"/>
    <w:rsid w:val="00486B3C"/>
    <w:rsid w:val="00493F9F"/>
    <w:rsid w:val="004A04B3"/>
    <w:rsid w:val="004A0FDC"/>
    <w:rsid w:val="004A5B08"/>
    <w:rsid w:val="004B27D5"/>
    <w:rsid w:val="004F4174"/>
    <w:rsid w:val="00502CCB"/>
    <w:rsid w:val="005105C1"/>
    <w:rsid w:val="00510A27"/>
    <w:rsid w:val="0051402F"/>
    <w:rsid w:val="005163B6"/>
    <w:rsid w:val="00524C9F"/>
    <w:rsid w:val="00525F92"/>
    <w:rsid w:val="005302D7"/>
    <w:rsid w:val="00530924"/>
    <w:rsid w:val="00532769"/>
    <w:rsid w:val="00546929"/>
    <w:rsid w:val="00550CED"/>
    <w:rsid w:val="00552503"/>
    <w:rsid w:val="00552E22"/>
    <w:rsid w:val="0055400A"/>
    <w:rsid w:val="0056602F"/>
    <w:rsid w:val="00574293"/>
    <w:rsid w:val="00597648"/>
    <w:rsid w:val="005B3C28"/>
    <w:rsid w:val="005B4A5B"/>
    <w:rsid w:val="005D346F"/>
    <w:rsid w:val="00600265"/>
    <w:rsid w:val="0060636F"/>
    <w:rsid w:val="006226E3"/>
    <w:rsid w:val="0063232A"/>
    <w:rsid w:val="0063384C"/>
    <w:rsid w:val="00633E15"/>
    <w:rsid w:val="00635D88"/>
    <w:rsid w:val="006428C8"/>
    <w:rsid w:val="00644A7D"/>
    <w:rsid w:val="00657334"/>
    <w:rsid w:val="006637C9"/>
    <w:rsid w:val="00665A7A"/>
    <w:rsid w:val="006762CF"/>
    <w:rsid w:val="00676D3F"/>
    <w:rsid w:val="006866EE"/>
    <w:rsid w:val="00687B1C"/>
    <w:rsid w:val="00690DE3"/>
    <w:rsid w:val="006918D4"/>
    <w:rsid w:val="00691D0F"/>
    <w:rsid w:val="00694144"/>
    <w:rsid w:val="006949DA"/>
    <w:rsid w:val="006A177E"/>
    <w:rsid w:val="006B382E"/>
    <w:rsid w:val="006C5267"/>
    <w:rsid w:val="006D4FE9"/>
    <w:rsid w:val="006D72AD"/>
    <w:rsid w:val="006E27D4"/>
    <w:rsid w:val="006F0CAF"/>
    <w:rsid w:val="00714612"/>
    <w:rsid w:val="007243A6"/>
    <w:rsid w:val="00727785"/>
    <w:rsid w:val="00734CD0"/>
    <w:rsid w:val="00737CA1"/>
    <w:rsid w:val="00742C63"/>
    <w:rsid w:val="00745524"/>
    <w:rsid w:val="00746A71"/>
    <w:rsid w:val="00746DE4"/>
    <w:rsid w:val="00746E7F"/>
    <w:rsid w:val="00773B4D"/>
    <w:rsid w:val="007753E5"/>
    <w:rsid w:val="0078173A"/>
    <w:rsid w:val="00785F5D"/>
    <w:rsid w:val="007864C4"/>
    <w:rsid w:val="007902DA"/>
    <w:rsid w:val="00796C02"/>
    <w:rsid w:val="00796DA9"/>
    <w:rsid w:val="00797E30"/>
    <w:rsid w:val="007B2E7B"/>
    <w:rsid w:val="007B70BB"/>
    <w:rsid w:val="007C37C6"/>
    <w:rsid w:val="007C5464"/>
    <w:rsid w:val="007C640B"/>
    <w:rsid w:val="007D3CD2"/>
    <w:rsid w:val="007D4399"/>
    <w:rsid w:val="007D55E0"/>
    <w:rsid w:val="007E7DF2"/>
    <w:rsid w:val="007F0F1D"/>
    <w:rsid w:val="007F6D05"/>
    <w:rsid w:val="008011D3"/>
    <w:rsid w:val="00805DC3"/>
    <w:rsid w:val="008062CD"/>
    <w:rsid w:val="00807710"/>
    <w:rsid w:val="00814753"/>
    <w:rsid w:val="00823F27"/>
    <w:rsid w:val="008257EC"/>
    <w:rsid w:val="0082679F"/>
    <w:rsid w:val="00827824"/>
    <w:rsid w:val="00827C16"/>
    <w:rsid w:val="00830836"/>
    <w:rsid w:val="00842191"/>
    <w:rsid w:val="00897128"/>
    <w:rsid w:val="008A153E"/>
    <w:rsid w:val="008B114C"/>
    <w:rsid w:val="008B4F18"/>
    <w:rsid w:val="008C61FB"/>
    <w:rsid w:val="008D3868"/>
    <w:rsid w:val="008F4E0C"/>
    <w:rsid w:val="009018E5"/>
    <w:rsid w:val="00910873"/>
    <w:rsid w:val="00922660"/>
    <w:rsid w:val="00922B19"/>
    <w:rsid w:val="00936019"/>
    <w:rsid w:val="00947965"/>
    <w:rsid w:val="009554DB"/>
    <w:rsid w:val="00955A3F"/>
    <w:rsid w:val="00962EA9"/>
    <w:rsid w:val="00964E3E"/>
    <w:rsid w:val="00970324"/>
    <w:rsid w:val="00971541"/>
    <w:rsid w:val="00977CF8"/>
    <w:rsid w:val="009816B0"/>
    <w:rsid w:val="009A166C"/>
    <w:rsid w:val="009C1018"/>
    <w:rsid w:val="009C1480"/>
    <w:rsid w:val="009C6207"/>
    <w:rsid w:val="009C6B3E"/>
    <w:rsid w:val="009C7A65"/>
    <w:rsid w:val="009D1873"/>
    <w:rsid w:val="009E1169"/>
    <w:rsid w:val="009E1FE7"/>
    <w:rsid w:val="009F1FAA"/>
    <w:rsid w:val="009F3D7E"/>
    <w:rsid w:val="00A035A4"/>
    <w:rsid w:val="00A1391F"/>
    <w:rsid w:val="00A14108"/>
    <w:rsid w:val="00A159FD"/>
    <w:rsid w:val="00A34035"/>
    <w:rsid w:val="00A36005"/>
    <w:rsid w:val="00A43737"/>
    <w:rsid w:val="00A5232A"/>
    <w:rsid w:val="00A54ECA"/>
    <w:rsid w:val="00A6289D"/>
    <w:rsid w:val="00A66CC7"/>
    <w:rsid w:val="00A75686"/>
    <w:rsid w:val="00A75B25"/>
    <w:rsid w:val="00A80E8D"/>
    <w:rsid w:val="00A9456F"/>
    <w:rsid w:val="00AA0EC1"/>
    <w:rsid w:val="00AA25E1"/>
    <w:rsid w:val="00AA5C4D"/>
    <w:rsid w:val="00AC2674"/>
    <w:rsid w:val="00AD2ECE"/>
    <w:rsid w:val="00AD54C0"/>
    <w:rsid w:val="00AF6B2B"/>
    <w:rsid w:val="00AF7C47"/>
    <w:rsid w:val="00B076B0"/>
    <w:rsid w:val="00B114CF"/>
    <w:rsid w:val="00B23A39"/>
    <w:rsid w:val="00B31223"/>
    <w:rsid w:val="00B35686"/>
    <w:rsid w:val="00B366B0"/>
    <w:rsid w:val="00B40F07"/>
    <w:rsid w:val="00B4441A"/>
    <w:rsid w:val="00B51C71"/>
    <w:rsid w:val="00B528DD"/>
    <w:rsid w:val="00B52A12"/>
    <w:rsid w:val="00B56689"/>
    <w:rsid w:val="00B577B5"/>
    <w:rsid w:val="00B644A3"/>
    <w:rsid w:val="00B707F0"/>
    <w:rsid w:val="00B830B1"/>
    <w:rsid w:val="00B86845"/>
    <w:rsid w:val="00B965A9"/>
    <w:rsid w:val="00BA3618"/>
    <w:rsid w:val="00BC0AFF"/>
    <w:rsid w:val="00BC11B4"/>
    <w:rsid w:val="00BC57E0"/>
    <w:rsid w:val="00C263B9"/>
    <w:rsid w:val="00C409BB"/>
    <w:rsid w:val="00C467AE"/>
    <w:rsid w:val="00C557E9"/>
    <w:rsid w:val="00C6231E"/>
    <w:rsid w:val="00C86F6E"/>
    <w:rsid w:val="00C87A08"/>
    <w:rsid w:val="00C87B0D"/>
    <w:rsid w:val="00C94643"/>
    <w:rsid w:val="00C958F4"/>
    <w:rsid w:val="00C9645C"/>
    <w:rsid w:val="00CA05FA"/>
    <w:rsid w:val="00CA579D"/>
    <w:rsid w:val="00CD2647"/>
    <w:rsid w:val="00CD4779"/>
    <w:rsid w:val="00CD4D1E"/>
    <w:rsid w:val="00CD554B"/>
    <w:rsid w:val="00CD68E5"/>
    <w:rsid w:val="00CE083A"/>
    <w:rsid w:val="00CE0B2D"/>
    <w:rsid w:val="00CE6578"/>
    <w:rsid w:val="00CE6C43"/>
    <w:rsid w:val="00CF7702"/>
    <w:rsid w:val="00D0422D"/>
    <w:rsid w:val="00D051AB"/>
    <w:rsid w:val="00D07D74"/>
    <w:rsid w:val="00D126E8"/>
    <w:rsid w:val="00D12D8B"/>
    <w:rsid w:val="00D26F3A"/>
    <w:rsid w:val="00D33DEE"/>
    <w:rsid w:val="00D42026"/>
    <w:rsid w:val="00D44141"/>
    <w:rsid w:val="00D47B56"/>
    <w:rsid w:val="00D50CD1"/>
    <w:rsid w:val="00D636AE"/>
    <w:rsid w:val="00D64DEF"/>
    <w:rsid w:val="00D64E65"/>
    <w:rsid w:val="00D65DE6"/>
    <w:rsid w:val="00D702C1"/>
    <w:rsid w:val="00D76234"/>
    <w:rsid w:val="00D76CFF"/>
    <w:rsid w:val="00D90CE6"/>
    <w:rsid w:val="00DB776B"/>
    <w:rsid w:val="00DC395E"/>
    <w:rsid w:val="00DE0A86"/>
    <w:rsid w:val="00DE1CA5"/>
    <w:rsid w:val="00DF32B2"/>
    <w:rsid w:val="00E054DA"/>
    <w:rsid w:val="00E064E0"/>
    <w:rsid w:val="00E145FB"/>
    <w:rsid w:val="00E148D8"/>
    <w:rsid w:val="00E14E9D"/>
    <w:rsid w:val="00E211D0"/>
    <w:rsid w:val="00E241DA"/>
    <w:rsid w:val="00E44049"/>
    <w:rsid w:val="00E5402C"/>
    <w:rsid w:val="00E6220B"/>
    <w:rsid w:val="00E70BD6"/>
    <w:rsid w:val="00E8237F"/>
    <w:rsid w:val="00E83E2A"/>
    <w:rsid w:val="00E84616"/>
    <w:rsid w:val="00E862E6"/>
    <w:rsid w:val="00E9534D"/>
    <w:rsid w:val="00E97C4B"/>
    <w:rsid w:val="00E97CF7"/>
    <w:rsid w:val="00EA25B8"/>
    <w:rsid w:val="00EA5E01"/>
    <w:rsid w:val="00EB34A6"/>
    <w:rsid w:val="00EB3B68"/>
    <w:rsid w:val="00EC06CD"/>
    <w:rsid w:val="00ED2819"/>
    <w:rsid w:val="00ED5D0F"/>
    <w:rsid w:val="00EE3FBC"/>
    <w:rsid w:val="00EE634B"/>
    <w:rsid w:val="00F11C19"/>
    <w:rsid w:val="00F24B49"/>
    <w:rsid w:val="00F256D8"/>
    <w:rsid w:val="00F27CF7"/>
    <w:rsid w:val="00F36713"/>
    <w:rsid w:val="00F50D52"/>
    <w:rsid w:val="00F54648"/>
    <w:rsid w:val="00F5488D"/>
    <w:rsid w:val="00F56D08"/>
    <w:rsid w:val="00F61ACA"/>
    <w:rsid w:val="00F74F4A"/>
    <w:rsid w:val="00F806DB"/>
    <w:rsid w:val="00F807CD"/>
    <w:rsid w:val="00F874AD"/>
    <w:rsid w:val="00F96AA9"/>
    <w:rsid w:val="00FA425F"/>
    <w:rsid w:val="00FB2551"/>
    <w:rsid w:val="00FB4FC2"/>
    <w:rsid w:val="00FB771B"/>
    <w:rsid w:val="00FC423A"/>
    <w:rsid w:val="00FD3F58"/>
    <w:rsid w:val="00FD7122"/>
    <w:rsid w:val="00FE563B"/>
    <w:rsid w:val="00FE5F11"/>
    <w:rsid w:val="00FF2BED"/>
    <w:rsid w:val="0C2FC114"/>
    <w:rsid w:val="6453A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DDBA2"/>
  <w15:docId w15:val="{5764BD89-D060-4938-A295-CCB00339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45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F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4FE9"/>
    <w:rPr>
      <w:rFonts w:ascii="Lucida Grande" w:hAnsi="Lucida Grande" w:cs="Lucida Grande"/>
      <w:sz w:val="18"/>
      <w:szCs w:val="18"/>
    </w:rPr>
  </w:style>
  <w:style w:type="character" w:styleId="CommentReference">
    <w:name w:val="annotation reference"/>
    <w:basedOn w:val="DefaultParagraphFont"/>
    <w:uiPriority w:val="99"/>
    <w:semiHidden/>
    <w:unhideWhenUsed/>
    <w:rsid w:val="006D4FE9"/>
    <w:rPr>
      <w:sz w:val="18"/>
      <w:szCs w:val="18"/>
    </w:rPr>
  </w:style>
  <w:style w:type="paragraph" w:styleId="CommentText">
    <w:name w:val="annotation text"/>
    <w:basedOn w:val="Normal"/>
    <w:link w:val="CommentTextChar"/>
    <w:uiPriority w:val="99"/>
    <w:semiHidden/>
    <w:unhideWhenUsed/>
    <w:rsid w:val="006D4FE9"/>
    <w:rPr>
      <w:sz w:val="24"/>
      <w:szCs w:val="24"/>
    </w:rPr>
  </w:style>
  <w:style w:type="character" w:customStyle="1" w:styleId="CommentTextChar">
    <w:name w:val="Comment Text Char"/>
    <w:basedOn w:val="DefaultParagraphFont"/>
    <w:link w:val="CommentText"/>
    <w:uiPriority w:val="99"/>
    <w:semiHidden/>
    <w:rsid w:val="006D4FE9"/>
    <w:rPr>
      <w:sz w:val="24"/>
      <w:szCs w:val="24"/>
    </w:rPr>
  </w:style>
  <w:style w:type="paragraph" w:styleId="CommentSubject">
    <w:name w:val="annotation subject"/>
    <w:basedOn w:val="CommentText"/>
    <w:next w:val="CommentText"/>
    <w:link w:val="CommentSubjectChar"/>
    <w:uiPriority w:val="99"/>
    <w:semiHidden/>
    <w:unhideWhenUsed/>
    <w:rsid w:val="006D4FE9"/>
    <w:rPr>
      <w:b/>
      <w:bCs/>
      <w:sz w:val="20"/>
      <w:szCs w:val="20"/>
    </w:rPr>
  </w:style>
  <w:style w:type="character" w:customStyle="1" w:styleId="CommentSubjectChar">
    <w:name w:val="Comment Subject Char"/>
    <w:basedOn w:val="CommentTextChar"/>
    <w:link w:val="CommentSubject"/>
    <w:uiPriority w:val="99"/>
    <w:semiHidden/>
    <w:rsid w:val="006D4FE9"/>
    <w:rPr>
      <w:b/>
      <w:bCs/>
      <w:sz w:val="20"/>
      <w:szCs w:val="20"/>
    </w:rPr>
  </w:style>
  <w:style w:type="character" w:styleId="Hyperlink">
    <w:name w:val="Hyperlink"/>
    <w:basedOn w:val="DefaultParagraphFont"/>
    <w:uiPriority w:val="99"/>
    <w:unhideWhenUsed/>
    <w:rsid w:val="00524C9F"/>
    <w:rPr>
      <w:color w:val="0000FF" w:themeColor="hyperlink"/>
      <w:u w:val="single"/>
    </w:rPr>
  </w:style>
  <w:style w:type="character" w:styleId="FollowedHyperlink">
    <w:name w:val="FollowedHyperlink"/>
    <w:basedOn w:val="DefaultParagraphFont"/>
    <w:uiPriority w:val="99"/>
    <w:semiHidden/>
    <w:unhideWhenUsed/>
    <w:rsid w:val="0004009A"/>
    <w:rPr>
      <w:color w:val="800080" w:themeColor="followedHyperlink"/>
      <w:u w:val="single"/>
    </w:rPr>
  </w:style>
  <w:style w:type="paragraph" w:styleId="Revision">
    <w:name w:val="Revision"/>
    <w:hidden/>
    <w:uiPriority w:val="99"/>
    <w:semiHidden/>
    <w:rsid w:val="00737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19407">
      <w:bodyDiv w:val="1"/>
      <w:marLeft w:val="0"/>
      <w:marRight w:val="0"/>
      <w:marTop w:val="0"/>
      <w:marBottom w:val="0"/>
      <w:divBdr>
        <w:top w:val="none" w:sz="0" w:space="0" w:color="auto"/>
        <w:left w:val="none" w:sz="0" w:space="0" w:color="auto"/>
        <w:bottom w:val="none" w:sz="0" w:space="0" w:color="auto"/>
        <w:right w:val="none" w:sz="0" w:space="0" w:color="auto"/>
      </w:divBdr>
    </w:div>
    <w:div w:id="1046102485">
      <w:bodyDiv w:val="1"/>
      <w:marLeft w:val="0"/>
      <w:marRight w:val="0"/>
      <w:marTop w:val="0"/>
      <w:marBottom w:val="0"/>
      <w:divBdr>
        <w:top w:val="none" w:sz="0" w:space="0" w:color="auto"/>
        <w:left w:val="none" w:sz="0" w:space="0" w:color="auto"/>
        <w:bottom w:val="none" w:sz="0" w:space="0" w:color="auto"/>
        <w:right w:val="none" w:sz="0" w:space="0" w:color="auto"/>
      </w:divBdr>
    </w:div>
    <w:div w:id="118393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1BED8-CF43-45EE-9F2E-9A9BC3E6D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1471</Characters>
  <Application>Microsoft Office Word</Application>
  <DocSecurity>0</DocSecurity>
  <Lines>12</Lines>
  <Paragraphs>3</Paragraphs>
  <ScaleCrop>false</ScaleCrop>
  <Company>The Urban Institute</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Auxier, Richard</dc:creator>
  <cp:lastModifiedBy>Boddupalli, Aravind</cp:lastModifiedBy>
  <cp:revision>6</cp:revision>
  <cp:lastPrinted>2017-05-19T18:32:00Z</cp:lastPrinted>
  <dcterms:created xsi:type="dcterms:W3CDTF">2018-03-23T19:01:00Z</dcterms:created>
  <dcterms:modified xsi:type="dcterms:W3CDTF">2018-03-26T17:31:00Z</dcterms:modified>
</cp:coreProperties>
</file>