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oc112653501" w:displacedByCustomXml="next"/>
    <w:sdt>
      <w:sdtPr>
        <w:id w:val="1346059745"/>
        <w:docPartObj>
          <w:docPartGallery w:val="Cover Pages"/>
          <w:docPartUnique/>
        </w:docPartObj>
      </w:sdtPr>
      <w:sdtEndPr>
        <w:rPr>
          <w:color w:val="4F81BD" w:themeColor="accent1"/>
        </w:rPr>
      </w:sdtEndPr>
      <w:sdtContent>
        <w:p w14:paraId="61D45BE5" w14:textId="77777777" w:rsidR="0032791C" w:rsidRDefault="0032791C"/>
        <w:p w14:paraId="2AD63BE8" w14:textId="77777777" w:rsidR="00860F39" w:rsidRPr="00860F39" w:rsidRDefault="008746CF" w:rsidP="00860F39">
          <w:pPr>
            <w:spacing w:after="0"/>
            <w:jc w:val="left"/>
            <w:rPr>
              <w:color w:val="4F81BD" w:themeColor="accent1"/>
            </w:rPr>
          </w:pPr>
          <w:r>
            <w:rPr>
              <w:noProof/>
            </w:rPr>
            <w:drawing>
              <wp:anchor distT="0" distB="0" distL="114300" distR="114300" simplePos="0" relativeHeight="251658240" behindDoc="0" locked="0" layoutInCell="1" allowOverlap="1" wp14:anchorId="362928CC" wp14:editId="4D7DA2F5">
                <wp:simplePos x="0" y="0"/>
                <wp:positionH relativeFrom="page">
                  <wp:posOffset>-328819</wp:posOffset>
                </wp:positionH>
                <wp:positionV relativeFrom="paragraph">
                  <wp:posOffset>5794375</wp:posOffset>
                </wp:positionV>
                <wp:extent cx="7966710" cy="2532184"/>
                <wp:effectExtent l="0" t="0" r="0" b="1905"/>
                <wp:wrapNone/>
                <wp:docPr id="34" name="Picture 33" descr="A pixelated image of cars and buses&#10;&#10;AI-generated content may be incorrect.">
                  <a:extLst xmlns:a="http://schemas.openxmlformats.org/drawingml/2006/main">
                    <a:ext uri="{FF2B5EF4-FFF2-40B4-BE49-F238E27FC236}">
                      <a16:creationId xmlns:a16="http://schemas.microsoft.com/office/drawing/2014/main" id="{3DFC3B66-FD6F-CA39-1E59-E5D263DCED7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3" descr="A pixelated image of cars and buses&#10;&#10;AI-generated content may be incorrect.">
                          <a:extLst>
                            <a:ext uri="{FF2B5EF4-FFF2-40B4-BE49-F238E27FC236}">
                              <a16:creationId xmlns:a16="http://schemas.microsoft.com/office/drawing/2014/main" id="{3DFC3B66-FD6F-CA39-1E59-E5D263DCED78}"/>
                            </a:ext>
                          </a:extLst>
                        </pic:cNvPr>
                        <pic:cNvPicPr>
                          <a:picLocks noChangeAspect="1"/>
                        </pic:cNvPicPr>
                      </pic:nvPicPr>
                      <pic:blipFill rotWithShape="1">
                        <a:blip r:embed="rId11" cstate="print">
                          <a:alphaModFix amt="30000"/>
                          <a:duotone>
                            <a:schemeClr val="accent1">
                              <a:shade val="45000"/>
                              <a:satMod val="135000"/>
                            </a:schemeClr>
                            <a:prstClr val="white"/>
                          </a:duotone>
                          <a:extLst>
                            <a:ext uri="{BEBA8EAE-BF5A-486C-A8C5-ECC9F3942E4B}">
                              <a14:imgProps xmlns:a14="http://schemas.microsoft.com/office/drawing/2010/main">
                                <a14:imgLayer r:embed="rId12">
                                  <a14:imgEffect>
                                    <a14:saturation sat="0"/>
                                  </a14:imgEffect>
                                </a14:imgLayer>
                              </a14:imgProps>
                            </a:ext>
                            <a:ext uri="{28A0092B-C50C-407E-A947-70E740481C1C}">
                              <a14:useLocalDpi xmlns:a14="http://schemas.microsoft.com/office/drawing/2010/main" val="0"/>
                            </a:ext>
                          </a:extLst>
                        </a:blip>
                        <a:srcRect b="9391"/>
                        <a:stretch>
                          <a:fillRect/>
                        </a:stretch>
                      </pic:blipFill>
                      <pic:spPr bwMode="auto">
                        <a:xfrm>
                          <a:off x="0" y="0"/>
                          <a:ext cx="7966710" cy="2532184"/>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860F39">
            <w:rPr>
              <w:noProof/>
              <w:color w:val="4F81BD" w:themeColor="accent1"/>
              <w:sz w:val="28"/>
              <w:szCs w:val="28"/>
            </w:rPr>
            <mc:AlternateContent>
              <mc:Choice Requires="wps">
                <w:drawing>
                  <wp:anchor distT="0" distB="0" distL="114300" distR="114300" simplePos="0" relativeHeight="251658241" behindDoc="0" locked="0" layoutInCell="1" allowOverlap="1" wp14:anchorId="5C7F1DBC" wp14:editId="46C90FD8">
                    <wp:simplePos x="0" y="0"/>
                    <wp:positionH relativeFrom="page">
                      <wp:posOffset>10795</wp:posOffset>
                    </wp:positionH>
                    <wp:positionV relativeFrom="paragraph">
                      <wp:posOffset>4187190</wp:posOffset>
                    </wp:positionV>
                    <wp:extent cx="7541895" cy="1572895"/>
                    <wp:effectExtent l="0" t="0" r="20955" b="27305"/>
                    <wp:wrapNone/>
                    <wp:docPr id="1971934173" name="Rectangle 4"/>
                    <wp:cNvGraphicFramePr/>
                    <a:graphic xmlns:a="http://schemas.openxmlformats.org/drawingml/2006/main">
                      <a:graphicData uri="http://schemas.microsoft.com/office/word/2010/wordprocessingShape">
                        <wps:wsp>
                          <wps:cNvSpPr/>
                          <wps:spPr>
                            <a:xfrm>
                              <a:off x="0" y="0"/>
                              <a:ext cx="7541895" cy="1572895"/>
                            </a:xfrm>
                            <a:prstGeom prst="rect">
                              <a:avLst/>
                            </a:prstGeom>
                            <a:solidFill>
                              <a:srgbClr val="002060"/>
                            </a:solidFill>
                            <a:ln>
                              <a:solidFill>
                                <a:srgbClr val="00206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rect w14:anchorId="22BB3191" id="Rectangle 4" o:spid="_x0000_s1026" style="position:absolute;margin-left:.85pt;margin-top:329.7pt;width:593.85pt;height:123.85pt;z-index:251658241;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" fillcolor="#002060" strokecolor="#002060" strokeweight="2pt">
                    <w10:wrap anchorx="page"/>
                  </v:rect>
                </w:pict>
              </mc:Fallback>
            </mc:AlternateContent>
          </w:r>
          <w:r w:rsidR="0032791C">
            <w:rPr>
              <w:noProof/>
              <w:color w:val="C00000"/>
            </w:rPr>
            <mc:AlternateContent>
              <mc:Choice Requires="wps">
                <w:drawing>
                  <wp:anchor distT="0" distB="0" distL="114300" distR="114300" simplePos="0" relativeHeight="251658242" behindDoc="0" locked="0" layoutInCell="1" allowOverlap="1" wp14:anchorId="6EED2978" wp14:editId="3E11B3AB">
                    <wp:simplePos x="0" y="0"/>
                    <wp:positionH relativeFrom="margin">
                      <wp:posOffset>276225</wp:posOffset>
                    </wp:positionH>
                    <wp:positionV relativeFrom="paragraph">
                      <wp:posOffset>4288155</wp:posOffset>
                    </wp:positionV>
                    <wp:extent cx="5819775" cy="1531620"/>
                    <wp:effectExtent l="0" t="0" r="0" b="0"/>
                    <wp:wrapNone/>
                    <wp:docPr id="726853532" name="Text Box 4"/>
                    <wp:cNvGraphicFramePr/>
                    <a:graphic xmlns:a="http://schemas.openxmlformats.org/drawingml/2006/main">
                      <a:graphicData uri="http://schemas.microsoft.com/office/word/2010/wordprocessingShape">
                        <wps:wsp>
                          <wps:cNvSpPr txBox="1"/>
                          <wps:spPr>
                            <a:xfrm>
                              <a:off x="0" y="0"/>
                              <a:ext cx="5819775" cy="1531620"/>
                            </a:xfrm>
                            <a:prstGeom prst="rect">
                              <a:avLst/>
                            </a:prstGeom>
                            <a:noFill/>
                            <a:ln w="6350">
                              <a:noFill/>
                            </a:ln>
                          </wps:spPr>
                          <wps:txbx>
                            <w:txbxContent>
                              <w:p w14:paraId="5DE31E85" w14:textId="77777777" w:rsidR="006420C2" w:rsidRPr="006420C2" w:rsidRDefault="006420C2" w:rsidP="00A40663">
                                <w:pPr>
                                  <w:spacing w:after="0"/>
                                  <w:jc w:val="center"/>
                                  <w:rPr>
                                    <w:rFonts w:ascii="Ideal Sans Light" w:hAnsi="Ideal Sans Light"/>
                                    <w:b/>
                                    <w:bCs/>
                                    <w:color w:val="FFFFFF" w:themeColor="background1"/>
                                    <w:sz w:val="36"/>
                                    <w:szCs w:val="36"/>
                                    <w:lang w:val="en-US"/>
                                  </w:rPr>
                                </w:pPr>
                                <w:r w:rsidRPr="00ED4920">
                                  <w:rPr>
                                    <w:rFonts w:ascii="Ideal Sans Light" w:hAnsi="Ideal Sans Light"/>
                                    <w:b/>
                                    <w:bCs/>
                                    <w:color w:val="FFFFFF" w:themeColor="background1"/>
                                    <w:sz w:val="36"/>
                                    <w:szCs w:val="36"/>
                                    <w:lang w:val="en-US"/>
                                  </w:rPr>
                                  <w:t>Conceptual Design and Due Diligence</w:t>
                                </w:r>
                                <w:r w:rsidRPr="006420C2">
                                  <w:rPr>
                                    <w:rFonts w:ascii="Ideal Sans Light" w:hAnsi="Ideal Sans Light"/>
                                    <w:b/>
                                    <w:bCs/>
                                    <w:color w:val="FFFFFF" w:themeColor="background1"/>
                                    <w:sz w:val="36"/>
                                    <w:szCs w:val="36"/>
                                    <w:lang w:val="en-US"/>
                                  </w:rPr>
                                  <w:t xml:space="preserve"> </w:t>
                                </w:r>
                                <w:r w:rsidRPr="00ED4920">
                                  <w:rPr>
                                    <w:rFonts w:ascii="Ideal Sans Light" w:hAnsi="Ideal Sans Light"/>
                                    <w:b/>
                                    <w:bCs/>
                                    <w:color w:val="FFFFFF" w:themeColor="background1"/>
                                    <w:sz w:val="36"/>
                                    <w:szCs w:val="36"/>
                                    <w:lang w:val="en-US"/>
                                  </w:rPr>
                                  <w:t>for the Yerevan Sustainable Urban Transport and</w:t>
                                </w:r>
                                <w:r w:rsidRPr="006420C2">
                                  <w:rPr>
                                    <w:rFonts w:ascii="Ideal Sans Light" w:hAnsi="Ideal Sans Light"/>
                                    <w:b/>
                                    <w:bCs/>
                                    <w:color w:val="FFFFFF" w:themeColor="background1"/>
                                    <w:sz w:val="36"/>
                                    <w:szCs w:val="36"/>
                                    <w:lang w:val="en-US"/>
                                  </w:rPr>
                                  <w:t xml:space="preserve"> Electric Mobility </w:t>
                                </w:r>
                              </w:p>
                              <w:p w14:paraId="6D16B7BE" w14:textId="77777777" w:rsidR="006420C2" w:rsidRDefault="006420C2" w:rsidP="00A40663">
                                <w:pPr>
                                  <w:spacing w:after="0"/>
                                  <w:jc w:val="center"/>
                                  <w:rPr>
                                    <w:b/>
                                    <w:bCs/>
                                    <w:color w:val="A6A6A6" w:themeColor="background1" w:themeShade="A6"/>
                                    <w:sz w:val="18"/>
                                    <w:szCs w:val="18"/>
                                    <w:lang w:val="en-US"/>
                                  </w:rPr>
                                </w:pPr>
                              </w:p>
                              <w:p w14:paraId="1B93F5A7" w14:textId="77777777" w:rsidR="00A25BF3" w:rsidRPr="003272CB" w:rsidRDefault="00954339" w:rsidP="00A25BF3">
                                <w:pPr>
                                  <w:spacing w:after="0"/>
                                  <w:jc w:val="center"/>
                                  <w:rPr>
                                    <w:rFonts w:ascii="Ideal Sans Light" w:hAnsi="Ideal Sans Light"/>
                                    <w:b/>
                                    <w:bCs/>
                                    <w:color w:val="FFFFFF" w:themeColor="background1"/>
                                    <w:sz w:val="28"/>
                                    <w:szCs w:val="28"/>
                                    <w:lang w:val="en-US"/>
                                  </w:rPr>
                                </w:pPr>
                                <w:r>
                                  <w:rPr>
                                    <w:rFonts w:ascii="Ideal Sans Light" w:hAnsi="Ideal Sans Light"/>
                                    <w:b/>
                                    <w:bCs/>
                                    <w:color w:val="FFFFFF" w:themeColor="background1"/>
                                    <w:sz w:val="28"/>
                                    <w:szCs w:val="28"/>
                                    <w:lang w:val="en-US"/>
                                  </w:rPr>
                                  <w:t xml:space="preserve">Part of </w:t>
                                </w:r>
                                <w:r w:rsidR="00BD4546">
                                  <w:rPr>
                                    <w:rFonts w:ascii="Ideal Sans Light" w:hAnsi="Ideal Sans Light"/>
                                    <w:b/>
                                    <w:bCs/>
                                    <w:color w:val="FFFFFF" w:themeColor="background1"/>
                                    <w:sz w:val="28"/>
                                    <w:szCs w:val="28"/>
                                    <w:lang w:val="en-US"/>
                                  </w:rPr>
                                  <w:t xml:space="preserve">Output </w:t>
                                </w:r>
                                <w:r w:rsidR="00A25BF3">
                                  <w:rPr>
                                    <w:rFonts w:ascii="Ideal Sans Light" w:hAnsi="Ideal Sans Light"/>
                                    <w:b/>
                                    <w:bCs/>
                                    <w:color w:val="FFFFFF" w:themeColor="background1"/>
                                    <w:sz w:val="28"/>
                                    <w:szCs w:val="28"/>
                                    <w:lang w:val="en-US"/>
                                  </w:rPr>
                                  <w:t>8</w:t>
                                </w:r>
                                <w:r w:rsidR="00A67B9B">
                                  <w:rPr>
                                    <w:rFonts w:ascii="Ideal Sans Light" w:hAnsi="Ideal Sans Light"/>
                                    <w:b/>
                                    <w:bCs/>
                                    <w:color w:val="FFFFFF" w:themeColor="background1"/>
                                    <w:sz w:val="28"/>
                                    <w:szCs w:val="28"/>
                                    <w:lang w:val="en-US"/>
                                  </w:rPr>
                                  <w:t xml:space="preserve">: </w:t>
                                </w:r>
                                <w:r w:rsidRPr="00954339">
                                  <w:rPr>
                                    <w:rFonts w:ascii="Ideal Sans Light" w:hAnsi="Ideal Sans Light"/>
                                    <w:b/>
                                    <w:bCs/>
                                    <w:color w:val="FFFFFF" w:themeColor="background1"/>
                                    <w:sz w:val="28"/>
                                    <w:szCs w:val="28"/>
                                    <w:lang w:val="en-US"/>
                                  </w:rPr>
                                  <w:t>Traffic and Parking Surveys and Analysis Report</w:t>
                                </w:r>
                              </w:p>
                              <w:p w14:paraId="1643C470" w14:textId="77777777" w:rsidR="00344E2E" w:rsidRPr="003272CB" w:rsidRDefault="00344E2E" w:rsidP="00344E2E">
                                <w:pPr>
                                  <w:spacing w:after="0"/>
                                  <w:jc w:val="center"/>
                                  <w:rPr>
                                    <w:rFonts w:ascii="Ideal Sans Light" w:hAnsi="Ideal Sans Light"/>
                                    <w:b/>
                                    <w:bCs/>
                                    <w:color w:val="FFFFFF" w:themeColor="background1"/>
                                    <w:sz w:val="36"/>
                                    <w:szCs w:val="36"/>
                                    <w:lang w:val="en-US"/>
                                  </w:rPr>
                                </w:pPr>
                              </w:p>
                              <w:p w14:paraId="40D3BC14" w14:textId="3763E306" w:rsidR="00A81E52" w:rsidRPr="003272CB" w:rsidRDefault="00DF29E4" w:rsidP="00A81E52">
                                <w:pPr>
                                  <w:spacing w:after="0" w:line="360" w:lineRule="auto"/>
                                  <w:jc w:val="center"/>
                                  <w:rPr>
                                    <w:rFonts w:ascii="Ideal Sans Light" w:hAnsi="Ideal Sans Light"/>
                                    <w:b/>
                                    <w:bCs/>
                                    <w:color w:val="FFFFFF" w:themeColor="background1"/>
                                    <w:lang w:val="en-US"/>
                                  </w:rPr>
                                </w:pPr>
                                <w:r>
                                  <w:rPr>
                                    <w:rFonts w:ascii="Ideal Sans Light" w:hAnsi="Ideal Sans Light"/>
                                    <w:b/>
                                    <w:bCs/>
                                    <w:color w:val="FFFFFF" w:themeColor="background1"/>
                                    <w:lang w:val="en-US"/>
                                  </w:rPr>
                                  <w:t>August</w:t>
                                </w:r>
                                <w:r w:rsidR="00F56DF5">
                                  <w:rPr>
                                    <w:rFonts w:ascii="Ideal Sans Light" w:hAnsi="Ideal Sans Light"/>
                                    <w:b/>
                                    <w:bCs/>
                                    <w:color w:val="FFFFFF" w:themeColor="background1"/>
                                    <w:lang w:val="en-US"/>
                                  </w:rPr>
                                  <w:t xml:space="preserve"> </w:t>
                                </w:r>
                                <w:r w:rsidR="009838F6">
                                  <w:rPr>
                                    <w:rFonts w:ascii="Ideal Sans Light" w:hAnsi="Ideal Sans Light"/>
                                    <w:b/>
                                    <w:bCs/>
                                    <w:color w:val="FFFFFF" w:themeColor="background1"/>
                                    <w:lang w:val="en-US"/>
                                  </w:rPr>
                                  <w:t>2</w:t>
                                </w:r>
                                <w:r w:rsidR="00457751">
                                  <w:rPr>
                                    <w:rFonts w:ascii="Ideal Sans Light" w:hAnsi="Ideal Sans Light"/>
                                    <w:b/>
                                    <w:bCs/>
                                    <w:color w:val="FFFFFF" w:themeColor="background1"/>
                                    <w:lang w:val="en-US"/>
                                  </w:rPr>
                                  <w:t>5</w:t>
                                </w:r>
                                <w:r w:rsidR="00A67B9B">
                                  <w:rPr>
                                    <w:rFonts w:ascii="Ideal Sans Light" w:hAnsi="Ideal Sans Light"/>
                                    <w:b/>
                                    <w:bCs/>
                                    <w:color w:val="FFFFFF" w:themeColor="background1"/>
                                    <w:lang w:val="en-US"/>
                                  </w:rPr>
                                  <w:t>, 2026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EED2978" id="_x0000_t202" coordsize="21600,21600" o:spt="202" path="m,l,21600r21600,l21600,xe">
                    <v:stroke joinstyle="miter"/>
                    <v:path gradientshapeok="t" o:connecttype="rect"/>
                  </v:shapetype>
                  <v:shape id="Text Box 4" o:spid="_x0000_s1026" type="#_x0000_t202" style="position:absolute;margin-left:21.75pt;margin-top:337.65pt;width:458.25pt;height:120.6pt;z-index:25165824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" filled="f" stroked="f" strokeweight=".5pt">
                    <v:textbox>
                      <w:txbxContent>
                        <w:p w14:paraId="5DE31E85" w14:textId="77777777" w:rsidR="006420C2" w:rsidRPr="006420C2" w:rsidRDefault="006420C2" w:rsidP="00A40663">
                          <w:pPr>
                            <w:spacing w:after="0"/>
                            <w:jc w:val="center"/>
                            <w:rPr>
                              <w:rFonts w:ascii="Ideal Sans Light" w:hAnsi="Ideal Sans Light"/>
                              <w:b/>
                              <w:bCs/>
                              <w:color w:val="FFFFFF" w:themeColor="background1"/>
                              <w:sz w:val="36"/>
                              <w:szCs w:val="36"/>
                              <w:lang w:val="en-US"/>
                            </w:rPr>
                          </w:pPr>
                          <w:r w:rsidRPr="00ED4920">
                            <w:rPr>
                              <w:rFonts w:ascii="Ideal Sans Light" w:hAnsi="Ideal Sans Light"/>
                              <w:b/>
                              <w:bCs/>
                              <w:color w:val="FFFFFF" w:themeColor="background1"/>
                              <w:sz w:val="36"/>
                              <w:szCs w:val="36"/>
                              <w:lang w:val="en-US"/>
                            </w:rPr>
                            <w:t>Conceptual Design and Due Diligence</w:t>
                          </w:r>
                          <w:r w:rsidRPr="006420C2">
                            <w:rPr>
                              <w:rFonts w:ascii="Ideal Sans Light" w:hAnsi="Ideal Sans Light"/>
                              <w:b/>
                              <w:bCs/>
                              <w:color w:val="FFFFFF" w:themeColor="background1"/>
                              <w:sz w:val="36"/>
                              <w:szCs w:val="36"/>
                              <w:lang w:val="en-US"/>
                            </w:rPr>
                            <w:t xml:space="preserve"> </w:t>
                          </w:r>
                          <w:r w:rsidRPr="00ED4920">
                            <w:rPr>
                              <w:rFonts w:ascii="Ideal Sans Light" w:hAnsi="Ideal Sans Light"/>
                              <w:b/>
                              <w:bCs/>
                              <w:color w:val="FFFFFF" w:themeColor="background1"/>
                              <w:sz w:val="36"/>
                              <w:szCs w:val="36"/>
                              <w:lang w:val="en-US"/>
                            </w:rPr>
                            <w:t>for the Yerevan Sustainable Urban Transport and</w:t>
                          </w:r>
                          <w:r w:rsidRPr="006420C2">
                            <w:rPr>
                              <w:rFonts w:ascii="Ideal Sans Light" w:hAnsi="Ideal Sans Light"/>
                              <w:b/>
                              <w:bCs/>
                              <w:color w:val="FFFFFF" w:themeColor="background1"/>
                              <w:sz w:val="36"/>
                              <w:szCs w:val="36"/>
                              <w:lang w:val="en-US"/>
                            </w:rPr>
                            <w:t xml:space="preserve"> Electric Mobility </w:t>
                          </w:r>
                        </w:p>
                        <w:p w14:paraId="6D16B7BE" w14:textId="77777777" w:rsidR="006420C2" w:rsidRDefault="006420C2" w:rsidP="00A40663">
                          <w:pPr>
                            <w:spacing w:after="0"/>
                            <w:jc w:val="center"/>
                            <w:rPr>
                              <w:b/>
                              <w:bCs/>
                              <w:color w:val="A6A6A6" w:themeColor="background1" w:themeShade="A6"/>
                              <w:sz w:val="18"/>
                              <w:szCs w:val="18"/>
                              <w:lang w:val="en-US"/>
                            </w:rPr>
                          </w:pPr>
                        </w:p>
                        <w:p w14:paraId="1B93F5A7" w14:textId="77777777" w:rsidR="00A25BF3" w:rsidRPr="003272CB" w:rsidRDefault="00954339" w:rsidP="00A25BF3">
                          <w:pPr>
                            <w:spacing w:after="0"/>
                            <w:jc w:val="center"/>
                            <w:rPr>
                              <w:rFonts w:ascii="Ideal Sans Light" w:hAnsi="Ideal Sans Light"/>
                              <w:b/>
                              <w:bCs/>
                              <w:color w:val="FFFFFF" w:themeColor="background1"/>
                              <w:sz w:val="28"/>
                              <w:szCs w:val="28"/>
                              <w:lang w:val="en-US"/>
                            </w:rPr>
                          </w:pPr>
                          <w:r>
                            <w:rPr>
                              <w:rFonts w:ascii="Ideal Sans Light" w:hAnsi="Ideal Sans Light"/>
                              <w:b/>
                              <w:bCs/>
                              <w:color w:val="FFFFFF" w:themeColor="background1"/>
                              <w:sz w:val="28"/>
                              <w:szCs w:val="28"/>
                              <w:lang w:val="en-US"/>
                            </w:rPr>
                            <w:t xml:space="preserve">Part of </w:t>
                          </w:r>
                          <w:r w:rsidR="00BD4546">
                            <w:rPr>
                              <w:rFonts w:ascii="Ideal Sans Light" w:hAnsi="Ideal Sans Light"/>
                              <w:b/>
                              <w:bCs/>
                              <w:color w:val="FFFFFF" w:themeColor="background1"/>
                              <w:sz w:val="28"/>
                              <w:szCs w:val="28"/>
                              <w:lang w:val="en-US"/>
                            </w:rPr>
                            <w:t xml:space="preserve">Output </w:t>
                          </w:r>
                          <w:r w:rsidR="00A25BF3">
                            <w:rPr>
                              <w:rFonts w:ascii="Ideal Sans Light" w:hAnsi="Ideal Sans Light"/>
                              <w:b/>
                              <w:bCs/>
                              <w:color w:val="FFFFFF" w:themeColor="background1"/>
                              <w:sz w:val="28"/>
                              <w:szCs w:val="28"/>
                              <w:lang w:val="en-US"/>
                            </w:rPr>
                            <w:t>8</w:t>
                          </w:r>
                          <w:r w:rsidR="00A67B9B">
                            <w:rPr>
                              <w:rFonts w:ascii="Ideal Sans Light" w:hAnsi="Ideal Sans Light"/>
                              <w:b/>
                              <w:bCs/>
                              <w:color w:val="FFFFFF" w:themeColor="background1"/>
                              <w:sz w:val="28"/>
                              <w:szCs w:val="28"/>
                              <w:lang w:val="en-US"/>
                            </w:rPr>
                            <w:t xml:space="preserve">: </w:t>
                          </w:r>
                          <w:r w:rsidRPr="00954339">
                            <w:rPr>
                              <w:rFonts w:ascii="Ideal Sans Light" w:hAnsi="Ideal Sans Light"/>
                              <w:b/>
                              <w:bCs/>
                              <w:color w:val="FFFFFF" w:themeColor="background1"/>
                              <w:sz w:val="28"/>
                              <w:szCs w:val="28"/>
                              <w:lang w:val="en-US"/>
                            </w:rPr>
                            <w:t>Traffic and Parking Surveys and Analysis Report</w:t>
                          </w:r>
                        </w:p>
                        <w:p w14:paraId="1643C470" w14:textId="77777777" w:rsidR="00344E2E" w:rsidRPr="003272CB" w:rsidRDefault="00344E2E" w:rsidP="00344E2E">
                          <w:pPr>
                            <w:spacing w:after="0"/>
                            <w:jc w:val="center"/>
                            <w:rPr>
                              <w:rFonts w:ascii="Ideal Sans Light" w:hAnsi="Ideal Sans Light"/>
                              <w:b/>
                              <w:bCs/>
                              <w:color w:val="FFFFFF" w:themeColor="background1"/>
                              <w:sz w:val="36"/>
                              <w:szCs w:val="36"/>
                              <w:lang w:val="en-US"/>
                            </w:rPr>
                          </w:pPr>
                        </w:p>
                        <w:p w14:paraId="40D3BC14" w14:textId="3763E306" w:rsidR="00A81E52" w:rsidRPr="003272CB" w:rsidRDefault="00DF29E4" w:rsidP="00A81E52">
                          <w:pPr>
                            <w:spacing w:after="0" w:line="360" w:lineRule="auto"/>
                            <w:jc w:val="center"/>
                            <w:rPr>
                              <w:rFonts w:ascii="Ideal Sans Light" w:hAnsi="Ideal Sans Light"/>
                              <w:b/>
                              <w:bCs/>
                              <w:color w:val="FFFFFF" w:themeColor="background1"/>
                              <w:lang w:val="en-US"/>
                            </w:rPr>
                          </w:pPr>
                          <w:r>
                            <w:rPr>
                              <w:rFonts w:ascii="Ideal Sans Light" w:hAnsi="Ideal Sans Light"/>
                              <w:b/>
                              <w:bCs/>
                              <w:color w:val="FFFFFF" w:themeColor="background1"/>
                              <w:lang w:val="en-US"/>
                            </w:rPr>
                            <w:t>August</w:t>
                          </w:r>
                          <w:r w:rsidR="00F56DF5">
                            <w:rPr>
                              <w:rFonts w:ascii="Ideal Sans Light" w:hAnsi="Ideal Sans Light"/>
                              <w:b/>
                              <w:bCs/>
                              <w:color w:val="FFFFFF" w:themeColor="background1"/>
                              <w:lang w:val="en-US"/>
                            </w:rPr>
                            <w:t xml:space="preserve"> </w:t>
                          </w:r>
                          <w:r w:rsidR="009838F6">
                            <w:rPr>
                              <w:rFonts w:ascii="Ideal Sans Light" w:hAnsi="Ideal Sans Light"/>
                              <w:b/>
                              <w:bCs/>
                              <w:color w:val="FFFFFF" w:themeColor="background1"/>
                              <w:lang w:val="en-US"/>
                            </w:rPr>
                            <w:t>2</w:t>
                          </w:r>
                          <w:r w:rsidR="00457751">
                            <w:rPr>
                              <w:rFonts w:ascii="Ideal Sans Light" w:hAnsi="Ideal Sans Light"/>
                              <w:b/>
                              <w:bCs/>
                              <w:color w:val="FFFFFF" w:themeColor="background1"/>
                              <w:lang w:val="en-US"/>
                            </w:rPr>
                            <w:t>5</w:t>
                          </w:r>
                          <w:r w:rsidR="00A67B9B">
                            <w:rPr>
                              <w:rFonts w:ascii="Ideal Sans Light" w:hAnsi="Ideal Sans Light"/>
                              <w:b/>
                              <w:bCs/>
                              <w:color w:val="FFFFFF" w:themeColor="background1"/>
                              <w:lang w:val="en-US"/>
                            </w:rPr>
                            <w:t>, 2026</w:t>
                          </w:r>
                        </w:p>
                      </w:txbxContent>
                    </v:textbox>
                    <w10:wrap anchorx="margin"/>
                  </v:shape>
                </w:pict>
              </mc:Fallback>
            </mc:AlternateContent>
          </w:r>
          <w:r w:rsidR="0032791C">
            <w:rPr>
              <w:noProof/>
            </w:rPr>
            <w:drawing>
              <wp:anchor distT="0" distB="0" distL="114300" distR="114300" simplePos="0" relativeHeight="251658243" behindDoc="1" locked="0" layoutInCell="1" allowOverlap="1" wp14:anchorId="50A7D55A" wp14:editId="5EBC4824">
                <wp:simplePos x="0" y="0"/>
                <wp:positionH relativeFrom="page">
                  <wp:align>left</wp:align>
                </wp:positionH>
                <wp:positionV relativeFrom="paragraph">
                  <wp:posOffset>274470</wp:posOffset>
                </wp:positionV>
                <wp:extent cx="7553325" cy="3910965"/>
                <wp:effectExtent l="0" t="0" r="9525" b="0"/>
                <wp:wrapTight wrapText="bothSides">
                  <wp:wrapPolygon edited="0">
                    <wp:start x="0" y="0"/>
                    <wp:lineTo x="0" y="21463"/>
                    <wp:lineTo x="21573" y="21463"/>
                    <wp:lineTo x="21573" y="0"/>
                    <wp:lineTo x="0" y="0"/>
                  </wp:wrapPolygon>
                </wp:wrapTight>
                <wp:docPr id="1480821354" name="Picture 1" descr="A city with a mountain in th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821354" name="Picture 1" descr="A city with a mountain in the background&#10;&#10;AI-generated content may be incorrect."/>
                        <pic:cNvPicPr/>
                      </pic:nvPicPr>
                      <pic:blipFill rotWithShape="1">
                        <a:blip r:embed="rId13">
                          <a:extLst>
                            <a:ext uri="{28A0092B-C50C-407E-A947-70E740481C1C}">
                              <a14:useLocalDpi xmlns:a14="http://schemas.microsoft.com/office/drawing/2010/main" val="0"/>
                            </a:ext>
                          </a:extLst>
                        </a:blip>
                        <a:srcRect t="15449" b="6873"/>
                        <a:stretch>
                          <a:fillRect/>
                        </a:stretch>
                      </pic:blipFill>
                      <pic:spPr bwMode="auto">
                        <a:xfrm>
                          <a:off x="0" y="0"/>
                          <a:ext cx="7553325" cy="391096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32791C">
            <w:rPr>
              <w:color w:val="4F81BD" w:themeColor="accent1"/>
            </w:rPr>
            <w:br w:type="page"/>
          </w:r>
        </w:p>
      </w:sdtContent>
    </w:sdt>
    <w:sdt>
      <w:sdtPr>
        <w:rPr>
          <w:rFonts w:ascii="Corbel" w:eastAsia="Times New Roman" w:hAnsi="Corbel" w:cs="Roboto Slab"/>
          <w:b w:val="0"/>
          <w:caps w:val="0"/>
          <w:color w:val="auto"/>
          <w:sz w:val="19"/>
          <w:szCs w:val="19"/>
          <w:lang w:eastAsia="nl-NL" w:bidi="ar-SA"/>
        </w:rPr>
        <w:id w:val="1108390048"/>
        <w:docPartObj>
          <w:docPartGallery w:val="Table of Contents"/>
          <w:docPartUnique/>
        </w:docPartObj>
      </w:sdtPr>
      <w:sdtEndPr>
        <w:rPr>
          <w:sz w:val="22"/>
          <w:szCs w:val="22"/>
        </w:rPr>
      </w:sdtEndPr>
      <w:sdtContent>
        <w:p w14:paraId="77C4F358" w14:textId="77777777" w:rsidR="006922EA" w:rsidRPr="00E0701C" w:rsidRDefault="006922EA" w:rsidP="00860F39">
          <w:pPr>
            <w:pStyle w:val="TOAHeading"/>
            <w:rPr>
              <w:color w:val="E36C0A" w:themeColor="accent6" w:themeShade="BF"/>
            </w:rPr>
          </w:pPr>
          <w:r w:rsidRPr="00E0701C">
            <w:rPr>
              <w:color w:val="E36C0A" w:themeColor="accent6" w:themeShade="BF"/>
            </w:rPr>
            <w:t>Table of Contents</w:t>
          </w:r>
        </w:p>
        <w:p w14:paraId="4584686E" w14:textId="6503B0E6" w:rsidR="00EC4CB7" w:rsidRDefault="006922EA">
          <w:pPr>
            <w:pStyle w:val="TOC1"/>
            <w:rPr>
              <w:rFonts w:asciiTheme="minorHAnsi" w:hAnsiTheme="minorHAnsi" w:cstheme="minorBidi"/>
              <w:b w:val="0"/>
              <w:caps w:val="0"/>
              <w:noProof/>
              <w:color w:val="auto"/>
              <w:kern w:val="2"/>
              <w:sz w:val="24"/>
              <w:szCs w:val="24"/>
              <w:lang w:val="en-US" w:eastAsia="en-US" w:bidi="ar-SA"/>
              <w14:ligatures w14:val="standardContextual"/>
            </w:rPr>
          </w:pPr>
          <w:r w:rsidRPr="00B1498B">
            <w:rPr>
              <w:color w:val="002060"/>
            </w:rPr>
            <w:fldChar w:fldCharType="begin"/>
          </w:r>
          <w:r w:rsidRPr="00B1498B">
            <w:instrText xml:space="preserve"> TOC \o "1-3" \h \z \u </w:instrText>
          </w:r>
          <w:r w:rsidRPr="00B1498B">
            <w:rPr>
              <w:color w:val="002060"/>
            </w:rPr>
            <w:fldChar w:fldCharType="separate"/>
          </w:r>
          <w:hyperlink w:anchor="_Toc238574484" w:history="1">
            <w:r w:rsidR="00EC4CB7" w:rsidRPr="004615AB">
              <w:rPr>
                <w:rStyle w:val="Hyperlink"/>
              </w:rPr>
              <w:t>1</w:t>
            </w:r>
            <w:r w:rsidR="00EC4CB7">
              <w:rPr>
                <w:rFonts w:asciiTheme="minorHAnsi" w:hAnsiTheme="minorHAnsi" w:cstheme="minorBidi"/>
                <w:b w:val="0"/>
                <w:caps w:val="0"/>
                <w:noProof/>
                <w:color w:val="auto"/>
                <w:kern w:val="2"/>
                <w:sz w:val="24"/>
                <w:szCs w:val="24"/>
                <w:lang w:val="en-US" w:eastAsia="en-US" w:bidi="ar-SA"/>
                <w14:ligatures w14:val="standardContextual"/>
              </w:rPr>
              <w:tab/>
            </w:r>
            <w:r w:rsidR="00EC4CB7" w:rsidRPr="004615AB">
              <w:rPr>
                <w:rStyle w:val="Hyperlink"/>
              </w:rPr>
              <w:t>Executive Summary</w:t>
            </w:r>
            <w:r w:rsidR="00EC4CB7">
              <w:rPr>
                <w:noProof/>
                <w:webHidden/>
              </w:rPr>
              <w:tab/>
            </w:r>
            <w:r w:rsidR="00EC4CB7">
              <w:rPr>
                <w:noProof/>
                <w:webHidden/>
              </w:rPr>
              <w:fldChar w:fldCharType="begin"/>
            </w:r>
            <w:r w:rsidR="00EC4CB7">
              <w:rPr>
                <w:noProof/>
                <w:webHidden/>
              </w:rPr>
              <w:instrText xml:space="preserve"> PAGEREF _Toc238574484 \h </w:instrText>
            </w:r>
            <w:r w:rsidR="00EC4CB7">
              <w:rPr>
                <w:noProof/>
                <w:webHidden/>
              </w:rPr>
            </w:r>
            <w:r w:rsidR="00EC4CB7">
              <w:rPr>
                <w:noProof/>
                <w:webHidden/>
              </w:rPr>
              <w:fldChar w:fldCharType="separate"/>
            </w:r>
            <w:r w:rsidR="00EC4CB7">
              <w:rPr>
                <w:noProof/>
                <w:webHidden/>
              </w:rPr>
              <w:t>6</w:t>
            </w:r>
            <w:r w:rsidR="00EC4CB7">
              <w:rPr>
                <w:noProof/>
                <w:webHidden/>
              </w:rPr>
              <w:fldChar w:fldCharType="end"/>
            </w:r>
          </w:hyperlink>
        </w:p>
        <w:p w14:paraId="03A724D9" w14:textId="5BDC7DB4" w:rsidR="00EC4CB7" w:rsidRDefault="00EC4CB7">
          <w:pPr>
            <w:pStyle w:val="TOC1"/>
            <w:rPr>
              <w:rFonts w:asciiTheme="minorHAnsi" w:hAnsiTheme="minorHAnsi" w:cstheme="minorBidi"/>
              <w:b w:val="0"/>
              <w:caps w:val="0"/>
              <w:noProof/>
              <w:color w:val="auto"/>
              <w:kern w:val="2"/>
              <w:sz w:val="24"/>
              <w:szCs w:val="24"/>
              <w:lang w:val="en-US" w:eastAsia="en-US" w:bidi="ar-SA"/>
              <w14:ligatures w14:val="standardContextual"/>
            </w:rPr>
          </w:pPr>
          <w:hyperlink w:anchor="_Toc238574485" w:history="1">
            <w:r w:rsidRPr="004615AB">
              <w:rPr>
                <w:rStyle w:val="Hyperlink"/>
              </w:rPr>
              <w:t>2</w:t>
            </w:r>
            <w:r>
              <w:rPr>
                <w:rFonts w:asciiTheme="minorHAnsi" w:hAnsiTheme="minorHAnsi" w:cstheme="minorBidi"/>
                <w:b w:val="0"/>
                <w:caps w:val="0"/>
                <w:noProof/>
                <w:color w:val="auto"/>
                <w:kern w:val="2"/>
                <w:sz w:val="24"/>
                <w:szCs w:val="24"/>
                <w:lang w:val="en-US" w:eastAsia="en-US" w:bidi="ar-SA"/>
                <w14:ligatures w14:val="standardContextual"/>
              </w:rPr>
              <w:tab/>
            </w:r>
            <w:r w:rsidRPr="004615AB">
              <w:rPr>
                <w:rStyle w:val="Hyperlink"/>
              </w:rPr>
              <w:t>Introduction</w:t>
            </w:r>
            <w:r>
              <w:rPr>
                <w:noProof/>
                <w:webHidden/>
              </w:rPr>
              <w:tab/>
            </w:r>
            <w:r>
              <w:rPr>
                <w:noProof/>
                <w:webHidden/>
              </w:rPr>
              <w:fldChar w:fldCharType="begin"/>
            </w:r>
            <w:r>
              <w:rPr>
                <w:noProof/>
                <w:webHidden/>
              </w:rPr>
              <w:instrText xml:space="preserve"> PAGEREF _Toc238574485 \h </w:instrText>
            </w:r>
            <w:r>
              <w:rPr>
                <w:noProof/>
                <w:webHidden/>
              </w:rPr>
            </w:r>
            <w:r>
              <w:rPr>
                <w:noProof/>
                <w:webHidden/>
              </w:rPr>
              <w:fldChar w:fldCharType="separate"/>
            </w:r>
            <w:r>
              <w:rPr>
                <w:noProof/>
                <w:webHidden/>
              </w:rPr>
              <w:t>6</w:t>
            </w:r>
            <w:r>
              <w:rPr>
                <w:noProof/>
                <w:webHidden/>
              </w:rPr>
              <w:fldChar w:fldCharType="end"/>
            </w:r>
          </w:hyperlink>
        </w:p>
        <w:p w14:paraId="3E3D46FD" w14:textId="11120965" w:rsidR="00EC4CB7" w:rsidRDefault="00EC4CB7">
          <w:pPr>
            <w:pStyle w:val="TOC2"/>
            <w:tabs>
              <w:tab w:val="left" w:pos="993"/>
              <w:tab w:val="right" w:pos="10093"/>
            </w:tabs>
            <w:rPr>
              <w:rFonts w:asciiTheme="minorHAnsi" w:eastAsiaTheme="minorEastAsia" w:hAnsiTheme="minorHAnsi" w:cstheme="minorBidi"/>
              <w:noProof/>
              <w:kern w:val="2"/>
              <w:sz w:val="24"/>
              <w:szCs w:val="24"/>
              <w:lang w:val="en-US" w:eastAsia="en-US"/>
              <w14:ligatures w14:val="standardContextual"/>
            </w:rPr>
          </w:pPr>
          <w:hyperlink w:anchor="_Toc238574486" w:history="1">
            <w:r w:rsidRPr="004615AB">
              <w:rPr>
                <w:rStyle w:val="Hyperlink"/>
              </w:rPr>
              <w:t>2.1</w:t>
            </w:r>
            <w:r>
              <w:rPr>
                <w:rFonts w:asciiTheme="minorHAnsi" w:eastAsiaTheme="minorEastAsia" w:hAnsiTheme="minorHAnsi" w:cstheme="minorBidi"/>
                <w:noProof/>
                <w:kern w:val="2"/>
                <w:sz w:val="24"/>
                <w:szCs w:val="24"/>
                <w:lang w:val="en-US" w:eastAsia="en-US"/>
                <w14:ligatures w14:val="standardContextual"/>
              </w:rPr>
              <w:tab/>
            </w:r>
            <w:r w:rsidRPr="004615AB">
              <w:rPr>
                <w:rStyle w:val="Hyperlink"/>
              </w:rPr>
              <w:t>Purpose and Scope</w:t>
            </w:r>
            <w:r>
              <w:rPr>
                <w:noProof/>
                <w:webHidden/>
              </w:rPr>
              <w:tab/>
            </w:r>
            <w:r>
              <w:rPr>
                <w:noProof/>
                <w:webHidden/>
              </w:rPr>
              <w:fldChar w:fldCharType="begin"/>
            </w:r>
            <w:r>
              <w:rPr>
                <w:noProof/>
                <w:webHidden/>
              </w:rPr>
              <w:instrText xml:space="preserve"> PAGEREF _Toc238574486 \h </w:instrText>
            </w:r>
            <w:r>
              <w:rPr>
                <w:noProof/>
                <w:webHidden/>
              </w:rPr>
            </w:r>
            <w:r>
              <w:rPr>
                <w:noProof/>
                <w:webHidden/>
              </w:rPr>
              <w:fldChar w:fldCharType="separate"/>
            </w:r>
            <w:r>
              <w:rPr>
                <w:noProof/>
                <w:webHidden/>
              </w:rPr>
              <w:t>6</w:t>
            </w:r>
            <w:r>
              <w:rPr>
                <w:noProof/>
                <w:webHidden/>
              </w:rPr>
              <w:fldChar w:fldCharType="end"/>
            </w:r>
          </w:hyperlink>
        </w:p>
        <w:p w14:paraId="4FD92D8D" w14:textId="08AA654B" w:rsidR="00EC4CB7" w:rsidRDefault="00EC4CB7">
          <w:pPr>
            <w:pStyle w:val="TOC2"/>
            <w:tabs>
              <w:tab w:val="left" w:pos="993"/>
              <w:tab w:val="right" w:pos="10093"/>
            </w:tabs>
            <w:rPr>
              <w:rFonts w:asciiTheme="minorHAnsi" w:eastAsiaTheme="minorEastAsia" w:hAnsiTheme="minorHAnsi" w:cstheme="minorBidi"/>
              <w:noProof/>
              <w:kern w:val="2"/>
              <w:sz w:val="24"/>
              <w:szCs w:val="24"/>
              <w:lang w:val="en-US" w:eastAsia="en-US"/>
              <w14:ligatures w14:val="standardContextual"/>
            </w:rPr>
          </w:pPr>
          <w:hyperlink w:anchor="_Toc238574487" w:history="1">
            <w:r w:rsidRPr="004615AB">
              <w:rPr>
                <w:rStyle w:val="Hyperlink"/>
              </w:rPr>
              <w:t>2.2</w:t>
            </w:r>
            <w:r>
              <w:rPr>
                <w:rFonts w:asciiTheme="minorHAnsi" w:eastAsiaTheme="minorEastAsia" w:hAnsiTheme="minorHAnsi" w:cstheme="minorBidi"/>
                <w:noProof/>
                <w:kern w:val="2"/>
                <w:sz w:val="24"/>
                <w:szCs w:val="24"/>
                <w:lang w:val="en-US" w:eastAsia="en-US"/>
                <w14:ligatures w14:val="standardContextual"/>
              </w:rPr>
              <w:tab/>
            </w:r>
            <w:r w:rsidRPr="004615AB">
              <w:rPr>
                <w:rStyle w:val="Hyperlink"/>
              </w:rPr>
              <w:t>Relationship to the Terms of Reference</w:t>
            </w:r>
            <w:r>
              <w:rPr>
                <w:noProof/>
                <w:webHidden/>
              </w:rPr>
              <w:tab/>
            </w:r>
            <w:r>
              <w:rPr>
                <w:noProof/>
                <w:webHidden/>
              </w:rPr>
              <w:fldChar w:fldCharType="begin"/>
            </w:r>
            <w:r>
              <w:rPr>
                <w:noProof/>
                <w:webHidden/>
              </w:rPr>
              <w:instrText xml:space="preserve"> PAGEREF _Toc238574487 \h </w:instrText>
            </w:r>
            <w:r>
              <w:rPr>
                <w:noProof/>
                <w:webHidden/>
              </w:rPr>
            </w:r>
            <w:r>
              <w:rPr>
                <w:noProof/>
                <w:webHidden/>
              </w:rPr>
              <w:fldChar w:fldCharType="separate"/>
            </w:r>
            <w:r>
              <w:rPr>
                <w:noProof/>
                <w:webHidden/>
              </w:rPr>
              <w:t>6</w:t>
            </w:r>
            <w:r>
              <w:rPr>
                <w:noProof/>
                <w:webHidden/>
              </w:rPr>
              <w:fldChar w:fldCharType="end"/>
            </w:r>
          </w:hyperlink>
        </w:p>
        <w:p w14:paraId="59B56BAA" w14:textId="739621BE" w:rsidR="00EC4CB7" w:rsidRDefault="00EC4CB7">
          <w:pPr>
            <w:pStyle w:val="TOC1"/>
            <w:rPr>
              <w:rFonts w:asciiTheme="minorHAnsi" w:hAnsiTheme="minorHAnsi" w:cstheme="minorBidi"/>
              <w:b w:val="0"/>
              <w:caps w:val="0"/>
              <w:noProof/>
              <w:color w:val="auto"/>
              <w:kern w:val="2"/>
              <w:sz w:val="24"/>
              <w:szCs w:val="24"/>
              <w:lang w:val="en-US" w:eastAsia="en-US" w:bidi="ar-SA"/>
              <w14:ligatures w14:val="standardContextual"/>
            </w:rPr>
          </w:pPr>
          <w:hyperlink w:anchor="_Toc238574488" w:history="1">
            <w:r w:rsidRPr="004615AB">
              <w:rPr>
                <w:rStyle w:val="Hyperlink"/>
              </w:rPr>
              <w:t>3</w:t>
            </w:r>
            <w:r>
              <w:rPr>
                <w:rFonts w:asciiTheme="minorHAnsi" w:hAnsiTheme="minorHAnsi" w:cstheme="minorBidi"/>
                <w:b w:val="0"/>
                <w:caps w:val="0"/>
                <w:noProof/>
                <w:color w:val="auto"/>
                <w:kern w:val="2"/>
                <w:sz w:val="24"/>
                <w:szCs w:val="24"/>
                <w:lang w:val="en-US" w:eastAsia="en-US" w:bidi="ar-SA"/>
                <w14:ligatures w14:val="standardContextual"/>
              </w:rPr>
              <w:tab/>
            </w:r>
            <w:r w:rsidRPr="004615AB">
              <w:rPr>
                <w:rStyle w:val="Hyperlink"/>
              </w:rPr>
              <w:t>Survey Methodology</w:t>
            </w:r>
            <w:r>
              <w:rPr>
                <w:noProof/>
                <w:webHidden/>
              </w:rPr>
              <w:tab/>
            </w:r>
            <w:r>
              <w:rPr>
                <w:noProof/>
                <w:webHidden/>
              </w:rPr>
              <w:fldChar w:fldCharType="begin"/>
            </w:r>
            <w:r>
              <w:rPr>
                <w:noProof/>
                <w:webHidden/>
              </w:rPr>
              <w:instrText xml:space="preserve"> PAGEREF _Toc238574488 \h </w:instrText>
            </w:r>
            <w:r>
              <w:rPr>
                <w:noProof/>
                <w:webHidden/>
              </w:rPr>
            </w:r>
            <w:r>
              <w:rPr>
                <w:noProof/>
                <w:webHidden/>
              </w:rPr>
              <w:fldChar w:fldCharType="separate"/>
            </w:r>
            <w:r>
              <w:rPr>
                <w:noProof/>
                <w:webHidden/>
              </w:rPr>
              <w:t>7</w:t>
            </w:r>
            <w:r>
              <w:rPr>
                <w:noProof/>
                <w:webHidden/>
              </w:rPr>
              <w:fldChar w:fldCharType="end"/>
            </w:r>
          </w:hyperlink>
        </w:p>
        <w:p w14:paraId="1FF032C0" w14:textId="545143BC" w:rsidR="00EC4CB7" w:rsidRDefault="00EC4CB7">
          <w:pPr>
            <w:pStyle w:val="TOC2"/>
            <w:tabs>
              <w:tab w:val="left" w:pos="993"/>
              <w:tab w:val="right" w:pos="10093"/>
            </w:tabs>
            <w:rPr>
              <w:rFonts w:asciiTheme="minorHAnsi" w:eastAsiaTheme="minorEastAsia" w:hAnsiTheme="minorHAnsi" w:cstheme="minorBidi"/>
              <w:noProof/>
              <w:kern w:val="2"/>
              <w:sz w:val="24"/>
              <w:szCs w:val="24"/>
              <w:lang w:val="en-US" w:eastAsia="en-US"/>
              <w14:ligatures w14:val="standardContextual"/>
            </w:rPr>
          </w:pPr>
          <w:hyperlink w:anchor="_Toc238574489" w:history="1">
            <w:r w:rsidRPr="004615AB">
              <w:rPr>
                <w:rStyle w:val="Hyperlink"/>
              </w:rPr>
              <w:t>3.1</w:t>
            </w:r>
            <w:r>
              <w:rPr>
                <w:rFonts w:asciiTheme="minorHAnsi" w:eastAsiaTheme="minorEastAsia" w:hAnsiTheme="minorHAnsi" w:cstheme="minorBidi"/>
                <w:noProof/>
                <w:kern w:val="2"/>
                <w:sz w:val="24"/>
                <w:szCs w:val="24"/>
                <w:lang w:val="en-US" w:eastAsia="en-US"/>
                <w14:ligatures w14:val="standardContextual"/>
              </w:rPr>
              <w:tab/>
            </w:r>
            <w:r w:rsidRPr="004615AB">
              <w:rPr>
                <w:rStyle w:val="Hyperlink"/>
              </w:rPr>
              <w:t>Evolution of the Survey Approach</w:t>
            </w:r>
            <w:r>
              <w:rPr>
                <w:noProof/>
                <w:webHidden/>
              </w:rPr>
              <w:tab/>
            </w:r>
            <w:r>
              <w:rPr>
                <w:noProof/>
                <w:webHidden/>
              </w:rPr>
              <w:fldChar w:fldCharType="begin"/>
            </w:r>
            <w:r>
              <w:rPr>
                <w:noProof/>
                <w:webHidden/>
              </w:rPr>
              <w:instrText xml:space="preserve"> PAGEREF _Toc238574489 \h </w:instrText>
            </w:r>
            <w:r>
              <w:rPr>
                <w:noProof/>
                <w:webHidden/>
              </w:rPr>
            </w:r>
            <w:r>
              <w:rPr>
                <w:noProof/>
                <w:webHidden/>
              </w:rPr>
              <w:fldChar w:fldCharType="separate"/>
            </w:r>
            <w:r>
              <w:rPr>
                <w:noProof/>
                <w:webHidden/>
              </w:rPr>
              <w:t>7</w:t>
            </w:r>
            <w:r>
              <w:rPr>
                <w:noProof/>
                <w:webHidden/>
              </w:rPr>
              <w:fldChar w:fldCharType="end"/>
            </w:r>
          </w:hyperlink>
        </w:p>
        <w:p w14:paraId="5CD7A8FE" w14:textId="4021ADE1" w:rsidR="00EC4CB7" w:rsidRDefault="00EC4CB7">
          <w:pPr>
            <w:pStyle w:val="TOC2"/>
            <w:tabs>
              <w:tab w:val="left" w:pos="993"/>
              <w:tab w:val="right" w:pos="10093"/>
            </w:tabs>
            <w:rPr>
              <w:rFonts w:asciiTheme="minorHAnsi" w:eastAsiaTheme="minorEastAsia" w:hAnsiTheme="minorHAnsi" w:cstheme="minorBidi"/>
              <w:noProof/>
              <w:kern w:val="2"/>
              <w:sz w:val="24"/>
              <w:szCs w:val="24"/>
              <w:lang w:val="en-US" w:eastAsia="en-US"/>
              <w14:ligatures w14:val="standardContextual"/>
            </w:rPr>
          </w:pPr>
          <w:hyperlink w:anchor="_Toc238574490" w:history="1">
            <w:r w:rsidRPr="004615AB">
              <w:rPr>
                <w:rStyle w:val="Hyperlink"/>
              </w:rPr>
              <w:t>3.2</w:t>
            </w:r>
            <w:r>
              <w:rPr>
                <w:rFonts w:asciiTheme="minorHAnsi" w:eastAsiaTheme="minorEastAsia" w:hAnsiTheme="minorHAnsi" w:cstheme="minorBidi"/>
                <w:noProof/>
                <w:kern w:val="2"/>
                <w:sz w:val="24"/>
                <w:szCs w:val="24"/>
                <w:lang w:val="en-US" w:eastAsia="en-US"/>
                <w14:ligatures w14:val="standardContextual"/>
              </w:rPr>
              <w:tab/>
            </w:r>
            <w:r w:rsidRPr="004615AB">
              <w:rPr>
                <w:rStyle w:val="Hyperlink"/>
              </w:rPr>
              <w:t>Adopted Methodology: Desk-Based Supply Inventory</w:t>
            </w:r>
            <w:r>
              <w:rPr>
                <w:noProof/>
                <w:webHidden/>
              </w:rPr>
              <w:tab/>
            </w:r>
            <w:r>
              <w:rPr>
                <w:noProof/>
                <w:webHidden/>
              </w:rPr>
              <w:fldChar w:fldCharType="begin"/>
            </w:r>
            <w:r>
              <w:rPr>
                <w:noProof/>
                <w:webHidden/>
              </w:rPr>
              <w:instrText xml:space="preserve"> PAGEREF _Toc238574490 \h </w:instrText>
            </w:r>
            <w:r>
              <w:rPr>
                <w:noProof/>
                <w:webHidden/>
              </w:rPr>
            </w:r>
            <w:r>
              <w:rPr>
                <w:noProof/>
                <w:webHidden/>
              </w:rPr>
              <w:fldChar w:fldCharType="separate"/>
            </w:r>
            <w:r>
              <w:rPr>
                <w:noProof/>
                <w:webHidden/>
              </w:rPr>
              <w:t>7</w:t>
            </w:r>
            <w:r>
              <w:rPr>
                <w:noProof/>
                <w:webHidden/>
              </w:rPr>
              <w:fldChar w:fldCharType="end"/>
            </w:r>
          </w:hyperlink>
        </w:p>
        <w:p w14:paraId="587B0FC8" w14:textId="2B734755" w:rsidR="00EC4CB7" w:rsidRDefault="00EC4CB7">
          <w:pPr>
            <w:pStyle w:val="TOC2"/>
            <w:tabs>
              <w:tab w:val="left" w:pos="993"/>
              <w:tab w:val="right" w:pos="10093"/>
            </w:tabs>
            <w:rPr>
              <w:rFonts w:asciiTheme="minorHAnsi" w:eastAsiaTheme="minorEastAsia" w:hAnsiTheme="minorHAnsi" w:cstheme="minorBidi"/>
              <w:noProof/>
              <w:kern w:val="2"/>
              <w:sz w:val="24"/>
              <w:szCs w:val="24"/>
              <w:lang w:val="en-US" w:eastAsia="en-US"/>
              <w14:ligatures w14:val="standardContextual"/>
            </w:rPr>
          </w:pPr>
          <w:hyperlink w:anchor="_Toc238574491" w:history="1">
            <w:r w:rsidRPr="004615AB">
              <w:rPr>
                <w:rStyle w:val="Hyperlink"/>
                <w:rFonts w:ascii="Sylfaen" w:hAnsi="Sylfaen"/>
                <w:lang w:val="ka-GE"/>
              </w:rPr>
              <w:t>3.3</w:t>
            </w:r>
            <w:r>
              <w:rPr>
                <w:rFonts w:asciiTheme="minorHAnsi" w:eastAsiaTheme="minorEastAsia" w:hAnsiTheme="minorHAnsi" w:cstheme="minorBidi"/>
                <w:noProof/>
                <w:kern w:val="2"/>
                <w:sz w:val="24"/>
                <w:szCs w:val="24"/>
                <w:lang w:val="en-US" w:eastAsia="en-US"/>
                <w14:ligatures w14:val="standardContextual"/>
              </w:rPr>
              <w:tab/>
            </w:r>
            <w:r w:rsidRPr="004615AB">
              <w:rPr>
                <w:rStyle w:val="Hyperlink"/>
              </w:rPr>
              <w:t>Survey Instructions and Quality Control</w:t>
            </w:r>
            <w:r>
              <w:rPr>
                <w:noProof/>
                <w:webHidden/>
              </w:rPr>
              <w:tab/>
            </w:r>
            <w:r>
              <w:rPr>
                <w:noProof/>
                <w:webHidden/>
              </w:rPr>
              <w:fldChar w:fldCharType="begin"/>
            </w:r>
            <w:r>
              <w:rPr>
                <w:noProof/>
                <w:webHidden/>
              </w:rPr>
              <w:instrText xml:space="preserve"> PAGEREF _Toc238574491 \h </w:instrText>
            </w:r>
            <w:r>
              <w:rPr>
                <w:noProof/>
                <w:webHidden/>
              </w:rPr>
            </w:r>
            <w:r>
              <w:rPr>
                <w:noProof/>
                <w:webHidden/>
              </w:rPr>
              <w:fldChar w:fldCharType="separate"/>
            </w:r>
            <w:r>
              <w:rPr>
                <w:noProof/>
                <w:webHidden/>
              </w:rPr>
              <w:t>8</w:t>
            </w:r>
            <w:r>
              <w:rPr>
                <w:noProof/>
                <w:webHidden/>
              </w:rPr>
              <w:fldChar w:fldCharType="end"/>
            </w:r>
          </w:hyperlink>
        </w:p>
        <w:p w14:paraId="041960FF" w14:textId="6E8F2514" w:rsidR="00EC4CB7" w:rsidRDefault="00EC4CB7">
          <w:pPr>
            <w:pStyle w:val="TOC2"/>
            <w:tabs>
              <w:tab w:val="left" w:pos="993"/>
              <w:tab w:val="right" w:pos="10093"/>
            </w:tabs>
            <w:rPr>
              <w:rFonts w:asciiTheme="minorHAnsi" w:eastAsiaTheme="minorEastAsia" w:hAnsiTheme="minorHAnsi" w:cstheme="minorBidi"/>
              <w:noProof/>
              <w:kern w:val="2"/>
              <w:sz w:val="24"/>
              <w:szCs w:val="24"/>
              <w:lang w:val="en-US" w:eastAsia="en-US"/>
              <w14:ligatures w14:val="standardContextual"/>
            </w:rPr>
          </w:pPr>
          <w:hyperlink w:anchor="_Toc238574492" w:history="1">
            <w:r w:rsidRPr="004615AB">
              <w:rPr>
                <w:rStyle w:val="Hyperlink"/>
              </w:rPr>
              <w:t>3.4</w:t>
            </w:r>
            <w:r>
              <w:rPr>
                <w:rFonts w:asciiTheme="minorHAnsi" w:eastAsiaTheme="minorEastAsia" w:hAnsiTheme="minorHAnsi" w:cstheme="minorBidi"/>
                <w:noProof/>
                <w:kern w:val="2"/>
                <w:sz w:val="24"/>
                <w:szCs w:val="24"/>
                <w:lang w:val="en-US" w:eastAsia="en-US"/>
                <w14:ligatures w14:val="standardContextual"/>
              </w:rPr>
              <w:tab/>
            </w:r>
            <w:r w:rsidRPr="004615AB">
              <w:rPr>
                <w:rStyle w:val="Hyperlink"/>
              </w:rPr>
              <w:t>Data Sources</w:t>
            </w:r>
            <w:r>
              <w:rPr>
                <w:noProof/>
                <w:webHidden/>
              </w:rPr>
              <w:tab/>
            </w:r>
            <w:r>
              <w:rPr>
                <w:noProof/>
                <w:webHidden/>
              </w:rPr>
              <w:fldChar w:fldCharType="begin"/>
            </w:r>
            <w:r>
              <w:rPr>
                <w:noProof/>
                <w:webHidden/>
              </w:rPr>
              <w:instrText xml:space="preserve"> PAGEREF _Toc238574492 \h </w:instrText>
            </w:r>
            <w:r>
              <w:rPr>
                <w:noProof/>
                <w:webHidden/>
              </w:rPr>
            </w:r>
            <w:r>
              <w:rPr>
                <w:noProof/>
                <w:webHidden/>
              </w:rPr>
              <w:fldChar w:fldCharType="separate"/>
            </w:r>
            <w:r>
              <w:rPr>
                <w:noProof/>
                <w:webHidden/>
              </w:rPr>
              <w:t>8</w:t>
            </w:r>
            <w:r>
              <w:rPr>
                <w:noProof/>
                <w:webHidden/>
              </w:rPr>
              <w:fldChar w:fldCharType="end"/>
            </w:r>
          </w:hyperlink>
        </w:p>
        <w:p w14:paraId="5CAADB58" w14:textId="64C8C7F8" w:rsidR="00EC4CB7" w:rsidRDefault="00EC4CB7">
          <w:pPr>
            <w:pStyle w:val="TOC1"/>
            <w:rPr>
              <w:rFonts w:asciiTheme="minorHAnsi" w:hAnsiTheme="minorHAnsi" w:cstheme="minorBidi"/>
              <w:b w:val="0"/>
              <w:caps w:val="0"/>
              <w:noProof/>
              <w:color w:val="auto"/>
              <w:kern w:val="2"/>
              <w:sz w:val="24"/>
              <w:szCs w:val="24"/>
              <w:lang w:val="en-US" w:eastAsia="en-US" w:bidi="ar-SA"/>
              <w14:ligatures w14:val="standardContextual"/>
            </w:rPr>
          </w:pPr>
          <w:hyperlink w:anchor="_Toc238574493" w:history="1">
            <w:r w:rsidRPr="004615AB">
              <w:rPr>
                <w:rStyle w:val="Hyperlink"/>
              </w:rPr>
              <w:t>4</w:t>
            </w:r>
            <w:r>
              <w:rPr>
                <w:rFonts w:asciiTheme="minorHAnsi" w:hAnsiTheme="minorHAnsi" w:cstheme="minorBidi"/>
                <w:b w:val="0"/>
                <w:caps w:val="0"/>
                <w:noProof/>
                <w:color w:val="auto"/>
                <w:kern w:val="2"/>
                <w:sz w:val="24"/>
                <w:szCs w:val="24"/>
                <w:lang w:val="en-US" w:eastAsia="en-US" w:bidi="ar-SA"/>
                <w14:ligatures w14:val="standardContextual"/>
              </w:rPr>
              <w:tab/>
            </w:r>
            <w:r w:rsidRPr="004615AB">
              <w:rPr>
                <w:rStyle w:val="Hyperlink"/>
              </w:rPr>
              <w:t>Parking Supply Inventory Results</w:t>
            </w:r>
            <w:r>
              <w:rPr>
                <w:noProof/>
                <w:webHidden/>
              </w:rPr>
              <w:tab/>
            </w:r>
            <w:r>
              <w:rPr>
                <w:noProof/>
                <w:webHidden/>
              </w:rPr>
              <w:fldChar w:fldCharType="begin"/>
            </w:r>
            <w:r>
              <w:rPr>
                <w:noProof/>
                <w:webHidden/>
              </w:rPr>
              <w:instrText xml:space="preserve"> PAGEREF _Toc238574493 \h </w:instrText>
            </w:r>
            <w:r>
              <w:rPr>
                <w:noProof/>
                <w:webHidden/>
              </w:rPr>
            </w:r>
            <w:r>
              <w:rPr>
                <w:noProof/>
                <w:webHidden/>
              </w:rPr>
              <w:fldChar w:fldCharType="separate"/>
            </w:r>
            <w:r>
              <w:rPr>
                <w:noProof/>
                <w:webHidden/>
              </w:rPr>
              <w:t>8</w:t>
            </w:r>
            <w:r>
              <w:rPr>
                <w:noProof/>
                <w:webHidden/>
              </w:rPr>
              <w:fldChar w:fldCharType="end"/>
            </w:r>
          </w:hyperlink>
        </w:p>
        <w:p w14:paraId="21ADAE77" w14:textId="433F603D" w:rsidR="00EC4CB7" w:rsidRDefault="00EC4CB7">
          <w:pPr>
            <w:pStyle w:val="TOC2"/>
            <w:tabs>
              <w:tab w:val="left" w:pos="993"/>
              <w:tab w:val="right" w:pos="10093"/>
            </w:tabs>
            <w:rPr>
              <w:rFonts w:asciiTheme="minorHAnsi" w:eastAsiaTheme="minorEastAsia" w:hAnsiTheme="minorHAnsi" w:cstheme="minorBidi"/>
              <w:noProof/>
              <w:kern w:val="2"/>
              <w:sz w:val="24"/>
              <w:szCs w:val="24"/>
              <w:lang w:val="en-US" w:eastAsia="en-US"/>
              <w14:ligatures w14:val="standardContextual"/>
            </w:rPr>
          </w:pPr>
          <w:hyperlink w:anchor="_Toc238574494" w:history="1">
            <w:r w:rsidRPr="004615AB">
              <w:rPr>
                <w:rStyle w:val="Hyperlink"/>
              </w:rPr>
              <w:t>4.1</w:t>
            </w:r>
            <w:r>
              <w:rPr>
                <w:rFonts w:asciiTheme="minorHAnsi" w:eastAsiaTheme="minorEastAsia" w:hAnsiTheme="minorHAnsi" w:cstheme="minorBidi"/>
                <w:noProof/>
                <w:kern w:val="2"/>
                <w:sz w:val="24"/>
                <w:szCs w:val="24"/>
                <w:lang w:val="en-US" w:eastAsia="en-US"/>
                <w14:ligatures w14:val="standardContextual"/>
              </w:rPr>
              <w:tab/>
            </w:r>
            <w:r w:rsidRPr="004615AB">
              <w:rPr>
                <w:rStyle w:val="Hyperlink"/>
              </w:rPr>
              <w:t>Aggregate Supply Summary</w:t>
            </w:r>
            <w:r>
              <w:rPr>
                <w:noProof/>
                <w:webHidden/>
              </w:rPr>
              <w:tab/>
            </w:r>
            <w:r>
              <w:rPr>
                <w:noProof/>
                <w:webHidden/>
              </w:rPr>
              <w:fldChar w:fldCharType="begin"/>
            </w:r>
            <w:r>
              <w:rPr>
                <w:noProof/>
                <w:webHidden/>
              </w:rPr>
              <w:instrText xml:space="preserve"> PAGEREF _Toc238574494 \h </w:instrText>
            </w:r>
            <w:r>
              <w:rPr>
                <w:noProof/>
                <w:webHidden/>
              </w:rPr>
            </w:r>
            <w:r>
              <w:rPr>
                <w:noProof/>
                <w:webHidden/>
              </w:rPr>
              <w:fldChar w:fldCharType="separate"/>
            </w:r>
            <w:r>
              <w:rPr>
                <w:noProof/>
                <w:webHidden/>
              </w:rPr>
              <w:t>8</w:t>
            </w:r>
            <w:r>
              <w:rPr>
                <w:noProof/>
                <w:webHidden/>
              </w:rPr>
              <w:fldChar w:fldCharType="end"/>
            </w:r>
          </w:hyperlink>
        </w:p>
        <w:p w14:paraId="1F0AC980" w14:textId="6DDEC678" w:rsidR="00EC4CB7" w:rsidRDefault="00EC4CB7">
          <w:pPr>
            <w:pStyle w:val="TOC2"/>
            <w:tabs>
              <w:tab w:val="left" w:pos="993"/>
              <w:tab w:val="right" w:pos="10093"/>
            </w:tabs>
            <w:rPr>
              <w:rFonts w:asciiTheme="minorHAnsi" w:eastAsiaTheme="minorEastAsia" w:hAnsiTheme="minorHAnsi" w:cstheme="minorBidi"/>
              <w:noProof/>
              <w:kern w:val="2"/>
              <w:sz w:val="24"/>
              <w:szCs w:val="24"/>
              <w:lang w:val="en-US" w:eastAsia="en-US"/>
              <w14:ligatures w14:val="standardContextual"/>
            </w:rPr>
          </w:pPr>
          <w:hyperlink w:anchor="_Toc238574495" w:history="1">
            <w:r w:rsidRPr="004615AB">
              <w:rPr>
                <w:rStyle w:val="Hyperlink"/>
              </w:rPr>
              <w:t>4.2</w:t>
            </w:r>
            <w:r>
              <w:rPr>
                <w:rFonts w:asciiTheme="minorHAnsi" w:eastAsiaTheme="minorEastAsia" w:hAnsiTheme="minorHAnsi" w:cstheme="minorBidi"/>
                <w:noProof/>
                <w:kern w:val="2"/>
                <w:sz w:val="24"/>
                <w:szCs w:val="24"/>
                <w:lang w:val="en-US" w:eastAsia="en-US"/>
                <w14:ligatures w14:val="standardContextual"/>
              </w:rPr>
              <w:tab/>
            </w:r>
            <w:r w:rsidRPr="004615AB">
              <w:rPr>
                <w:rStyle w:val="Hyperlink"/>
              </w:rPr>
              <w:t>On-Street Parking by Regulatory Zone</w:t>
            </w:r>
            <w:r>
              <w:rPr>
                <w:noProof/>
                <w:webHidden/>
              </w:rPr>
              <w:tab/>
            </w:r>
            <w:r>
              <w:rPr>
                <w:noProof/>
                <w:webHidden/>
              </w:rPr>
              <w:fldChar w:fldCharType="begin"/>
            </w:r>
            <w:r>
              <w:rPr>
                <w:noProof/>
                <w:webHidden/>
              </w:rPr>
              <w:instrText xml:space="preserve"> PAGEREF _Toc238574495 \h </w:instrText>
            </w:r>
            <w:r>
              <w:rPr>
                <w:noProof/>
                <w:webHidden/>
              </w:rPr>
            </w:r>
            <w:r>
              <w:rPr>
                <w:noProof/>
                <w:webHidden/>
              </w:rPr>
              <w:fldChar w:fldCharType="separate"/>
            </w:r>
            <w:r>
              <w:rPr>
                <w:noProof/>
                <w:webHidden/>
              </w:rPr>
              <w:t>9</w:t>
            </w:r>
            <w:r>
              <w:rPr>
                <w:noProof/>
                <w:webHidden/>
              </w:rPr>
              <w:fldChar w:fldCharType="end"/>
            </w:r>
          </w:hyperlink>
        </w:p>
        <w:p w14:paraId="7BE0E4CD" w14:textId="03111C85" w:rsidR="00EC4CB7" w:rsidRDefault="00EC4CB7">
          <w:pPr>
            <w:pStyle w:val="TOC2"/>
            <w:tabs>
              <w:tab w:val="left" w:pos="993"/>
              <w:tab w:val="right" w:pos="10093"/>
            </w:tabs>
            <w:rPr>
              <w:rFonts w:asciiTheme="minorHAnsi" w:eastAsiaTheme="minorEastAsia" w:hAnsiTheme="minorHAnsi" w:cstheme="minorBidi"/>
              <w:noProof/>
              <w:kern w:val="2"/>
              <w:sz w:val="24"/>
              <w:szCs w:val="24"/>
              <w:lang w:val="en-US" w:eastAsia="en-US"/>
              <w14:ligatures w14:val="standardContextual"/>
            </w:rPr>
          </w:pPr>
          <w:hyperlink w:anchor="_Toc238574496" w:history="1">
            <w:r w:rsidRPr="004615AB">
              <w:rPr>
                <w:rStyle w:val="Hyperlink"/>
              </w:rPr>
              <w:t>4.3</w:t>
            </w:r>
            <w:r>
              <w:rPr>
                <w:rFonts w:asciiTheme="minorHAnsi" w:eastAsiaTheme="minorEastAsia" w:hAnsiTheme="minorHAnsi" w:cstheme="minorBidi"/>
                <w:noProof/>
                <w:kern w:val="2"/>
                <w:sz w:val="24"/>
                <w:szCs w:val="24"/>
                <w:lang w:val="en-US" w:eastAsia="en-US"/>
                <w14:ligatures w14:val="standardContextual"/>
              </w:rPr>
              <w:tab/>
            </w:r>
            <w:r w:rsidRPr="004615AB">
              <w:rPr>
                <w:rStyle w:val="Hyperlink"/>
              </w:rPr>
              <w:t>On-Street Parking by Configuration</w:t>
            </w:r>
            <w:r>
              <w:rPr>
                <w:noProof/>
                <w:webHidden/>
              </w:rPr>
              <w:tab/>
            </w:r>
            <w:r>
              <w:rPr>
                <w:noProof/>
                <w:webHidden/>
              </w:rPr>
              <w:fldChar w:fldCharType="begin"/>
            </w:r>
            <w:r>
              <w:rPr>
                <w:noProof/>
                <w:webHidden/>
              </w:rPr>
              <w:instrText xml:space="preserve"> PAGEREF _Toc238574496 \h </w:instrText>
            </w:r>
            <w:r>
              <w:rPr>
                <w:noProof/>
                <w:webHidden/>
              </w:rPr>
            </w:r>
            <w:r>
              <w:rPr>
                <w:noProof/>
                <w:webHidden/>
              </w:rPr>
              <w:fldChar w:fldCharType="separate"/>
            </w:r>
            <w:r>
              <w:rPr>
                <w:noProof/>
                <w:webHidden/>
              </w:rPr>
              <w:t>10</w:t>
            </w:r>
            <w:r>
              <w:rPr>
                <w:noProof/>
                <w:webHidden/>
              </w:rPr>
              <w:fldChar w:fldCharType="end"/>
            </w:r>
          </w:hyperlink>
        </w:p>
        <w:p w14:paraId="7DB67A3D" w14:textId="3923F7A8" w:rsidR="00EC4CB7" w:rsidRDefault="00EC4CB7">
          <w:pPr>
            <w:pStyle w:val="TOC2"/>
            <w:tabs>
              <w:tab w:val="left" w:pos="993"/>
              <w:tab w:val="right" w:pos="10093"/>
            </w:tabs>
            <w:rPr>
              <w:rFonts w:asciiTheme="minorHAnsi" w:eastAsiaTheme="minorEastAsia" w:hAnsiTheme="minorHAnsi" w:cstheme="minorBidi"/>
              <w:noProof/>
              <w:kern w:val="2"/>
              <w:sz w:val="24"/>
              <w:szCs w:val="24"/>
              <w:lang w:val="en-US" w:eastAsia="en-US"/>
              <w14:ligatures w14:val="standardContextual"/>
            </w:rPr>
          </w:pPr>
          <w:hyperlink w:anchor="_Toc238574497" w:history="1">
            <w:r w:rsidRPr="004615AB">
              <w:rPr>
                <w:rStyle w:val="Hyperlink"/>
              </w:rPr>
              <w:t>4.4</w:t>
            </w:r>
            <w:r>
              <w:rPr>
                <w:rFonts w:asciiTheme="minorHAnsi" w:eastAsiaTheme="minorEastAsia" w:hAnsiTheme="minorHAnsi" w:cstheme="minorBidi"/>
                <w:noProof/>
                <w:kern w:val="2"/>
                <w:sz w:val="24"/>
                <w:szCs w:val="24"/>
                <w:lang w:val="en-US" w:eastAsia="en-US"/>
                <w14:ligatures w14:val="standardContextual"/>
              </w:rPr>
              <w:tab/>
            </w:r>
            <w:r w:rsidRPr="004615AB">
              <w:rPr>
                <w:rStyle w:val="Hyperlink"/>
              </w:rPr>
              <w:t>Signage</w:t>
            </w:r>
            <w:r>
              <w:rPr>
                <w:noProof/>
                <w:webHidden/>
              </w:rPr>
              <w:tab/>
            </w:r>
            <w:r>
              <w:rPr>
                <w:noProof/>
                <w:webHidden/>
              </w:rPr>
              <w:fldChar w:fldCharType="begin"/>
            </w:r>
            <w:r>
              <w:rPr>
                <w:noProof/>
                <w:webHidden/>
              </w:rPr>
              <w:instrText xml:space="preserve"> PAGEREF _Toc238574497 \h </w:instrText>
            </w:r>
            <w:r>
              <w:rPr>
                <w:noProof/>
                <w:webHidden/>
              </w:rPr>
            </w:r>
            <w:r>
              <w:rPr>
                <w:noProof/>
                <w:webHidden/>
              </w:rPr>
              <w:fldChar w:fldCharType="separate"/>
            </w:r>
            <w:r>
              <w:rPr>
                <w:noProof/>
                <w:webHidden/>
              </w:rPr>
              <w:t>11</w:t>
            </w:r>
            <w:r>
              <w:rPr>
                <w:noProof/>
                <w:webHidden/>
              </w:rPr>
              <w:fldChar w:fldCharType="end"/>
            </w:r>
          </w:hyperlink>
        </w:p>
        <w:p w14:paraId="5C7C7A68" w14:textId="5199CCC0" w:rsidR="00EC4CB7" w:rsidRDefault="00EC4CB7">
          <w:pPr>
            <w:pStyle w:val="TOC2"/>
            <w:tabs>
              <w:tab w:val="left" w:pos="993"/>
              <w:tab w:val="right" w:pos="10093"/>
            </w:tabs>
            <w:rPr>
              <w:rFonts w:asciiTheme="minorHAnsi" w:eastAsiaTheme="minorEastAsia" w:hAnsiTheme="minorHAnsi" w:cstheme="minorBidi"/>
              <w:noProof/>
              <w:kern w:val="2"/>
              <w:sz w:val="24"/>
              <w:szCs w:val="24"/>
              <w:lang w:val="en-US" w:eastAsia="en-US"/>
              <w14:ligatures w14:val="standardContextual"/>
            </w:rPr>
          </w:pPr>
          <w:hyperlink w:anchor="_Toc238574498" w:history="1">
            <w:r w:rsidRPr="004615AB">
              <w:rPr>
                <w:rStyle w:val="Hyperlink"/>
              </w:rPr>
              <w:t>4.5</w:t>
            </w:r>
            <w:r>
              <w:rPr>
                <w:rFonts w:asciiTheme="minorHAnsi" w:eastAsiaTheme="minorEastAsia" w:hAnsiTheme="minorHAnsi" w:cstheme="minorBidi"/>
                <w:noProof/>
                <w:kern w:val="2"/>
                <w:sz w:val="24"/>
                <w:szCs w:val="24"/>
                <w:lang w:val="en-US" w:eastAsia="en-US"/>
                <w14:ligatures w14:val="standardContextual"/>
              </w:rPr>
              <w:tab/>
            </w:r>
            <w:r w:rsidRPr="004615AB">
              <w:rPr>
                <w:rStyle w:val="Hyperlink"/>
              </w:rPr>
              <w:t>Marking</w:t>
            </w:r>
            <w:r>
              <w:rPr>
                <w:noProof/>
                <w:webHidden/>
              </w:rPr>
              <w:tab/>
            </w:r>
            <w:r>
              <w:rPr>
                <w:noProof/>
                <w:webHidden/>
              </w:rPr>
              <w:fldChar w:fldCharType="begin"/>
            </w:r>
            <w:r>
              <w:rPr>
                <w:noProof/>
                <w:webHidden/>
              </w:rPr>
              <w:instrText xml:space="preserve"> PAGEREF _Toc238574498 \h </w:instrText>
            </w:r>
            <w:r>
              <w:rPr>
                <w:noProof/>
                <w:webHidden/>
              </w:rPr>
            </w:r>
            <w:r>
              <w:rPr>
                <w:noProof/>
                <w:webHidden/>
              </w:rPr>
              <w:fldChar w:fldCharType="separate"/>
            </w:r>
            <w:r>
              <w:rPr>
                <w:noProof/>
                <w:webHidden/>
              </w:rPr>
              <w:t>11</w:t>
            </w:r>
            <w:r>
              <w:rPr>
                <w:noProof/>
                <w:webHidden/>
              </w:rPr>
              <w:fldChar w:fldCharType="end"/>
            </w:r>
          </w:hyperlink>
        </w:p>
        <w:p w14:paraId="2E70D88D" w14:textId="79A3913B" w:rsidR="00EC4CB7" w:rsidRDefault="00EC4CB7">
          <w:pPr>
            <w:pStyle w:val="TOC2"/>
            <w:tabs>
              <w:tab w:val="left" w:pos="993"/>
              <w:tab w:val="right" w:pos="10093"/>
            </w:tabs>
            <w:rPr>
              <w:rFonts w:asciiTheme="minorHAnsi" w:eastAsiaTheme="minorEastAsia" w:hAnsiTheme="minorHAnsi" w:cstheme="minorBidi"/>
              <w:noProof/>
              <w:kern w:val="2"/>
              <w:sz w:val="24"/>
              <w:szCs w:val="24"/>
              <w:lang w:val="en-US" w:eastAsia="en-US"/>
              <w14:ligatures w14:val="standardContextual"/>
            </w:rPr>
          </w:pPr>
          <w:hyperlink w:anchor="_Toc238574499" w:history="1">
            <w:r w:rsidRPr="004615AB">
              <w:rPr>
                <w:rStyle w:val="Hyperlink"/>
              </w:rPr>
              <w:t>4.6</w:t>
            </w:r>
            <w:r>
              <w:rPr>
                <w:rFonts w:asciiTheme="minorHAnsi" w:eastAsiaTheme="minorEastAsia" w:hAnsiTheme="minorHAnsi" w:cstheme="minorBidi"/>
                <w:noProof/>
                <w:kern w:val="2"/>
                <w:sz w:val="24"/>
                <w:szCs w:val="24"/>
                <w:lang w:val="en-US" w:eastAsia="en-US"/>
                <w14:ligatures w14:val="standardContextual"/>
              </w:rPr>
              <w:tab/>
            </w:r>
            <w:r w:rsidRPr="004615AB">
              <w:rPr>
                <w:rStyle w:val="Hyperlink"/>
              </w:rPr>
              <w:t>Corridor 1: Street-Level Detail</w:t>
            </w:r>
            <w:r>
              <w:rPr>
                <w:noProof/>
                <w:webHidden/>
              </w:rPr>
              <w:tab/>
            </w:r>
            <w:r>
              <w:rPr>
                <w:noProof/>
                <w:webHidden/>
              </w:rPr>
              <w:fldChar w:fldCharType="begin"/>
            </w:r>
            <w:r>
              <w:rPr>
                <w:noProof/>
                <w:webHidden/>
              </w:rPr>
              <w:instrText xml:space="preserve"> PAGEREF _Toc238574499 \h </w:instrText>
            </w:r>
            <w:r>
              <w:rPr>
                <w:noProof/>
                <w:webHidden/>
              </w:rPr>
            </w:r>
            <w:r>
              <w:rPr>
                <w:noProof/>
                <w:webHidden/>
              </w:rPr>
              <w:fldChar w:fldCharType="separate"/>
            </w:r>
            <w:r>
              <w:rPr>
                <w:noProof/>
                <w:webHidden/>
              </w:rPr>
              <w:t>12</w:t>
            </w:r>
            <w:r>
              <w:rPr>
                <w:noProof/>
                <w:webHidden/>
              </w:rPr>
              <w:fldChar w:fldCharType="end"/>
            </w:r>
          </w:hyperlink>
        </w:p>
        <w:p w14:paraId="3A305ADC" w14:textId="1F53572D" w:rsidR="00EC4CB7" w:rsidRDefault="00EC4CB7">
          <w:pPr>
            <w:pStyle w:val="TOC2"/>
            <w:tabs>
              <w:tab w:val="left" w:pos="993"/>
              <w:tab w:val="right" w:pos="10093"/>
            </w:tabs>
            <w:rPr>
              <w:rFonts w:asciiTheme="minorHAnsi" w:eastAsiaTheme="minorEastAsia" w:hAnsiTheme="minorHAnsi" w:cstheme="minorBidi"/>
              <w:noProof/>
              <w:kern w:val="2"/>
              <w:sz w:val="24"/>
              <w:szCs w:val="24"/>
              <w:lang w:val="en-US" w:eastAsia="en-US"/>
              <w14:ligatures w14:val="standardContextual"/>
            </w:rPr>
          </w:pPr>
          <w:hyperlink w:anchor="_Toc238574500" w:history="1">
            <w:r w:rsidRPr="004615AB">
              <w:rPr>
                <w:rStyle w:val="Hyperlink"/>
              </w:rPr>
              <w:t>4.7</w:t>
            </w:r>
            <w:r>
              <w:rPr>
                <w:rFonts w:asciiTheme="minorHAnsi" w:eastAsiaTheme="minorEastAsia" w:hAnsiTheme="minorHAnsi" w:cstheme="minorBidi"/>
                <w:noProof/>
                <w:kern w:val="2"/>
                <w:sz w:val="24"/>
                <w:szCs w:val="24"/>
                <w:lang w:val="en-US" w:eastAsia="en-US"/>
                <w14:ligatures w14:val="standardContextual"/>
              </w:rPr>
              <w:tab/>
            </w:r>
            <w:r w:rsidRPr="004615AB">
              <w:rPr>
                <w:rStyle w:val="Hyperlink"/>
              </w:rPr>
              <w:t>Corridor 2: Street-Level Detail</w:t>
            </w:r>
            <w:r>
              <w:rPr>
                <w:noProof/>
                <w:webHidden/>
              </w:rPr>
              <w:tab/>
            </w:r>
            <w:r>
              <w:rPr>
                <w:noProof/>
                <w:webHidden/>
              </w:rPr>
              <w:fldChar w:fldCharType="begin"/>
            </w:r>
            <w:r>
              <w:rPr>
                <w:noProof/>
                <w:webHidden/>
              </w:rPr>
              <w:instrText xml:space="preserve"> PAGEREF _Toc238574500 \h </w:instrText>
            </w:r>
            <w:r>
              <w:rPr>
                <w:noProof/>
                <w:webHidden/>
              </w:rPr>
            </w:r>
            <w:r>
              <w:rPr>
                <w:noProof/>
                <w:webHidden/>
              </w:rPr>
              <w:fldChar w:fldCharType="separate"/>
            </w:r>
            <w:r>
              <w:rPr>
                <w:noProof/>
                <w:webHidden/>
              </w:rPr>
              <w:t>13</w:t>
            </w:r>
            <w:r>
              <w:rPr>
                <w:noProof/>
                <w:webHidden/>
              </w:rPr>
              <w:fldChar w:fldCharType="end"/>
            </w:r>
          </w:hyperlink>
        </w:p>
        <w:p w14:paraId="6C1A8841" w14:textId="5E19DBE6" w:rsidR="00EC4CB7" w:rsidRDefault="00EC4CB7">
          <w:pPr>
            <w:pStyle w:val="TOC1"/>
            <w:rPr>
              <w:rFonts w:asciiTheme="minorHAnsi" w:hAnsiTheme="minorHAnsi" w:cstheme="minorBidi"/>
              <w:b w:val="0"/>
              <w:caps w:val="0"/>
              <w:noProof/>
              <w:color w:val="auto"/>
              <w:kern w:val="2"/>
              <w:sz w:val="24"/>
              <w:szCs w:val="24"/>
              <w:lang w:val="en-US" w:eastAsia="en-US" w:bidi="ar-SA"/>
              <w14:ligatures w14:val="standardContextual"/>
            </w:rPr>
          </w:pPr>
          <w:hyperlink w:anchor="_Toc238574501" w:history="1">
            <w:r w:rsidRPr="004615AB">
              <w:rPr>
                <w:rStyle w:val="Hyperlink"/>
              </w:rPr>
              <w:t>5</w:t>
            </w:r>
            <w:r>
              <w:rPr>
                <w:rFonts w:asciiTheme="minorHAnsi" w:hAnsiTheme="minorHAnsi" w:cstheme="minorBidi"/>
                <w:b w:val="0"/>
                <w:caps w:val="0"/>
                <w:noProof/>
                <w:color w:val="auto"/>
                <w:kern w:val="2"/>
                <w:sz w:val="24"/>
                <w:szCs w:val="24"/>
                <w:lang w:val="en-US" w:eastAsia="en-US" w:bidi="ar-SA"/>
                <w14:ligatures w14:val="standardContextual"/>
              </w:rPr>
              <w:tab/>
            </w:r>
            <w:r w:rsidRPr="004615AB">
              <w:rPr>
                <w:rStyle w:val="Hyperlink"/>
              </w:rPr>
              <w:t>Parking Impacts of the Conceptual Corridor Designs</w:t>
            </w:r>
            <w:r>
              <w:rPr>
                <w:noProof/>
                <w:webHidden/>
              </w:rPr>
              <w:tab/>
            </w:r>
            <w:r>
              <w:rPr>
                <w:noProof/>
                <w:webHidden/>
              </w:rPr>
              <w:fldChar w:fldCharType="begin"/>
            </w:r>
            <w:r>
              <w:rPr>
                <w:noProof/>
                <w:webHidden/>
              </w:rPr>
              <w:instrText xml:space="preserve"> PAGEREF _Toc238574501 \h </w:instrText>
            </w:r>
            <w:r>
              <w:rPr>
                <w:noProof/>
                <w:webHidden/>
              </w:rPr>
            </w:r>
            <w:r>
              <w:rPr>
                <w:noProof/>
                <w:webHidden/>
              </w:rPr>
              <w:fldChar w:fldCharType="separate"/>
            </w:r>
            <w:r>
              <w:rPr>
                <w:noProof/>
                <w:webHidden/>
              </w:rPr>
              <w:t>14</w:t>
            </w:r>
            <w:r>
              <w:rPr>
                <w:noProof/>
                <w:webHidden/>
              </w:rPr>
              <w:fldChar w:fldCharType="end"/>
            </w:r>
          </w:hyperlink>
        </w:p>
        <w:p w14:paraId="50EA19C0" w14:textId="614B1D79" w:rsidR="00EC4CB7" w:rsidRDefault="00EC4CB7">
          <w:pPr>
            <w:pStyle w:val="TOC2"/>
            <w:tabs>
              <w:tab w:val="left" w:pos="993"/>
              <w:tab w:val="right" w:pos="10093"/>
            </w:tabs>
            <w:rPr>
              <w:rFonts w:asciiTheme="minorHAnsi" w:eastAsiaTheme="minorEastAsia" w:hAnsiTheme="minorHAnsi" w:cstheme="minorBidi"/>
              <w:noProof/>
              <w:kern w:val="2"/>
              <w:sz w:val="24"/>
              <w:szCs w:val="24"/>
              <w:lang w:val="en-US" w:eastAsia="en-US"/>
              <w14:ligatures w14:val="standardContextual"/>
            </w:rPr>
          </w:pPr>
          <w:hyperlink w:anchor="_Toc238574502" w:history="1">
            <w:r w:rsidRPr="004615AB">
              <w:rPr>
                <w:rStyle w:val="Hyperlink"/>
              </w:rPr>
              <w:t>5.1</w:t>
            </w:r>
            <w:r>
              <w:rPr>
                <w:rFonts w:asciiTheme="minorHAnsi" w:eastAsiaTheme="minorEastAsia" w:hAnsiTheme="minorHAnsi" w:cstheme="minorBidi"/>
                <w:noProof/>
                <w:kern w:val="2"/>
                <w:sz w:val="24"/>
                <w:szCs w:val="24"/>
                <w:lang w:val="en-US" w:eastAsia="en-US"/>
                <w14:ligatures w14:val="standardContextual"/>
              </w:rPr>
              <w:tab/>
            </w:r>
            <w:r w:rsidRPr="004615AB">
              <w:rPr>
                <w:rStyle w:val="Hyperlink"/>
              </w:rPr>
              <w:t>Nature of the Impact</w:t>
            </w:r>
            <w:r>
              <w:rPr>
                <w:noProof/>
                <w:webHidden/>
              </w:rPr>
              <w:tab/>
            </w:r>
            <w:r>
              <w:rPr>
                <w:noProof/>
                <w:webHidden/>
              </w:rPr>
              <w:fldChar w:fldCharType="begin"/>
            </w:r>
            <w:r>
              <w:rPr>
                <w:noProof/>
                <w:webHidden/>
              </w:rPr>
              <w:instrText xml:space="preserve"> PAGEREF _Toc238574502 \h </w:instrText>
            </w:r>
            <w:r>
              <w:rPr>
                <w:noProof/>
                <w:webHidden/>
              </w:rPr>
            </w:r>
            <w:r>
              <w:rPr>
                <w:noProof/>
                <w:webHidden/>
              </w:rPr>
              <w:fldChar w:fldCharType="separate"/>
            </w:r>
            <w:r>
              <w:rPr>
                <w:noProof/>
                <w:webHidden/>
              </w:rPr>
              <w:t>14</w:t>
            </w:r>
            <w:r>
              <w:rPr>
                <w:noProof/>
                <w:webHidden/>
              </w:rPr>
              <w:fldChar w:fldCharType="end"/>
            </w:r>
          </w:hyperlink>
        </w:p>
        <w:p w14:paraId="3FEAC992" w14:textId="09EBF977" w:rsidR="00EC4CB7" w:rsidRDefault="00EC4CB7">
          <w:pPr>
            <w:pStyle w:val="TOC2"/>
            <w:tabs>
              <w:tab w:val="left" w:pos="993"/>
              <w:tab w:val="right" w:pos="10093"/>
            </w:tabs>
            <w:rPr>
              <w:rFonts w:asciiTheme="minorHAnsi" w:eastAsiaTheme="minorEastAsia" w:hAnsiTheme="minorHAnsi" w:cstheme="minorBidi"/>
              <w:noProof/>
              <w:kern w:val="2"/>
              <w:sz w:val="24"/>
              <w:szCs w:val="24"/>
              <w:lang w:val="en-US" w:eastAsia="en-US"/>
              <w14:ligatures w14:val="standardContextual"/>
            </w:rPr>
          </w:pPr>
          <w:hyperlink w:anchor="_Toc238574503" w:history="1">
            <w:r w:rsidRPr="004615AB">
              <w:rPr>
                <w:rStyle w:val="Hyperlink"/>
              </w:rPr>
              <w:t>5.2</w:t>
            </w:r>
            <w:r>
              <w:rPr>
                <w:rFonts w:asciiTheme="minorHAnsi" w:eastAsiaTheme="minorEastAsia" w:hAnsiTheme="minorHAnsi" w:cstheme="minorBidi"/>
                <w:noProof/>
                <w:kern w:val="2"/>
                <w:sz w:val="24"/>
                <w:szCs w:val="24"/>
                <w:lang w:val="en-US" w:eastAsia="en-US"/>
                <w14:ligatures w14:val="standardContextual"/>
              </w:rPr>
              <w:tab/>
            </w:r>
            <w:r w:rsidRPr="004615AB">
              <w:rPr>
                <w:rStyle w:val="Hyperlink"/>
              </w:rPr>
              <w:t>Scale of Parking Removal</w:t>
            </w:r>
            <w:r>
              <w:rPr>
                <w:noProof/>
                <w:webHidden/>
              </w:rPr>
              <w:tab/>
            </w:r>
            <w:r>
              <w:rPr>
                <w:noProof/>
                <w:webHidden/>
              </w:rPr>
              <w:fldChar w:fldCharType="begin"/>
            </w:r>
            <w:r>
              <w:rPr>
                <w:noProof/>
                <w:webHidden/>
              </w:rPr>
              <w:instrText xml:space="preserve"> PAGEREF _Toc238574503 \h </w:instrText>
            </w:r>
            <w:r>
              <w:rPr>
                <w:noProof/>
                <w:webHidden/>
              </w:rPr>
            </w:r>
            <w:r>
              <w:rPr>
                <w:noProof/>
                <w:webHidden/>
              </w:rPr>
              <w:fldChar w:fldCharType="separate"/>
            </w:r>
            <w:r>
              <w:rPr>
                <w:noProof/>
                <w:webHidden/>
              </w:rPr>
              <w:t>14</w:t>
            </w:r>
            <w:r>
              <w:rPr>
                <w:noProof/>
                <w:webHidden/>
              </w:rPr>
              <w:fldChar w:fldCharType="end"/>
            </w:r>
          </w:hyperlink>
        </w:p>
        <w:p w14:paraId="2D43B251" w14:textId="47C120F3" w:rsidR="00EC4CB7" w:rsidRDefault="00EC4CB7">
          <w:pPr>
            <w:pStyle w:val="TOC2"/>
            <w:tabs>
              <w:tab w:val="left" w:pos="993"/>
              <w:tab w:val="right" w:pos="10093"/>
            </w:tabs>
            <w:rPr>
              <w:rFonts w:asciiTheme="minorHAnsi" w:eastAsiaTheme="minorEastAsia" w:hAnsiTheme="minorHAnsi" w:cstheme="minorBidi"/>
              <w:noProof/>
              <w:kern w:val="2"/>
              <w:sz w:val="24"/>
              <w:szCs w:val="24"/>
              <w:lang w:val="en-US" w:eastAsia="en-US"/>
              <w14:ligatures w14:val="standardContextual"/>
            </w:rPr>
          </w:pPr>
          <w:hyperlink w:anchor="_Toc238574504" w:history="1">
            <w:r w:rsidRPr="004615AB">
              <w:rPr>
                <w:rStyle w:val="Hyperlink"/>
              </w:rPr>
              <w:t>5.3</w:t>
            </w:r>
            <w:r>
              <w:rPr>
                <w:rFonts w:asciiTheme="minorHAnsi" w:eastAsiaTheme="minorEastAsia" w:hAnsiTheme="minorHAnsi" w:cstheme="minorBidi"/>
                <w:noProof/>
                <w:kern w:val="2"/>
                <w:sz w:val="24"/>
                <w:szCs w:val="24"/>
                <w:lang w:val="en-US" w:eastAsia="en-US"/>
                <w14:ligatures w14:val="standardContextual"/>
              </w:rPr>
              <w:tab/>
            </w:r>
            <w:r w:rsidRPr="004615AB">
              <w:rPr>
                <w:rStyle w:val="Hyperlink"/>
              </w:rPr>
              <w:t>Impact by Sensitivity Zone</w:t>
            </w:r>
            <w:r>
              <w:rPr>
                <w:noProof/>
                <w:webHidden/>
              </w:rPr>
              <w:tab/>
            </w:r>
            <w:r>
              <w:rPr>
                <w:noProof/>
                <w:webHidden/>
              </w:rPr>
              <w:fldChar w:fldCharType="begin"/>
            </w:r>
            <w:r>
              <w:rPr>
                <w:noProof/>
                <w:webHidden/>
              </w:rPr>
              <w:instrText xml:space="preserve"> PAGEREF _Toc238574504 \h </w:instrText>
            </w:r>
            <w:r>
              <w:rPr>
                <w:noProof/>
                <w:webHidden/>
              </w:rPr>
            </w:r>
            <w:r>
              <w:rPr>
                <w:noProof/>
                <w:webHidden/>
              </w:rPr>
              <w:fldChar w:fldCharType="separate"/>
            </w:r>
            <w:r>
              <w:rPr>
                <w:noProof/>
                <w:webHidden/>
              </w:rPr>
              <w:t>15</w:t>
            </w:r>
            <w:r>
              <w:rPr>
                <w:noProof/>
                <w:webHidden/>
              </w:rPr>
              <w:fldChar w:fldCharType="end"/>
            </w:r>
          </w:hyperlink>
        </w:p>
        <w:p w14:paraId="191CA3D2" w14:textId="16515015" w:rsidR="00EC4CB7" w:rsidRDefault="00EC4CB7">
          <w:pPr>
            <w:pStyle w:val="TOC1"/>
            <w:rPr>
              <w:rFonts w:asciiTheme="minorHAnsi" w:hAnsiTheme="minorHAnsi" w:cstheme="minorBidi"/>
              <w:b w:val="0"/>
              <w:caps w:val="0"/>
              <w:noProof/>
              <w:color w:val="auto"/>
              <w:kern w:val="2"/>
              <w:sz w:val="24"/>
              <w:szCs w:val="24"/>
              <w:lang w:val="en-US" w:eastAsia="en-US" w:bidi="ar-SA"/>
              <w14:ligatures w14:val="standardContextual"/>
            </w:rPr>
          </w:pPr>
          <w:hyperlink w:anchor="_Toc238574505" w:history="1">
            <w:r w:rsidRPr="004615AB">
              <w:rPr>
                <w:rStyle w:val="Hyperlink"/>
              </w:rPr>
              <w:t>6</w:t>
            </w:r>
            <w:r>
              <w:rPr>
                <w:rFonts w:asciiTheme="minorHAnsi" w:hAnsiTheme="minorHAnsi" w:cstheme="minorBidi"/>
                <w:b w:val="0"/>
                <w:caps w:val="0"/>
                <w:noProof/>
                <w:color w:val="auto"/>
                <w:kern w:val="2"/>
                <w:sz w:val="24"/>
                <w:szCs w:val="24"/>
                <w:lang w:val="en-US" w:eastAsia="en-US" w:bidi="ar-SA"/>
                <w14:ligatures w14:val="standardContextual"/>
              </w:rPr>
              <w:tab/>
            </w:r>
            <w:r w:rsidRPr="004615AB">
              <w:rPr>
                <w:rStyle w:val="Hyperlink"/>
              </w:rPr>
              <w:t>Displacement Assessment</w:t>
            </w:r>
            <w:r>
              <w:rPr>
                <w:noProof/>
                <w:webHidden/>
              </w:rPr>
              <w:tab/>
            </w:r>
            <w:r>
              <w:rPr>
                <w:noProof/>
                <w:webHidden/>
              </w:rPr>
              <w:fldChar w:fldCharType="begin"/>
            </w:r>
            <w:r>
              <w:rPr>
                <w:noProof/>
                <w:webHidden/>
              </w:rPr>
              <w:instrText xml:space="preserve"> PAGEREF _Toc238574505 \h </w:instrText>
            </w:r>
            <w:r>
              <w:rPr>
                <w:noProof/>
                <w:webHidden/>
              </w:rPr>
            </w:r>
            <w:r>
              <w:rPr>
                <w:noProof/>
                <w:webHidden/>
              </w:rPr>
              <w:fldChar w:fldCharType="separate"/>
            </w:r>
            <w:r>
              <w:rPr>
                <w:noProof/>
                <w:webHidden/>
              </w:rPr>
              <w:t>16</w:t>
            </w:r>
            <w:r>
              <w:rPr>
                <w:noProof/>
                <w:webHidden/>
              </w:rPr>
              <w:fldChar w:fldCharType="end"/>
            </w:r>
          </w:hyperlink>
        </w:p>
        <w:p w14:paraId="7AC57352" w14:textId="0B183E25" w:rsidR="00EC4CB7" w:rsidRDefault="00EC4CB7">
          <w:pPr>
            <w:pStyle w:val="TOC2"/>
            <w:tabs>
              <w:tab w:val="left" w:pos="993"/>
              <w:tab w:val="right" w:pos="10093"/>
            </w:tabs>
            <w:rPr>
              <w:rFonts w:asciiTheme="minorHAnsi" w:eastAsiaTheme="minorEastAsia" w:hAnsiTheme="minorHAnsi" w:cstheme="minorBidi"/>
              <w:noProof/>
              <w:kern w:val="2"/>
              <w:sz w:val="24"/>
              <w:szCs w:val="24"/>
              <w:lang w:val="en-US" w:eastAsia="en-US"/>
              <w14:ligatures w14:val="standardContextual"/>
            </w:rPr>
          </w:pPr>
          <w:hyperlink w:anchor="_Toc238574506" w:history="1">
            <w:r w:rsidRPr="004615AB">
              <w:rPr>
                <w:rStyle w:val="Hyperlink"/>
              </w:rPr>
              <w:t>6.1</w:t>
            </w:r>
            <w:r>
              <w:rPr>
                <w:rFonts w:asciiTheme="minorHAnsi" w:eastAsiaTheme="minorEastAsia" w:hAnsiTheme="minorHAnsi" w:cstheme="minorBidi"/>
                <w:noProof/>
                <w:kern w:val="2"/>
                <w:sz w:val="24"/>
                <w:szCs w:val="24"/>
                <w:lang w:val="en-US" w:eastAsia="en-US"/>
                <w14:ligatures w14:val="standardContextual"/>
              </w:rPr>
              <w:tab/>
            </w:r>
            <w:r w:rsidRPr="004615AB">
              <w:rPr>
                <w:rStyle w:val="Hyperlink"/>
              </w:rPr>
              <w:t>Understanding Displacement</w:t>
            </w:r>
            <w:r>
              <w:rPr>
                <w:noProof/>
                <w:webHidden/>
              </w:rPr>
              <w:tab/>
            </w:r>
            <w:r>
              <w:rPr>
                <w:noProof/>
                <w:webHidden/>
              </w:rPr>
              <w:fldChar w:fldCharType="begin"/>
            </w:r>
            <w:r>
              <w:rPr>
                <w:noProof/>
                <w:webHidden/>
              </w:rPr>
              <w:instrText xml:space="preserve"> PAGEREF _Toc238574506 \h </w:instrText>
            </w:r>
            <w:r>
              <w:rPr>
                <w:noProof/>
                <w:webHidden/>
              </w:rPr>
            </w:r>
            <w:r>
              <w:rPr>
                <w:noProof/>
                <w:webHidden/>
              </w:rPr>
              <w:fldChar w:fldCharType="separate"/>
            </w:r>
            <w:r>
              <w:rPr>
                <w:noProof/>
                <w:webHidden/>
              </w:rPr>
              <w:t>16</w:t>
            </w:r>
            <w:r>
              <w:rPr>
                <w:noProof/>
                <w:webHidden/>
              </w:rPr>
              <w:fldChar w:fldCharType="end"/>
            </w:r>
          </w:hyperlink>
        </w:p>
        <w:p w14:paraId="03E60E4C" w14:textId="02B0EA1C" w:rsidR="00EC4CB7" w:rsidRDefault="00EC4CB7">
          <w:pPr>
            <w:pStyle w:val="TOC2"/>
            <w:tabs>
              <w:tab w:val="left" w:pos="993"/>
              <w:tab w:val="right" w:pos="10093"/>
            </w:tabs>
            <w:rPr>
              <w:rFonts w:asciiTheme="minorHAnsi" w:eastAsiaTheme="minorEastAsia" w:hAnsiTheme="minorHAnsi" w:cstheme="minorBidi"/>
              <w:noProof/>
              <w:kern w:val="2"/>
              <w:sz w:val="24"/>
              <w:szCs w:val="24"/>
              <w:lang w:val="en-US" w:eastAsia="en-US"/>
              <w14:ligatures w14:val="standardContextual"/>
            </w:rPr>
          </w:pPr>
          <w:hyperlink w:anchor="_Toc238574507" w:history="1">
            <w:r w:rsidRPr="004615AB">
              <w:rPr>
                <w:rStyle w:val="Hyperlink"/>
              </w:rPr>
              <w:t>6.2</w:t>
            </w:r>
            <w:r>
              <w:rPr>
                <w:rFonts w:asciiTheme="minorHAnsi" w:eastAsiaTheme="minorEastAsia" w:hAnsiTheme="minorHAnsi" w:cstheme="minorBidi"/>
                <w:noProof/>
                <w:kern w:val="2"/>
                <w:sz w:val="24"/>
                <w:szCs w:val="24"/>
                <w:lang w:val="en-US" w:eastAsia="en-US"/>
                <w14:ligatures w14:val="standardContextual"/>
              </w:rPr>
              <w:tab/>
            </w:r>
            <w:r w:rsidRPr="004615AB">
              <w:rPr>
                <w:rStyle w:val="Hyperlink"/>
              </w:rPr>
              <w:t>Available Absorptive Capacity</w:t>
            </w:r>
            <w:r>
              <w:rPr>
                <w:noProof/>
                <w:webHidden/>
              </w:rPr>
              <w:tab/>
            </w:r>
            <w:r>
              <w:rPr>
                <w:noProof/>
                <w:webHidden/>
              </w:rPr>
              <w:fldChar w:fldCharType="begin"/>
            </w:r>
            <w:r>
              <w:rPr>
                <w:noProof/>
                <w:webHidden/>
              </w:rPr>
              <w:instrText xml:space="preserve"> PAGEREF _Toc238574507 \h </w:instrText>
            </w:r>
            <w:r>
              <w:rPr>
                <w:noProof/>
                <w:webHidden/>
              </w:rPr>
            </w:r>
            <w:r>
              <w:rPr>
                <w:noProof/>
                <w:webHidden/>
              </w:rPr>
              <w:fldChar w:fldCharType="separate"/>
            </w:r>
            <w:r>
              <w:rPr>
                <w:noProof/>
                <w:webHidden/>
              </w:rPr>
              <w:t>16</w:t>
            </w:r>
            <w:r>
              <w:rPr>
                <w:noProof/>
                <w:webHidden/>
              </w:rPr>
              <w:fldChar w:fldCharType="end"/>
            </w:r>
          </w:hyperlink>
        </w:p>
        <w:p w14:paraId="2BBF36AD" w14:textId="410207B7" w:rsidR="00EC4CB7" w:rsidRDefault="00EC4CB7">
          <w:pPr>
            <w:pStyle w:val="TOC1"/>
            <w:rPr>
              <w:rFonts w:asciiTheme="minorHAnsi" w:hAnsiTheme="minorHAnsi" w:cstheme="minorBidi"/>
              <w:b w:val="0"/>
              <w:caps w:val="0"/>
              <w:noProof/>
              <w:color w:val="auto"/>
              <w:kern w:val="2"/>
              <w:sz w:val="24"/>
              <w:szCs w:val="24"/>
              <w:lang w:val="en-US" w:eastAsia="en-US" w:bidi="ar-SA"/>
              <w14:ligatures w14:val="standardContextual"/>
            </w:rPr>
          </w:pPr>
          <w:hyperlink w:anchor="_Toc238574508" w:history="1">
            <w:r w:rsidRPr="004615AB">
              <w:rPr>
                <w:rStyle w:val="Hyperlink"/>
              </w:rPr>
              <w:t>7</w:t>
            </w:r>
            <w:r>
              <w:rPr>
                <w:rFonts w:asciiTheme="minorHAnsi" w:hAnsiTheme="minorHAnsi" w:cstheme="minorBidi"/>
                <w:b w:val="0"/>
                <w:caps w:val="0"/>
                <w:noProof/>
                <w:color w:val="auto"/>
                <w:kern w:val="2"/>
                <w:sz w:val="24"/>
                <w:szCs w:val="24"/>
                <w:lang w:val="en-US" w:eastAsia="en-US" w:bidi="ar-SA"/>
                <w14:ligatures w14:val="standardContextual"/>
              </w:rPr>
              <w:tab/>
            </w:r>
            <w:r w:rsidRPr="004615AB">
              <w:rPr>
                <w:rStyle w:val="Hyperlink"/>
              </w:rPr>
              <w:t>Field Occupancy Survey: Methodology, Locations and Results</w:t>
            </w:r>
            <w:r>
              <w:rPr>
                <w:noProof/>
                <w:webHidden/>
              </w:rPr>
              <w:tab/>
            </w:r>
            <w:r>
              <w:rPr>
                <w:noProof/>
                <w:webHidden/>
              </w:rPr>
              <w:fldChar w:fldCharType="begin"/>
            </w:r>
            <w:r>
              <w:rPr>
                <w:noProof/>
                <w:webHidden/>
              </w:rPr>
              <w:instrText xml:space="preserve"> PAGEREF _Toc238574508 \h </w:instrText>
            </w:r>
            <w:r>
              <w:rPr>
                <w:noProof/>
                <w:webHidden/>
              </w:rPr>
            </w:r>
            <w:r>
              <w:rPr>
                <w:noProof/>
                <w:webHidden/>
              </w:rPr>
              <w:fldChar w:fldCharType="separate"/>
            </w:r>
            <w:r>
              <w:rPr>
                <w:noProof/>
                <w:webHidden/>
              </w:rPr>
              <w:t>18</w:t>
            </w:r>
            <w:r>
              <w:rPr>
                <w:noProof/>
                <w:webHidden/>
              </w:rPr>
              <w:fldChar w:fldCharType="end"/>
            </w:r>
          </w:hyperlink>
        </w:p>
        <w:p w14:paraId="61A1661C" w14:textId="3306E950" w:rsidR="00EC4CB7" w:rsidRDefault="00EC4CB7">
          <w:pPr>
            <w:pStyle w:val="TOC2"/>
            <w:tabs>
              <w:tab w:val="left" w:pos="993"/>
              <w:tab w:val="right" w:pos="10093"/>
            </w:tabs>
            <w:rPr>
              <w:rFonts w:asciiTheme="minorHAnsi" w:eastAsiaTheme="minorEastAsia" w:hAnsiTheme="minorHAnsi" w:cstheme="minorBidi"/>
              <w:noProof/>
              <w:kern w:val="2"/>
              <w:sz w:val="24"/>
              <w:szCs w:val="24"/>
              <w:lang w:val="en-US" w:eastAsia="en-US"/>
              <w14:ligatures w14:val="standardContextual"/>
            </w:rPr>
          </w:pPr>
          <w:hyperlink w:anchor="_Toc238574509" w:history="1">
            <w:r w:rsidRPr="004615AB">
              <w:rPr>
                <w:rStyle w:val="Hyperlink"/>
              </w:rPr>
              <w:t>7.1</w:t>
            </w:r>
            <w:r>
              <w:rPr>
                <w:rFonts w:asciiTheme="minorHAnsi" w:eastAsiaTheme="minorEastAsia" w:hAnsiTheme="minorHAnsi" w:cstheme="minorBidi"/>
                <w:noProof/>
                <w:kern w:val="2"/>
                <w:sz w:val="24"/>
                <w:szCs w:val="24"/>
                <w:lang w:val="en-US" w:eastAsia="en-US"/>
                <w14:ligatures w14:val="standardContextual"/>
              </w:rPr>
              <w:tab/>
            </w:r>
            <w:r w:rsidRPr="004615AB">
              <w:rPr>
                <w:rStyle w:val="Hyperlink"/>
              </w:rPr>
              <w:t>Survey Design and Instrument</w:t>
            </w:r>
            <w:r>
              <w:rPr>
                <w:noProof/>
                <w:webHidden/>
              </w:rPr>
              <w:tab/>
            </w:r>
            <w:r>
              <w:rPr>
                <w:noProof/>
                <w:webHidden/>
              </w:rPr>
              <w:fldChar w:fldCharType="begin"/>
            </w:r>
            <w:r>
              <w:rPr>
                <w:noProof/>
                <w:webHidden/>
              </w:rPr>
              <w:instrText xml:space="preserve"> PAGEREF _Toc238574509 \h </w:instrText>
            </w:r>
            <w:r>
              <w:rPr>
                <w:noProof/>
                <w:webHidden/>
              </w:rPr>
            </w:r>
            <w:r>
              <w:rPr>
                <w:noProof/>
                <w:webHidden/>
              </w:rPr>
              <w:fldChar w:fldCharType="separate"/>
            </w:r>
            <w:r>
              <w:rPr>
                <w:noProof/>
                <w:webHidden/>
              </w:rPr>
              <w:t>18</w:t>
            </w:r>
            <w:r>
              <w:rPr>
                <w:noProof/>
                <w:webHidden/>
              </w:rPr>
              <w:fldChar w:fldCharType="end"/>
            </w:r>
          </w:hyperlink>
        </w:p>
        <w:p w14:paraId="07D72328" w14:textId="203DCEB4" w:rsidR="00EC4CB7" w:rsidRDefault="00EC4CB7">
          <w:pPr>
            <w:pStyle w:val="TOC2"/>
            <w:tabs>
              <w:tab w:val="left" w:pos="993"/>
              <w:tab w:val="right" w:pos="10093"/>
            </w:tabs>
            <w:rPr>
              <w:rFonts w:asciiTheme="minorHAnsi" w:eastAsiaTheme="minorEastAsia" w:hAnsiTheme="minorHAnsi" w:cstheme="minorBidi"/>
              <w:noProof/>
              <w:kern w:val="2"/>
              <w:sz w:val="24"/>
              <w:szCs w:val="24"/>
              <w:lang w:val="en-US" w:eastAsia="en-US"/>
              <w14:ligatures w14:val="standardContextual"/>
            </w:rPr>
          </w:pPr>
          <w:hyperlink w:anchor="_Toc238574510" w:history="1">
            <w:r w:rsidRPr="004615AB">
              <w:rPr>
                <w:rStyle w:val="Hyperlink"/>
              </w:rPr>
              <w:t>7.2</w:t>
            </w:r>
            <w:r>
              <w:rPr>
                <w:rFonts w:asciiTheme="minorHAnsi" w:eastAsiaTheme="minorEastAsia" w:hAnsiTheme="minorHAnsi" w:cstheme="minorBidi"/>
                <w:noProof/>
                <w:kern w:val="2"/>
                <w:sz w:val="24"/>
                <w:szCs w:val="24"/>
                <w:lang w:val="en-US" w:eastAsia="en-US"/>
                <w14:ligatures w14:val="standardContextual"/>
              </w:rPr>
              <w:tab/>
            </w:r>
            <w:r w:rsidRPr="004615AB">
              <w:rPr>
                <w:rStyle w:val="Hyperlink"/>
              </w:rPr>
              <w:t>Where and When the Surveys Were Conducted</w:t>
            </w:r>
            <w:r>
              <w:rPr>
                <w:noProof/>
                <w:webHidden/>
              </w:rPr>
              <w:tab/>
            </w:r>
            <w:r>
              <w:rPr>
                <w:noProof/>
                <w:webHidden/>
              </w:rPr>
              <w:fldChar w:fldCharType="begin"/>
            </w:r>
            <w:r>
              <w:rPr>
                <w:noProof/>
                <w:webHidden/>
              </w:rPr>
              <w:instrText xml:space="preserve"> PAGEREF _Toc238574510 \h </w:instrText>
            </w:r>
            <w:r>
              <w:rPr>
                <w:noProof/>
                <w:webHidden/>
              </w:rPr>
            </w:r>
            <w:r>
              <w:rPr>
                <w:noProof/>
                <w:webHidden/>
              </w:rPr>
              <w:fldChar w:fldCharType="separate"/>
            </w:r>
            <w:r>
              <w:rPr>
                <w:noProof/>
                <w:webHidden/>
              </w:rPr>
              <w:t>18</w:t>
            </w:r>
            <w:r>
              <w:rPr>
                <w:noProof/>
                <w:webHidden/>
              </w:rPr>
              <w:fldChar w:fldCharType="end"/>
            </w:r>
          </w:hyperlink>
        </w:p>
        <w:p w14:paraId="636C66FB" w14:textId="7F7193AE" w:rsidR="00EC4CB7" w:rsidRDefault="00EC4CB7">
          <w:pPr>
            <w:pStyle w:val="TOC2"/>
            <w:tabs>
              <w:tab w:val="left" w:pos="993"/>
              <w:tab w:val="right" w:pos="10093"/>
            </w:tabs>
            <w:rPr>
              <w:rFonts w:asciiTheme="minorHAnsi" w:eastAsiaTheme="minorEastAsia" w:hAnsiTheme="minorHAnsi" w:cstheme="minorBidi"/>
              <w:noProof/>
              <w:kern w:val="2"/>
              <w:sz w:val="24"/>
              <w:szCs w:val="24"/>
              <w:lang w:val="en-US" w:eastAsia="en-US"/>
              <w14:ligatures w14:val="standardContextual"/>
            </w:rPr>
          </w:pPr>
          <w:hyperlink w:anchor="_Toc238574511" w:history="1">
            <w:r w:rsidRPr="004615AB">
              <w:rPr>
                <w:rStyle w:val="Hyperlink"/>
              </w:rPr>
              <w:t>7.3</w:t>
            </w:r>
            <w:r>
              <w:rPr>
                <w:rFonts w:asciiTheme="minorHAnsi" w:eastAsiaTheme="minorEastAsia" w:hAnsiTheme="minorHAnsi" w:cstheme="minorBidi"/>
                <w:noProof/>
                <w:kern w:val="2"/>
                <w:sz w:val="24"/>
                <w:szCs w:val="24"/>
                <w:lang w:val="en-US" w:eastAsia="en-US"/>
                <w14:ligatures w14:val="standardContextual"/>
              </w:rPr>
              <w:tab/>
            </w:r>
            <w:r w:rsidRPr="004615AB">
              <w:rPr>
                <w:rStyle w:val="Hyperlink"/>
              </w:rPr>
              <w:t>Occupancy Results by Area</w:t>
            </w:r>
            <w:r>
              <w:rPr>
                <w:noProof/>
                <w:webHidden/>
              </w:rPr>
              <w:tab/>
            </w:r>
            <w:r>
              <w:rPr>
                <w:noProof/>
                <w:webHidden/>
              </w:rPr>
              <w:fldChar w:fldCharType="begin"/>
            </w:r>
            <w:r>
              <w:rPr>
                <w:noProof/>
                <w:webHidden/>
              </w:rPr>
              <w:instrText xml:space="preserve"> PAGEREF _Toc238574511 \h </w:instrText>
            </w:r>
            <w:r>
              <w:rPr>
                <w:noProof/>
                <w:webHidden/>
              </w:rPr>
            </w:r>
            <w:r>
              <w:rPr>
                <w:noProof/>
                <w:webHidden/>
              </w:rPr>
              <w:fldChar w:fldCharType="separate"/>
            </w:r>
            <w:r>
              <w:rPr>
                <w:noProof/>
                <w:webHidden/>
              </w:rPr>
              <w:t>19</w:t>
            </w:r>
            <w:r>
              <w:rPr>
                <w:noProof/>
                <w:webHidden/>
              </w:rPr>
              <w:fldChar w:fldCharType="end"/>
            </w:r>
          </w:hyperlink>
        </w:p>
        <w:p w14:paraId="50B7A6E4" w14:textId="5A9214BD" w:rsidR="00EC4CB7" w:rsidRDefault="00EC4CB7">
          <w:pPr>
            <w:pStyle w:val="TOC2"/>
            <w:tabs>
              <w:tab w:val="left" w:pos="993"/>
              <w:tab w:val="right" w:pos="10093"/>
            </w:tabs>
            <w:rPr>
              <w:rFonts w:asciiTheme="minorHAnsi" w:eastAsiaTheme="minorEastAsia" w:hAnsiTheme="minorHAnsi" w:cstheme="minorBidi"/>
              <w:noProof/>
              <w:kern w:val="2"/>
              <w:sz w:val="24"/>
              <w:szCs w:val="24"/>
              <w:lang w:val="en-US" w:eastAsia="en-US"/>
              <w14:ligatures w14:val="standardContextual"/>
            </w:rPr>
          </w:pPr>
          <w:hyperlink w:anchor="_Toc238574512" w:history="1">
            <w:r w:rsidRPr="004615AB">
              <w:rPr>
                <w:rStyle w:val="Hyperlink"/>
              </w:rPr>
              <w:t>7.4</w:t>
            </w:r>
            <w:r>
              <w:rPr>
                <w:rFonts w:asciiTheme="minorHAnsi" w:eastAsiaTheme="minorEastAsia" w:hAnsiTheme="minorHAnsi" w:cstheme="minorBidi"/>
                <w:noProof/>
                <w:kern w:val="2"/>
                <w:sz w:val="24"/>
                <w:szCs w:val="24"/>
                <w:lang w:val="en-US" w:eastAsia="en-US"/>
                <w14:ligatures w14:val="standardContextual"/>
              </w:rPr>
              <w:tab/>
            </w:r>
            <w:r w:rsidRPr="004615AB">
              <w:rPr>
                <w:rStyle w:val="Hyperlink"/>
              </w:rPr>
              <w:t>Duration of Stay and Turnover</w:t>
            </w:r>
            <w:r>
              <w:rPr>
                <w:noProof/>
                <w:webHidden/>
              </w:rPr>
              <w:tab/>
            </w:r>
            <w:r>
              <w:rPr>
                <w:noProof/>
                <w:webHidden/>
              </w:rPr>
              <w:fldChar w:fldCharType="begin"/>
            </w:r>
            <w:r>
              <w:rPr>
                <w:noProof/>
                <w:webHidden/>
              </w:rPr>
              <w:instrText xml:space="preserve"> PAGEREF _Toc238574512 \h </w:instrText>
            </w:r>
            <w:r>
              <w:rPr>
                <w:noProof/>
                <w:webHidden/>
              </w:rPr>
            </w:r>
            <w:r>
              <w:rPr>
                <w:noProof/>
                <w:webHidden/>
              </w:rPr>
              <w:fldChar w:fldCharType="separate"/>
            </w:r>
            <w:r>
              <w:rPr>
                <w:noProof/>
                <w:webHidden/>
              </w:rPr>
              <w:t>21</w:t>
            </w:r>
            <w:r>
              <w:rPr>
                <w:noProof/>
                <w:webHidden/>
              </w:rPr>
              <w:fldChar w:fldCharType="end"/>
            </w:r>
          </w:hyperlink>
        </w:p>
        <w:p w14:paraId="308A4E66" w14:textId="783AC2D9" w:rsidR="00EC4CB7" w:rsidRDefault="00EC4CB7">
          <w:pPr>
            <w:pStyle w:val="TOC2"/>
            <w:tabs>
              <w:tab w:val="left" w:pos="993"/>
              <w:tab w:val="right" w:pos="10093"/>
            </w:tabs>
            <w:rPr>
              <w:rFonts w:asciiTheme="minorHAnsi" w:eastAsiaTheme="minorEastAsia" w:hAnsiTheme="minorHAnsi" w:cstheme="minorBidi"/>
              <w:noProof/>
              <w:kern w:val="2"/>
              <w:sz w:val="24"/>
              <w:szCs w:val="24"/>
              <w:lang w:val="en-US" w:eastAsia="en-US"/>
              <w14:ligatures w14:val="standardContextual"/>
            </w:rPr>
          </w:pPr>
          <w:hyperlink w:anchor="_Toc238574513" w:history="1">
            <w:r w:rsidRPr="004615AB">
              <w:rPr>
                <w:rStyle w:val="Hyperlink"/>
              </w:rPr>
              <w:t>7.5</w:t>
            </w:r>
            <w:r>
              <w:rPr>
                <w:rFonts w:asciiTheme="minorHAnsi" w:eastAsiaTheme="minorEastAsia" w:hAnsiTheme="minorHAnsi" w:cstheme="minorBidi"/>
                <w:noProof/>
                <w:kern w:val="2"/>
                <w:sz w:val="24"/>
                <w:szCs w:val="24"/>
                <w:lang w:val="en-US" w:eastAsia="en-US"/>
                <w14:ligatures w14:val="standardContextual"/>
              </w:rPr>
              <w:tab/>
            </w:r>
            <w:r w:rsidRPr="004615AB">
              <w:rPr>
                <w:rStyle w:val="Hyperlink"/>
              </w:rPr>
              <w:t>Measured Displacement by Area</w:t>
            </w:r>
            <w:r>
              <w:rPr>
                <w:noProof/>
                <w:webHidden/>
              </w:rPr>
              <w:tab/>
            </w:r>
            <w:r>
              <w:rPr>
                <w:noProof/>
                <w:webHidden/>
              </w:rPr>
              <w:fldChar w:fldCharType="begin"/>
            </w:r>
            <w:r>
              <w:rPr>
                <w:noProof/>
                <w:webHidden/>
              </w:rPr>
              <w:instrText xml:space="preserve"> PAGEREF _Toc238574513 \h </w:instrText>
            </w:r>
            <w:r>
              <w:rPr>
                <w:noProof/>
                <w:webHidden/>
              </w:rPr>
            </w:r>
            <w:r>
              <w:rPr>
                <w:noProof/>
                <w:webHidden/>
              </w:rPr>
              <w:fldChar w:fldCharType="separate"/>
            </w:r>
            <w:r>
              <w:rPr>
                <w:noProof/>
                <w:webHidden/>
              </w:rPr>
              <w:t>22</w:t>
            </w:r>
            <w:r>
              <w:rPr>
                <w:noProof/>
                <w:webHidden/>
              </w:rPr>
              <w:fldChar w:fldCharType="end"/>
            </w:r>
          </w:hyperlink>
        </w:p>
        <w:p w14:paraId="44EE632A" w14:textId="4141B2FC" w:rsidR="00EC4CB7" w:rsidRDefault="00EC4CB7">
          <w:pPr>
            <w:pStyle w:val="TOC1"/>
            <w:rPr>
              <w:rFonts w:asciiTheme="minorHAnsi" w:hAnsiTheme="minorHAnsi" w:cstheme="minorBidi"/>
              <w:b w:val="0"/>
              <w:caps w:val="0"/>
              <w:noProof/>
              <w:color w:val="auto"/>
              <w:kern w:val="2"/>
              <w:sz w:val="24"/>
              <w:szCs w:val="24"/>
              <w:lang w:val="en-US" w:eastAsia="en-US" w:bidi="ar-SA"/>
              <w14:ligatures w14:val="standardContextual"/>
            </w:rPr>
          </w:pPr>
          <w:hyperlink w:anchor="_Toc238574514" w:history="1">
            <w:r w:rsidRPr="004615AB">
              <w:rPr>
                <w:rStyle w:val="Hyperlink"/>
              </w:rPr>
              <w:t>8</w:t>
            </w:r>
            <w:r>
              <w:rPr>
                <w:rFonts w:asciiTheme="minorHAnsi" w:hAnsiTheme="minorHAnsi" w:cstheme="minorBidi"/>
                <w:b w:val="0"/>
                <w:caps w:val="0"/>
                <w:noProof/>
                <w:color w:val="auto"/>
                <w:kern w:val="2"/>
                <w:sz w:val="24"/>
                <w:szCs w:val="24"/>
                <w:lang w:val="en-US" w:eastAsia="en-US" w:bidi="ar-SA"/>
                <w14:ligatures w14:val="standardContextual"/>
              </w:rPr>
              <w:tab/>
            </w:r>
            <w:r w:rsidRPr="004615AB">
              <w:rPr>
                <w:rStyle w:val="Hyperlink"/>
              </w:rPr>
              <w:t>Conclusions</w:t>
            </w:r>
            <w:r>
              <w:rPr>
                <w:noProof/>
                <w:webHidden/>
              </w:rPr>
              <w:tab/>
            </w:r>
            <w:r>
              <w:rPr>
                <w:noProof/>
                <w:webHidden/>
              </w:rPr>
              <w:fldChar w:fldCharType="begin"/>
            </w:r>
            <w:r>
              <w:rPr>
                <w:noProof/>
                <w:webHidden/>
              </w:rPr>
              <w:instrText xml:space="preserve"> PAGEREF _Toc238574514 \h </w:instrText>
            </w:r>
            <w:r>
              <w:rPr>
                <w:noProof/>
                <w:webHidden/>
              </w:rPr>
            </w:r>
            <w:r>
              <w:rPr>
                <w:noProof/>
                <w:webHidden/>
              </w:rPr>
              <w:fldChar w:fldCharType="separate"/>
            </w:r>
            <w:r>
              <w:rPr>
                <w:noProof/>
                <w:webHidden/>
              </w:rPr>
              <w:t>23</w:t>
            </w:r>
            <w:r>
              <w:rPr>
                <w:noProof/>
                <w:webHidden/>
              </w:rPr>
              <w:fldChar w:fldCharType="end"/>
            </w:r>
          </w:hyperlink>
        </w:p>
        <w:p w14:paraId="75B623E5" w14:textId="085F205F" w:rsidR="006922EA" w:rsidRPr="00B1498B" w:rsidRDefault="006922EA" w:rsidP="006922EA">
          <w:pPr>
            <w:pStyle w:val="Bodytext0"/>
            <w:rPr>
              <w:rFonts w:ascii="Arial" w:hAnsi="Arial" w:cs="Arial"/>
              <w:sz w:val="22"/>
            </w:rPr>
          </w:pPr>
          <w:r w:rsidRPr="00B1498B">
            <w:rPr>
              <w:rFonts w:ascii="Arial" w:hAnsi="Arial" w:cs="Arial"/>
              <w:sz w:val="22"/>
            </w:rPr>
            <w:fldChar w:fldCharType="end"/>
          </w:r>
        </w:p>
      </w:sdtContent>
    </w:sdt>
    <w:p w14:paraId="678C0D0A" w14:textId="77777777" w:rsidR="00F64D83" w:rsidRDefault="00F64D83" w:rsidP="00E0701C">
      <w:pPr>
        <w:pStyle w:val="TOAHeading"/>
        <w:rPr>
          <w:color w:val="E36C0A" w:themeColor="accent6" w:themeShade="BF"/>
          <w:lang w:eastAsia="nl-NL"/>
        </w:rPr>
      </w:pPr>
    </w:p>
    <w:p w14:paraId="02DD146D" w14:textId="77777777" w:rsidR="00F64D83" w:rsidRDefault="00F64D83" w:rsidP="00E0701C">
      <w:pPr>
        <w:pStyle w:val="TOAHeading"/>
        <w:rPr>
          <w:color w:val="E36C0A" w:themeColor="accent6" w:themeShade="BF"/>
          <w:lang w:eastAsia="nl-NL"/>
        </w:rPr>
      </w:pPr>
    </w:p>
    <w:p w14:paraId="76653A43" w14:textId="77777777" w:rsidR="00F56DF5" w:rsidRDefault="00F56DF5" w:rsidP="00F56DF5">
      <w:pPr>
        <w:rPr>
          <w:lang w:eastAsia="nl-NL" w:bidi="en-US"/>
        </w:rPr>
      </w:pPr>
    </w:p>
    <w:p w14:paraId="2479240A" w14:textId="77777777" w:rsidR="00F56DF5" w:rsidRDefault="00F56DF5" w:rsidP="00F56DF5">
      <w:pPr>
        <w:rPr>
          <w:lang w:eastAsia="nl-NL" w:bidi="en-US"/>
        </w:rPr>
      </w:pPr>
    </w:p>
    <w:p w14:paraId="3DA8B307" w14:textId="77777777" w:rsidR="006922EA" w:rsidRPr="00F442B2" w:rsidRDefault="006922EA" w:rsidP="00E0701C">
      <w:pPr>
        <w:pStyle w:val="TOAHeading"/>
        <w:rPr>
          <w:color w:val="E36C0A" w:themeColor="accent6" w:themeShade="BF"/>
          <w:lang w:eastAsia="nl-NL"/>
        </w:rPr>
      </w:pPr>
      <w:r w:rsidRPr="00F442B2">
        <w:rPr>
          <w:color w:val="E36C0A" w:themeColor="accent6" w:themeShade="BF"/>
          <w:lang w:eastAsia="nl-NL"/>
        </w:rPr>
        <w:t>List of Figures</w:t>
      </w:r>
    </w:p>
    <w:p w14:paraId="7EC2BE7B" w14:textId="4F2EC442" w:rsidR="00A37B07" w:rsidRDefault="00A37B07">
      <w:pPr>
        <w:pStyle w:val="TableofFigures"/>
        <w:tabs>
          <w:tab w:val="right" w:pos="10093"/>
        </w:tabs>
        <w:rPr>
          <w:rFonts w:asciiTheme="minorHAnsi" w:eastAsiaTheme="minorEastAsia" w:hAnsiTheme="minorHAnsi" w:cstheme="minorBidi"/>
          <w:noProof/>
          <w:kern w:val="2"/>
          <w:sz w:val="24"/>
          <w:szCs w:val="24"/>
          <w:lang w:val="en-US" w:eastAsia="en-US"/>
          <w14:ligatures w14:val="standardContextual"/>
        </w:rPr>
      </w:pPr>
      <w:hyperlink w:anchor="_Toc237435289" w:history="1">
        <w:r w:rsidRPr="00566C72">
          <w:rPr>
            <w:rStyle w:val="Hyperlink"/>
          </w:rPr>
          <w:t>Figure 1 - On-corridor on-street supply by regulatory zone</w:t>
        </w:r>
        <w:r>
          <w:rPr>
            <w:noProof/>
            <w:webHidden/>
          </w:rPr>
          <w:tab/>
        </w:r>
        <w:r>
          <w:rPr>
            <w:noProof/>
            <w:webHidden/>
          </w:rPr>
          <w:fldChar w:fldCharType="begin"/>
        </w:r>
        <w:r>
          <w:rPr>
            <w:noProof/>
            <w:webHidden/>
          </w:rPr>
          <w:instrText xml:space="preserve"> PAGEREF _Toc237435289 \h </w:instrText>
        </w:r>
        <w:r>
          <w:rPr>
            <w:noProof/>
            <w:webHidden/>
          </w:rPr>
        </w:r>
        <w:r>
          <w:rPr>
            <w:noProof/>
            <w:webHidden/>
          </w:rPr>
          <w:fldChar w:fldCharType="separate"/>
        </w:r>
        <w:r w:rsidR="00EC4CB7">
          <w:rPr>
            <w:noProof/>
            <w:webHidden/>
          </w:rPr>
          <w:t>9</w:t>
        </w:r>
        <w:r>
          <w:rPr>
            <w:noProof/>
            <w:webHidden/>
          </w:rPr>
          <w:fldChar w:fldCharType="end"/>
        </w:r>
      </w:hyperlink>
    </w:p>
    <w:p w14:paraId="10127770" w14:textId="58A2E529" w:rsidR="00A37B07" w:rsidRDefault="00A37B07">
      <w:pPr>
        <w:pStyle w:val="TableofFigures"/>
        <w:tabs>
          <w:tab w:val="right" w:pos="10093"/>
        </w:tabs>
        <w:rPr>
          <w:rFonts w:asciiTheme="minorHAnsi" w:eastAsiaTheme="minorEastAsia" w:hAnsiTheme="minorHAnsi" w:cstheme="minorBidi"/>
          <w:noProof/>
          <w:kern w:val="2"/>
          <w:sz w:val="24"/>
          <w:szCs w:val="24"/>
          <w:lang w:val="en-US" w:eastAsia="en-US"/>
          <w14:ligatures w14:val="standardContextual"/>
        </w:rPr>
      </w:pPr>
      <w:hyperlink w:anchor="_Toc237435290" w:history="1">
        <w:r w:rsidRPr="00566C72">
          <w:rPr>
            <w:rStyle w:val="Hyperlink"/>
          </w:rPr>
          <w:t>Figure 2 - On-corridor on-street supply by marked configuration</w:t>
        </w:r>
        <w:r>
          <w:rPr>
            <w:noProof/>
            <w:webHidden/>
          </w:rPr>
          <w:tab/>
        </w:r>
        <w:r>
          <w:rPr>
            <w:noProof/>
            <w:webHidden/>
          </w:rPr>
          <w:fldChar w:fldCharType="begin"/>
        </w:r>
        <w:r>
          <w:rPr>
            <w:noProof/>
            <w:webHidden/>
          </w:rPr>
          <w:instrText xml:space="preserve"> PAGEREF _Toc237435290 \h </w:instrText>
        </w:r>
        <w:r>
          <w:rPr>
            <w:noProof/>
            <w:webHidden/>
          </w:rPr>
        </w:r>
        <w:r>
          <w:rPr>
            <w:noProof/>
            <w:webHidden/>
          </w:rPr>
          <w:fldChar w:fldCharType="separate"/>
        </w:r>
        <w:r w:rsidR="00EC4CB7">
          <w:rPr>
            <w:noProof/>
            <w:webHidden/>
          </w:rPr>
          <w:t>10</w:t>
        </w:r>
        <w:r>
          <w:rPr>
            <w:noProof/>
            <w:webHidden/>
          </w:rPr>
          <w:fldChar w:fldCharType="end"/>
        </w:r>
      </w:hyperlink>
    </w:p>
    <w:p w14:paraId="2F7CB5D1" w14:textId="5B95E749" w:rsidR="00A37B07" w:rsidRDefault="00A37B07">
      <w:pPr>
        <w:pStyle w:val="TableofFigures"/>
        <w:tabs>
          <w:tab w:val="right" w:pos="10093"/>
        </w:tabs>
        <w:rPr>
          <w:rFonts w:asciiTheme="minorHAnsi" w:eastAsiaTheme="minorEastAsia" w:hAnsiTheme="minorHAnsi" w:cstheme="minorBidi"/>
          <w:noProof/>
          <w:kern w:val="2"/>
          <w:sz w:val="24"/>
          <w:szCs w:val="24"/>
          <w:lang w:val="en-US" w:eastAsia="en-US"/>
          <w14:ligatures w14:val="standardContextual"/>
        </w:rPr>
      </w:pPr>
      <w:hyperlink w:anchor="_Toc237435291" w:history="1">
        <w:r w:rsidRPr="00566C72">
          <w:rPr>
            <w:rStyle w:val="Hyperlink"/>
          </w:rPr>
          <w:t>Figure 3 - On-corridor on-street supply by physical location</w:t>
        </w:r>
        <w:r>
          <w:rPr>
            <w:noProof/>
            <w:webHidden/>
          </w:rPr>
          <w:tab/>
        </w:r>
        <w:r>
          <w:rPr>
            <w:noProof/>
            <w:webHidden/>
          </w:rPr>
          <w:fldChar w:fldCharType="begin"/>
        </w:r>
        <w:r>
          <w:rPr>
            <w:noProof/>
            <w:webHidden/>
          </w:rPr>
          <w:instrText xml:space="preserve"> PAGEREF _Toc237435291 \h </w:instrText>
        </w:r>
        <w:r>
          <w:rPr>
            <w:noProof/>
            <w:webHidden/>
          </w:rPr>
        </w:r>
        <w:r>
          <w:rPr>
            <w:noProof/>
            <w:webHidden/>
          </w:rPr>
          <w:fldChar w:fldCharType="separate"/>
        </w:r>
        <w:r w:rsidR="00EC4CB7">
          <w:rPr>
            <w:noProof/>
            <w:webHidden/>
          </w:rPr>
          <w:t>10</w:t>
        </w:r>
        <w:r>
          <w:rPr>
            <w:noProof/>
            <w:webHidden/>
          </w:rPr>
          <w:fldChar w:fldCharType="end"/>
        </w:r>
      </w:hyperlink>
    </w:p>
    <w:p w14:paraId="5E57DA42" w14:textId="0603BDF1" w:rsidR="00A37B07" w:rsidRDefault="00A37B07">
      <w:pPr>
        <w:pStyle w:val="TableofFigures"/>
        <w:tabs>
          <w:tab w:val="right" w:pos="10093"/>
        </w:tabs>
        <w:rPr>
          <w:rFonts w:asciiTheme="minorHAnsi" w:eastAsiaTheme="minorEastAsia" w:hAnsiTheme="minorHAnsi" w:cstheme="minorBidi"/>
          <w:noProof/>
          <w:kern w:val="2"/>
          <w:sz w:val="24"/>
          <w:szCs w:val="24"/>
          <w:lang w:val="en-US" w:eastAsia="en-US"/>
          <w14:ligatures w14:val="standardContextual"/>
        </w:rPr>
      </w:pPr>
      <w:hyperlink w:anchor="_Toc237435292" w:history="1">
        <w:r w:rsidRPr="00566C72">
          <w:rPr>
            <w:rStyle w:val="Hyperlink"/>
          </w:rPr>
          <w:t>Figure 4 - Parking signage coverage</w:t>
        </w:r>
        <w:r>
          <w:rPr>
            <w:noProof/>
            <w:webHidden/>
          </w:rPr>
          <w:tab/>
        </w:r>
        <w:r>
          <w:rPr>
            <w:noProof/>
            <w:webHidden/>
          </w:rPr>
          <w:fldChar w:fldCharType="begin"/>
        </w:r>
        <w:r>
          <w:rPr>
            <w:noProof/>
            <w:webHidden/>
          </w:rPr>
          <w:instrText xml:space="preserve"> PAGEREF _Toc237435292 \h </w:instrText>
        </w:r>
        <w:r>
          <w:rPr>
            <w:noProof/>
            <w:webHidden/>
          </w:rPr>
        </w:r>
        <w:r>
          <w:rPr>
            <w:noProof/>
            <w:webHidden/>
          </w:rPr>
          <w:fldChar w:fldCharType="separate"/>
        </w:r>
        <w:r w:rsidR="00EC4CB7">
          <w:rPr>
            <w:noProof/>
            <w:webHidden/>
          </w:rPr>
          <w:t>11</w:t>
        </w:r>
        <w:r>
          <w:rPr>
            <w:noProof/>
            <w:webHidden/>
          </w:rPr>
          <w:fldChar w:fldCharType="end"/>
        </w:r>
      </w:hyperlink>
    </w:p>
    <w:p w14:paraId="6B5CECD1" w14:textId="647529F5" w:rsidR="00A37B07" w:rsidRDefault="00A37B07">
      <w:pPr>
        <w:pStyle w:val="TableofFigures"/>
        <w:tabs>
          <w:tab w:val="right" w:pos="10093"/>
        </w:tabs>
        <w:rPr>
          <w:rFonts w:asciiTheme="minorHAnsi" w:eastAsiaTheme="minorEastAsia" w:hAnsiTheme="minorHAnsi" w:cstheme="minorBidi"/>
          <w:noProof/>
          <w:kern w:val="2"/>
          <w:sz w:val="24"/>
          <w:szCs w:val="24"/>
          <w:lang w:val="en-US" w:eastAsia="en-US"/>
          <w14:ligatures w14:val="standardContextual"/>
        </w:rPr>
      </w:pPr>
      <w:hyperlink w:anchor="_Toc237435293" w:history="1">
        <w:r w:rsidRPr="00566C72">
          <w:rPr>
            <w:rStyle w:val="Hyperlink"/>
          </w:rPr>
          <w:t>Figure 5 - Pavement marking coverage</w:t>
        </w:r>
        <w:r>
          <w:rPr>
            <w:noProof/>
            <w:webHidden/>
          </w:rPr>
          <w:tab/>
        </w:r>
        <w:r>
          <w:rPr>
            <w:noProof/>
            <w:webHidden/>
          </w:rPr>
          <w:fldChar w:fldCharType="begin"/>
        </w:r>
        <w:r>
          <w:rPr>
            <w:noProof/>
            <w:webHidden/>
          </w:rPr>
          <w:instrText xml:space="preserve"> PAGEREF _Toc237435293 \h </w:instrText>
        </w:r>
        <w:r>
          <w:rPr>
            <w:noProof/>
            <w:webHidden/>
          </w:rPr>
        </w:r>
        <w:r>
          <w:rPr>
            <w:noProof/>
            <w:webHidden/>
          </w:rPr>
          <w:fldChar w:fldCharType="separate"/>
        </w:r>
        <w:r w:rsidR="00EC4CB7">
          <w:rPr>
            <w:noProof/>
            <w:webHidden/>
          </w:rPr>
          <w:t>11</w:t>
        </w:r>
        <w:r>
          <w:rPr>
            <w:noProof/>
            <w:webHidden/>
          </w:rPr>
          <w:fldChar w:fldCharType="end"/>
        </w:r>
      </w:hyperlink>
    </w:p>
    <w:p w14:paraId="66F5FBC5" w14:textId="4163AE63" w:rsidR="00A37B07" w:rsidRDefault="00A37B07">
      <w:pPr>
        <w:pStyle w:val="TableofFigures"/>
        <w:tabs>
          <w:tab w:val="right" w:pos="10093"/>
        </w:tabs>
        <w:rPr>
          <w:rFonts w:asciiTheme="minorHAnsi" w:eastAsiaTheme="minorEastAsia" w:hAnsiTheme="minorHAnsi" w:cstheme="minorBidi"/>
          <w:noProof/>
          <w:kern w:val="2"/>
          <w:sz w:val="24"/>
          <w:szCs w:val="24"/>
          <w:lang w:val="en-US" w:eastAsia="en-US"/>
          <w14:ligatures w14:val="standardContextual"/>
        </w:rPr>
      </w:pPr>
      <w:hyperlink w:anchor="_Toc237435294" w:history="1">
        <w:r w:rsidRPr="00566C72">
          <w:rPr>
            <w:rStyle w:val="Hyperlink"/>
          </w:rPr>
          <w:t>Figure 6 - Parking removed and retained by corridor</w:t>
        </w:r>
        <w:r>
          <w:rPr>
            <w:noProof/>
            <w:webHidden/>
          </w:rPr>
          <w:tab/>
        </w:r>
        <w:r>
          <w:rPr>
            <w:noProof/>
            <w:webHidden/>
          </w:rPr>
          <w:fldChar w:fldCharType="begin"/>
        </w:r>
        <w:r>
          <w:rPr>
            <w:noProof/>
            <w:webHidden/>
          </w:rPr>
          <w:instrText xml:space="preserve"> PAGEREF _Toc237435294 \h </w:instrText>
        </w:r>
        <w:r>
          <w:rPr>
            <w:noProof/>
            <w:webHidden/>
          </w:rPr>
        </w:r>
        <w:r>
          <w:rPr>
            <w:noProof/>
            <w:webHidden/>
          </w:rPr>
          <w:fldChar w:fldCharType="separate"/>
        </w:r>
        <w:r w:rsidR="00EC4CB7">
          <w:rPr>
            <w:noProof/>
            <w:webHidden/>
          </w:rPr>
          <w:t>14</w:t>
        </w:r>
        <w:r>
          <w:rPr>
            <w:noProof/>
            <w:webHidden/>
          </w:rPr>
          <w:fldChar w:fldCharType="end"/>
        </w:r>
      </w:hyperlink>
    </w:p>
    <w:p w14:paraId="05C89980" w14:textId="55EE09CD" w:rsidR="00A37B07" w:rsidRDefault="00A37B07">
      <w:pPr>
        <w:pStyle w:val="TableofFigures"/>
        <w:tabs>
          <w:tab w:val="right" w:pos="10093"/>
        </w:tabs>
        <w:rPr>
          <w:rFonts w:asciiTheme="minorHAnsi" w:eastAsiaTheme="minorEastAsia" w:hAnsiTheme="minorHAnsi" w:cstheme="minorBidi"/>
          <w:noProof/>
          <w:kern w:val="2"/>
          <w:sz w:val="24"/>
          <w:szCs w:val="24"/>
          <w:lang w:val="en-US" w:eastAsia="en-US"/>
          <w14:ligatures w14:val="standardContextual"/>
        </w:rPr>
      </w:pPr>
      <w:hyperlink w:anchor="_Toc237435295" w:history="1">
        <w:r w:rsidRPr="00566C72">
          <w:rPr>
            <w:rStyle w:val="Hyperlink"/>
          </w:rPr>
          <w:t>Figure 7 - Available absorptive capacity (off-street)</w:t>
        </w:r>
        <w:r>
          <w:rPr>
            <w:noProof/>
            <w:webHidden/>
          </w:rPr>
          <w:tab/>
        </w:r>
        <w:r>
          <w:rPr>
            <w:noProof/>
            <w:webHidden/>
          </w:rPr>
          <w:fldChar w:fldCharType="begin"/>
        </w:r>
        <w:r>
          <w:rPr>
            <w:noProof/>
            <w:webHidden/>
          </w:rPr>
          <w:instrText xml:space="preserve"> PAGEREF _Toc237435295 \h </w:instrText>
        </w:r>
        <w:r>
          <w:rPr>
            <w:noProof/>
            <w:webHidden/>
          </w:rPr>
        </w:r>
        <w:r>
          <w:rPr>
            <w:noProof/>
            <w:webHidden/>
          </w:rPr>
          <w:fldChar w:fldCharType="separate"/>
        </w:r>
        <w:r w:rsidR="00EC4CB7">
          <w:rPr>
            <w:noProof/>
            <w:webHidden/>
          </w:rPr>
          <w:t>16</w:t>
        </w:r>
        <w:r>
          <w:rPr>
            <w:noProof/>
            <w:webHidden/>
          </w:rPr>
          <w:fldChar w:fldCharType="end"/>
        </w:r>
      </w:hyperlink>
    </w:p>
    <w:p w14:paraId="7BB56A4F" w14:textId="2AA7ECFF" w:rsidR="00A37B07" w:rsidRDefault="00A37B07">
      <w:pPr>
        <w:pStyle w:val="TableofFigures"/>
        <w:tabs>
          <w:tab w:val="right" w:pos="10093"/>
        </w:tabs>
        <w:rPr>
          <w:rFonts w:asciiTheme="minorHAnsi" w:eastAsiaTheme="minorEastAsia" w:hAnsiTheme="minorHAnsi" w:cstheme="minorBidi"/>
          <w:noProof/>
          <w:kern w:val="2"/>
          <w:sz w:val="24"/>
          <w:szCs w:val="24"/>
          <w:lang w:val="en-US" w:eastAsia="en-US"/>
          <w14:ligatures w14:val="standardContextual"/>
        </w:rPr>
      </w:pPr>
      <w:hyperlink w:anchor="_Toc237435296" w:history="1">
        <w:r w:rsidRPr="00566C72">
          <w:rPr>
            <w:rStyle w:val="Hyperlink"/>
          </w:rPr>
          <w:t>Figure 8 - Available absorptive capacity (on-street)</w:t>
        </w:r>
        <w:r>
          <w:rPr>
            <w:noProof/>
            <w:webHidden/>
          </w:rPr>
          <w:tab/>
        </w:r>
        <w:r>
          <w:rPr>
            <w:noProof/>
            <w:webHidden/>
          </w:rPr>
          <w:fldChar w:fldCharType="begin"/>
        </w:r>
        <w:r>
          <w:rPr>
            <w:noProof/>
            <w:webHidden/>
          </w:rPr>
          <w:instrText xml:space="preserve"> PAGEREF _Toc237435296 \h </w:instrText>
        </w:r>
        <w:r>
          <w:rPr>
            <w:noProof/>
            <w:webHidden/>
          </w:rPr>
        </w:r>
        <w:r>
          <w:rPr>
            <w:noProof/>
            <w:webHidden/>
          </w:rPr>
          <w:fldChar w:fldCharType="separate"/>
        </w:r>
        <w:r w:rsidR="00EC4CB7">
          <w:rPr>
            <w:noProof/>
            <w:webHidden/>
          </w:rPr>
          <w:t>17</w:t>
        </w:r>
        <w:r>
          <w:rPr>
            <w:noProof/>
            <w:webHidden/>
          </w:rPr>
          <w:fldChar w:fldCharType="end"/>
        </w:r>
      </w:hyperlink>
    </w:p>
    <w:p w14:paraId="79BC5C58" w14:textId="78542BE5" w:rsidR="00A37B07" w:rsidRDefault="00A37B07">
      <w:pPr>
        <w:pStyle w:val="TableofFigures"/>
        <w:tabs>
          <w:tab w:val="right" w:pos="10093"/>
        </w:tabs>
        <w:rPr>
          <w:rFonts w:asciiTheme="minorHAnsi" w:eastAsiaTheme="minorEastAsia" w:hAnsiTheme="minorHAnsi" w:cstheme="minorBidi"/>
          <w:noProof/>
          <w:kern w:val="2"/>
          <w:sz w:val="24"/>
          <w:szCs w:val="24"/>
          <w:lang w:val="en-US" w:eastAsia="en-US"/>
          <w14:ligatures w14:val="standardContextual"/>
        </w:rPr>
      </w:pPr>
      <w:hyperlink w:anchor="_Toc237435297" w:history="1">
        <w:r w:rsidRPr="00566C72">
          <w:rPr>
            <w:rStyle w:val="Hyperlink"/>
          </w:rPr>
          <w:t>Figure 9 - Peak-hour occupancy by surveyed area</w:t>
        </w:r>
        <w:r>
          <w:rPr>
            <w:noProof/>
            <w:webHidden/>
          </w:rPr>
          <w:tab/>
        </w:r>
        <w:r>
          <w:rPr>
            <w:noProof/>
            <w:webHidden/>
          </w:rPr>
          <w:fldChar w:fldCharType="begin"/>
        </w:r>
        <w:r>
          <w:rPr>
            <w:noProof/>
            <w:webHidden/>
          </w:rPr>
          <w:instrText xml:space="preserve"> PAGEREF _Toc237435297 \h </w:instrText>
        </w:r>
        <w:r>
          <w:rPr>
            <w:noProof/>
            <w:webHidden/>
          </w:rPr>
        </w:r>
        <w:r>
          <w:rPr>
            <w:noProof/>
            <w:webHidden/>
          </w:rPr>
          <w:fldChar w:fldCharType="separate"/>
        </w:r>
        <w:r w:rsidR="00EC4CB7">
          <w:rPr>
            <w:noProof/>
            <w:webHidden/>
          </w:rPr>
          <w:t>19</w:t>
        </w:r>
        <w:r>
          <w:rPr>
            <w:noProof/>
            <w:webHidden/>
          </w:rPr>
          <w:fldChar w:fldCharType="end"/>
        </w:r>
      </w:hyperlink>
    </w:p>
    <w:p w14:paraId="4A2FA1B7" w14:textId="0ECE96FD" w:rsidR="00A37B07" w:rsidRDefault="00A37B07">
      <w:pPr>
        <w:pStyle w:val="TableofFigures"/>
        <w:tabs>
          <w:tab w:val="right" w:pos="10093"/>
        </w:tabs>
        <w:rPr>
          <w:rFonts w:asciiTheme="minorHAnsi" w:eastAsiaTheme="minorEastAsia" w:hAnsiTheme="minorHAnsi" w:cstheme="minorBidi"/>
          <w:noProof/>
          <w:kern w:val="2"/>
          <w:sz w:val="24"/>
          <w:szCs w:val="24"/>
          <w:lang w:val="en-US" w:eastAsia="en-US"/>
          <w14:ligatures w14:val="standardContextual"/>
        </w:rPr>
      </w:pPr>
      <w:hyperlink w:anchor="_Toc237435298" w:history="1">
        <w:r w:rsidRPr="00566C72">
          <w:rPr>
            <w:rStyle w:val="Hyperlink"/>
          </w:rPr>
          <w:t>Figure 10 - Vehicles present by clock hour, all six areas combined</w:t>
        </w:r>
        <w:r>
          <w:rPr>
            <w:noProof/>
            <w:webHidden/>
          </w:rPr>
          <w:tab/>
        </w:r>
        <w:r>
          <w:rPr>
            <w:noProof/>
            <w:webHidden/>
          </w:rPr>
          <w:fldChar w:fldCharType="begin"/>
        </w:r>
        <w:r>
          <w:rPr>
            <w:noProof/>
            <w:webHidden/>
          </w:rPr>
          <w:instrText xml:space="preserve"> PAGEREF _Toc237435298 \h </w:instrText>
        </w:r>
        <w:r>
          <w:rPr>
            <w:noProof/>
            <w:webHidden/>
          </w:rPr>
        </w:r>
        <w:r>
          <w:rPr>
            <w:noProof/>
            <w:webHidden/>
          </w:rPr>
          <w:fldChar w:fldCharType="separate"/>
        </w:r>
        <w:r w:rsidR="00EC4CB7">
          <w:rPr>
            <w:noProof/>
            <w:webHidden/>
          </w:rPr>
          <w:t>20</w:t>
        </w:r>
        <w:r>
          <w:rPr>
            <w:noProof/>
            <w:webHidden/>
          </w:rPr>
          <w:fldChar w:fldCharType="end"/>
        </w:r>
      </w:hyperlink>
    </w:p>
    <w:p w14:paraId="02531435" w14:textId="30D62BED" w:rsidR="00A37B07" w:rsidRDefault="00A37B07">
      <w:pPr>
        <w:pStyle w:val="TableofFigures"/>
        <w:tabs>
          <w:tab w:val="right" w:pos="10093"/>
        </w:tabs>
        <w:rPr>
          <w:rFonts w:asciiTheme="minorHAnsi" w:eastAsiaTheme="minorEastAsia" w:hAnsiTheme="minorHAnsi" w:cstheme="minorBidi"/>
          <w:noProof/>
          <w:kern w:val="2"/>
          <w:sz w:val="24"/>
          <w:szCs w:val="24"/>
          <w:lang w:val="en-US" w:eastAsia="en-US"/>
          <w14:ligatures w14:val="standardContextual"/>
        </w:rPr>
      </w:pPr>
      <w:hyperlink w:anchor="_Toc237435302" w:history="1">
        <w:r w:rsidRPr="00566C72">
          <w:rPr>
            <w:rStyle w:val="Hyperlink"/>
          </w:rPr>
          <w:t>Figure 11 - Duration of stay by area</w:t>
        </w:r>
        <w:r>
          <w:rPr>
            <w:noProof/>
            <w:webHidden/>
          </w:rPr>
          <w:tab/>
        </w:r>
        <w:r>
          <w:rPr>
            <w:noProof/>
            <w:webHidden/>
          </w:rPr>
          <w:fldChar w:fldCharType="begin"/>
        </w:r>
        <w:r>
          <w:rPr>
            <w:noProof/>
            <w:webHidden/>
          </w:rPr>
          <w:instrText xml:space="preserve"> PAGEREF _Toc237435302 \h </w:instrText>
        </w:r>
        <w:r>
          <w:rPr>
            <w:noProof/>
            <w:webHidden/>
          </w:rPr>
        </w:r>
        <w:r>
          <w:rPr>
            <w:noProof/>
            <w:webHidden/>
          </w:rPr>
          <w:fldChar w:fldCharType="separate"/>
        </w:r>
        <w:r w:rsidR="00EC4CB7">
          <w:rPr>
            <w:noProof/>
            <w:webHidden/>
          </w:rPr>
          <w:t>21</w:t>
        </w:r>
        <w:r>
          <w:rPr>
            <w:noProof/>
            <w:webHidden/>
          </w:rPr>
          <w:fldChar w:fldCharType="end"/>
        </w:r>
      </w:hyperlink>
    </w:p>
    <w:p w14:paraId="483AE80E" w14:textId="26C242F6" w:rsidR="00A37B07" w:rsidRDefault="00A37B07">
      <w:pPr>
        <w:pStyle w:val="TableofFigures"/>
        <w:tabs>
          <w:tab w:val="right" w:pos="10093"/>
        </w:tabs>
        <w:rPr>
          <w:rFonts w:asciiTheme="minorHAnsi" w:eastAsiaTheme="minorEastAsia" w:hAnsiTheme="minorHAnsi" w:cstheme="minorBidi"/>
          <w:noProof/>
          <w:kern w:val="2"/>
          <w:sz w:val="24"/>
          <w:szCs w:val="24"/>
          <w:lang w:val="en-US" w:eastAsia="en-US"/>
          <w14:ligatures w14:val="standardContextual"/>
        </w:rPr>
      </w:pPr>
      <w:hyperlink w:anchor="_Toc237435303" w:history="1">
        <w:r w:rsidRPr="00566C72">
          <w:rPr>
            <w:rStyle w:val="Hyperlink"/>
          </w:rPr>
          <w:t>Figure 12 - Turnover by area</w:t>
        </w:r>
        <w:r>
          <w:rPr>
            <w:noProof/>
            <w:webHidden/>
          </w:rPr>
          <w:tab/>
        </w:r>
        <w:r>
          <w:rPr>
            <w:noProof/>
            <w:webHidden/>
          </w:rPr>
          <w:fldChar w:fldCharType="begin"/>
        </w:r>
        <w:r>
          <w:rPr>
            <w:noProof/>
            <w:webHidden/>
          </w:rPr>
          <w:instrText xml:space="preserve"> PAGEREF _Toc237435303 \h </w:instrText>
        </w:r>
        <w:r>
          <w:rPr>
            <w:noProof/>
            <w:webHidden/>
          </w:rPr>
        </w:r>
        <w:r>
          <w:rPr>
            <w:noProof/>
            <w:webHidden/>
          </w:rPr>
          <w:fldChar w:fldCharType="separate"/>
        </w:r>
        <w:r w:rsidR="00EC4CB7">
          <w:rPr>
            <w:noProof/>
            <w:webHidden/>
          </w:rPr>
          <w:t>21</w:t>
        </w:r>
        <w:r>
          <w:rPr>
            <w:noProof/>
            <w:webHidden/>
          </w:rPr>
          <w:fldChar w:fldCharType="end"/>
        </w:r>
      </w:hyperlink>
    </w:p>
    <w:p w14:paraId="16E540C6" w14:textId="4B0CEAB5" w:rsidR="00A37B07" w:rsidRDefault="00A37B07">
      <w:pPr>
        <w:pStyle w:val="TableofFigures"/>
        <w:tabs>
          <w:tab w:val="right" w:pos="10093"/>
        </w:tabs>
        <w:rPr>
          <w:rFonts w:asciiTheme="minorHAnsi" w:eastAsiaTheme="minorEastAsia" w:hAnsiTheme="minorHAnsi" w:cstheme="minorBidi"/>
          <w:noProof/>
          <w:kern w:val="2"/>
          <w:sz w:val="24"/>
          <w:szCs w:val="24"/>
          <w:lang w:val="en-US" w:eastAsia="en-US"/>
          <w14:ligatures w14:val="standardContextual"/>
        </w:rPr>
      </w:pPr>
      <w:hyperlink w:anchor="_Toc237435304" w:history="1">
        <w:r w:rsidRPr="00566C72">
          <w:rPr>
            <w:rStyle w:val="Hyperlink"/>
          </w:rPr>
          <w:t>Figure 13 - Measured displacement by area</w:t>
        </w:r>
        <w:r>
          <w:rPr>
            <w:noProof/>
            <w:webHidden/>
          </w:rPr>
          <w:tab/>
        </w:r>
        <w:r>
          <w:rPr>
            <w:noProof/>
            <w:webHidden/>
          </w:rPr>
          <w:fldChar w:fldCharType="begin"/>
        </w:r>
        <w:r>
          <w:rPr>
            <w:noProof/>
            <w:webHidden/>
          </w:rPr>
          <w:instrText xml:space="preserve"> PAGEREF _Toc237435304 \h </w:instrText>
        </w:r>
        <w:r>
          <w:rPr>
            <w:noProof/>
            <w:webHidden/>
          </w:rPr>
        </w:r>
        <w:r>
          <w:rPr>
            <w:noProof/>
            <w:webHidden/>
          </w:rPr>
          <w:fldChar w:fldCharType="separate"/>
        </w:r>
        <w:r w:rsidR="00EC4CB7">
          <w:rPr>
            <w:noProof/>
            <w:webHidden/>
          </w:rPr>
          <w:t>22</w:t>
        </w:r>
        <w:r>
          <w:rPr>
            <w:noProof/>
            <w:webHidden/>
          </w:rPr>
          <w:fldChar w:fldCharType="end"/>
        </w:r>
      </w:hyperlink>
    </w:p>
    <w:p w14:paraId="73F2B4AF" w14:textId="77777777" w:rsidR="00F64D83" w:rsidRDefault="00F64D83" w:rsidP="00E0701C">
      <w:pPr>
        <w:pStyle w:val="TOAHeading"/>
        <w:rPr>
          <w:snapToGrid w:val="0"/>
        </w:rPr>
      </w:pPr>
    </w:p>
    <w:p w14:paraId="410A85BA" w14:textId="77777777" w:rsidR="007D6586" w:rsidRPr="00213066" w:rsidRDefault="007D6586" w:rsidP="00E0701C">
      <w:pPr>
        <w:pStyle w:val="TOAHeading"/>
        <w:rPr>
          <w:color w:val="E36C0A" w:themeColor="accent6" w:themeShade="BF"/>
          <w:lang w:eastAsia="nl-NL"/>
        </w:rPr>
      </w:pPr>
      <w:r w:rsidRPr="00213066">
        <w:rPr>
          <w:color w:val="E36C0A" w:themeColor="accent6" w:themeShade="BF"/>
          <w:lang w:eastAsia="nl-NL"/>
        </w:rPr>
        <w:t>List of TABLES</w:t>
      </w:r>
    </w:p>
    <w:p w14:paraId="2BD69333" w14:textId="5CCC42AA" w:rsidR="00EC4CB7" w:rsidRDefault="006719FC">
      <w:pPr>
        <w:pStyle w:val="TableofFigures"/>
        <w:tabs>
          <w:tab w:val="right" w:leader="dot" w:pos="10093"/>
        </w:tabs>
        <w:rPr>
          <w:rFonts w:asciiTheme="minorHAnsi" w:eastAsiaTheme="minorEastAsia" w:hAnsiTheme="minorHAnsi" w:cstheme="minorBidi"/>
          <w:noProof/>
          <w:kern w:val="2"/>
          <w:sz w:val="24"/>
          <w:szCs w:val="24"/>
          <w:lang w:val="en-US" w:eastAsia="en-US"/>
          <w14:ligatures w14:val="standardContextual"/>
        </w:rPr>
      </w:pPr>
      <w:r w:rsidRPr="00B1498B">
        <w:rPr>
          <w:rFonts w:cs="Arial"/>
          <w:lang w:eastAsia="nl-NL" w:bidi="en-US"/>
        </w:rPr>
        <w:fldChar w:fldCharType="begin"/>
      </w:r>
      <w:r w:rsidRPr="00B1498B">
        <w:rPr>
          <w:rFonts w:cs="Arial"/>
          <w:lang w:eastAsia="nl-NL" w:bidi="en-US"/>
        </w:rPr>
        <w:instrText xml:space="preserve"> TOC \h \z \c "Table" </w:instrText>
      </w:r>
      <w:r w:rsidRPr="00B1498B">
        <w:rPr>
          <w:rFonts w:cs="Arial"/>
          <w:lang w:eastAsia="nl-NL" w:bidi="en-US"/>
        </w:rPr>
        <w:fldChar w:fldCharType="separate"/>
      </w:r>
      <w:hyperlink w:anchor="_Toc238574515" w:history="1">
        <w:r w:rsidR="00EC4CB7" w:rsidRPr="001F3F14">
          <w:rPr>
            <w:rStyle w:val="Hyperlink"/>
          </w:rPr>
          <w:t>Table 1 - # of Parking Spaces</w:t>
        </w:r>
        <w:r w:rsidR="00EC4CB7">
          <w:rPr>
            <w:noProof/>
            <w:webHidden/>
          </w:rPr>
          <w:tab/>
        </w:r>
        <w:r w:rsidR="00EC4CB7">
          <w:rPr>
            <w:noProof/>
            <w:webHidden/>
          </w:rPr>
          <w:fldChar w:fldCharType="begin"/>
        </w:r>
        <w:r w:rsidR="00EC4CB7">
          <w:rPr>
            <w:noProof/>
            <w:webHidden/>
          </w:rPr>
          <w:instrText xml:space="preserve"> PAGEREF _Toc238574515 \h </w:instrText>
        </w:r>
        <w:r w:rsidR="00EC4CB7">
          <w:rPr>
            <w:noProof/>
            <w:webHidden/>
          </w:rPr>
        </w:r>
        <w:r w:rsidR="00EC4CB7">
          <w:rPr>
            <w:noProof/>
            <w:webHidden/>
          </w:rPr>
          <w:fldChar w:fldCharType="separate"/>
        </w:r>
        <w:r w:rsidR="00EC4CB7">
          <w:rPr>
            <w:noProof/>
            <w:webHidden/>
          </w:rPr>
          <w:t>8</w:t>
        </w:r>
        <w:r w:rsidR="00EC4CB7">
          <w:rPr>
            <w:noProof/>
            <w:webHidden/>
          </w:rPr>
          <w:fldChar w:fldCharType="end"/>
        </w:r>
      </w:hyperlink>
    </w:p>
    <w:p w14:paraId="61D9E7EA" w14:textId="12A933A8" w:rsidR="00EC4CB7" w:rsidRDefault="00EC4CB7">
      <w:pPr>
        <w:pStyle w:val="TableofFigures"/>
        <w:tabs>
          <w:tab w:val="right" w:leader="dot" w:pos="10093"/>
        </w:tabs>
        <w:rPr>
          <w:rFonts w:asciiTheme="minorHAnsi" w:eastAsiaTheme="minorEastAsia" w:hAnsiTheme="minorHAnsi" w:cstheme="minorBidi"/>
          <w:noProof/>
          <w:kern w:val="2"/>
          <w:sz w:val="24"/>
          <w:szCs w:val="24"/>
          <w:lang w:val="en-US" w:eastAsia="en-US"/>
          <w14:ligatures w14:val="standardContextual"/>
        </w:rPr>
      </w:pPr>
      <w:hyperlink w:anchor="_Toc238574516" w:history="1">
        <w:r w:rsidRPr="001F3F14">
          <w:rPr>
            <w:rStyle w:val="Hyperlink"/>
          </w:rPr>
          <w:t>Table 2 - On-Street Parking by Regulatory Zone</w:t>
        </w:r>
        <w:r>
          <w:rPr>
            <w:noProof/>
            <w:webHidden/>
          </w:rPr>
          <w:tab/>
        </w:r>
        <w:r>
          <w:rPr>
            <w:noProof/>
            <w:webHidden/>
          </w:rPr>
          <w:fldChar w:fldCharType="begin"/>
        </w:r>
        <w:r>
          <w:rPr>
            <w:noProof/>
            <w:webHidden/>
          </w:rPr>
          <w:instrText xml:space="preserve"> PAGEREF _Toc238574516 \h </w:instrText>
        </w:r>
        <w:r>
          <w:rPr>
            <w:noProof/>
            <w:webHidden/>
          </w:rPr>
        </w:r>
        <w:r>
          <w:rPr>
            <w:noProof/>
            <w:webHidden/>
          </w:rPr>
          <w:fldChar w:fldCharType="separate"/>
        </w:r>
        <w:r>
          <w:rPr>
            <w:noProof/>
            <w:webHidden/>
          </w:rPr>
          <w:t>9</w:t>
        </w:r>
        <w:r>
          <w:rPr>
            <w:noProof/>
            <w:webHidden/>
          </w:rPr>
          <w:fldChar w:fldCharType="end"/>
        </w:r>
      </w:hyperlink>
    </w:p>
    <w:p w14:paraId="7FA2D46B" w14:textId="3903F0F9" w:rsidR="00EC4CB7" w:rsidRDefault="00EC4CB7">
      <w:pPr>
        <w:pStyle w:val="TableofFigures"/>
        <w:tabs>
          <w:tab w:val="right" w:leader="dot" w:pos="10093"/>
        </w:tabs>
        <w:rPr>
          <w:rFonts w:asciiTheme="minorHAnsi" w:eastAsiaTheme="minorEastAsia" w:hAnsiTheme="minorHAnsi" w:cstheme="minorBidi"/>
          <w:noProof/>
          <w:kern w:val="2"/>
          <w:sz w:val="24"/>
          <w:szCs w:val="24"/>
          <w:lang w:val="en-US" w:eastAsia="en-US"/>
          <w14:ligatures w14:val="standardContextual"/>
        </w:rPr>
      </w:pPr>
      <w:hyperlink w:anchor="_Toc238574517" w:history="1">
        <w:r w:rsidRPr="001F3F14">
          <w:rPr>
            <w:rStyle w:val="Hyperlink"/>
          </w:rPr>
          <w:t>Table 3 - On-Street Parking by Configuration</w:t>
        </w:r>
        <w:r>
          <w:rPr>
            <w:noProof/>
            <w:webHidden/>
          </w:rPr>
          <w:tab/>
        </w:r>
        <w:r>
          <w:rPr>
            <w:noProof/>
            <w:webHidden/>
          </w:rPr>
          <w:fldChar w:fldCharType="begin"/>
        </w:r>
        <w:r>
          <w:rPr>
            <w:noProof/>
            <w:webHidden/>
          </w:rPr>
          <w:instrText xml:space="preserve"> PAGEREF _Toc238574517 \h </w:instrText>
        </w:r>
        <w:r>
          <w:rPr>
            <w:noProof/>
            <w:webHidden/>
          </w:rPr>
        </w:r>
        <w:r>
          <w:rPr>
            <w:noProof/>
            <w:webHidden/>
          </w:rPr>
          <w:fldChar w:fldCharType="separate"/>
        </w:r>
        <w:r>
          <w:rPr>
            <w:noProof/>
            <w:webHidden/>
          </w:rPr>
          <w:t>10</w:t>
        </w:r>
        <w:r>
          <w:rPr>
            <w:noProof/>
            <w:webHidden/>
          </w:rPr>
          <w:fldChar w:fldCharType="end"/>
        </w:r>
      </w:hyperlink>
    </w:p>
    <w:p w14:paraId="24BC19F7" w14:textId="28D82C8F" w:rsidR="00EC4CB7" w:rsidRDefault="00EC4CB7">
      <w:pPr>
        <w:pStyle w:val="TableofFigures"/>
        <w:tabs>
          <w:tab w:val="right" w:leader="dot" w:pos="10093"/>
        </w:tabs>
        <w:rPr>
          <w:rFonts w:asciiTheme="minorHAnsi" w:eastAsiaTheme="minorEastAsia" w:hAnsiTheme="minorHAnsi" w:cstheme="minorBidi"/>
          <w:noProof/>
          <w:kern w:val="2"/>
          <w:sz w:val="24"/>
          <w:szCs w:val="24"/>
          <w:lang w:val="en-US" w:eastAsia="en-US"/>
          <w14:ligatures w14:val="standardContextual"/>
        </w:rPr>
      </w:pPr>
      <w:hyperlink w:anchor="_Toc238574518" w:history="1">
        <w:r w:rsidRPr="001F3F14">
          <w:rPr>
            <w:rStyle w:val="Hyperlink"/>
          </w:rPr>
          <w:t>Table 4 - On-Street Parking by Location</w:t>
        </w:r>
        <w:r>
          <w:rPr>
            <w:noProof/>
            <w:webHidden/>
          </w:rPr>
          <w:tab/>
        </w:r>
        <w:r>
          <w:rPr>
            <w:noProof/>
            <w:webHidden/>
          </w:rPr>
          <w:fldChar w:fldCharType="begin"/>
        </w:r>
        <w:r>
          <w:rPr>
            <w:noProof/>
            <w:webHidden/>
          </w:rPr>
          <w:instrText xml:space="preserve"> PAGEREF _Toc238574518 \h </w:instrText>
        </w:r>
        <w:r>
          <w:rPr>
            <w:noProof/>
            <w:webHidden/>
          </w:rPr>
        </w:r>
        <w:r>
          <w:rPr>
            <w:noProof/>
            <w:webHidden/>
          </w:rPr>
          <w:fldChar w:fldCharType="separate"/>
        </w:r>
        <w:r>
          <w:rPr>
            <w:noProof/>
            <w:webHidden/>
          </w:rPr>
          <w:t>10</w:t>
        </w:r>
        <w:r>
          <w:rPr>
            <w:noProof/>
            <w:webHidden/>
          </w:rPr>
          <w:fldChar w:fldCharType="end"/>
        </w:r>
      </w:hyperlink>
    </w:p>
    <w:p w14:paraId="5F3CCD67" w14:textId="0AAA5635" w:rsidR="00EC4CB7" w:rsidRDefault="00EC4CB7">
      <w:pPr>
        <w:pStyle w:val="TableofFigures"/>
        <w:tabs>
          <w:tab w:val="right" w:leader="dot" w:pos="10093"/>
        </w:tabs>
        <w:rPr>
          <w:rFonts w:asciiTheme="minorHAnsi" w:eastAsiaTheme="minorEastAsia" w:hAnsiTheme="minorHAnsi" w:cstheme="minorBidi"/>
          <w:noProof/>
          <w:kern w:val="2"/>
          <w:sz w:val="24"/>
          <w:szCs w:val="24"/>
          <w:lang w:val="en-US" w:eastAsia="en-US"/>
          <w14:ligatures w14:val="standardContextual"/>
        </w:rPr>
      </w:pPr>
      <w:hyperlink w:anchor="_Toc238574519" w:history="1">
        <w:r w:rsidRPr="001F3F14">
          <w:rPr>
            <w:rStyle w:val="Hyperlink"/>
          </w:rPr>
          <w:t>Table 5 - Corridor 1: Street-Level Detail</w:t>
        </w:r>
        <w:r>
          <w:rPr>
            <w:noProof/>
            <w:webHidden/>
          </w:rPr>
          <w:tab/>
        </w:r>
        <w:r>
          <w:rPr>
            <w:noProof/>
            <w:webHidden/>
          </w:rPr>
          <w:fldChar w:fldCharType="begin"/>
        </w:r>
        <w:r>
          <w:rPr>
            <w:noProof/>
            <w:webHidden/>
          </w:rPr>
          <w:instrText xml:space="preserve"> PAGEREF _Toc238574519 \h </w:instrText>
        </w:r>
        <w:r>
          <w:rPr>
            <w:noProof/>
            <w:webHidden/>
          </w:rPr>
        </w:r>
        <w:r>
          <w:rPr>
            <w:noProof/>
            <w:webHidden/>
          </w:rPr>
          <w:fldChar w:fldCharType="separate"/>
        </w:r>
        <w:r>
          <w:rPr>
            <w:noProof/>
            <w:webHidden/>
          </w:rPr>
          <w:t>12</w:t>
        </w:r>
        <w:r>
          <w:rPr>
            <w:noProof/>
            <w:webHidden/>
          </w:rPr>
          <w:fldChar w:fldCharType="end"/>
        </w:r>
      </w:hyperlink>
    </w:p>
    <w:p w14:paraId="3AA0DCDB" w14:textId="4BD4A1C5" w:rsidR="00EC4CB7" w:rsidRDefault="00EC4CB7">
      <w:pPr>
        <w:pStyle w:val="TableofFigures"/>
        <w:tabs>
          <w:tab w:val="right" w:leader="dot" w:pos="10093"/>
        </w:tabs>
        <w:rPr>
          <w:rFonts w:asciiTheme="minorHAnsi" w:eastAsiaTheme="minorEastAsia" w:hAnsiTheme="minorHAnsi" w:cstheme="minorBidi"/>
          <w:noProof/>
          <w:kern w:val="2"/>
          <w:sz w:val="24"/>
          <w:szCs w:val="24"/>
          <w:lang w:val="en-US" w:eastAsia="en-US"/>
          <w14:ligatures w14:val="standardContextual"/>
        </w:rPr>
      </w:pPr>
      <w:hyperlink w:anchor="_Toc238574520" w:history="1">
        <w:r w:rsidRPr="001F3F14">
          <w:rPr>
            <w:rStyle w:val="Hyperlink"/>
          </w:rPr>
          <w:t>Table 6 - Corridor 2: Street-Level Detail</w:t>
        </w:r>
        <w:r>
          <w:rPr>
            <w:noProof/>
            <w:webHidden/>
          </w:rPr>
          <w:tab/>
        </w:r>
        <w:r>
          <w:rPr>
            <w:noProof/>
            <w:webHidden/>
          </w:rPr>
          <w:fldChar w:fldCharType="begin"/>
        </w:r>
        <w:r>
          <w:rPr>
            <w:noProof/>
            <w:webHidden/>
          </w:rPr>
          <w:instrText xml:space="preserve"> PAGEREF _Toc238574520 \h </w:instrText>
        </w:r>
        <w:r>
          <w:rPr>
            <w:noProof/>
            <w:webHidden/>
          </w:rPr>
        </w:r>
        <w:r>
          <w:rPr>
            <w:noProof/>
            <w:webHidden/>
          </w:rPr>
          <w:fldChar w:fldCharType="separate"/>
        </w:r>
        <w:r>
          <w:rPr>
            <w:noProof/>
            <w:webHidden/>
          </w:rPr>
          <w:t>13</w:t>
        </w:r>
        <w:r>
          <w:rPr>
            <w:noProof/>
            <w:webHidden/>
          </w:rPr>
          <w:fldChar w:fldCharType="end"/>
        </w:r>
      </w:hyperlink>
    </w:p>
    <w:p w14:paraId="4845A1BD" w14:textId="69CE97E8" w:rsidR="00EC4CB7" w:rsidRDefault="00EC4CB7">
      <w:pPr>
        <w:pStyle w:val="TableofFigures"/>
        <w:tabs>
          <w:tab w:val="right" w:leader="dot" w:pos="10093"/>
        </w:tabs>
        <w:rPr>
          <w:rFonts w:asciiTheme="minorHAnsi" w:eastAsiaTheme="minorEastAsia" w:hAnsiTheme="minorHAnsi" w:cstheme="minorBidi"/>
          <w:noProof/>
          <w:kern w:val="2"/>
          <w:sz w:val="24"/>
          <w:szCs w:val="24"/>
          <w:lang w:val="en-US" w:eastAsia="en-US"/>
          <w14:ligatures w14:val="standardContextual"/>
        </w:rPr>
      </w:pPr>
      <w:hyperlink w:anchor="_Toc238574521" w:history="1">
        <w:r w:rsidRPr="001F3F14">
          <w:rPr>
            <w:rStyle w:val="Hyperlink"/>
          </w:rPr>
          <w:t>Table 7 - Impact by Sensitivity Zone</w:t>
        </w:r>
        <w:r>
          <w:rPr>
            <w:noProof/>
            <w:webHidden/>
          </w:rPr>
          <w:tab/>
        </w:r>
        <w:r>
          <w:rPr>
            <w:noProof/>
            <w:webHidden/>
          </w:rPr>
          <w:fldChar w:fldCharType="begin"/>
        </w:r>
        <w:r>
          <w:rPr>
            <w:noProof/>
            <w:webHidden/>
          </w:rPr>
          <w:instrText xml:space="preserve"> PAGEREF _Toc238574521 \h </w:instrText>
        </w:r>
        <w:r>
          <w:rPr>
            <w:noProof/>
            <w:webHidden/>
          </w:rPr>
        </w:r>
        <w:r>
          <w:rPr>
            <w:noProof/>
            <w:webHidden/>
          </w:rPr>
          <w:fldChar w:fldCharType="separate"/>
        </w:r>
        <w:r>
          <w:rPr>
            <w:noProof/>
            <w:webHidden/>
          </w:rPr>
          <w:t>15</w:t>
        </w:r>
        <w:r>
          <w:rPr>
            <w:noProof/>
            <w:webHidden/>
          </w:rPr>
          <w:fldChar w:fldCharType="end"/>
        </w:r>
      </w:hyperlink>
    </w:p>
    <w:p w14:paraId="325AA3E1" w14:textId="4F1F84D2" w:rsidR="00EC4CB7" w:rsidRDefault="00EC4CB7">
      <w:pPr>
        <w:pStyle w:val="TableofFigures"/>
        <w:tabs>
          <w:tab w:val="right" w:leader="dot" w:pos="10093"/>
        </w:tabs>
        <w:rPr>
          <w:rFonts w:asciiTheme="minorHAnsi" w:eastAsiaTheme="minorEastAsia" w:hAnsiTheme="minorHAnsi" w:cstheme="minorBidi"/>
          <w:noProof/>
          <w:kern w:val="2"/>
          <w:sz w:val="24"/>
          <w:szCs w:val="24"/>
          <w:lang w:val="en-US" w:eastAsia="en-US"/>
          <w14:ligatures w14:val="standardContextual"/>
        </w:rPr>
      </w:pPr>
      <w:hyperlink w:anchor="_Toc238574522" w:history="1">
        <w:r w:rsidRPr="001F3F14">
          <w:rPr>
            <w:rStyle w:val="Hyperlink"/>
          </w:rPr>
          <w:t>Table 8 - Field occupancy survey: areas, dates and footprint</w:t>
        </w:r>
        <w:r>
          <w:rPr>
            <w:noProof/>
            <w:webHidden/>
          </w:rPr>
          <w:tab/>
        </w:r>
        <w:r>
          <w:rPr>
            <w:noProof/>
            <w:webHidden/>
          </w:rPr>
          <w:fldChar w:fldCharType="begin"/>
        </w:r>
        <w:r>
          <w:rPr>
            <w:noProof/>
            <w:webHidden/>
          </w:rPr>
          <w:instrText xml:space="preserve"> PAGEREF _Toc238574522 \h </w:instrText>
        </w:r>
        <w:r>
          <w:rPr>
            <w:noProof/>
            <w:webHidden/>
          </w:rPr>
        </w:r>
        <w:r>
          <w:rPr>
            <w:noProof/>
            <w:webHidden/>
          </w:rPr>
          <w:fldChar w:fldCharType="separate"/>
        </w:r>
        <w:r>
          <w:rPr>
            <w:noProof/>
            <w:webHidden/>
          </w:rPr>
          <w:t>19</w:t>
        </w:r>
        <w:r>
          <w:rPr>
            <w:noProof/>
            <w:webHidden/>
          </w:rPr>
          <w:fldChar w:fldCharType="end"/>
        </w:r>
      </w:hyperlink>
    </w:p>
    <w:p w14:paraId="5A4DCEDF" w14:textId="6F000C5B" w:rsidR="00EC4CB7" w:rsidRDefault="00EC4CB7">
      <w:pPr>
        <w:pStyle w:val="TableofFigures"/>
        <w:tabs>
          <w:tab w:val="right" w:leader="dot" w:pos="10093"/>
        </w:tabs>
        <w:rPr>
          <w:rFonts w:asciiTheme="minorHAnsi" w:eastAsiaTheme="minorEastAsia" w:hAnsiTheme="minorHAnsi" w:cstheme="minorBidi"/>
          <w:noProof/>
          <w:kern w:val="2"/>
          <w:sz w:val="24"/>
          <w:szCs w:val="24"/>
          <w:lang w:val="en-US" w:eastAsia="en-US"/>
          <w14:ligatures w14:val="standardContextual"/>
        </w:rPr>
      </w:pPr>
      <w:hyperlink w:anchor="_Toc238574523" w:history="1">
        <w:r w:rsidRPr="001F3F14">
          <w:rPr>
            <w:rStyle w:val="Hyperlink"/>
          </w:rPr>
          <w:t>Table 9 - Occupancy, stay and turnover by surveyed area</w:t>
        </w:r>
        <w:r>
          <w:rPr>
            <w:noProof/>
            <w:webHidden/>
          </w:rPr>
          <w:tab/>
        </w:r>
        <w:r>
          <w:rPr>
            <w:noProof/>
            <w:webHidden/>
          </w:rPr>
          <w:fldChar w:fldCharType="begin"/>
        </w:r>
        <w:r>
          <w:rPr>
            <w:noProof/>
            <w:webHidden/>
          </w:rPr>
          <w:instrText xml:space="preserve"> PAGEREF _Toc238574523 \h </w:instrText>
        </w:r>
        <w:r>
          <w:rPr>
            <w:noProof/>
            <w:webHidden/>
          </w:rPr>
        </w:r>
        <w:r>
          <w:rPr>
            <w:noProof/>
            <w:webHidden/>
          </w:rPr>
          <w:fldChar w:fldCharType="separate"/>
        </w:r>
        <w:r>
          <w:rPr>
            <w:noProof/>
            <w:webHidden/>
          </w:rPr>
          <w:t>20</w:t>
        </w:r>
        <w:r>
          <w:rPr>
            <w:noProof/>
            <w:webHidden/>
          </w:rPr>
          <w:fldChar w:fldCharType="end"/>
        </w:r>
      </w:hyperlink>
    </w:p>
    <w:p w14:paraId="76061C92" w14:textId="09773AB6" w:rsidR="00EC4CB7" w:rsidRDefault="00EC4CB7">
      <w:pPr>
        <w:pStyle w:val="TableofFigures"/>
        <w:tabs>
          <w:tab w:val="right" w:leader="dot" w:pos="10093"/>
        </w:tabs>
        <w:rPr>
          <w:rFonts w:asciiTheme="minorHAnsi" w:eastAsiaTheme="minorEastAsia" w:hAnsiTheme="minorHAnsi" w:cstheme="minorBidi"/>
          <w:noProof/>
          <w:kern w:val="2"/>
          <w:sz w:val="24"/>
          <w:szCs w:val="24"/>
          <w:lang w:val="en-US" w:eastAsia="en-US"/>
          <w14:ligatures w14:val="standardContextual"/>
        </w:rPr>
      </w:pPr>
      <w:hyperlink w:anchor="_Toc238574524" w:history="1">
        <w:r w:rsidRPr="001F3F14">
          <w:rPr>
            <w:rStyle w:val="Hyperlink"/>
          </w:rPr>
          <w:t>Table 10 - Measured displacement and absorption by area</w:t>
        </w:r>
        <w:r>
          <w:rPr>
            <w:noProof/>
            <w:webHidden/>
          </w:rPr>
          <w:tab/>
        </w:r>
        <w:r>
          <w:rPr>
            <w:noProof/>
            <w:webHidden/>
          </w:rPr>
          <w:fldChar w:fldCharType="begin"/>
        </w:r>
        <w:r>
          <w:rPr>
            <w:noProof/>
            <w:webHidden/>
          </w:rPr>
          <w:instrText xml:space="preserve"> PAGEREF _Toc238574524 \h </w:instrText>
        </w:r>
        <w:r>
          <w:rPr>
            <w:noProof/>
            <w:webHidden/>
          </w:rPr>
        </w:r>
        <w:r>
          <w:rPr>
            <w:noProof/>
            <w:webHidden/>
          </w:rPr>
          <w:fldChar w:fldCharType="separate"/>
        </w:r>
        <w:r>
          <w:rPr>
            <w:noProof/>
            <w:webHidden/>
          </w:rPr>
          <w:t>22</w:t>
        </w:r>
        <w:r>
          <w:rPr>
            <w:noProof/>
            <w:webHidden/>
          </w:rPr>
          <w:fldChar w:fldCharType="end"/>
        </w:r>
      </w:hyperlink>
    </w:p>
    <w:p w14:paraId="733322A8" w14:textId="63830BE4" w:rsidR="00106760" w:rsidRDefault="006719FC" w:rsidP="004C628C">
      <w:pPr>
        <w:rPr>
          <w:rFonts w:cs="Arial"/>
          <w:lang w:eastAsia="nl-NL" w:bidi="en-US"/>
        </w:rPr>
      </w:pPr>
      <w:r w:rsidRPr="00B1498B">
        <w:rPr>
          <w:rFonts w:cs="Arial"/>
          <w:lang w:eastAsia="nl-NL" w:bidi="en-US"/>
        </w:rPr>
        <w:fldChar w:fldCharType="end"/>
      </w:r>
    </w:p>
    <w:p w14:paraId="6D4AC3AD" w14:textId="77777777" w:rsidR="00D92DB3" w:rsidRDefault="00D92DB3" w:rsidP="004C628C">
      <w:pPr>
        <w:rPr>
          <w:rFonts w:cs="Arial"/>
          <w:lang w:eastAsia="nl-NL" w:bidi="en-US"/>
        </w:rPr>
      </w:pPr>
    </w:p>
    <w:p w14:paraId="3E2A971F" w14:textId="77777777" w:rsidR="00D92DB3" w:rsidRDefault="00D92DB3" w:rsidP="004C628C">
      <w:pPr>
        <w:rPr>
          <w:rFonts w:cs="Arial"/>
          <w:lang w:eastAsia="nl-NL" w:bidi="en-US"/>
        </w:rPr>
      </w:pPr>
    </w:p>
    <w:p w14:paraId="742B7DDD" w14:textId="77777777" w:rsidR="00D92DB3" w:rsidRDefault="00D92DB3" w:rsidP="004C628C">
      <w:pPr>
        <w:rPr>
          <w:rFonts w:cs="Arial"/>
          <w:lang w:eastAsia="nl-NL" w:bidi="en-US"/>
        </w:rPr>
      </w:pPr>
    </w:p>
    <w:p w14:paraId="65B4A6D3" w14:textId="77777777" w:rsidR="00D92DB3" w:rsidRDefault="00D92DB3" w:rsidP="004C628C">
      <w:pPr>
        <w:rPr>
          <w:rFonts w:cs="Arial"/>
          <w:lang w:eastAsia="nl-NL" w:bidi="en-US"/>
        </w:rPr>
      </w:pPr>
    </w:p>
    <w:p w14:paraId="2AE29A43" w14:textId="77777777" w:rsidR="00D92DB3" w:rsidRDefault="00D92DB3" w:rsidP="004C628C">
      <w:pPr>
        <w:rPr>
          <w:rFonts w:cs="Arial"/>
          <w:lang w:eastAsia="nl-NL" w:bidi="en-US"/>
        </w:rPr>
      </w:pPr>
    </w:p>
    <w:p w14:paraId="32A07980" w14:textId="77777777" w:rsidR="00D92DB3" w:rsidRDefault="00D92DB3" w:rsidP="004C628C">
      <w:pPr>
        <w:rPr>
          <w:rFonts w:cs="Arial"/>
          <w:lang w:eastAsia="nl-NL" w:bidi="en-US"/>
        </w:rPr>
      </w:pPr>
    </w:p>
    <w:p w14:paraId="3635704E" w14:textId="77777777" w:rsidR="00D92DB3" w:rsidRDefault="00D92DB3" w:rsidP="004C628C">
      <w:pPr>
        <w:rPr>
          <w:rFonts w:cs="Arial"/>
          <w:lang w:eastAsia="nl-NL" w:bidi="en-US"/>
        </w:rPr>
      </w:pPr>
    </w:p>
    <w:p w14:paraId="2AFF0372" w14:textId="77777777" w:rsidR="00D92DB3" w:rsidRPr="00B1498B" w:rsidRDefault="00D92DB3" w:rsidP="004C628C">
      <w:pPr>
        <w:rPr>
          <w:rFonts w:cs="Arial"/>
          <w:lang w:eastAsia="nl-NL" w:bidi="en-US"/>
        </w:rPr>
      </w:pPr>
    </w:p>
    <w:p w14:paraId="0BC58643" w14:textId="77777777" w:rsidR="006922EA" w:rsidRPr="00213066" w:rsidRDefault="006922EA" w:rsidP="00E0701C">
      <w:pPr>
        <w:pStyle w:val="TOAHeading"/>
        <w:rPr>
          <w:snapToGrid w:val="0"/>
          <w:color w:val="E36C0A" w:themeColor="accent6" w:themeShade="BF"/>
        </w:rPr>
      </w:pPr>
      <w:r w:rsidRPr="00213066">
        <w:rPr>
          <w:snapToGrid w:val="0"/>
          <w:color w:val="E36C0A" w:themeColor="accent6" w:themeShade="BF"/>
        </w:rPr>
        <w:lastRenderedPageBreak/>
        <w:t>PROJECT SYNOPSIS</w:t>
      </w:r>
    </w:p>
    <w:p w14:paraId="33BC7C4D" w14:textId="77777777" w:rsidR="006922EA" w:rsidRPr="00B1498B" w:rsidRDefault="006922EA" w:rsidP="006922EA">
      <w:pPr>
        <w:pStyle w:val="BodyText"/>
        <w:rPr>
          <w:rFonts w:cs="Arial"/>
          <w:szCs w:val="22"/>
        </w:rPr>
      </w:pPr>
    </w:p>
    <w:tbl>
      <w:tblPr>
        <w:tblStyle w:val="PlainTable12"/>
        <w:tblW w:w="0" w:type="auto"/>
        <w:tblLook w:val="0400" w:firstRow="0" w:lastRow="0" w:firstColumn="0" w:lastColumn="0" w:noHBand="0" w:noVBand="1"/>
      </w:tblPr>
      <w:tblGrid>
        <w:gridCol w:w="2932"/>
        <w:gridCol w:w="7128"/>
      </w:tblGrid>
      <w:tr w:rsidR="003B5712" w:rsidRPr="003B5712" w14:paraId="0BEE8B4B" w14:textId="77777777" w:rsidTr="00F56DF5">
        <w:trPr>
          <w:cnfStyle w:val="000000100000" w:firstRow="0" w:lastRow="0" w:firstColumn="0" w:lastColumn="0" w:oddVBand="0" w:evenVBand="0" w:oddHBand="1" w:evenHBand="0" w:firstRowFirstColumn="0" w:firstRowLastColumn="0" w:lastRowFirstColumn="0" w:lastRowLastColumn="0"/>
        </w:trPr>
        <w:tc>
          <w:tcPr>
            <w:tcW w:w="2932" w:type="dxa"/>
          </w:tcPr>
          <w:p w14:paraId="60F96625" w14:textId="77777777" w:rsidR="003B5712" w:rsidRPr="003B5712" w:rsidRDefault="003B5712" w:rsidP="003B5712">
            <w:pPr>
              <w:spacing w:after="0"/>
              <w:jc w:val="left"/>
              <w:rPr>
                <w:rFonts w:eastAsiaTheme="minorEastAsia" w:cs="Arial"/>
                <w:b/>
                <w:caps/>
                <w:color w:val="1F497D" w:themeColor="text2"/>
                <w:lang w:eastAsia="it-IT" w:bidi="en-US"/>
              </w:rPr>
            </w:pPr>
            <w:r w:rsidRPr="003B5712">
              <w:rPr>
                <w:rFonts w:eastAsiaTheme="minorEastAsia" w:cs="Arial"/>
                <w:b/>
                <w:caps/>
                <w:color w:val="1F497D" w:themeColor="text2"/>
                <w:lang w:eastAsia="it-IT" w:bidi="en-US"/>
              </w:rPr>
              <w:t>Project Name</w:t>
            </w:r>
          </w:p>
        </w:tc>
        <w:tc>
          <w:tcPr>
            <w:tcW w:w="7128" w:type="dxa"/>
          </w:tcPr>
          <w:p w14:paraId="5AD080EB" w14:textId="77777777" w:rsidR="003B5712" w:rsidRPr="003B5712" w:rsidRDefault="003B5712" w:rsidP="003B5712">
            <w:pPr>
              <w:jc w:val="left"/>
              <w:rPr>
                <w:rFonts w:cs="Arial"/>
                <w:color w:val="auto"/>
                <w:lang w:eastAsia="it-IT"/>
              </w:rPr>
            </w:pPr>
            <w:r w:rsidRPr="003B5712">
              <w:rPr>
                <w:rFonts w:cs="Arial"/>
                <w:color w:val="auto"/>
                <w:lang w:eastAsia="it-IT"/>
              </w:rPr>
              <w:t>TA-6559 REG: Implementing the Cities Development Initiative for Asia - Conceptual Design and Due Diligence for the Yerevan Sustainable Urban Transport and Electric Mobility Project (54128-001)</w:t>
            </w:r>
          </w:p>
        </w:tc>
      </w:tr>
      <w:tr w:rsidR="003B5712" w:rsidRPr="003B5712" w14:paraId="263D81A3" w14:textId="77777777" w:rsidTr="00F56DF5">
        <w:tc>
          <w:tcPr>
            <w:tcW w:w="2932" w:type="dxa"/>
            <w:hideMark/>
          </w:tcPr>
          <w:p w14:paraId="59628081" w14:textId="77777777" w:rsidR="003B5712" w:rsidRPr="003B5712" w:rsidRDefault="003B5712" w:rsidP="003B5712">
            <w:pPr>
              <w:spacing w:after="0"/>
              <w:jc w:val="left"/>
              <w:rPr>
                <w:rFonts w:eastAsiaTheme="minorEastAsia" w:cs="Arial"/>
                <w:b/>
                <w:caps/>
                <w:color w:val="1F497D" w:themeColor="text2"/>
                <w:lang w:eastAsia="it-IT" w:bidi="en-US"/>
              </w:rPr>
            </w:pPr>
            <w:r w:rsidRPr="003B5712">
              <w:rPr>
                <w:rFonts w:eastAsiaTheme="minorEastAsia" w:cs="Arial"/>
                <w:b/>
                <w:caps/>
                <w:color w:val="1F497D" w:themeColor="text2"/>
                <w:lang w:eastAsia="it-IT" w:bidi="en-US"/>
              </w:rPr>
              <w:t>Country</w:t>
            </w:r>
          </w:p>
        </w:tc>
        <w:tc>
          <w:tcPr>
            <w:tcW w:w="7128" w:type="dxa"/>
          </w:tcPr>
          <w:p w14:paraId="32E8C0E9" w14:textId="77777777" w:rsidR="003B5712" w:rsidRPr="003B5712" w:rsidRDefault="003B5712" w:rsidP="003B5712">
            <w:pPr>
              <w:jc w:val="left"/>
              <w:rPr>
                <w:rFonts w:cs="Arial"/>
                <w:color w:val="auto"/>
                <w:lang w:eastAsia="it-IT"/>
              </w:rPr>
            </w:pPr>
            <w:r w:rsidRPr="003B5712">
              <w:rPr>
                <w:rFonts w:cs="Arial"/>
                <w:color w:val="auto"/>
                <w:lang w:eastAsia="it-IT"/>
              </w:rPr>
              <w:t>Republic of Armenia</w:t>
            </w:r>
          </w:p>
        </w:tc>
      </w:tr>
      <w:tr w:rsidR="003B5712" w:rsidRPr="003B5712" w14:paraId="29C1CA52" w14:textId="77777777" w:rsidTr="00F56DF5">
        <w:trPr>
          <w:cnfStyle w:val="000000100000" w:firstRow="0" w:lastRow="0" w:firstColumn="0" w:lastColumn="0" w:oddVBand="0" w:evenVBand="0" w:oddHBand="1" w:evenHBand="0" w:firstRowFirstColumn="0" w:firstRowLastColumn="0" w:lastRowFirstColumn="0" w:lastRowLastColumn="0"/>
        </w:trPr>
        <w:tc>
          <w:tcPr>
            <w:tcW w:w="2932" w:type="dxa"/>
            <w:hideMark/>
          </w:tcPr>
          <w:p w14:paraId="20A31FA3" w14:textId="77777777" w:rsidR="003B5712" w:rsidRPr="003B5712" w:rsidRDefault="003B5712" w:rsidP="003B5712">
            <w:pPr>
              <w:spacing w:after="0"/>
              <w:jc w:val="left"/>
              <w:rPr>
                <w:rFonts w:eastAsiaTheme="minorEastAsia" w:cs="Arial"/>
                <w:b/>
                <w:caps/>
                <w:color w:val="1F497D" w:themeColor="text2"/>
                <w:lang w:eastAsia="it-IT" w:bidi="en-US"/>
              </w:rPr>
            </w:pPr>
            <w:r w:rsidRPr="003B5712">
              <w:rPr>
                <w:rFonts w:eastAsiaTheme="minorEastAsia" w:cs="Arial"/>
                <w:b/>
                <w:caps/>
                <w:color w:val="1F497D" w:themeColor="text2"/>
                <w:lang w:eastAsia="it-IT" w:bidi="en-US"/>
              </w:rPr>
              <w:t>Geographic Area</w:t>
            </w:r>
          </w:p>
        </w:tc>
        <w:tc>
          <w:tcPr>
            <w:tcW w:w="7128" w:type="dxa"/>
          </w:tcPr>
          <w:p w14:paraId="2D016664" w14:textId="77777777" w:rsidR="003B5712" w:rsidRPr="003B5712" w:rsidRDefault="003B5712" w:rsidP="003B5712">
            <w:pPr>
              <w:jc w:val="left"/>
              <w:rPr>
                <w:rFonts w:cs="Arial"/>
                <w:color w:val="auto"/>
                <w:lang w:eastAsia="it-IT"/>
              </w:rPr>
            </w:pPr>
            <w:r w:rsidRPr="003B5712">
              <w:rPr>
                <w:rFonts w:cs="Arial"/>
                <w:color w:val="auto"/>
                <w:lang w:eastAsia="it-IT"/>
              </w:rPr>
              <w:t>City of Yerevan</w:t>
            </w:r>
          </w:p>
        </w:tc>
      </w:tr>
      <w:tr w:rsidR="003B5712" w:rsidRPr="003B5712" w14:paraId="42D1327C" w14:textId="77777777" w:rsidTr="00F56DF5">
        <w:tc>
          <w:tcPr>
            <w:tcW w:w="2932" w:type="dxa"/>
            <w:hideMark/>
          </w:tcPr>
          <w:p w14:paraId="0A7B63EA" w14:textId="77777777" w:rsidR="003B5712" w:rsidRPr="003B5712" w:rsidRDefault="003B5712" w:rsidP="003B5712">
            <w:pPr>
              <w:spacing w:after="0"/>
              <w:jc w:val="left"/>
              <w:rPr>
                <w:rFonts w:eastAsiaTheme="minorEastAsia" w:cs="Arial"/>
                <w:b/>
                <w:caps/>
                <w:color w:val="1F497D" w:themeColor="text2"/>
                <w:lang w:eastAsia="it-IT" w:bidi="en-US"/>
              </w:rPr>
            </w:pPr>
            <w:r w:rsidRPr="003B5712">
              <w:rPr>
                <w:rFonts w:eastAsiaTheme="minorEastAsia" w:cs="Arial"/>
                <w:b/>
                <w:caps/>
                <w:color w:val="1F497D" w:themeColor="text2"/>
                <w:lang w:eastAsia="it-IT" w:bidi="en-US"/>
              </w:rPr>
              <w:t>Contract Number</w:t>
            </w:r>
          </w:p>
        </w:tc>
        <w:tc>
          <w:tcPr>
            <w:tcW w:w="7128" w:type="dxa"/>
          </w:tcPr>
          <w:p w14:paraId="3AB4BD5B" w14:textId="77777777" w:rsidR="003B5712" w:rsidRPr="003B5712" w:rsidRDefault="003B5712" w:rsidP="003B5712">
            <w:pPr>
              <w:jc w:val="left"/>
              <w:rPr>
                <w:rFonts w:cs="Arial"/>
                <w:color w:val="auto"/>
                <w:lang w:eastAsia="it-IT"/>
              </w:rPr>
            </w:pPr>
            <w:r w:rsidRPr="003B5712">
              <w:rPr>
                <w:rFonts w:cs="Arial"/>
                <w:color w:val="auto"/>
                <w:lang w:eastAsia="it-IT"/>
              </w:rPr>
              <w:t>S208439</w:t>
            </w:r>
          </w:p>
        </w:tc>
      </w:tr>
      <w:tr w:rsidR="003B5712" w:rsidRPr="003B5712" w14:paraId="38854B3C" w14:textId="77777777" w:rsidTr="00F56DF5">
        <w:trPr>
          <w:cnfStyle w:val="000000100000" w:firstRow="0" w:lastRow="0" w:firstColumn="0" w:lastColumn="0" w:oddVBand="0" w:evenVBand="0" w:oddHBand="1" w:evenHBand="0" w:firstRowFirstColumn="0" w:firstRowLastColumn="0" w:lastRowFirstColumn="0" w:lastRowLastColumn="0"/>
        </w:trPr>
        <w:tc>
          <w:tcPr>
            <w:tcW w:w="2932" w:type="dxa"/>
            <w:hideMark/>
          </w:tcPr>
          <w:p w14:paraId="6E8AA47F" w14:textId="77777777" w:rsidR="003B5712" w:rsidRPr="003B5712" w:rsidRDefault="003B5712" w:rsidP="003B5712">
            <w:pPr>
              <w:spacing w:after="0"/>
              <w:jc w:val="left"/>
              <w:rPr>
                <w:rFonts w:eastAsiaTheme="minorEastAsia" w:cs="Arial"/>
                <w:b/>
                <w:caps/>
                <w:color w:val="1F497D" w:themeColor="text2"/>
                <w:lang w:eastAsia="it-IT" w:bidi="en-US"/>
              </w:rPr>
            </w:pPr>
            <w:r w:rsidRPr="003B5712">
              <w:rPr>
                <w:rFonts w:eastAsiaTheme="minorEastAsia" w:cs="Arial"/>
                <w:b/>
                <w:caps/>
                <w:color w:val="1F497D" w:themeColor="text2"/>
                <w:lang w:eastAsia="it-IT" w:bidi="en-US"/>
              </w:rPr>
              <w:t>Contracting Authority</w:t>
            </w:r>
          </w:p>
        </w:tc>
        <w:tc>
          <w:tcPr>
            <w:tcW w:w="7128" w:type="dxa"/>
          </w:tcPr>
          <w:p w14:paraId="57D59A17" w14:textId="77777777" w:rsidR="003B5712" w:rsidRPr="003B5712" w:rsidRDefault="003B5712" w:rsidP="003B5712">
            <w:pPr>
              <w:jc w:val="left"/>
              <w:rPr>
                <w:rFonts w:cs="Arial"/>
                <w:color w:val="auto"/>
                <w:lang w:eastAsia="it-IT"/>
              </w:rPr>
            </w:pPr>
            <w:r w:rsidRPr="003B5712">
              <w:rPr>
                <w:rFonts w:cs="Arial"/>
                <w:color w:val="auto"/>
                <w:lang w:eastAsia="it-IT"/>
              </w:rPr>
              <w:t>Asian Development Bank (ADB)</w:t>
            </w:r>
          </w:p>
        </w:tc>
      </w:tr>
      <w:tr w:rsidR="003B5712" w:rsidRPr="003B5712" w14:paraId="627305EE" w14:textId="77777777" w:rsidTr="00F56DF5">
        <w:tc>
          <w:tcPr>
            <w:tcW w:w="2932" w:type="dxa"/>
            <w:hideMark/>
          </w:tcPr>
          <w:p w14:paraId="6CA3FF55" w14:textId="77777777" w:rsidR="003B5712" w:rsidRPr="003B5712" w:rsidRDefault="003B5712" w:rsidP="003B5712">
            <w:pPr>
              <w:spacing w:after="0"/>
              <w:jc w:val="left"/>
              <w:rPr>
                <w:rFonts w:eastAsiaTheme="minorEastAsia" w:cs="Arial"/>
                <w:b/>
                <w:caps/>
                <w:color w:val="1F497D" w:themeColor="text2"/>
                <w:lang w:eastAsia="it-IT" w:bidi="en-US"/>
              </w:rPr>
            </w:pPr>
            <w:r w:rsidRPr="003B5712">
              <w:rPr>
                <w:rFonts w:eastAsiaTheme="minorEastAsia" w:cs="Arial"/>
                <w:b/>
                <w:caps/>
                <w:color w:val="1F497D" w:themeColor="text2"/>
                <w:lang w:eastAsia="it-IT" w:bidi="en-US"/>
              </w:rPr>
              <w:t xml:space="preserve">Signed on </w:t>
            </w:r>
          </w:p>
        </w:tc>
        <w:tc>
          <w:tcPr>
            <w:tcW w:w="7128" w:type="dxa"/>
          </w:tcPr>
          <w:p w14:paraId="6A87451B" w14:textId="77777777" w:rsidR="003B5712" w:rsidRPr="003B5712" w:rsidRDefault="003B5712" w:rsidP="003B5712">
            <w:pPr>
              <w:jc w:val="left"/>
              <w:rPr>
                <w:rFonts w:cs="Arial"/>
                <w:color w:val="auto"/>
                <w:lang w:eastAsia="it-IT"/>
              </w:rPr>
            </w:pPr>
            <w:r w:rsidRPr="003B5712">
              <w:rPr>
                <w:rFonts w:cs="Arial"/>
                <w:color w:val="auto"/>
                <w:lang w:eastAsia="it-IT"/>
              </w:rPr>
              <w:t>26 August 2025</w:t>
            </w:r>
          </w:p>
        </w:tc>
      </w:tr>
      <w:tr w:rsidR="003B5712" w:rsidRPr="003B5712" w14:paraId="46BFA648" w14:textId="77777777" w:rsidTr="00F56DF5">
        <w:trPr>
          <w:cnfStyle w:val="000000100000" w:firstRow="0" w:lastRow="0" w:firstColumn="0" w:lastColumn="0" w:oddVBand="0" w:evenVBand="0" w:oddHBand="1" w:evenHBand="0" w:firstRowFirstColumn="0" w:firstRowLastColumn="0" w:lastRowFirstColumn="0" w:lastRowLastColumn="0"/>
        </w:trPr>
        <w:tc>
          <w:tcPr>
            <w:tcW w:w="2932" w:type="dxa"/>
          </w:tcPr>
          <w:p w14:paraId="71B77597" w14:textId="77777777" w:rsidR="003B5712" w:rsidRPr="003B5712" w:rsidRDefault="003B5712" w:rsidP="003B5712">
            <w:pPr>
              <w:spacing w:after="0"/>
              <w:jc w:val="left"/>
              <w:rPr>
                <w:rFonts w:eastAsiaTheme="minorEastAsia" w:cs="Arial"/>
                <w:b/>
                <w:caps/>
                <w:color w:val="1F497D" w:themeColor="text2"/>
                <w:lang w:eastAsia="it-IT" w:bidi="en-US"/>
              </w:rPr>
            </w:pPr>
            <w:r w:rsidRPr="003B5712">
              <w:rPr>
                <w:rFonts w:eastAsiaTheme="minorEastAsia" w:cs="Arial"/>
                <w:b/>
                <w:caps/>
                <w:color w:val="1F497D" w:themeColor="text2"/>
                <w:lang w:eastAsia="it-IT" w:bidi="en-US"/>
              </w:rPr>
              <w:t>Commencement of service</w:t>
            </w:r>
          </w:p>
        </w:tc>
        <w:tc>
          <w:tcPr>
            <w:tcW w:w="7128" w:type="dxa"/>
          </w:tcPr>
          <w:p w14:paraId="262724E8" w14:textId="77777777" w:rsidR="003B5712" w:rsidRPr="003B5712" w:rsidRDefault="003B5712" w:rsidP="003B5712">
            <w:pPr>
              <w:jc w:val="left"/>
              <w:rPr>
                <w:rFonts w:cs="Arial"/>
                <w:color w:val="auto"/>
                <w:highlight w:val="yellow"/>
                <w:lang w:eastAsia="it-IT"/>
              </w:rPr>
            </w:pPr>
            <w:r w:rsidRPr="003B5712">
              <w:rPr>
                <w:rFonts w:cs="Arial"/>
                <w:color w:val="auto"/>
                <w:lang w:eastAsia="it-IT"/>
              </w:rPr>
              <w:t>11 September 2025</w:t>
            </w:r>
          </w:p>
        </w:tc>
      </w:tr>
      <w:tr w:rsidR="003B5712" w:rsidRPr="003B5712" w14:paraId="35876E2B" w14:textId="77777777" w:rsidTr="00F56DF5">
        <w:tc>
          <w:tcPr>
            <w:tcW w:w="2932" w:type="dxa"/>
            <w:hideMark/>
          </w:tcPr>
          <w:p w14:paraId="415AF55E" w14:textId="77777777" w:rsidR="003B5712" w:rsidRPr="003B5712" w:rsidRDefault="003B5712" w:rsidP="003B5712">
            <w:pPr>
              <w:spacing w:after="0"/>
              <w:jc w:val="left"/>
              <w:rPr>
                <w:rFonts w:eastAsiaTheme="minorEastAsia" w:cs="Arial"/>
                <w:b/>
                <w:caps/>
                <w:color w:val="1F497D" w:themeColor="text2"/>
                <w:lang w:eastAsia="it-IT" w:bidi="en-US"/>
              </w:rPr>
            </w:pPr>
            <w:r w:rsidRPr="003B5712">
              <w:rPr>
                <w:rFonts w:eastAsiaTheme="minorEastAsia" w:cs="Arial"/>
                <w:b/>
                <w:caps/>
                <w:color w:val="1F497D" w:themeColor="text2"/>
                <w:lang w:eastAsia="it-IT" w:bidi="en-US"/>
              </w:rPr>
              <w:t>Duration</w:t>
            </w:r>
          </w:p>
        </w:tc>
        <w:tc>
          <w:tcPr>
            <w:tcW w:w="7128" w:type="dxa"/>
          </w:tcPr>
          <w:p w14:paraId="5983EF7D" w14:textId="77777777" w:rsidR="003B5712" w:rsidRPr="003B5712" w:rsidRDefault="003B5712" w:rsidP="003B5712">
            <w:pPr>
              <w:jc w:val="left"/>
              <w:rPr>
                <w:rFonts w:cs="Arial"/>
                <w:color w:val="auto"/>
                <w:lang w:eastAsia="it-IT"/>
              </w:rPr>
            </w:pPr>
            <w:r w:rsidRPr="003B5712">
              <w:rPr>
                <w:rFonts w:cs="Arial"/>
                <w:color w:val="auto"/>
                <w:lang w:eastAsia="it-IT"/>
              </w:rPr>
              <w:t>12 calendar months</w:t>
            </w:r>
          </w:p>
        </w:tc>
      </w:tr>
      <w:tr w:rsidR="003B5712" w:rsidRPr="003B5712" w14:paraId="1C9104DF" w14:textId="77777777" w:rsidTr="00F56DF5">
        <w:trPr>
          <w:cnfStyle w:val="000000100000" w:firstRow="0" w:lastRow="0" w:firstColumn="0" w:lastColumn="0" w:oddVBand="0" w:evenVBand="0" w:oddHBand="1" w:evenHBand="0" w:firstRowFirstColumn="0" w:firstRowLastColumn="0" w:lastRowFirstColumn="0" w:lastRowLastColumn="0"/>
        </w:trPr>
        <w:tc>
          <w:tcPr>
            <w:tcW w:w="2932" w:type="dxa"/>
            <w:hideMark/>
          </w:tcPr>
          <w:p w14:paraId="279A46B5" w14:textId="77777777" w:rsidR="003B5712" w:rsidRPr="003B5712" w:rsidRDefault="003B5712" w:rsidP="003B5712">
            <w:pPr>
              <w:spacing w:after="0"/>
              <w:jc w:val="left"/>
              <w:rPr>
                <w:rFonts w:eastAsiaTheme="minorEastAsia" w:cs="Arial"/>
                <w:b/>
                <w:caps/>
                <w:color w:val="1F497D" w:themeColor="text2"/>
                <w:lang w:eastAsia="it-IT" w:bidi="en-US"/>
              </w:rPr>
            </w:pPr>
            <w:r w:rsidRPr="003B5712">
              <w:rPr>
                <w:rFonts w:eastAsiaTheme="minorEastAsia" w:cs="Arial"/>
                <w:b/>
                <w:caps/>
                <w:color w:val="1F497D" w:themeColor="text2"/>
                <w:lang w:eastAsia="it-IT" w:bidi="en-US"/>
              </w:rPr>
              <w:t>End Date</w:t>
            </w:r>
          </w:p>
        </w:tc>
        <w:tc>
          <w:tcPr>
            <w:tcW w:w="7128" w:type="dxa"/>
          </w:tcPr>
          <w:p w14:paraId="6497547C" w14:textId="77777777" w:rsidR="003B5712" w:rsidRPr="003B5712" w:rsidRDefault="003B5712" w:rsidP="003B5712">
            <w:pPr>
              <w:jc w:val="left"/>
              <w:rPr>
                <w:rFonts w:cs="Arial"/>
                <w:color w:val="auto"/>
                <w:lang w:eastAsia="it-IT"/>
              </w:rPr>
            </w:pPr>
            <w:r w:rsidRPr="003B5712">
              <w:rPr>
                <w:rFonts w:cs="Arial"/>
                <w:color w:val="auto"/>
                <w:lang w:eastAsia="it-IT"/>
              </w:rPr>
              <w:t>7 August 2026</w:t>
            </w:r>
          </w:p>
        </w:tc>
      </w:tr>
      <w:tr w:rsidR="003B5712" w:rsidRPr="003B5712" w14:paraId="0F6782B4" w14:textId="77777777" w:rsidTr="00F56DF5">
        <w:tc>
          <w:tcPr>
            <w:tcW w:w="2932" w:type="dxa"/>
            <w:hideMark/>
          </w:tcPr>
          <w:p w14:paraId="0274A11A" w14:textId="77777777" w:rsidR="003B5712" w:rsidRPr="003B5712" w:rsidRDefault="003B5712" w:rsidP="003B5712">
            <w:pPr>
              <w:spacing w:after="0"/>
              <w:jc w:val="left"/>
              <w:rPr>
                <w:rFonts w:eastAsiaTheme="minorEastAsia" w:cs="Arial"/>
                <w:b/>
                <w:caps/>
                <w:color w:val="1F497D" w:themeColor="text2"/>
                <w:lang w:eastAsia="it-IT" w:bidi="en-US"/>
              </w:rPr>
            </w:pPr>
            <w:r w:rsidRPr="003B5712">
              <w:rPr>
                <w:rFonts w:eastAsiaTheme="minorEastAsia" w:cs="Arial"/>
                <w:b/>
                <w:caps/>
                <w:color w:val="1F497D" w:themeColor="text2"/>
                <w:lang w:eastAsia="it-IT" w:bidi="en-US"/>
              </w:rPr>
              <w:t>CLient / EA</w:t>
            </w:r>
          </w:p>
        </w:tc>
        <w:tc>
          <w:tcPr>
            <w:tcW w:w="7128" w:type="dxa"/>
          </w:tcPr>
          <w:p w14:paraId="4F551DDD" w14:textId="77777777" w:rsidR="003B5712" w:rsidRPr="003B5712" w:rsidRDefault="003B5712" w:rsidP="003B5712">
            <w:pPr>
              <w:jc w:val="left"/>
              <w:rPr>
                <w:rFonts w:cs="Arial"/>
                <w:color w:val="auto"/>
                <w:lang w:eastAsia="it-IT"/>
              </w:rPr>
            </w:pPr>
            <w:r w:rsidRPr="003B5712">
              <w:rPr>
                <w:rFonts w:cs="Arial"/>
                <w:color w:val="auto"/>
                <w:lang w:eastAsia="it-IT"/>
              </w:rPr>
              <w:t>The Executing Agency (EA) is the Yerevan Municipality (YM)</w:t>
            </w:r>
          </w:p>
        </w:tc>
      </w:tr>
      <w:tr w:rsidR="003B5712" w:rsidRPr="003B5712" w14:paraId="712751EA" w14:textId="77777777" w:rsidTr="00F56DF5">
        <w:trPr>
          <w:cnfStyle w:val="000000100000" w:firstRow="0" w:lastRow="0" w:firstColumn="0" w:lastColumn="0" w:oddVBand="0" w:evenVBand="0" w:oddHBand="1" w:evenHBand="0" w:firstRowFirstColumn="0" w:firstRowLastColumn="0" w:lastRowFirstColumn="0" w:lastRowLastColumn="0"/>
        </w:trPr>
        <w:tc>
          <w:tcPr>
            <w:tcW w:w="2932" w:type="dxa"/>
            <w:hideMark/>
          </w:tcPr>
          <w:p w14:paraId="110DEE96" w14:textId="77777777" w:rsidR="003B5712" w:rsidRPr="003B5712" w:rsidRDefault="003B5712" w:rsidP="003B5712">
            <w:pPr>
              <w:spacing w:after="0"/>
              <w:jc w:val="left"/>
              <w:rPr>
                <w:rFonts w:eastAsiaTheme="minorEastAsia" w:cs="Arial"/>
                <w:b/>
                <w:caps/>
                <w:color w:val="1F497D" w:themeColor="text2"/>
                <w:lang w:eastAsia="it-IT" w:bidi="en-US"/>
              </w:rPr>
            </w:pPr>
            <w:r w:rsidRPr="003B5712">
              <w:rPr>
                <w:rFonts w:eastAsiaTheme="minorEastAsia" w:cs="Arial"/>
                <w:b/>
                <w:caps/>
                <w:color w:val="1F497D" w:themeColor="text2"/>
                <w:lang w:eastAsia="it-IT" w:bidi="en-US"/>
              </w:rPr>
              <w:t>PIU</w:t>
            </w:r>
          </w:p>
        </w:tc>
        <w:tc>
          <w:tcPr>
            <w:tcW w:w="7128" w:type="dxa"/>
          </w:tcPr>
          <w:p w14:paraId="5E86B700" w14:textId="77777777" w:rsidR="003B5712" w:rsidRPr="003B5712" w:rsidRDefault="003B5712" w:rsidP="003B5712">
            <w:pPr>
              <w:jc w:val="left"/>
              <w:rPr>
                <w:rFonts w:cs="Arial"/>
                <w:color w:val="auto"/>
                <w:lang w:eastAsia="it-IT"/>
              </w:rPr>
            </w:pPr>
            <w:r w:rsidRPr="003B5712">
              <w:rPr>
                <w:rFonts w:cs="Arial"/>
                <w:color w:val="auto"/>
                <w:lang w:eastAsia="it-IT"/>
              </w:rPr>
              <w:t>The Yerevan Urban Development Programs Implementation Unit (PIU)</w:t>
            </w:r>
          </w:p>
        </w:tc>
      </w:tr>
      <w:tr w:rsidR="003B5712" w:rsidRPr="003B5712" w14:paraId="46D183C3" w14:textId="77777777" w:rsidTr="00F56DF5">
        <w:tc>
          <w:tcPr>
            <w:tcW w:w="2932" w:type="dxa"/>
            <w:hideMark/>
          </w:tcPr>
          <w:p w14:paraId="0C7E72D3" w14:textId="77777777" w:rsidR="003B5712" w:rsidRPr="003B5712" w:rsidRDefault="003B5712" w:rsidP="003B5712">
            <w:pPr>
              <w:spacing w:after="0"/>
              <w:jc w:val="left"/>
              <w:rPr>
                <w:rFonts w:eastAsiaTheme="minorEastAsia" w:cs="Arial"/>
                <w:b/>
                <w:caps/>
                <w:color w:val="1F497D" w:themeColor="text2"/>
                <w:lang w:eastAsia="it-IT" w:bidi="en-US"/>
              </w:rPr>
            </w:pPr>
            <w:r w:rsidRPr="003B5712">
              <w:rPr>
                <w:rFonts w:eastAsiaTheme="minorEastAsia" w:cs="Arial"/>
                <w:b/>
                <w:caps/>
                <w:color w:val="1F497D" w:themeColor="text2"/>
                <w:lang w:eastAsia="it-IT" w:bidi="en-US"/>
              </w:rPr>
              <w:t>Funding Source</w:t>
            </w:r>
          </w:p>
        </w:tc>
        <w:tc>
          <w:tcPr>
            <w:tcW w:w="7128" w:type="dxa"/>
          </w:tcPr>
          <w:p w14:paraId="6A07C305" w14:textId="77777777" w:rsidR="003B5712" w:rsidRPr="003B5712" w:rsidRDefault="00F331B9" w:rsidP="003B5712">
            <w:pPr>
              <w:jc w:val="left"/>
              <w:rPr>
                <w:rFonts w:cs="Arial"/>
                <w:color w:val="auto"/>
                <w:lang w:eastAsia="it-IT"/>
              </w:rPr>
            </w:pPr>
            <w:r w:rsidRPr="00F331B9">
              <w:rPr>
                <w:rFonts w:cs="Arial"/>
                <w:color w:val="auto"/>
                <w:lang w:eastAsia="it-IT"/>
              </w:rPr>
              <w:t>Cities Development Initiative for Asia Trust Fund, administered by ADB, through TA 6559-REG: Implementing the Cities Development Initiative for Asia approved on 8 September 2020.</w:t>
            </w:r>
          </w:p>
        </w:tc>
      </w:tr>
      <w:tr w:rsidR="003B5712" w:rsidRPr="003B5712" w14:paraId="5BC39296" w14:textId="77777777" w:rsidTr="00F56DF5">
        <w:trPr>
          <w:cnfStyle w:val="000000100000" w:firstRow="0" w:lastRow="0" w:firstColumn="0" w:lastColumn="0" w:oddVBand="0" w:evenVBand="0" w:oddHBand="1" w:evenHBand="0" w:firstRowFirstColumn="0" w:firstRowLastColumn="0" w:lastRowFirstColumn="0" w:lastRowLastColumn="0"/>
        </w:trPr>
        <w:tc>
          <w:tcPr>
            <w:tcW w:w="2932" w:type="dxa"/>
            <w:hideMark/>
          </w:tcPr>
          <w:p w14:paraId="6EB8ADB9" w14:textId="77777777" w:rsidR="003B5712" w:rsidRPr="003B5712" w:rsidRDefault="003B5712" w:rsidP="003B5712">
            <w:pPr>
              <w:spacing w:after="0"/>
              <w:jc w:val="left"/>
              <w:rPr>
                <w:rFonts w:eastAsiaTheme="minorEastAsia" w:cs="Arial"/>
                <w:b/>
                <w:caps/>
                <w:color w:val="1F497D" w:themeColor="text2"/>
                <w:lang w:eastAsia="it-IT" w:bidi="en-US"/>
              </w:rPr>
            </w:pPr>
            <w:r w:rsidRPr="003B5712">
              <w:rPr>
                <w:rFonts w:eastAsiaTheme="minorEastAsia" w:cs="Arial"/>
                <w:b/>
                <w:caps/>
                <w:color w:val="1F497D" w:themeColor="text2"/>
                <w:lang w:eastAsia="it-IT" w:bidi="en-US"/>
              </w:rPr>
              <w:t>Scope of Work</w:t>
            </w:r>
          </w:p>
        </w:tc>
        <w:tc>
          <w:tcPr>
            <w:tcW w:w="7128" w:type="dxa"/>
          </w:tcPr>
          <w:p w14:paraId="3DED82E6" w14:textId="7780F986" w:rsidR="003B5712" w:rsidRPr="003B5712" w:rsidRDefault="003B5712" w:rsidP="003B5712">
            <w:pPr>
              <w:jc w:val="left"/>
              <w:rPr>
                <w:rFonts w:cs="Arial"/>
                <w:color w:val="auto"/>
                <w:lang w:eastAsia="it-IT"/>
              </w:rPr>
            </w:pPr>
            <w:r w:rsidRPr="003B5712">
              <w:rPr>
                <w:rFonts w:cs="Arial"/>
                <w:color w:val="auto"/>
                <w:lang w:eastAsia="it-IT"/>
              </w:rPr>
              <w:t>To develop: (i) bus public transport service Plan for Yerevan; (ii) Conceptual Design of bus priority corridors; (iii) Upgraded depots to accommodate a fleet of battery electric buses; (iv) Traffic and Parking Management Plan; (v) Communications and Branding; and (vi) due diligence for ADB’s consideration of project financing.</w:t>
            </w:r>
          </w:p>
        </w:tc>
      </w:tr>
      <w:tr w:rsidR="003B5712" w:rsidRPr="003B5712" w14:paraId="2A00468F" w14:textId="77777777" w:rsidTr="00F56DF5">
        <w:tc>
          <w:tcPr>
            <w:tcW w:w="2932" w:type="dxa"/>
            <w:hideMark/>
          </w:tcPr>
          <w:p w14:paraId="78DB66F2" w14:textId="77777777" w:rsidR="003B5712" w:rsidRPr="003B5712" w:rsidRDefault="003B5712" w:rsidP="003B5712">
            <w:pPr>
              <w:spacing w:after="0"/>
              <w:jc w:val="left"/>
              <w:rPr>
                <w:rFonts w:eastAsiaTheme="minorEastAsia" w:cs="Arial"/>
                <w:b/>
                <w:caps/>
                <w:color w:val="1F497D" w:themeColor="text2"/>
                <w:lang w:eastAsia="it-IT" w:bidi="en-US"/>
              </w:rPr>
            </w:pPr>
            <w:r w:rsidRPr="003B5712">
              <w:rPr>
                <w:rFonts w:eastAsiaTheme="minorEastAsia" w:cs="Arial"/>
                <w:b/>
                <w:caps/>
                <w:color w:val="1F497D" w:themeColor="text2"/>
                <w:lang w:eastAsia="it-IT" w:bidi="en-US"/>
              </w:rPr>
              <w:t>Key Deliverables</w:t>
            </w:r>
          </w:p>
        </w:tc>
        <w:tc>
          <w:tcPr>
            <w:tcW w:w="7128" w:type="dxa"/>
          </w:tcPr>
          <w:p w14:paraId="140945AE" w14:textId="77777777" w:rsidR="003B5712" w:rsidRPr="003B5712" w:rsidRDefault="003B5712" w:rsidP="003B5712">
            <w:pPr>
              <w:spacing w:before="60" w:after="0"/>
              <w:ind w:left="426" w:hanging="360"/>
              <w:contextualSpacing/>
              <w:rPr>
                <w:rFonts w:eastAsia="Calibri" w:cs="Arial"/>
                <w:color w:val="auto"/>
                <w:lang w:val="en-US" w:eastAsia="en-US"/>
              </w:rPr>
            </w:pPr>
            <w:r w:rsidRPr="003B5712">
              <w:rPr>
                <w:rFonts w:eastAsia="Calibri" w:cs="Arial"/>
                <w:color w:val="auto"/>
                <w:lang w:val="en-US" w:eastAsia="en-US"/>
              </w:rPr>
              <w:t>Inception Report (followed by inception workshop)</w:t>
            </w:r>
          </w:p>
          <w:p w14:paraId="42C2F01D" w14:textId="77777777" w:rsidR="003B5712" w:rsidRPr="003B5712" w:rsidRDefault="003B5712" w:rsidP="003B5712">
            <w:pPr>
              <w:spacing w:before="60" w:after="0"/>
              <w:ind w:left="426" w:hanging="360"/>
              <w:contextualSpacing/>
              <w:rPr>
                <w:rFonts w:eastAsia="Calibri" w:cs="Arial"/>
                <w:color w:val="auto"/>
                <w:lang w:val="en-US" w:eastAsia="en-US"/>
              </w:rPr>
            </w:pPr>
            <w:r w:rsidRPr="003B5712">
              <w:rPr>
                <w:rFonts w:eastAsia="Calibri" w:cs="Arial"/>
                <w:color w:val="auto"/>
                <w:lang w:val="en-US" w:eastAsia="en-US"/>
              </w:rPr>
              <w:t xml:space="preserve">Output 1: Memo describing selection of affected routes for further analysis </w:t>
            </w:r>
          </w:p>
          <w:p w14:paraId="4B826273" w14:textId="77777777" w:rsidR="003B5712" w:rsidRPr="003B5712" w:rsidRDefault="003B5712" w:rsidP="003B5712">
            <w:pPr>
              <w:spacing w:before="60" w:after="0"/>
              <w:ind w:left="426" w:hanging="360"/>
              <w:contextualSpacing/>
              <w:rPr>
                <w:rFonts w:eastAsia="Calibri" w:cs="Arial"/>
                <w:color w:val="auto"/>
                <w:lang w:val="en-US" w:eastAsia="en-US"/>
              </w:rPr>
            </w:pPr>
            <w:r w:rsidRPr="003B5712">
              <w:rPr>
                <w:rFonts w:eastAsia="Calibri" w:cs="Arial"/>
                <w:color w:val="auto"/>
                <w:lang w:val="en-US" w:eastAsia="en-US"/>
              </w:rPr>
              <w:t xml:space="preserve">Output 2: Data collection methodology memo </w:t>
            </w:r>
          </w:p>
          <w:p w14:paraId="6407AE6A" w14:textId="77777777" w:rsidR="003B5712" w:rsidRPr="003B5712" w:rsidRDefault="003B5712" w:rsidP="003B5712">
            <w:pPr>
              <w:spacing w:before="60" w:after="0"/>
              <w:ind w:left="426" w:hanging="360"/>
              <w:contextualSpacing/>
              <w:rPr>
                <w:rFonts w:eastAsia="Calibri" w:cs="Arial"/>
                <w:color w:val="auto"/>
                <w:lang w:val="en-US" w:eastAsia="en-US"/>
              </w:rPr>
            </w:pPr>
            <w:r w:rsidRPr="003B5712">
              <w:rPr>
                <w:rFonts w:eastAsia="Calibri" w:cs="Arial"/>
                <w:color w:val="auto"/>
                <w:lang w:val="en-US" w:eastAsia="en-US"/>
              </w:rPr>
              <w:t xml:space="preserve">Output 3: Raw and processed datasets for all collected data (Excel), including maps </w:t>
            </w:r>
          </w:p>
          <w:p w14:paraId="15BB1424" w14:textId="77777777" w:rsidR="003B5712" w:rsidRPr="003B5712" w:rsidRDefault="003B5712" w:rsidP="003B5712">
            <w:pPr>
              <w:spacing w:before="60" w:after="0"/>
              <w:ind w:left="426" w:hanging="360"/>
              <w:contextualSpacing/>
              <w:rPr>
                <w:rFonts w:eastAsia="Calibri" w:cs="Arial"/>
                <w:color w:val="auto"/>
                <w:lang w:val="en-US" w:eastAsia="en-US"/>
              </w:rPr>
            </w:pPr>
            <w:r w:rsidRPr="003B5712">
              <w:rPr>
                <w:rFonts w:eastAsia="Calibri" w:cs="Arial"/>
                <w:color w:val="auto"/>
                <w:lang w:val="en-US" w:eastAsia="en-US"/>
              </w:rPr>
              <w:t xml:space="preserve">Output 4: Network diagnostics PPT </w:t>
            </w:r>
          </w:p>
          <w:p w14:paraId="450077AE" w14:textId="77777777" w:rsidR="003B5712" w:rsidRPr="003B5712" w:rsidRDefault="003B5712" w:rsidP="003B5712">
            <w:pPr>
              <w:spacing w:before="60" w:after="0"/>
              <w:ind w:left="426" w:hanging="360"/>
              <w:contextualSpacing/>
              <w:rPr>
                <w:rFonts w:eastAsia="Calibri" w:cs="Arial"/>
                <w:color w:val="auto"/>
                <w:lang w:val="en-US" w:eastAsia="en-US"/>
              </w:rPr>
            </w:pPr>
            <w:r w:rsidRPr="003B5712">
              <w:rPr>
                <w:rFonts w:eastAsia="Calibri" w:cs="Arial"/>
                <w:color w:val="auto"/>
                <w:lang w:val="en-US" w:eastAsia="en-US"/>
              </w:rPr>
              <w:t>Output 5: Service Plan PowerPoint and report, including high-quality, graphic-designed maps of the network, each route, and changes to existing routes</w:t>
            </w:r>
          </w:p>
          <w:p w14:paraId="3DFC1671" w14:textId="77777777" w:rsidR="003B5712" w:rsidRPr="003B5712" w:rsidRDefault="003B5712" w:rsidP="003B5712">
            <w:pPr>
              <w:spacing w:before="60" w:after="0"/>
              <w:ind w:left="426" w:hanging="360"/>
              <w:contextualSpacing/>
              <w:rPr>
                <w:rFonts w:eastAsia="Calibri" w:cs="Arial"/>
                <w:color w:val="auto"/>
                <w:lang w:val="en-US" w:eastAsia="en-US"/>
              </w:rPr>
            </w:pPr>
            <w:r w:rsidRPr="003B5712">
              <w:rPr>
                <w:rFonts w:eastAsia="Calibri" w:cs="Arial"/>
                <w:color w:val="auto"/>
                <w:lang w:val="en-US" w:eastAsia="en-US"/>
              </w:rPr>
              <w:t xml:space="preserve">Output 6: Full conceptual-level designs for the bus priority corridors, bus stations, off-corridor stops, utilities, ITS, points along the off-corridor routes, and costings </w:t>
            </w:r>
          </w:p>
          <w:p w14:paraId="0AF5CACA" w14:textId="77777777" w:rsidR="003B5712" w:rsidRPr="003B5712" w:rsidRDefault="003B5712" w:rsidP="003B5712">
            <w:pPr>
              <w:spacing w:before="60" w:after="0"/>
              <w:ind w:left="426" w:hanging="360"/>
              <w:contextualSpacing/>
              <w:rPr>
                <w:rFonts w:eastAsia="Calibri" w:cs="Arial"/>
                <w:color w:val="auto"/>
                <w:lang w:val="en-US" w:eastAsia="en-US"/>
              </w:rPr>
            </w:pPr>
            <w:r w:rsidRPr="003B5712">
              <w:rPr>
                <w:rFonts w:eastAsia="Calibri" w:cs="Arial"/>
                <w:color w:val="auto"/>
                <w:lang w:val="en-US" w:eastAsia="en-US"/>
              </w:rPr>
              <w:t>Output 7: 3-D renderings of stations, with three different top structure architectural designs</w:t>
            </w:r>
          </w:p>
          <w:p w14:paraId="127163C7" w14:textId="77777777" w:rsidR="003B5712" w:rsidRPr="003B5712" w:rsidRDefault="003B5712" w:rsidP="003B5712">
            <w:pPr>
              <w:spacing w:before="60" w:after="0"/>
              <w:ind w:left="370" w:hanging="360"/>
              <w:contextualSpacing/>
              <w:rPr>
                <w:rFonts w:eastAsia="Calibri" w:cs="Arial"/>
                <w:color w:val="auto"/>
                <w:lang w:val="en-US" w:eastAsia="en-US"/>
              </w:rPr>
            </w:pPr>
            <w:r w:rsidRPr="003B5712">
              <w:rPr>
                <w:rFonts w:eastAsia="Calibri" w:cs="Arial"/>
                <w:color w:val="auto"/>
                <w:lang w:val="en-US" w:eastAsia="en-US"/>
              </w:rPr>
              <w:t xml:space="preserve">Output 8: Traffic and parking surveys and analysis report </w:t>
            </w:r>
          </w:p>
          <w:p w14:paraId="230D8C35" w14:textId="77777777" w:rsidR="003B5712" w:rsidRPr="003B5712" w:rsidRDefault="003B5712" w:rsidP="003B5712">
            <w:pPr>
              <w:spacing w:before="60" w:after="0"/>
              <w:ind w:left="370" w:hanging="360"/>
              <w:contextualSpacing/>
              <w:rPr>
                <w:rFonts w:eastAsia="Calibri" w:cs="Arial"/>
                <w:color w:val="auto"/>
                <w:lang w:val="en-US" w:eastAsia="en-US"/>
              </w:rPr>
            </w:pPr>
            <w:r w:rsidRPr="003B5712">
              <w:rPr>
                <w:rFonts w:eastAsia="Calibri" w:cs="Arial"/>
                <w:color w:val="auto"/>
                <w:lang w:val="en-US" w:eastAsia="en-US"/>
              </w:rPr>
              <w:t xml:space="preserve">Output 9: Traffic Management Plan, including microsimulation </w:t>
            </w:r>
          </w:p>
          <w:p w14:paraId="59C88899" w14:textId="77777777" w:rsidR="003B5712" w:rsidRPr="003B5712" w:rsidRDefault="003B5712" w:rsidP="003B5712">
            <w:pPr>
              <w:spacing w:before="60" w:after="0"/>
              <w:ind w:left="370" w:hanging="360"/>
              <w:contextualSpacing/>
              <w:rPr>
                <w:rFonts w:eastAsia="Calibri" w:cs="Arial"/>
                <w:color w:val="auto"/>
                <w:lang w:val="en-US" w:eastAsia="en-US"/>
              </w:rPr>
            </w:pPr>
            <w:r w:rsidRPr="003B5712">
              <w:rPr>
                <w:rFonts w:eastAsia="Calibri" w:cs="Arial"/>
                <w:color w:val="auto"/>
                <w:lang w:val="en-US" w:eastAsia="en-US"/>
              </w:rPr>
              <w:t>Output 10: Parking analysis report</w:t>
            </w:r>
          </w:p>
          <w:p w14:paraId="7D2D2A06" w14:textId="77777777" w:rsidR="003B5712" w:rsidRPr="003B5712" w:rsidRDefault="003B5712" w:rsidP="003B5712">
            <w:pPr>
              <w:spacing w:before="60" w:after="0"/>
              <w:ind w:left="370" w:hanging="360"/>
              <w:contextualSpacing/>
              <w:rPr>
                <w:rFonts w:eastAsia="Calibri" w:cs="Arial"/>
                <w:color w:val="auto"/>
                <w:lang w:val="en-US" w:eastAsia="en-US"/>
              </w:rPr>
            </w:pPr>
            <w:r w:rsidRPr="003B5712">
              <w:rPr>
                <w:rFonts w:eastAsia="Calibri" w:cs="Arial"/>
                <w:color w:val="auto"/>
                <w:lang w:val="en-US" w:eastAsia="en-US"/>
              </w:rPr>
              <w:t xml:space="preserve">Output 11: Report reviewing existing conditions at depots and future plans </w:t>
            </w:r>
          </w:p>
          <w:p w14:paraId="48B21D38" w14:textId="77777777" w:rsidR="003B5712" w:rsidRPr="003B5712" w:rsidRDefault="003B5712" w:rsidP="003B5712">
            <w:pPr>
              <w:spacing w:before="60" w:after="0"/>
              <w:ind w:left="370" w:hanging="360"/>
              <w:contextualSpacing/>
              <w:rPr>
                <w:rFonts w:eastAsia="Calibri" w:cs="Arial"/>
                <w:color w:val="auto"/>
                <w:lang w:val="en-US" w:eastAsia="en-US"/>
              </w:rPr>
            </w:pPr>
            <w:r w:rsidRPr="003B5712">
              <w:rPr>
                <w:rFonts w:eastAsia="Calibri" w:cs="Arial"/>
                <w:color w:val="auto"/>
                <w:lang w:val="en-US" w:eastAsia="en-US"/>
              </w:rPr>
              <w:t>Output 12: Conceptual design for both depots</w:t>
            </w:r>
          </w:p>
          <w:p w14:paraId="7417BCB1" w14:textId="77777777" w:rsidR="003B5712" w:rsidRPr="003B5712" w:rsidRDefault="003B5712" w:rsidP="003B5712">
            <w:pPr>
              <w:spacing w:before="60" w:after="0"/>
              <w:ind w:left="370" w:hanging="360"/>
              <w:contextualSpacing/>
              <w:rPr>
                <w:rFonts w:eastAsia="Calibri" w:cs="Arial"/>
                <w:color w:val="auto"/>
                <w:lang w:val="en-US" w:eastAsia="en-US"/>
              </w:rPr>
            </w:pPr>
            <w:r w:rsidRPr="003B5712">
              <w:rPr>
                <w:rFonts w:eastAsia="Calibri" w:cs="Arial"/>
                <w:color w:val="auto"/>
                <w:lang w:val="en-US" w:eastAsia="en-US"/>
              </w:rPr>
              <w:t xml:space="preserve">Output 13: PPTs, handouts, and minutes from three public workshops </w:t>
            </w:r>
          </w:p>
          <w:p w14:paraId="4DAEB9DA" w14:textId="77777777" w:rsidR="003B5712" w:rsidRPr="003B5712" w:rsidRDefault="003B5712" w:rsidP="003B5712">
            <w:pPr>
              <w:spacing w:before="60" w:after="0"/>
              <w:ind w:left="370" w:hanging="360"/>
              <w:contextualSpacing/>
              <w:rPr>
                <w:rFonts w:eastAsia="Calibri" w:cs="Arial"/>
                <w:color w:val="auto"/>
                <w:lang w:val="en-US" w:eastAsia="en-US"/>
              </w:rPr>
            </w:pPr>
            <w:r w:rsidRPr="003B5712">
              <w:rPr>
                <w:rFonts w:eastAsia="Calibri" w:cs="Arial"/>
                <w:color w:val="auto"/>
                <w:lang w:val="en-US" w:eastAsia="en-US"/>
              </w:rPr>
              <w:t xml:space="preserve">Output 14: </w:t>
            </w:r>
            <w:r w:rsidR="00844780">
              <w:rPr>
                <w:rFonts w:eastAsia="Calibri" w:cs="Arial"/>
                <w:color w:val="auto"/>
                <w:lang w:val="en-US" w:eastAsia="en-US"/>
              </w:rPr>
              <w:t xml:space="preserve">Communication Strategy </w:t>
            </w:r>
            <w:r w:rsidRPr="003B5712">
              <w:rPr>
                <w:rFonts w:eastAsia="Calibri" w:cs="Arial"/>
                <w:color w:val="auto"/>
                <w:lang w:val="en-US" w:eastAsia="en-US"/>
              </w:rPr>
              <w:t xml:space="preserve"> </w:t>
            </w:r>
          </w:p>
          <w:p w14:paraId="431CBB3C" w14:textId="77777777" w:rsidR="003B5712" w:rsidRPr="003B5712" w:rsidRDefault="003B5712" w:rsidP="003B5712">
            <w:pPr>
              <w:spacing w:before="60" w:after="0"/>
              <w:ind w:left="370" w:hanging="360"/>
              <w:contextualSpacing/>
              <w:rPr>
                <w:rFonts w:eastAsia="Calibri" w:cs="Arial"/>
                <w:color w:val="auto"/>
                <w:lang w:val="en-US" w:eastAsia="en-US"/>
              </w:rPr>
            </w:pPr>
            <w:r w:rsidRPr="003B5712">
              <w:rPr>
                <w:rFonts w:eastAsia="Calibri" w:cs="Arial"/>
                <w:color w:val="auto"/>
                <w:lang w:val="en-US" w:eastAsia="en-US"/>
              </w:rPr>
              <w:t xml:space="preserve">Output 15: System brand including name and logo </w:t>
            </w:r>
          </w:p>
          <w:p w14:paraId="4047BADF" w14:textId="77777777" w:rsidR="003B5712" w:rsidRPr="003B5712" w:rsidRDefault="003B5712" w:rsidP="003B5712">
            <w:pPr>
              <w:spacing w:before="60" w:after="0"/>
              <w:ind w:left="370" w:hanging="360"/>
              <w:contextualSpacing/>
              <w:rPr>
                <w:rFonts w:eastAsia="Calibri" w:cs="Arial"/>
                <w:color w:val="auto"/>
                <w:lang w:val="en-US" w:eastAsia="en-US"/>
              </w:rPr>
            </w:pPr>
            <w:r w:rsidRPr="003B5712">
              <w:rPr>
                <w:rFonts w:eastAsia="Calibri" w:cs="Arial"/>
                <w:color w:val="auto"/>
                <w:lang w:val="en-US" w:eastAsia="en-US"/>
              </w:rPr>
              <w:t>Output 16: Stakeholder engagement plan</w:t>
            </w:r>
          </w:p>
          <w:p w14:paraId="1AD8E132" w14:textId="77777777" w:rsidR="003B5712" w:rsidRPr="003B5712" w:rsidRDefault="003B5712" w:rsidP="003B5712">
            <w:pPr>
              <w:spacing w:before="60" w:after="0"/>
              <w:ind w:left="370" w:hanging="360"/>
              <w:contextualSpacing/>
              <w:rPr>
                <w:rFonts w:eastAsia="Calibri" w:cs="Arial"/>
                <w:color w:val="auto"/>
                <w:lang w:val="en-US" w:eastAsia="en-US"/>
              </w:rPr>
            </w:pPr>
            <w:r w:rsidRPr="003B5712">
              <w:rPr>
                <w:rFonts w:eastAsia="Calibri" w:cs="Arial"/>
                <w:color w:val="auto"/>
                <w:lang w:val="en-US" w:eastAsia="en-US"/>
              </w:rPr>
              <w:lastRenderedPageBreak/>
              <w:t xml:space="preserve">Output 17: IEE/EIA </w:t>
            </w:r>
          </w:p>
          <w:p w14:paraId="0D43E906" w14:textId="77777777" w:rsidR="003B5712" w:rsidRPr="003B5712" w:rsidRDefault="003B5712" w:rsidP="003B5712">
            <w:pPr>
              <w:spacing w:before="60" w:after="0"/>
              <w:ind w:left="370" w:hanging="360"/>
              <w:contextualSpacing/>
              <w:rPr>
                <w:rFonts w:eastAsia="Calibri" w:cs="Arial"/>
                <w:color w:val="auto"/>
                <w:lang w:val="en-US" w:eastAsia="en-US"/>
              </w:rPr>
            </w:pPr>
            <w:r w:rsidRPr="003B5712">
              <w:rPr>
                <w:rFonts w:eastAsia="Calibri" w:cs="Arial"/>
                <w:color w:val="auto"/>
                <w:lang w:val="en-US" w:eastAsia="en-US"/>
              </w:rPr>
              <w:t>Output 18: LARP</w:t>
            </w:r>
          </w:p>
          <w:p w14:paraId="014F44F4" w14:textId="77777777" w:rsidR="003B5712" w:rsidRPr="003B5712" w:rsidRDefault="003B5712" w:rsidP="003B5712">
            <w:pPr>
              <w:spacing w:before="60" w:after="0"/>
              <w:ind w:left="370" w:hanging="360"/>
              <w:contextualSpacing/>
              <w:rPr>
                <w:rFonts w:eastAsia="Calibri" w:cs="Arial"/>
                <w:color w:val="auto"/>
                <w:lang w:val="en-US" w:eastAsia="en-US"/>
              </w:rPr>
            </w:pPr>
            <w:r w:rsidRPr="003B5712">
              <w:rPr>
                <w:rFonts w:eastAsia="Calibri" w:cs="Arial"/>
                <w:color w:val="auto"/>
                <w:lang w:val="en-US" w:eastAsia="en-US"/>
              </w:rPr>
              <w:t xml:space="preserve">Output 19: Financial Management Assessment Report </w:t>
            </w:r>
          </w:p>
          <w:p w14:paraId="5914F9D7" w14:textId="77777777" w:rsidR="003B5712" w:rsidRPr="003B5712" w:rsidRDefault="003B5712" w:rsidP="003B5712">
            <w:pPr>
              <w:spacing w:before="60" w:after="0"/>
              <w:ind w:left="370" w:hanging="360"/>
              <w:contextualSpacing/>
              <w:rPr>
                <w:rFonts w:eastAsia="Calibri" w:cs="Arial"/>
                <w:color w:val="auto"/>
                <w:lang w:val="en-US" w:eastAsia="en-US"/>
              </w:rPr>
            </w:pPr>
            <w:r w:rsidRPr="003B5712">
              <w:rPr>
                <w:rFonts w:eastAsia="Calibri" w:cs="Arial"/>
                <w:color w:val="auto"/>
                <w:lang w:val="en-US" w:eastAsia="en-US"/>
              </w:rPr>
              <w:t xml:space="preserve">Output 20: Financial Analysis Report and Linked Document </w:t>
            </w:r>
          </w:p>
          <w:p w14:paraId="14C1859A" w14:textId="77777777" w:rsidR="003B5712" w:rsidRPr="003B5712" w:rsidRDefault="003B5712" w:rsidP="003B5712">
            <w:pPr>
              <w:spacing w:before="60" w:after="0"/>
              <w:ind w:left="370" w:hanging="360"/>
              <w:contextualSpacing/>
              <w:rPr>
                <w:rFonts w:eastAsia="Calibri" w:cs="Arial"/>
                <w:color w:val="auto"/>
                <w:lang w:val="en-US" w:eastAsia="en-US"/>
              </w:rPr>
            </w:pPr>
            <w:r w:rsidRPr="003B5712">
              <w:rPr>
                <w:rFonts w:eastAsia="Calibri" w:cs="Arial"/>
                <w:color w:val="auto"/>
                <w:lang w:val="en-US" w:eastAsia="en-US"/>
              </w:rPr>
              <w:t>Output 21: Economic Analysis Report and Linked Document</w:t>
            </w:r>
          </w:p>
          <w:p w14:paraId="5F2F1160" w14:textId="77777777" w:rsidR="003B5712" w:rsidRPr="003B5712" w:rsidRDefault="003B5712" w:rsidP="003B5712">
            <w:pPr>
              <w:spacing w:before="60" w:after="0"/>
              <w:ind w:left="370" w:hanging="360"/>
              <w:contextualSpacing/>
              <w:rPr>
                <w:rFonts w:eastAsia="Calibri" w:cs="Arial"/>
                <w:color w:val="auto"/>
                <w:lang w:val="en-US" w:eastAsia="en-US"/>
              </w:rPr>
            </w:pPr>
            <w:r w:rsidRPr="003B5712">
              <w:rPr>
                <w:rFonts w:eastAsia="Calibri" w:cs="Arial"/>
                <w:color w:val="auto"/>
                <w:lang w:val="en-US" w:eastAsia="en-US"/>
              </w:rPr>
              <w:t xml:space="preserve">Output 22: Strategic Procurement Plan </w:t>
            </w:r>
          </w:p>
          <w:p w14:paraId="2BBA8510" w14:textId="77777777" w:rsidR="003B5712" w:rsidRPr="003B5712" w:rsidRDefault="003B5712" w:rsidP="003B5712">
            <w:pPr>
              <w:spacing w:before="60" w:after="0"/>
              <w:ind w:left="370" w:hanging="360"/>
              <w:contextualSpacing/>
              <w:rPr>
                <w:rFonts w:eastAsia="Calibri" w:cs="Arial"/>
                <w:color w:val="auto"/>
                <w:lang w:val="en-US" w:eastAsia="en-US"/>
              </w:rPr>
            </w:pPr>
            <w:r w:rsidRPr="003B5712">
              <w:rPr>
                <w:rFonts w:eastAsia="Calibri" w:cs="Arial"/>
                <w:color w:val="auto"/>
                <w:lang w:val="en-US" w:eastAsia="en-US"/>
              </w:rPr>
              <w:t>Output 23: Terms of reference</w:t>
            </w:r>
          </w:p>
          <w:p w14:paraId="2D8F93F3" w14:textId="77777777" w:rsidR="003B5712" w:rsidRPr="003B5712" w:rsidRDefault="003B5712" w:rsidP="003B5712">
            <w:pPr>
              <w:spacing w:before="60" w:after="0"/>
              <w:ind w:left="370" w:hanging="360"/>
              <w:contextualSpacing/>
              <w:rPr>
                <w:rFonts w:eastAsia="Calibri" w:cs="Arial"/>
                <w:color w:val="auto"/>
                <w:lang w:val="en-US" w:eastAsia="en-US"/>
              </w:rPr>
            </w:pPr>
            <w:r w:rsidRPr="003B5712">
              <w:rPr>
                <w:rFonts w:eastAsia="Calibri" w:cs="Arial"/>
                <w:color w:val="auto"/>
                <w:lang w:val="en-US" w:eastAsia="en-US"/>
              </w:rPr>
              <w:t xml:space="preserve">Output 24: Climate Risk and Adaptation Assessment </w:t>
            </w:r>
          </w:p>
          <w:p w14:paraId="782BA2A5" w14:textId="77777777" w:rsidR="003B5712" w:rsidRPr="003B5712" w:rsidRDefault="003B5712" w:rsidP="003B5712">
            <w:pPr>
              <w:spacing w:before="60" w:after="0"/>
              <w:ind w:left="370" w:hanging="360"/>
              <w:contextualSpacing/>
              <w:rPr>
                <w:rFonts w:eastAsia="Calibri" w:cs="Arial"/>
                <w:color w:val="auto"/>
                <w:lang w:val="en-US" w:eastAsia="en-US"/>
              </w:rPr>
            </w:pPr>
            <w:r w:rsidRPr="003B5712">
              <w:rPr>
                <w:rFonts w:eastAsia="Calibri" w:cs="Arial"/>
                <w:color w:val="auto"/>
                <w:lang w:val="en-US" w:eastAsia="en-US"/>
              </w:rPr>
              <w:t>Output 25: Climate Change Assessment</w:t>
            </w:r>
          </w:p>
          <w:p w14:paraId="3D0B9E2F" w14:textId="77777777" w:rsidR="003B5712" w:rsidRPr="003B5712" w:rsidRDefault="003B5712" w:rsidP="003B5712">
            <w:pPr>
              <w:spacing w:before="60" w:after="0"/>
              <w:ind w:left="370" w:hanging="360"/>
              <w:contextualSpacing/>
              <w:rPr>
                <w:rFonts w:eastAsia="Calibri" w:cs="Arial"/>
                <w:color w:val="auto"/>
                <w:lang w:val="en-US" w:eastAsia="en-US"/>
              </w:rPr>
            </w:pPr>
            <w:r w:rsidRPr="003B5712">
              <w:rPr>
                <w:rFonts w:eastAsia="Calibri" w:cs="Arial"/>
                <w:color w:val="auto"/>
                <w:lang w:val="en-US" w:eastAsia="en-US"/>
              </w:rPr>
              <w:t xml:space="preserve">Output 26: Poverty, Social and Gender Assessment Report </w:t>
            </w:r>
          </w:p>
          <w:p w14:paraId="01C04FDD" w14:textId="77777777" w:rsidR="003B5712" w:rsidRPr="003B5712" w:rsidRDefault="003B5712" w:rsidP="003B5712">
            <w:pPr>
              <w:spacing w:before="60" w:after="0"/>
              <w:ind w:left="370" w:hanging="360"/>
              <w:contextualSpacing/>
              <w:rPr>
                <w:rFonts w:eastAsia="Calibri" w:cs="Arial"/>
                <w:color w:val="auto"/>
                <w:lang w:val="en-US" w:eastAsia="en-US"/>
              </w:rPr>
            </w:pPr>
            <w:r w:rsidRPr="003B5712">
              <w:rPr>
                <w:rFonts w:eastAsia="Calibri" w:cs="Arial"/>
                <w:color w:val="auto"/>
                <w:lang w:val="en-US" w:eastAsia="en-US"/>
              </w:rPr>
              <w:t>Output 27: Social Development and Gender Action Plan</w:t>
            </w:r>
          </w:p>
          <w:p w14:paraId="49C47C25" w14:textId="77777777" w:rsidR="003B5712" w:rsidRPr="003B5712" w:rsidRDefault="003B5712" w:rsidP="003B5712">
            <w:pPr>
              <w:spacing w:before="60" w:after="0"/>
              <w:ind w:left="370" w:hanging="360"/>
              <w:contextualSpacing/>
              <w:rPr>
                <w:rFonts w:eastAsia="Calibri" w:cs="Arial"/>
                <w:color w:val="auto"/>
                <w:lang w:val="en-US" w:eastAsia="en-US"/>
              </w:rPr>
            </w:pPr>
            <w:r w:rsidRPr="003B5712">
              <w:rPr>
                <w:rFonts w:eastAsia="Calibri" w:cs="Arial"/>
                <w:color w:val="auto"/>
                <w:lang w:val="en-US" w:eastAsia="en-US"/>
              </w:rPr>
              <w:t xml:space="preserve">Output 28: Institutional Assessment </w:t>
            </w:r>
          </w:p>
          <w:p w14:paraId="11DB6D64" w14:textId="77777777" w:rsidR="003B5712" w:rsidRPr="003B5712" w:rsidRDefault="003B5712" w:rsidP="003B5712">
            <w:pPr>
              <w:spacing w:before="60" w:after="0"/>
              <w:ind w:left="370" w:hanging="360"/>
              <w:contextualSpacing/>
              <w:rPr>
                <w:rFonts w:eastAsia="Calibri" w:cs="Arial"/>
                <w:color w:val="auto"/>
                <w:lang w:val="en-US" w:eastAsia="en-US"/>
              </w:rPr>
            </w:pPr>
            <w:r w:rsidRPr="003B5712">
              <w:rPr>
                <w:rFonts w:eastAsia="Calibri" w:cs="Arial"/>
                <w:color w:val="auto"/>
                <w:lang w:val="en-US" w:eastAsia="en-US"/>
              </w:rPr>
              <w:t>Output 29: Institutional and Capacity Building Roadmap Output 30: Report on Knowledge Transfer Activities.</w:t>
            </w:r>
          </w:p>
        </w:tc>
      </w:tr>
      <w:tr w:rsidR="003B5712" w:rsidRPr="003B5712" w14:paraId="27E8318B" w14:textId="77777777" w:rsidTr="00F56DF5">
        <w:trPr>
          <w:cnfStyle w:val="000000100000" w:firstRow="0" w:lastRow="0" w:firstColumn="0" w:lastColumn="0" w:oddVBand="0" w:evenVBand="0" w:oddHBand="1" w:evenHBand="0" w:firstRowFirstColumn="0" w:firstRowLastColumn="0" w:lastRowFirstColumn="0" w:lastRowLastColumn="0"/>
        </w:trPr>
        <w:tc>
          <w:tcPr>
            <w:tcW w:w="2932" w:type="dxa"/>
            <w:hideMark/>
          </w:tcPr>
          <w:p w14:paraId="679F9C63" w14:textId="77777777" w:rsidR="003B5712" w:rsidRPr="003B5712" w:rsidRDefault="003B5712" w:rsidP="003B5712">
            <w:pPr>
              <w:spacing w:after="0"/>
              <w:jc w:val="left"/>
              <w:rPr>
                <w:rFonts w:eastAsiaTheme="minorEastAsia" w:cs="Arial"/>
                <w:b/>
                <w:caps/>
                <w:color w:val="1F497D" w:themeColor="text2"/>
                <w:lang w:eastAsia="it-IT" w:bidi="en-US"/>
              </w:rPr>
            </w:pPr>
            <w:r w:rsidRPr="003B5712">
              <w:rPr>
                <w:rFonts w:eastAsiaTheme="minorEastAsia" w:cs="Arial"/>
                <w:b/>
                <w:caps/>
                <w:color w:val="1F497D" w:themeColor="text2"/>
                <w:lang w:eastAsia="it-IT" w:bidi="en-US"/>
              </w:rPr>
              <w:lastRenderedPageBreak/>
              <w:t>Consultant / Contractor</w:t>
            </w:r>
          </w:p>
        </w:tc>
        <w:tc>
          <w:tcPr>
            <w:tcW w:w="7128" w:type="dxa"/>
          </w:tcPr>
          <w:p w14:paraId="713F63E5" w14:textId="77777777" w:rsidR="003B5712" w:rsidRPr="003B5712" w:rsidRDefault="003B5712" w:rsidP="003B5712">
            <w:pPr>
              <w:jc w:val="left"/>
              <w:rPr>
                <w:rFonts w:cs="Arial"/>
                <w:color w:val="auto"/>
                <w:lang w:eastAsia="it-IT"/>
              </w:rPr>
            </w:pPr>
            <w:r w:rsidRPr="003B5712">
              <w:rPr>
                <w:rFonts w:cs="Arial"/>
                <w:color w:val="auto"/>
                <w:lang w:eastAsia="it-IT"/>
              </w:rPr>
              <w:t>A+S Consult GmbH, Logit Consulting Inc, Exponent Engineers (Pvt.) Limited &amp; POGHOS SHAHINYAN HAYKAZI</w:t>
            </w:r>
          </w:p>
        </w:tc>
      </w:tr>
      <w:tr w:rsidR="003B5712" w:rsidRPr="00802429" w14:paraId="09A31EC9" w14:textId="77777777" w:rsidTr="00F56DF5">
        <w:tc>
          <w:tcPr>
            <w:tcW w:w="2932" w:type="dxa"/>
          </w:tcPr>
          <w:p w14:paraId="11C163F6" w14:textId="77777777" w:rsidR="003B5712" w:rsidRPr="003B5712" w:rsidRDefault="003B5712" w:rsidP="003B5712">
            <w:pPr>
              <w:spacing w:after="0"/>
              <w:jc w:val="left"/>
              <w:rPr>
                <w:rFonts w:eastAsiaTheme="minorEastAsia" w:cs="Arial"/>
                <w:b/>
                <w:caps/>
                <w:color w:val="1F497D" w:themeColor="text2"/>
                <w:lang w:eastAsia="it-IT" w:bidi="en-US"/>
              </w:rPr>
            </w:pPr>
            <w:r w:rsidRPr="003B5712">
              <w:rPr>
                <w:rFonts w:eastAsiaTheme="minorEastAsia" w:cs="Arial"/>
                <w:b/>
                <w:caps/>
                <w:color w:val="1F497D" w:themeColor="text2"/>
                <w:lang w:eastAsia="it-IT" w:bidi="en-US"/>
              </w:rPr>
              <w:t>Contact</w:t>
            </w:r>
          </w:p>
        </w:tc>
        <w:tc>
          <w:tcPr>
            <w:tcW w:w="7128" w:type="dxa"/>
          </w:tcPr>
          <w:p w14:paraId="43248C44" w14:textId="23668860" w:rsidR="003B5712" w:rsidRDefault="003B5712" w:rsidP="003B5712">
            <w:pPr>
              <w:jc w:val="left"/>
              <w:rPr>
                <w:rFonts w:cs="Arial"/>
                <w:color w:val="auto"/>
                <w:lang w:eastAsia="it-IT"/>
              </w:rPr>
            </w:pPr>
            <w:r w:rsidRPr="003B5712">
              <w:rPr>
                <w:rFonts w:cs="Arial"/>
                <w:color w:val="auto"/>
                <w:lang w:eastAsia="it-IT"/>
              </w:rPr>
              <w:t xml:space="preserve">Team Leader: Wagner Colombini Martins, </w:t>
            </w:r>
            <w:hyperlink r:id="rId14" w:history="1">
              <w:r w:rsidR="00844780" w:rsidRPr="004118A6">
                <w:rPr>
                  <w:rStyle w:val="Hyperlink"/>
                  <w:rFonts w:ascii="Arial" w:hAnsi="Arial" w:cs="Arial"/>
                  <w:noProof w:val="0"/>
                  <w:sz w:val="22"/>
                  <w:szCs w:val="22"/>
                </w:rPr>
                <w:t>wagner.colombini@logiteng.com</w:t>
              </w:r>
            </w:hyperlink>
          </w:p>
          <w:p w14:paraId="6C25D382" w14:textId="6FADCDE6" w:rsidR="00004F38" w:rsidRDefault="00004F38" w:rsidP="003B5712">
            <w:pPr>
              <w:jc w:val="left"/>
              <w:rPr>
                <w:rFonts w:cs="Arial"/>
                <w:color w:val="auto"/>
                <w:lang w:val="pt-BR" w:eastAsia="it-IT"/>
              </w:rPr>
            </w:pPr>
            <w:r w:rsidRPr="00004F38">
              <w:rPr>
                <w:rFonts w:cs="Arial"/>
                <w:color w:val="auto"/>
                <w:lang w:val="pt-BR" w:eastAsia="it-IT"/>
              </w:rPr>
              <w:t>Focal point: Lívia Delgado R</w:t>
            </w:r>
            <w:r>
              <w:rPr>
                <w:rFonts w:cs="Arial"/>
                <w:color w:val="auto"/>
                <w:lang w:val="pt-BR" w:eastAsia="it-IT"/>
              </w:rPr>
              <w:t xml:space="preserve">odrigues, </w:t>
            </w:r>
            <w:hyperlink r:id="rId15" w:history="1">
              <w:r w:rsidRPr="004118A6">
                <w:rPr>
                  <w:rStyle w:val="Hyperlink"/>
                  <w:rFonts w:ascii="Arial" w:hAnsi="Arial" w:cs="Arial"/>
                  <w:noProof w:val="0"/>
                  <w:sz w:val="22"/>
                  <w:szCs w:val="22"/>
                  <w:lang w:val="pt-BR"/>
                </w:rPr>
                <w:t>livia.delgado@logiteng.com</w:t>
              </w:r>
            </w:hyperlink>
          </w:p>
          <w:p w14:paraId="02301505" w14:textId="77777777" w:rsidR="00004F38" w:rsidRPr="00004F38" w:rsidRDefault="00004F38" w:rsidP="003B5712">
            <w:pPr>
              <w:jc w:val="left"/>
              <w:rPr>
                <w:rFonts w:cs="Arial"/>
                <w:color w:val="auto"/>
                <w:lang w:val="pt-BR" w:eastAsia="it-IT"/>
              </w:rPr>
            </w:pPr>
          </w:p>
        </w:tc>
      </w:tr>
    </w:tbl>
    <w:p w14:paraId="261B1440" w14:textId="77777777" w:rsidR="00D92DB3" w:rsidRPr="00466E1C" w:rsidRDefault="00D92DB3" w:rsidP="00D92DB3">
      <w:pPr>
        <w:pStyle w:val="BodyText"/>
        <w:rPr>
          <w:lang w:val="pt-PT"/>
        </w:rPr>
      </w:pPr>
    </w:p>
    <w:p w14:paraId="19F5FCB2" w14:textId="77777777" w:rsidR="00D92DB3" w:rsidRPr="00466E1C" w:rsidRDefault="00D92DB3" w:rsidP="00D92DB3">
      <w:pPr>
        <w:pStyle w:val="BodyText"/>
        <w:rPr>
          <w:lang w:val="pt-PT"/>
        </w:rPr>
      </w:pPr>
    </w:p>
    <w:p w14:paraId="558947D0" w14:textId="77777777" w:rsidR="00D92DB3" w:rsidRPr="00466E1C" w:rsidRDefault="00D92DB3" w:rsidP="00D92DB3">
      <w:pPr>
        <w:pStyle w:val="BodyText"/>
        <w:rPr>
          <w:lang w:val="pt-PT"/>
        </w:rPr>
      </w:pPr>
    </w:p>
    <w:p w14:paraId="7FE8FB9E" w14:textId="77777777" w:rsidR="00D92DB3" w:rsidRPr="00466E1C" w:rsidRDefault="00D92DB3" w:rsidP="00D92DB3">
      <w:pPr>
        <w:pStyle w:val="BodyText"/>
        <w:rPr>
          <w:lang w:val="pt-PT"/>
        </w:rPr>
      </w:pPr>
    </w:p>
    <w:p w14:paraId="1E46C759" w14:textId="77777777" w:rsidR="00D92DB3" w:rsidRPr="00466E1C" w:rsidRDefault="00D92DB3" w:rsidP="00D92DB3">
      <w:pPr>
        <w:pStyle w:val="BodyText"/>
        <w:rPr>
          <w:lang w:val="pt-PT"/>
        </w:rPr>
      </w:pPr>
    </w:p>
    <w:p w14:paraId="53C454B8" w14:textId="77777777" w:rsidR="00D92DB3" w:rsidRPr="00466E1C" w:rsidRDefault="00D92DB3" w:rsidP="00D92DB3">
      <w:pPr>
        <w:pStyle w:val="BodyText"/>
        <w:rPr>
          <w:lang w:val="pt-PT"/>
        </w:rPr>
      </w:pPr>
    </w:p>
    <w:p w14:paraId="5DC00775" w14:textId="77777777" w:rsidR="00D92DB3" w:rsidRPr="00466E1C" w:rsidRDefault="00D92DB3" w:rsidP="00D92DB3">
      <w:pPr>
        <w:pStyle w:val="BodyText"/>
        <w:rPr>
          <w:lang w:val="pt-PT"/>
        </w:rPr>
      </w:pPr>
    </w:p>
    <w:p w14:paraId="14CD960B" w14:textId="77777777" w:rsidR="00D92DB3" w:rsidRPr="00466E1C" w:rsidRDefault="00D92DB3" w:rsidP="00D92DB3">
      <w:pPr>
        <w:pStyle w:val="BodyText"/>
        <w:rPr>
          <w:lang w:val="pt-PT"/>
        </w:rPr>
      </w:pPr>
    </w:p>
    <w:p w14:paraId="1B1547B4" w14:textId="77777777" w:rsidR="00D92DB3" w:rsidRPr="00466E1C" w:rsidRDefault="00D92DB3" w:rsidP="00D92DB3">
      <w:pPr>
        <w:pStyle w:val="BodyText"/>
        <w:rPr>
          <w:lang w:val="pt-PT"/>
        </w:rPr>
      </w:pPr>
    </w:p>
    <w:p w14:paraId="520245FF" w14:textId="77777777" w:rsidR="00D92DB3" w:rsidRPr="00466E1C" w:rsidRDefault="00D92DB3" w:rsidP="00D92DB3">
      <w:pPr>
        <w:pStyle w:val="BodyText"/>
        <w:rPr>
          <w:lang w:val="pt-PT"/>
        </w:rPr>
      </w:pPr>
    </w:p>
    <w:p w14:paraId="1CC7F6DE" w14:textId="77777777" w:rsidR="00D92DB3" w:rsidRPr="00466E1C" w:rsidRDefault="00D92DB3" w:rsidP="00D92DB3">
      <w:pPr>
        <w:pStyle w:val="BodyText"/>
        <w:rPr>
          <w:lang w:val="pt-PT"/>
        </w:rPr>
      </w:pPr>
    </w:p>
    <w:p w14:paraId="10838330" w14:textId="77777777" w:rsidR="00D92DB3" w:rsidRPr="00466E1C" w:rsidRDefault="00D92DB3" w:rsidP="00D92DB3">
      <w:pPr>
        <w:pStyle w:val="BodyText"/>
        <w:rPr>
          <w:lang w:val="pt-PT"/>
        </w:rPr>
      </w:pPr>
    </w:p>
    <w:p w14:paraId="3456CDDC" w14:textId="77777777" w:rsidR="00D92DB3" w:rsidRPr="00466E1C" w:rsidRDefault="00D92DB3" w:rsidP="00D92DB3">
      <w:pPr>
        <w:pStyle w:val="BodyText"/>
        <w:rPr>
          <w:lang w:val="pt-PT"/>
        </w:rPr>
      </w:pPr>
    </w:p>
    <w:p w14:paraId="63EB3F56" w14:textId="77777777" w:rsidR="00D92DB3" w:rsidRPr="00466E1C" w:rsidRDefault="00D92DB3" w:rsidP="00D92DB3">
      <w:pPr>
        <w:pStyle w:val="BodyText"/>
        <w:rPr>
          <w:lang w:val="pt-PT"/>
        </w:rPr>
      </w:pPr>
    </w:p>
    <w:p w14:paraId="68DCF52F" w14:textId="77777777" w:rsidR="00D92DB3" w:rsidRPr="00466E1C" w:rsidRDefault="00D92DB3" w:rsidP="00D92DB3">
      <w:pPr>
        <w:pStyle w:val="BodyText"/>
        <w:rPr>
          <w:lang w:val="pt-PT"/>
        </w:rPr>
      </w:pPr>
    </w:p>
    <w:p w14:paraId="297EF293" w14:textId="77777777" w:rsidR="00D92DB3" w:rsidRPr="00466E1C" w:rsidRDefault="00D92DB3" w:rsidP="00D92DB3">
      <w:pPr>
        <w:pStyle w:val="BodyText"/>
        <w:rPr>
          <w:lang w:val="pt-PT"/>
        </w:rPr>
      </w:pPr>
    </w:p>
    <w:p w14:paraId="7C927CD1" w14:textId="77777777" w:rsidR="00D92DB3" w:rsidRPr="00466E1C" w:rsidRDefault="00D92DB3" w:rsidP="00D92DB3">
      <w:pPr>
        <w:pStyle w:val="BodyText"/>
        <w:rPr>
          <w:lang w:val="pt-PT"/>
        </w:rPr>
      </w:pPr>
    </w:p>
    <w:p w14:paraId="066E2F2C" w14:textId="77777777" w:rsidR="00D92DB3" w:rsidRPr="00466E1C" w:rsidRDefault="00D92DB3" w:rsidP="00D92DB3">
      <w:pPr>
        <w:pStyle w:val="BodyText"/>
        <w:rPr>
          <w:lang w:val="pt-PT"/>
        </w:rPr>
      </w:pPr>
    </w:p>
    <w:p w14:paraId="42A41B9F" w14:textId="77777777" w:rsidR="00D92DB3" w:rsidRPr="00466E1C" w:rsidRDefault="00D92DB3" w:rsidP="00D92DB3">
      <w:pPr>
        <w:pStyle w:val="BodyText"/>
        <w:rPr>
          <w:lang w:val="pt-PT"/>
        </w:rPr>
      </w:pPr>
    </w:p>
    <w:p w14:paraId="060A32DC" w14:textId="77777777" w:rsidR="00D92DB3" w:rsidRPr="00466E1C" w:rsidRDefault="00D92DB3" w:rsidP="00D92DB3">
      <w:pPr>
        <w:pStyle w:val="BodyText"/>
        <w:rPr>
          <w:lang w:val="pt-PT"/>
        </w:rPr>
      </w:pPr>
    </w:p>
    <w:p w14:paraId="52AD767F" w14:textId="77777777" w:rsidR="00D92DB3" w:rsidRPr="00466E1C" w:rsidRDefault="00D92DB3" w:rsidP="00D92DB3">
      <w:pPr>
        <w:pStyle w:val="BodyText"/>
        <w:rPr>
          <w:lang w:val="pt-PT"/>
        </w:rPr>
      </w:pPr>
    </w:p>
    <w:p w14:paraId="36C73C9F" w14:textId="77777777" w:rsidR="00D92DB3" w:rsidRPr="00466E1C" w:rsidRDefault="00D92DB3" w:rsidP="00D92DB3">
      <w:pPr>
        <w:pStyle w:val="BodyText"/>
        <w:rPr>
          <w:lang w:val="pt-PT"/>
        </w:rPr>
      </w:pPr>
    </w:p>
    <w:p w14:paraId="0A5DCB5C" w14:textId="77777777" w:rsidR="00180649" w:rsidRPr="00466E1C" w:rsidRDefault="00180649" w:rsidP="00D92DB3">
      <w:pPr>
        <w:pStyle w:val="BodyText"/>
        <w:rPr>
          <w:lang w:val="pt-PT"/>
        </w:rPr>
      </w:pPr>
    </w:p>
    <w:p w14:paraId="3918BF78" w14:textId="77777777" w:rsidR="00180649" w:rsidRPr="00466E1C" w:rsidRDefault="00180649" w:rsidP="00D92DB3">
      <w:pPr>
        <w:pStyle w:val="BodyText"/>
        <w:rPr>
          <w:lang w:val="pt-PT"/>
        </w:rPr>
      </w:pPr>
    </w:p>
    <w:p w14:paraId="23658BBD" w14:textId="77777777" w:rsidR="00180649" w:rsidRPr="00466E1C" w:rsidRDefault="00180649" w:rsidP="00D92DB3">
      <w:pPr>
        <w:pStyle w:val="BodyText"/>
        <w:rPr>
          <w:lang w:val="pt-PT"/>
        </w:rPr>
      </w:pPr>
    </w:p>
    <w:p w14:paraId="44C552CD" w14:textId="77777777" w:rsidR="00D92DB3" w:rsidRPr="00466E1C" w:rsidRDefault="00D92DB3" w:rsidP="00D92DB3">
      <w:pPr>
        <w:pStyle w:val="BodyText"/>
        <w:rPr>
          <w:lang w:val="pt-PT"/>
        </w:rPr>
      </w:pPr>
    </w:p>
    <w:p w14:paraId="51E0C0D0" w14:textId="23C875DF" w:rsidR="00BA47F5" w:rsidRPr="00D25840" w:rsidRDefault="00BA47F5" w:rsidP="00D25840">
      <w:pPr>
        <w:pStyle w:val="Heading1"/>
      </w:pPr>
      <w:bookmarkStart w:id="1" w:name="_Toc238574484"/>
      <w:r w:rsidRPr="00D25840">
        <w:lastRenderedPageBreak/>
        <w:t>Executive Summary</w:t>
      </w:r>
      <w:bookmarkEnd w:id="1"/>
    </w:p>
    <w:p w14:paraId="3651DA73" w14:textId="28249C48" w:rsidR="00954339" w:rsidRDefault="00954339" w:rsidP="00954339">
      <w:pPr>
        <w:spacing w:after="200" w:line="276" w:lineRule="auto"/>
      </w:pPr>
      <w:r>
        <w:t>The Yerevan Sustainable Urban Transport and Electric Mobility Project is being prepared with support from the Asian Development Bank (ADB) through the Cities Development Initiative for Asia (CDIA). The project focuses on improving urban mobility through the introduction of bus priority corridors totalling 3</w:t>
      </w:r>
      <w:r w:rsidR="00DF29E4">
        <w:t>0</w:t>
      </w:r>
      <w:r>
        <w:t xml:space="preserve"> kilometres, upgrading two trolleybus depots for 249 battery-electric buses, and implementing complementary traffic and parking management measures.</w:t>
      </w:r>
    </w:p>
    <w:p w14:paraId="7D3631BC" w14:textId="29F18217" w:rsidR="00954339" w:rsidRDefault="00954339" w:rsidP="00954339">
      <w:pPr>
        <w:spacing w:after="200" w:line="276" w:lineRule="auto"/>
      </w:pPr>
      <w:r>
        <w:t>The bus priority corridors are: Corridor 1 (11.66 km) starts near Bagratunyats (south) and runs northeast to Kentron; Corridor 2 (19.19 km) starts at Nor Nork (east) and runs west to Davtashen. The conceptual designs involve the reallocation of street space, including dedicated bus lanes, improved pedestrian and non-motorised transport facilities, upgraded intersections, and public-realm improvements.</w:t>
      </w:r>
    </w:p>
    <w:p w14:paraId="5C645638" w14:textId="77777777" w:rsidR="00F56DF5" w:rsidRPr="00F56DF5" w:rsidRDefault="00F56DF5" w:rsidP="00F56DF5">
      <w:pPr>
        <w:pStyle w:val="BodyText"/>
      </w:pPr>
    </w:p>
    <w:p w14:paraId="104C84E1" w14:textId="77777777" w:rsidR="001D28F2" w:rsidRPr="00D25840" w:rsidRDefault="00A41785" w:rsidP="00D25840">
      <w:pPr>
        <w:pStyle w:val="Heading1"/>
      </w:pPr>
      <w:bookmarkStart w:id="2" w:name="_Toc238574485"/>
      <w:r w:rsidRPr="00D25840">
        <w:t>Introduction</w:t>
      </w:r>
      <w:bookmarkEnd w:id="2"/>
    </w:p>
    <w:p w14:paraId="629259BE" w14:textId="77777777" w:rsidR="00954339" w:rsidRDefault="00954339" w:rsidP="00954339">
      <w:pPr>
        <w:pStyle w:val="Heading2"/>
        <w:spacing w:after="200"/>
        <w:jc w:val="both"/>
      </w:pPr>
      <w:bookmarkStart w:id="3" w:name="_Toc226457624"/>
      <w:bookmarkStart w:id="4" w:name="_Toc238574486"/>
      <w:r>
        <w:t>Purpose and Scope</w:t>
      </w:r>
      <w:bookmarkEnd w:id="3"/>
      <w:bookmarkEnd w:id="4"/>
    </w:p>
    <w:p w14:paraId="2389BC18" w14:textId="3118824D" w:rsidR="00954339" w:rsidRDefault="00954339" w:rsidP="00954339">
      <w:pPr>
        <w:spacing w:after="200" w:line="276" w:lineRule="auto"/>
      </w:pPr>
      <w:bookmarkStart w:id="5" w:name="_Toc215247943"/>
      <w:r>
        <w:t>This report constitutes the parking component of the Traffic and Parking Surveys and Analysis Report (Output 8). It documents the parking supply surveys conducted along and adjacent to the bus priority corridors, presents the findings of the desk-based inventory and  assesses the impacts of the conceptual corridor designs on parking.</w:t>
      </w:r>
    </w:p>
    <w:p w14:paraId="7601B809" w14:textId="77777777" w:rsidR="00954339" w:rsidRDefault="00954339" w:rsidP="00954339">
      <w:pPr>
        <w:spacing w:after="200" w:line="276" w:lineRule="auto"/>
      </w:pPr>
      <w:r>
        <w:t>The report should be read in conjunction with the standalone Parking Analysis Report</w:t>
      </w:r>
      <w:r w:rsidR="00F56DF5">
        <w:t xml:space="preserve"> (Output 10)</w:t>
      </w:r>
      <w:r>
        <w:t>, which provides current context for parking management in Yerevan and provides potential mitigation measures for the displacement of parking places along the corridors.</w:t>
      </w:r>
    </w:p>
    <w:p w14:paraId="3AFE30E0" w14:textId="77777777" w:rsidR="007E551E" w:rsidRDefault="00D52850">
      <w:pPr>
        <w:spacing w:after="200" w:line="276" w:lineRule="auto"/>
      </w:pPr>
      <w:r w:rsidRPr="00F56DF5">
        <w:t>This revision incorporates the results of a targeted field occupancy survey carried out after the desk-based inventory, on six representative areas. The deliverable therefore now presents both supply-side evidence (the inventory) and measured demand-side evidence (occupancy, duration, turnover and locally-measured displacement).</w:t>
      </w:r>
    </w:p>
    <w:p w14:paraId="44A5C1BD" w14:textId="77777777" w:rsidR="00954339" w:rsidRDefault="00954339" w:rsidP="00954339">
      <w:pPr>
        <w:pStyle w:val="Heading2"/>
        <w:spacing w:after="200"/>
        <w:jc w:val="both"/>
      </w:pPr>
      <w:bookmarkStart w:id="6" w:name="_Toc226457625"/>
      <w:bookmarkStart w:id="7" w:name="_Toc238574487"/>
      <w:r>
        <w:t>Relationship to the Terms of Reference</w:t>
      </w:r>
      <w:bookmarkEnd w:id="6"/>
      <w:bookmarkEnd w:id="7"/>
    </w:p>
    <w:bookmarkEnd w:id="5"/>
    <w:p w14:paraId="26064AA0" w14:textId="77777777" w:rsidR="00954339" w:rsidRDefault="00954339" w:rsidP="00954339">
      <w:pPr>
        <w:spacing w:after="200" w:line="276" w:lineRule="auto"/>
      </w:pPr>
      <w:r>
        <w:t>The ToR (Task 3, paragraphs 59–63) requires the Consultant to conduct a Parking Supply Survey documenting all on-street parking spaces and curb regulations along the bus priority corridors and for approximately 100 metres on every cross street, as well as all off-street parking spaces within a 100-metre radius of the corridors. The ToR further requires a Parking Occupancy Survey recording the number of parked vehicles at each hour, classified by vehicle type, to estimate turnover rates.</w:t>
      </w:r>
    </w:p>
    <w:p w14:paraId="5A69A33B" w14:textId="77777777" w:rsidR="00954339" w:rsidRDefault="00954339" w:rsidP="00954339">
      <w:pPr>
        <w:spacing w:after="200" w:line="276" w:lineRule="auto"/>
      </w:pPr>
      <w:r>
        <w:t>Following technical review and stakeholder discussions, the survey methodology was refined to prioritise a comprehensive desk-based parking supply inventory, supplemented by targeted demand analysis using municipal ANPR data where available. The justification for this methodological adjustment has been formally communicated to ADB and the PIU, and is summarised in Chapter 3 of this report.</w:t>
      </w:r>
    </w:p>
    <w:p w14:paraId="21A7F6BC" w14:textId="77777777" w:rsidR="007E551E" w:rsidRDefault="00D52850">
      <w:pPr>
        <w:spacing w:after="200" w:line="276" w:lineRule="auto"/>
      </w:pPr>
      <w:r w:rsidRPr="00F56DF5">
        <w:t>The occupancy and duration component of the ToR</w:t>
      </w:r>
      <w:r w:rsidR="00F56DF5" w:rsidRPr="00F56DF5">
        <w:t xml:space="preserve">, </w:t>
      </w:r>
      <w:r w:rsidRPr="00F56DF5">
        <w:t>initially descoped on proportionality grounds, has subsequently been satisfied in representative form through this targeted field survey. The deliverable therefore meets the intent of the ToR rather than departing from it.</w:t>
      </w:r>
    </w:p>
    <w:p w14:paraId="43B15E24" w14:textId="77777777" w:rsidR="00944A25" w:rsidRDefault="00944A25" w:rsidP="00954339">
      <w:pPr>
        <w:spacing w:after="200" w:line="276" w:lineRule="auto"/>
      </w:pPr>
    </w:p>
    <w:p w14:paraId="06756EBD" w14:textId="77777777" w:rsidR="00954339" w:rsidRDefault="00954339" w:rsidP="00954339">
      <w:pPr>
        <w:pStyle w:val="Heading1"/>
        <w:jc w:val="both"/>
      </w:pPr>
      <w:bookmarkStart w:id="8" w:name="_Toc238574488"/>
      <w:bookmarkStart w:id="9" w:name="_Toc225862588"/>
      <w:bookmarkStart w:id="10" w:name="_Ref212460037"/>
      <w:bookmarkStart w:id="11" w:name="_Hlk216444370"/>
      <w:bookmarkEnd w:id="0"/>
      <w:r>
        <w:lastRenderedPageBreak/>
        <w:t>Survey Methodology</w:t>
      </w:r>
      <w:bookmarkEnd w:id="8"/>
    </w:p>
    <w:p w14:paraId="6225EC19" w14:textId="77777777" w:rsidR="00954339" w:rsidRDefault="00954339" w:rsidP="00954339">
      <w:pPr>
        <w:pStyle w:val="Heading2"/>
        <w:spacing w:after="200"/>
        <w:jc w:val="both"/>
      </w:pPr>
      <w:bookmarkStart w:id="12" w:name="_Toc226457627"/>
      <w:bookmarkStart w:id="13" w:name="_Toc238574489"/>
      <w:bookmarkStart w:id="14" w:name="_Ref216429512"/>
      <w:bookmarkEnd w:id="9"/>
      <w:bookmarkEnd w:id="10"/>
      <w:bookmarkEnd w:id="11"/>
      <w:r>
        <w:t>Evolution of the Survey Approach</w:t>
      </w:r>
      <w:bookmarkEnd w:id="12"/>
      <w:bookmarkEnd w:id="13"/>
    </w:p>
    <w:p w14:paraId="63DF7810" w14:textId="77777777" w:rsidR="00954339" w:rsidRDefault="00954339" w:rsidP="00954339">
      <w:pPr>
        <w:spacing w:after="200" w:line="276" w:lineRule="auto"/>
      </w:pPr>
      <w:r>
        <w:t>The initial survey methodology envisaged a full-scale, corridor-wide field survey to document parking supply and occupancy patterns, including 17-hour observation windows, manual licence plate recording, and systematic logging of illegal parking. Following multiple rounds of technical discussions, iterative revisions of the methodology paper, and detailed review of implementation requirements, it became evident that such a comprehensive field operation would be both resource-intensive and disproportionate to the analytical needs of the assignment.</w:t>
      </w:r>
    </w:p>
    <w:p w14:paraId="0F0DD6C1" w14:textId="77777777" w:rsidR="00954339" w:rsidRDefault="00954339" w:rsidP="00954339">
      <w:pPr>
        <w:spacing w:after="200" w:line="276" w:lineRule="auto"/>
      </w:pPr>
      <w:r>
        <w:t>The primary purpose of this project is to support the design and implementation of bus priority infrastructure, which will significantly alter or in many cases fully remove existing on-street parking along the corridors. Under such conditions, detailed temporal parking characteristics (hourly occupancy profiles, turnover rates, duration patterns) have limited relevance, as the baseline parking situation will not be retained. The key planning challenge is not to optimise existing parking performance, but to understand the spatial distribution of parking supply and assess how displaced demand can be accommodated.</w:t>
      </w:r>
    </w:p>
    <w:p w14:paraId="20F474E5" w14:textId="488CBE5C" w:rsidR="007E551E" w:rsidRDefault="00D52850">
      <w:pPr>
        <w:spacing w:after="200" w:line="276" w:lineRule="auto"/>
      </w:pPr>
      <w:r w:rsidRPr="00F56DF5">
        <w:t xml:space="preserve">This position was subsequently revised. Rather than forgo occupancy evidence entirely, a proportionate field occupancy survey </w:t>
      </w:r>
      <w:r w:rsidR="00A37B07">
        <w:t>-</w:t>
      </w:r>
      <w:r w:rsidRPr="00F56DF5">
        <w:t xml:space="preserve"> six representative areas rather than the full 34 km </w:t>
      </w:r>
      <w:r w:rsidR="00A37B07">
        <w:t>-</w:t>
      </w:r>
      <w:r w:rsidRPr="00F56DF5">
        <w:t xml:space="preserve"> was conducted in late May and early June 2026, restoring the occupancy, duration and turnover evidence that the corridor design and the displacement assessment require. The areas were surveyed on four separate ordinary working days (Komitas, Friday 29 May; Shiraz/Hasratyan, Monday 1 June; Garegin Nzhdeh and Gai Avenue, Tuesday 2 June; Kentron and Malatia-Sebastia, Wednesday 3 June), with no weekend or public holiday; because the areas were spread across separate days rather than surveyed simultaneously, a one-off disruption would show as a localised outlier, whereas the behavioural patterns repeat across all six.</w:t>
      </w:r>
    </w:p>
    <w:p w14:paraId="5D35334E" w14:textId="77777777" w:rsidR="00954339" w:rsidRDefault="00954339" w:rsidP="00954339">
      <w:pPr>
        <w:pStyle w:val="Heading2"/>
        <w:spacing w:after="200"/>
        <w:jc w:val="both"/>
      </w:pPr>
      <w:bookmarkStart w:id="15" w:name="_Toc226457628"/>
      <w:bookmarkStart w:id="16" w:name="_Toc238574490"/>
      <w:r>
        <w:t>Adopted Methodology: Desk-Based Supply Inventory</w:t>
      </w:r>
      <w:bookmarkEnd w:id="15"/>
      <w:bookmarkEnd w:id="16"/>
    </w:p>
    <w:p w14:paraId="5CFE276D" w14:textId="77777777" w:rsidR="00954339" w:rsidRDefault="00954339" w:rsidP="00954339">
      <w:pPr>
        <w:spacing w:after="200" w:line="276" w:lineRule="auto"/>
      </w:pPr>
      <w:bookmarkStart w:id="17" w:name="_Toc212561584"/>
      <w:bookmarkStart w:id="18" w:name="_Toc212566353"/>
      <w:bookmarkStart w:id="19" w:name="_Toc212635278"/>
      <w:bookmarkStart w:id="20" w:name="_Toc212645285"/>
      <w:bookmarkStart w:id="21" w:name="_Toc213429862"/>
      <w:bookmarkEnd w:id="14"/>
      <w:bookmarkEnd w:id="17"/>
      <w:bookmarkEnd w:id="18"/>
      <w:bookmarkEnd w:id="19"/>
      <w:bookmarkEnd w:id="20"/>
      <w:bookmarkEnd w:id="21"/>
      <w:r>
        <w:t>The project team adopted a supply-led and spatially targeted analytical framework comprising three components:</w:t>
      </w:r>
    </w:p>
    <w:p w14:paraId="1D3B769D" w14:textId="77777777" w:rsidR="00954339" w:rsidRDefault="00954339" w:rsidP="00954339">
      <w:pPr>
        <w:spacing w:after="200" w:line="276" w:lineRule="auto"/>
      </w:pPr>
      <w:r>
        <w:rPr>
          <w:b/>
          <w:bCs/>
        </w:rPr>
        <w:t xml:space="preserve">Component 1: Desk-Based Parking Supply Inventory. </w:t>
      </w:r>
      <w:r>
        <w:t xml:space="preserve">A comprehensive spatial inventory of all on-street and off-street parking along and adjacent to corridors, developed using high-resolution digital tools including 360-degree street videos collected during project field missions (accessible at yerevan.omni7.app), recent Google Earth satellite imagery, and Yandex Maps street-level views. Two local surveyors were deployed remotely to systematically map and geo-reference every parking segment along the corridors and within the 100-metre cross-street influence area. </w:t>
      </w:r>
    </w:p>
    <w:p w14:paraId="0D421BBC" w14:textId="16932BA0" w:rsidR="007E551E" w:rsidRDefault="00D52850">
      <w:pPr>
        <w:spacing w:after="200" w:line="276" w:lineRule="auto"/>
      </w:pPr>
      <w:r w:rsidRPr="00F56DF5">
        <w:rPr>
          <w:b/>
          <w:bCs/>
        </w:rPr>
        <w:t>Component 2: Field Occupancy Survey (targeted).</w:t>
      </w:r>
      <w:r>
        <w:rPr>
          <w:color w:val="C00000"/>
        </w:rPr>
        <w:t xml:space="preserve"> </w:t>
      </w:r>
      <w:r w:rsidRPr="00F56DF5">
        <w:t xml:space="preserve">Hourly licence-plate sweeps from 07:00 to 24:00 across the six representative areas, recording for every parked vehicle the time, zone, plate, vehicle type, kerb location, parking method and legality. This provides the demand-side evidence </w:t>
      </w:r>
      <w:r w:rsidR="00A37B07">
        <w:t>-</w:t>
      </w:r>
      <w:r w:rsidRPr="00F56DF5">
        <w:t xml:space="preserve"> occupancy, duration and turnover </w:t>
      </w:r>
      <w:r w:rsidR="00A37B07">
        <w:t>-</w:t>
      </w:r>
      <w:r w:rsidRPr="00F56DF5">
        <w:t xml:space="preserve"> directly. (The municipal ANPR system maintained by Parking City Service CJSC remains available to the city for ongoing monitoring, but is not relied upon for the demand analysis in this report.)</w:t>
      </w:r>
    </w:p>
    <w:p w14:paraId="3C2EC5B4" w14:textId="77777777" w:rsidR="00954339" w:rsidRDefault="00954339" w:rsidP="00954339">
      <w:pPr>
        <w:spacing w:after="200" w:line="276" w:lineRule="auto"/>
      </w:pPr>
      <w:commentRangeStart w:id="22"/>
      <w:r>
        <w:rPr>
          <w:b/>
          <w:bCs/>
        </w:rPr>
        <w:t xml:space="preserve">Component 3: Targeted Field Verification. </w:t>
      </w:r>
      <w:r w:rsidRPr="00220419">
        <w:t xml:space="preserve">Quality assurance included a random cross-check of approximately 15% of the total surveyed parking spaces, with consultant staff independently verifying </w:t>
      </w:r>
      <w:r>
        <w:t xml:space="preserve">results </w:t>
      </w:r>
      <w:r w:rsidRPr="00220419">
        <w:t>against the video footage collected during the survey campaign. In addition, local staff conducted several on-the-spot field visits to selected locations to validate desk-based findings against real-time conditions on the ground.</w:t>
      </w:r>
      <w:commentRangeEnd w:id="22"/>
      <w:r>
        <w:rPr>
          <w:rStyle w:val="CommentReference"/>
          <w:sz w:val="22"/>
          <w:szCs w:val="22"/>
        </w:rPr>
        <w:commentReference w:id="22"/>
      </w:r>
    </w:p>
    <w:p w14:paraId="69634C07" w14:textId="77777777" w:rsidR="00954339" w:rsidRPr="00220419" w:rsidRDefault="00954339" w:rsidP="00954339">
      <w:pPr>
        <w:pStyle w:val="Heading2"/>
        <w:spacing w:after="200"/>
        <w:jc w:val="both"/>
        <w:rPr>
          <w:rFonts w:ascii="Sylfaen" w:hAnsi="Sylfaen"/>
          <w:lang w:val="ka-GE"/>
        </w:rPr>
      </w:pPr>
      <w:bookmarkStart w:id="23" w:name="_Toc226457629"/>
      <w:bookmarkStart w:id="24" w:name="_Toc238574491"/>
      <w:r>
        <w:lastRenderedPageBreak/>
        <w:t>Survey Instructions and Quality Control</w:t>
      </w:r>
      <w:bookmarkEnd w:id="23"/>
      <w:bookmarkEnd w:id="24"/>
    </w:p>
    <w:p w14:paraId="216886E1" w14:textId="77777777" w:rsidR="00954339" w:rsidRDefault="00954339" w:rsidP="00954339">
      <w:pPr>
        <w:spacing w:after="200" w:line="276" w:lineRule="auto"/>
      </w:pPr>
      <w:r>
        <w:t>Detailed survey instructions were prepared and distributed to the two local surveyors. The instructions specified the following protocols:</w:t>
      </w:r>
    </w:p>
    <w:p w14:paraId="420B3384" w14:textId="77777777" w:rsidR="00954339" w:rsidRDefault="00954339" w:rsidP="00954339">
      <w:pPr>
        <w:spacing w:after="200" w:line="276" w:lineRule="auto"/>
      </w:pPr>
      <w:r>
        <w:rPr>
          <w:b/>
          <w:bCs/>
        </w:rPr>
        <w:t xml:space="preserve">On-street parking (linear data): </w:t>
      </w:r>
      <w:r>
        <w:t>Surveyors created georeferenced paths in Google Earth for each parking segment. For parallel parking, capacity was calculated using the formula: Spaces = Length / 7.5 metres. For perpendicular (90°) and echelon (45°) parking, actual visible spots or parked cars were counted. Each segment was attributed with: number of spaces, parking angle (parallel/90/45), presence of signage (Yes/No), presence of marking (Yes/No), and location type (on-street/pocket/set-back).</w:t>
      </w:r>
    </w:p>
    <w:p w14:paraId="42C41742" w14:textId="77777777" w:rsidR="00954339" w:rsidRDefault="00954339" w:rsidP="00954339">
      <w:pPr>
        <w:spacing w:after="200" w:line="276" w:lineRule="auto"/>
      </w:pPr>
      <w:r>
        <w:rPr>
          <w:b/>
          <w:bCs/>
        </w:rPr>
        <w:t xml:space="preserve">Regulatory classification: </w:t>
      </w:r>
      <w:r>
        <w:t>Segments were colour-coded according to parking regulation status: Red for Zone A (paid), Blue for Zone B (paid), Yellow for no-parking/illegal zones (where vehicles park despite prohibition), and White for free parking. Segments were named using a standardised coding convention (e.g., Gai001, Gai002 for sequential legal segments on Gai Street).</w:t>
      </w:r>
    </w:p>
    <w:p w14:paraId="77BD23AD" w14:textId="77777777" w:rsidR="00954339" w:rsidRDefault="00954339" w:rsidP="00954339">
      <w:pPr>
        <w:spacing w:after="200" w:line="276" w:lineRule="auto"/>
      </w:pPr>
      <w:r>
        <w:rPr>
          <w:b/>
          <w:bCs/>
        </w:rPr>
        <w:t xml:space="preserve">Off-street parking (polygon data): </w:t>
      </w:r>
      <w:r>
        <w:t>Off-street facilities were mapped using polygon tools in Google Earth, with capacity estimated using the formula: Spaces = Total Area (sqm) / 30. Only publicly accessible parking was recorded; private fenced lots such as those for “employees only” were excluded.</w:t>
      </w:r>
    </w:p>
    <w:p w14:paraId="2E0EA8D9" w14:textId="77777777" w:rsidR="00954339" w:rsidRDefault="00954339" w:rsidP="00954339">
      <w:pPr>
        <w:pStyle w:val="Heading2"/>
        <w:spacing w:after="200"/>
        <w:jc w:val="both"/>
      </w:pPr>
      <w:bookmarkStart w:id="25" w:name="_Toc226457630"/>
      <w:bookmarkStart w:id="26" w:name="_Toc238574492"/>
      <w:r>
        <w:t>Data Sources</w:t>
      </w:r>
      <w:bookmarkEnd w:id="25"/>
      <w:bookmarkEnd w:id="26"/>
    </w:p>
    <w:p w14:paraId="03705032" w14:textId="77777777" w:rsidR="00954339" w:rsidRDefault="00954339" w:rsidP="00954339">
      <w:pPr>
        <w:pStyle w:val="ListParagraph"/>
        <w:numPr>
          <w:ilvl w:val="0"/>
          <w:numId w:val="40"/>
        </w:numPr>
        <w:spacing w:after="80"/>
        <w:contextualSpacing w:val="0"/>
      </w:pPr>
      <w:r>
        <w:t>360-degree street video footage from project field missions (yerevan.omni7.app)</w:t>
      </w:r>
    </w:p>
    <w:p w14:paraId="06C14CF5" w14:textId="77777777" w:rsidR="00954339" w:rsidRDefault="00954339" w:rsidP="00954339">
      <w:pPr>
        <w:pStyle w:val="ListParagraph"/>
        <w:numPr>
          <w:ilvl w:val="0"/>
          <w:numId w:val="40"/>
        </w:numPr>
        <w:spacing w:after="80"/>
        <w:contextualSpacing w:val="0"/>
      </w:pPr>
      <w:r>
        <w:t>Google Earth satellite imagery and the project GIS layer (shared KML project file)</w:t>
      </w:r>
    </w:p>
    <w:p w14:paraId="40B20EB9" w14:textId="77777777" w:rsidR="00954339" w:rsidRDefault="00954339" w:rsidP="00954339">
      <w:pPr>
        <w:pStyle w:val="ListParagraph"/>
        <w:numPr>
          <w:ilvl w:val="0"/>
          <w:numId w:val="40"/>
        </w:numPr>
        <w:spacing w:after="80"/>
        <w:contextualSpacing w:val="0"/>
      </w:pPr>
      <w:r>
        <w:t>Yandex Maps street-level imagery for verification of parking conditions, signage, and road markings</w:t>
      </w:r>
    </w:p>
    <w:p w14:paraId="09FBC113" w14:textId="77777777" w:rsidR="00D92DB3" w:rsidRDefault="00D92DB3" w:rsidP="00954339">
      <w:pPr>
        <w:pStyle w:val="ListParagraph"/>
        <w:numPr>
          <w:ilvl w:val="0"/>
          <w:numId w:val="40"/>
        </w:numPr>
        <w:spacing w:after="80"/>
        <w:contextualSpacing w:val="0"/>
      </w:pPr>
    </w:p>
    <w:p w14:paraId="09EBA022" w14:textId="77777777" w:rsidR="00F56DF5" w:rsidRDefault="00F56DF5" w:rsidP="00F56DF5">
      <w:pPr>
        <w:spacing w:after="80"/>
      </w:pPr>
    </w:p>
    <w:p w14:paraId="52A52BE0" w14:textId="77777777" w:rsidR="00FE6452" w:rsidRDefault="00954339" w:rsidP="00954339">
      <w:pPr>
        <w:pStyle w:val="Heading1"/>
      </w:pPr>
      <w:bookmarkStart w:id="27" w:name="_Toc238574493"/>
      <w:commentRangeStart w:id="28"/>
      <w:r>
        <w:t>Parking Supply Inventory Results</w:t>
      </w:r>
      <w:bookmarkEnd w:id="27"/>
      <w:r>
        <w:t xml:space="preserve"> </w:t>
      </w:r>
      <w:commentRangeEnd w:id="28"/>
      <w:r w:rsidR="001F65E9">
        <w:rPr>
          <w:rStyle w:val="CommentReference"/>
          <w:sz w:val="32"/>
          <w:szCs w:val="36"/>
        </w:rPr>
        <w:commentReference w:id="28"/>
      </w:r>
    </w:p>
    <w:p w14:paraId="25910785" w14:textId="77777777" w:rsidR="00954339" w:rsidRDefault="00954339" w:rsidP="00954339">
      <w:pPr>
        <w:pStyle w:val="BodyText"/>
      </w:pPr>
    </w:p>
    <w:p w14:paraId="47DA364F" w14:textId="77ADAD91" w:rsidR="00954339" w:rsidRDefault="00954339" w:rsidP="00954339">
      <w:pPr>
        <w:spacing w:after="200" w:line="276" w:lineRule="auto"/>
      </w:pPr>
      <w:r>
        <w:t xml:space="preserve">The complete results of the desk-based parking supply inventory are presented on the interactive web platform at </w:t>
      </w:r>
      <w:hyperlink r:id="rId20" w:history="1">
        <w:r w:rsidRPr="00220419">
          <w:rPr>
            <w:rStyle w:val="Hyperlink"/>
          </w:rPr>
          <w:t>https://yerevan-parking.vercel.app</w:t>
        </w:r>
      </w:hyperlink>
      <w:r>
        <w:t xml:space="preserve"> and are derived from the GeoJSON dataset containing geo-referenced features. The key summary findings are presented below.</w:t>
      </w:r>
    </w:p>
    <w:p w14:paraId="196248FF" w14:textId="77777777" w:rsidR="00954339" w:rsidRDefault="00954339" w:rsidP="00954339">
      <w:pPr>
        <w:pStyle w:val="Heading2"/>
        <w:spacing w:after="200"/>
        <w:jc w:val="both"/>
      </w:pPr>
      <w:bookmarkStart w:id="29" w:name="_Toc226457636"/>
      <w:bookmarkStart w:id="30" w:name="_Toc238574494"/>
      <w:r>
        <w:t>Aggregate Supply Summary</w:t>
      </w:r>
      <w:bookmarkEnd w:id="29"/>
      <w:bookmarkEnd w:id="30"/>
    </w:p>
    <w:p w14:paraId="6A971F5F" w14:textId="0F5BA378" w:rsidR="00954339" w:rsidRPr="00A37B07" w:rsidRDefault="00954339" w:rsidP="00954339">
      <w:pPr>
        <w:spacing w:after="200" w:line="276" w:lineRule="auto"/>
      </w:pPr>
      <w:r w:rsidRPr="00A37B07">
        <w:rPr>
          <w:b/>
        </w:rPr>
        <w:t xml:space="preserve">The survey documented a total of 14,557 parking spaces across Corridors 1 and 2 and their 100-metre influence areas, comprising 7,825 on-street spaces and 6,732 off-street spaces. </w:t>
      </w:r>
    </w:p>
    <w:p w14:paraId="02F1B20F" w14:textId="77777777" w:rsidR="00954339" w:rsidRDefault="00954339" w:rsidP="00954339">
      <w:pPr>
        <w:pStyle w:val="BodyText"/>
      </w:pPr>
    </w:p>
    <w:p w14:paraId="0D48ABB0" w14:textId="358DA868" w:rsidR="00F64D83" w:rsidRPr="00A37B07" w:rsidRDefault="00F64D83" w:rsidP="00F64D83">
      <w:pPr>
        <w:pStyle w:val="Caption"/>
        <w:keepNext/>
      </w:pPr>
      <w:bookmarkStart w:id="31" w:name="_Toc238574515"/>
      <w:r w:rsidRPr="00A37B07">
        <w:t xml:space="preserve">Table </w:t>
      </w:r>
      <w:r w:rsidRPr="00A37B07">
        <w:fldChar w:fldCharType="begin"/>
      </w:r>
      <w:r w:rsidRPr="00A37B07">
        <w:instrText xml:space="preserve"> SEQ Table \* ARABIC </w:instrText>
      </w:r>
      <w:r w:rsidRPr="00A37B07">
        <w:fldChar w:fldCharType="separate"/>
      </w:r>
      <w:r w:rsidR="00EC4CB7">
        <w:rPr>
          <w:noProof/>
        </w:rPr>
        <w:t>1</w:t>
      </w:r>
      <w:r w:rsidRPr="00A37B07">
        <w:fldChar w:fldCharType="end"/>
      </w:r>
      <w:r w:rsidRPr="00A37B07">
        <w:t xml:space="preserve"> - # of Parking Spaces</w:t>
      </w:r>
      <w:bookmarkEnd w:id="31"/>
    </w:p>
    <w:tbl>
      <w:tblPr>
        <w:tblW w:w="722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568"/>
        <w:gridCol w:w="1701"/>
        <w:gridCol w:w="1560"/>
      </w:tblGrid>
      <w:tr w:rsidR="00954339" w:rsidRPr="00A37B07" w14:paraId="045B0181" w14:textId="77777777" w:rsidTr="0029077F">
        <w:trPr>
          <w:jc w:val="center"/>
        </w:trPr>
        <w:tc>
          <w:tcPr>
            <w:tcW w:w="2400" w:type="dxa"/>
            <w:tcBorders>
              <w:top w:val="single" w:sz="1" w:space="0" w:color="999999"/>
              <w:left w:val="single" w:sz="1" w:space="0" w:color="999999"/>
              <w:bottom w:val="single" w:sz="1" w:space="0" w:color="999999"/>
              <w:right w:val="single" w:sz="1" w:space="0" w:color="999999"/>
            </w:tcBorders>
            <w:shd w:val="clear" w:color="auto" w:fill="2E5090"/>
            <w:tcMar>
              <w:top w:w="60" w:type="dxa"/>
              <w:left w:w="100" w:type="dxa"/>
              <w:bottom w:w="60" w:type="dxa"/>
              <w:right w:w="100" w:type="dxa"/>
            </w:tcMar>
          </w:tcPr>
          <w:p w14:paraId="37EF484C" w14:textId="77777777" w:rsidR="00954339" w:rsidRPr="00A37B07" w:rsidRDefault="00954339" w:rsidP="00F64D83">
            <w:pPr>
              <w:spacing w:after="0"/>
              <w:jc w:val="center"/>
              <w:rPr>
                <w:color w:val="FFFFFF" w:themeColor="background1"/>
              </w:rPr>
            </w:pPr>
            <w:r w:rsidRPr="00A37B07">
              <w:rPr>
                <w:b/>
                <w:color w:val="FFFFFF" w:themeColor="background1"/>
                <w:sz w:val="20"/>
              </w:rPr>
              <w:t>Parameter</w:t>
            </w:r>
          </w:p>
        </w:tc>
        <w:tc>
          <w:tcPr>
            <w:tcW w:w="1568" w:type="dxa"/>
            <w:tcBorders>
              <w:top w:val="single" w:sz="1" w:space="0" w:color="999999"/>
              <w:left w:val="single" w:sz="1" w:space="0" w:color="999999"/>
              <w:bottom w:val="single" w:sz="1" w:space="0" w:color="999999"/>
              <w:right w:val="single" w:sz="1" w:space="0" w:color="999999"/>
            </w:tcBorders>
            <w:shd w:val="clear" w:color="auto" w:fill="2E5090"/>
            <w:tcMar>
              <w:top w:w="60" w:type="dxa"/>
              <w:left w:w="100" w:type="dxa"/>
              <w:bottom w:w="60" w:type="dxa"/>
              <w:right w:w="100" w:type="dxa"/>
            </w:tcMar>
          </w:tcPr>
          <w:p w14:paraId="71B54F68" w14:textId="77777777" w:rsidR="00954339" w:rsidRPr="00A37B07" w:rsidRDefault="00954339" w:rsidP="00F64D83">
            <w:pPr>
              <w:spacing w:after="0"/>
              <w:jc w:val="center"/>
              <w:rPr>
                <w:color w:val="FFFFFF" w:themeColor="background1"/>
              </w:rPr>
            </w:pPr>
            <w:r w:rsidRPr="00A37B07">
              <w:rPr>
                <w:b/>
                <w:color w:val="FFFFFF" w:themeColor="background1"/>
                <w:sz w:val="20"/>
              </w:rPr>
              <w:t>On-Street</w:t>
            </w:r>
          </w:p>
        </w:tc>
        <w:tc>
          <w:tcPr>
            <w:tcW w:w="1701" w:type="dxa"/>
            <w:tcBorders>
              <w:top w:val="single" w:sz="1" w:space="0" w:color="999999"/>
              <w:left w:val="single" w:sz="1" w:space="0" w:color="999999"/>
              <w:bottom w:val="single" w:sz="1" w:space="0" w:color="999999"/>
              <w:right w:val="single" w:sz="1" w:space="0" w:color="999999"/>
            </w:tcBorders>
            <w:shd w:val="clear" w:color="auto" w:fill="2E5090"/>
            <w:tcMar>
              <w:top w:w="60" w:type="dxa"/>
              <w:left w:w="100" w:type="dxa"/>
              <w:bottom w:w="60" w:type="dxa"/>
              <w:right w:w="100" w:type="dxa"/>
            </w:tcMar>
          </w:tcPr>
          <w:p w14:paraId="53B44875" w14:textId="77777777" w:rsidR="00954339" w:rsidRPr="00A37B07" w:rsidRDefault="00954339" w:rsidP="00F64D83">
            <w:pPr>
              <w:spacing w:after="0"/>
              <w:jc w:val="center"/>
              <w:rPr>
                <w:color w:val="FFFFFF" w:themeColor="background1"/>
              </w:rPr>
            </w:pPr>
            <w:r w:rsidRPr="00A37B07">
              <w:rPr>
                <w:b/>
                <w:color w:val="FFFFFF" w:themeColor="background1"/>
                <w:sz w:val="20"/>
              </w:rPr>
              <w:t>Off-Street</w:t>
            </w:r>
          </w:p>
        </w:tc>
        <w:tc>
          <w:tcPr>
            <w:tcW w:w="1560" w:type="dxa"/>
            <w:tcBorders>
              <w:top w:val="single" w:sz="1" w:space="0" w:color="999999"/>
              <w:left w:val="single" w:sz="1" w:space="0" w:color="999999"/>
              <w:bottom w:val="single" w:sz="1" w:space="0" w:color="999999"/>
              <w:right w:val="single" w:sz="1" w:space="0" w:color="999999"/>
            </w:tcBorders>
            <w:shd w:val="clear" w:color="auto" w:fill="2E5090"/>
            <w:tcMar>
              <w:top w:w="60" w:type="dxa"/>
              <w:left w:w="100" w:type="dxa"/>
              <w:bottom w:w="60" w:type="dxa"/>
              <w:right w:w="100" w:type="dxa"/>
            </w:tcMar>
          </w:tcPr>
          <w:p w14:paraId="464C9E20" w14:textId="77777777" w:rsidR="00954339" w:rsidRPr="00A37B07" w:rsidRDefault="00954339" w:rsidP="00F64D83">
            <w:pPr>
              <w:spacing w:after="0"/>
              <w:jc w:val="center"/>
              <w:rPr>
                <w:color w:val="FFFFFF" w:themeColor="background1"/>
              </w:rPr>
            </w:pPr>
            <w:r w:rsidRPr="00A37B07">
              <w:rPr>
                <w:b/>
                <w:color w:val="FFFFFF" w:themeColor="background1"/>
                <w:sz w:val="20"/>
              </w:rPr>
              <w:t>Total</w:t>
            </w:r>
          </w:p>
        </w:tc>
      </w:tr>
      <w:tr w:rsidR="00954339" w:rsidRPr="00A37B07" w14:paraId="26D2339E" w14:textId="77777777" w:rsidTr="0029077F">
        <w:trPr>
          <w:jc w:val="center"/>
        </w:trPr>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255571B" w14:textId="77777777" w:rsidR="00954339" w:rsidRPr="00A37B07" w:rsidRDefault="00954339" w:rsidP="00F64D83">
            <w:pPr>
              <w:spacing w:after="0"/>
              <w:rPr>
                <w:b/>
                <w:bCs/>
              </w:rPr>
            </w:pPr>
            <w:r w:rsidRPr="00A37B07">
              <w:rPr>
                <w:b/>
                <w:bCs/>
                <w:sz w:val="20"/>
              </w:rPr>
              <w:t>Total spaces</w:t>
            </w:r>
          </w:p>
        </w:tc>
        <w:tc>
          <w:tcPr>
            <w:tcW w:w="1568"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EFB64DA" w14:textId="77777777" w:rsidR="00954339" w:rsidRPr="00A37B07" w:rsidRDefault="00954339" w:rsidP="00F64D83">
            <w:pPr>
              <w:spacing w:after="0"/>
              <w:jc w:val="center"/>
              <w:rPr>
                <w:b/>
                <w:bCs/>
              </w:rPr>
            </w:pPr>
            <w:r w:rsidRPr="00A37B07">
              <w:rPr>
                <w:b/>
                <w:bCs/>
                <w:sz w:val="20"/>
              </w:rPr>
              <w:t>7,825</w:t>
            </w:r>
          </w:p>
        </w:tc>
        <w:tc>
          <w:tcPr>
            <w:tcW w:w="1701"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58C1F4" w14:textId="77777777" w:rsidR="00954339" w:rsidRPr="00A37B07" w:rsidRDefault="00954339" w:rsidP="00F64D83">
            <w:pPr>
              <w:spacing w:after="0"/>
              <w:jc w:val="center"/>
              <w:rPr>
                <w:b/>
                <w:bCs/>
              </w:rPr>
            </w:pPr>
            <w:r w:rsidRPr="00A37B07">
              <w:rPr>
                <w:b/>
                <w:bCs/>
                <w:sz w:val="20"/>
              </w:rPr>
              <w:t>6,732</w:t>
            </w:r>
          </w:p>
        </w:tc>
        <w:tc>
          <w:tcPr>
            <w:tcW w:w="15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115A7C6" w14:textId="77777777" w:rsidR="00954339" w:rsidRPr="00A37B07" w:rsidRDefault="00954339" w:rsidP="00F64D83">
            <w:pPr>
              <w:spacing w:after="0"/>
              <w:jc w:val="center"/>
              <w:rPr>
                <w:b/>
                <w:bCs/>
              </w:rPr>
            </w:pPr>
            <w:r w:rsidRPr="00A37B07">
              <w:rPr>
                <w:b/>
                <w:bCs/>
                <w:sz w:val="20"/>
              </w:rPr>
              <w:t>14,557</w:t>
            </w:r>
          </w:p>
        </w:tc>
      </w:tr>
      <w:tr w:rsidR="00954339" w:rsidRPr="00A37B07" w14:paraId="13D7B5D5" w14:textId="77777777" w:rsidTr="0029077F">
        <w:trPr>
          <w:jc w:val="center"/>
        </w:trPr>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9130252" w14:textId="77777777" w:rsidR="00954339" w:rsidRPr="00A37B07" w:rsidRDefault="00954339" w:rsidP="00F64D83">
            <w:pPr>
              <w:spacing w:after="0"/>
            </w:pPr>
            <w:r w:rsidRPr="00A37B07">
              <w:rPr>
                <w:sz w:val="20"/>
              </w:rPr>
              <w:t>Corridor 1</w:t>
            </w:r>
          </w:p>
        </w:tc>
        <w:tc>
          <w:tcPr>
            <w:tcW w:w="1568"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94D0066" w14:textId="77777777" w:rsidR="00954339" w:rsidRPr="00A37B07" w:rsidRDefault="00954339" w:rsidP="00F64D83">
            <w:pPr>
              <w:spacing w:after="0"/>
              <w:jc w:val="center"/>
            </w:pPr>
            <w:r w:rsidRPr="00A37B07">
              <w:rPr>
                <w:sz w:val="20"/>
              </w:rPr>
              <w:t>2,349</w:t>
            </w:r>
          </w:p>
        </w:tc>
        <w:tc>
          <w:tcPr>
            <w:tcW w:w="1701"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A14FF27" w14:textId="77777777" w:rsidR="00954339" w:rsidRPr="00A37B07" w:rsidRDefault="00954339" w:rsidP="00F64D83">
            <w:pPr>
              <w:spacing w:after="0"/>
              <w:jc w:val="center"/>
            </w:pPr>
            <w:r w:rsidRPr="00A37B07">
              <w:t>-</w:t>
            </w:r>
          </w:p>
        </w:tc>
        <w:tc>
          <w:tcPr>
            <w:tcW w:w="15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28D5A8D" w14:textId="77777777" w:rsidR="00954339" w:rsidRPr="00A37B07" w:rsidRDefault="00954339" w:rsidP="00F64D83">
            <w:pPr>
              <w:spacing w:after="0"/>
              <w:jc w:val="center"/>
            </w:pPr>
          </w:p>
        </w:tc>
      </w:tr>
      <w:tr w:rsidR="00954339" w:rsidRPr="00A37B07" w14:paraId="66BE60BD" w14:textId="77777777" w:rsidTr="0029077F">
        <w:trPr>
          <w:jc w:val="center"/>
        </w:trPr>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567615A" w14:textId="77777777" w:rsidR="00954339" w:rsidRPr="00A37B07" w:rsidRDefault="00954339" w:rsidP="00F64D83">
            <w:pPr>
              <w:spacing w:after="0"/>
            </w:pPr>
            <w:r w:rsidRPr="00A37B07">
              <w:rPr>
                <w:sz w:val="20"/>
              </w:rPr>
              <w:t>Corridor 2</w:t>
            </w:r>
          </w:p>
        </w:tc>
        <w:tc>
          <w:tcPr>
            <w:tcW w:w="1568"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A0EA3A4" w14:textId="77777777" w:rsidR="00954339" w:rsidRPr="00A37B07" w:rsidRDefault="00954339" w:rsidP="00F64D83">
            <w:pPr>
              <w:spacing w:after="0"/>
              <w:jc w:val="center"/>
            </w:pPr>
            <w:r w:rsidRPr="00A37B07">
              <w:rPr>
                <w:sz w:val="20"/>
              </w:rPr>
              <w:t>3,746</w:t>
            </w:r>
          </w:p>
        </w:tc>
        <w:tc>
          <w:tcPr>
            <w:tcW w:w="1701"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EA8C4A4" w14:textId="77777777" w:rsidR="00954339" w:rsidRPr="00A37B07" w:rsidRDefault="00954339" w:rsidP="00F64D83">
            <w:pPr>
              <w:spacing w:after="0"/>
              <w:jc w:val="center"/>
            </w:pPr>
          </w:p>
        </w:tc>
        <w:tc>
          <w:tcPr>
            <w:tcW w:w="15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B8C7702" w14:textId="77777777" w:rsidR="00954339" w:rsidRPr="00A37B07" w:rsidRDefault="00954339" w:rsidP="00F64D83">
            <w:pPr>
              <w:spacing w:after="0"/>
              <w:jc w:val="center"/>
            </w:pPr>
          </w:p>
        </w:tc>
      </w:tr>
      <w:tr w:rsidR="00954339" w:rsidRPr="00A37B07" w14:paraId="506EC424" w14:textId="77777777" w:rsidTr="0029077F">
        <w:trPr>
          <w:jc w:val="center"/>
        </w:trPr>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0922AC5" w14:textId="77777777" w:rsidR="00954339" w:rsidRPr="00A37B07" w:rsidRDefault="00954339" w:rsidP="00F64D83">
            <w:pPr>
              <w:spacing w:after="0"/>
              <w:rPr>
                <w:sz w:val="20"/>
                <w:szCs w:val="20"/>
              </w:rPr>
            </w:pPr>
            <w:r w:rsidRPr="00A37B07">
              <w:rPr>
                <w:sz w:val="20"/>
              </w:rPr>
              <w:t>Cross-streets</w:t>
            </w:r>
          </w:p>
        </w:tc>
        <w:tc>
          <w:tcPr>
            <w:tcW w:w="1568"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27FA7EC" w14:textId="77777777" w:rsidR="00954339" w:rsidRPr="00A37B07" w:rsidRDefault="00954339" w:rsidP="00F64D83">
            <w:pPr>
              <w:spacing w:after="0"/>
              <w:jc w:val="center"/>
              <w:rPr>
                <w:sz w:val="20"/>
                <w:szCs w:val="20"/>
              </w:rPr>
            </w:pPr>
            <w:r w:rsidRPr="00A37B07">
              <w:rPr>
                <w:sz w:val="20"/>
              </w:rPr>
              <w:t>1,730</w:t>
            </w:r>
          </w:p>
        </w:tc>
        <w:tc>
          <w:tcPr>
            <w:tcW w:w="1701"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659F934" w14:textId="77777777" w:rsidR="00954339" w:rsidRPr="00A37B07" w:rsidRDefault="00954339" w:rsidP="00F64D83">
            <w:pPr>
              <w:spacing w:after="0"/>
              <w:jc w:val="center"/>
              <w:rPr>
                <w:sz w:val="20"/>
                <w:szCs w:val="20"/>
              </w:rPr>
            </w:pPr>
          </w:p>
        </w:tc>
        <w:tc>
          <w:tcPr>
            <w:tcW w:w="15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4BA0C17" w14:textId="77777777" w:rsidR="00954339" w:rsidRPr="00A37B07" w:rsidRDefault="00954339" w:rsidP="00F64D83">
            <w:pPr>
              <w:spacing w:after="0"/>
              <w:jc w:val="center"/>
              <w:rPr>
                <w:sz w:val="20"/>
                <w:szCs w:val="20"/>
              </w:rPr>
            </w:pPr>
            <w:r w:rsidRPr="00A37B07">
              <w:t>1,730</w:t>
            </w:r>
          </w:p>
        </w:tc>
      </w:tr>
      <w:tr w:rsidR="00954339" w:rsidRPr="00A37B07" w14:paraId="184DDF66" w14:textId="77777777" w:rsidTr="0029077F">
        <w:trPr>
          <w:jc w:val="center"/>
        </w:trPr>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4678799" w14:textId="77777777" w:rsidR="00954339" w:rsidRPr="00A37B07" w:rsidRDefault="00954339" w:rsidP="00F64D83">
            <w:pPr>
              <w:spacing w:after="0"/>
            </w:pPr>
            <w:r w:rsidRPr="00A37B07">
              <w:rPr>
                <w:sz w:val="20"/>
              </w:rPr>
              <w:t>Yards</w:t>
            </w:r>
          </w:p>
        </w:tc>
        <w:tc>
          <w:tcPr>
            <w:tcW w:w="1568"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2C9CF59" w14:textId="77777777" w:rsidR="00954339" w:rsidRPr="00A37B07" w:rsidRDefault="00954339" w:rsidP="00F64D83">
            <w:pPr>
              <w:spacing w:after="0"/>
              <w:jc w:val="center"/>
            </w:pPr>
          </w:p>
        </w:tc>
        <w:tc>
          <w:tcPr>
            <w:tcW w:w="1701"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3247036" w14:textId="77777777" w:rsidR="00954339" w:rsidRPr="00A37B07" w:rsidRDefault="00954339" w:rsidP="00F64D83">
            <w:pPr>
              <w:spacing w:after="0"/>
              <w:jc w:val="center"/>
            </w:pPr>
            <w:r w:rsidRPr="00A37B07">
              <w:t>6,732</w:t>
            </w:r>
          </w:p>
        </w:tc>
        <w:tc>
          <w:tcPr>
            <w:tcW w:w="15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7F18A27" w14:textId="77777777" w:rsidR="00954339" w:rsidRPr="00A37B07" w:rsidRDefault="00954339" w:rsidP="00F64D83">
            <w:pPr>
              <w:spacing w:after="0"/>
              <w:jc w:val="center"/>
            </w:pPr>
            <w:r w:rsidRPr="00A37B07">
              <w:rPr>
                <w:sz w:val="20"/>
              </w:rPr>
              <w:t>6,732</w:t>
            </w:r>
          </w:p>
        </w:tc>
      </w:tr>
    </w:tbl>
    <w:p w14:paraId="47AEB340" w14:textId="77777777" w:rsidR="00954339" w:rsidRDefault="00954339" w:rsidP="00954339">
      <w:pPr>
        <w:pStyle w:val="BodyText"/>
      </w:pPr>
    </w:p>
    <w:p w14:paraId="141F7DDD" w14:textId="77777777" w:rsidR="00954339" w:rsidRPr="004B1442" w:rsidRDefault="00954339" w:rsidP="00954339">
      <w:pPr>
        <w:rPr>
          <w:b/>
          <w:bCs/>
          <w:i/>
          <w:iCs/>
        </w:rPr>
      </w:pPr>
      <w:r>
        <w:rPr>
          <w:b/>
          <w:bCs/>
          <w:i/>
          <w:iCs/>
        </w:rPr>
        <w:lastRenderedPageBreak/>
        <w:t>*</w:t>
      </w:r>
      <w:r w:rsidRPr="004B1442">
        <w:rPr>
          <w:b/>
          <w:bCs/>
          <w:i/>
          <w:iCs/>
        </w:rPr>
        <w:t>Below sub-chapters provide information about parking spaces strictly on the corridor space without accounting for the 100-m “buffer” territory.</w:t>
      </w:r>
      <w:r>
        <w:rPr>
          <w:b/>
          <w:bCs/>
          <w:i/>
          <w:iCs/>
        </w:rPr>
        <w:t>*</w:t>
      </w:r>
    </w:p>
    <w:p w14:paraId="172C3212" w14:textId="77777777" w:rsidR="00954339" w:rsidRDefault="00954339" w:rsidP="00954339">
      <w:pPr>
        <w:pStyle w:val="Heading2"/>
        <w:spacing w:after="200"/>
        <w:jc w:val="both"/>
      </w:pPr>
      <w:bookmarkStart w:id="32" w:name="_Toc226457637"/>
      <w:bookmarkStart w:id="33" w:name="_Toc238574495"/>
      <w:r>
        <w:t>On-Street Parking by Regulatory Zone</w:t>
      </w:r>
      <w:bookmarkEnd w:id="32"/>
      <w:bookmarkEnd w:id="33"/>
      <w:r>
        <w:t xml:space="preserve"> </w:t>
      </w:r>
    </w:p>
    <w:p w14:paraId="1589AB84" w14:textId="77777777" w:rsidR="00954339" w:rsidRPr="00A37B07" w:rsidRDefault="00954339" w:rsidP="00954339">
      <w:pPr>
        <w:spacing w:after="200" w:line="276" w:lineRule="auto"/>
      </w:pPr>
      <w:r w:rsidRPr="00A37B07">
        <w:t>Of the 6,095 on-street spaces surveyed along the corridors, the vast majority (5,248 spaces, 86.1%) have no payment zone classification, reflecting the predominance of free parking in the city. Only 780 spaces (12.8%) are within the paid parking system managed by Parking City Service CJSC. An additional 67 spaces (1.1%) were identified as specialized locations for taxi drivers.</w:t>
      </w:r>
    </w:p>
    <w:p w14:paraId="5D85ABA9" w14:textId="77777777" w:rsidR="00F64D83" w:rsidRPr="00A37B07" w:rsidRDefault="00954339" w:rsidP="00F64D83">
      <w:pPr>
        <w:keepNext/>
        <w:spacing w:after="200" w:line="276" w:lineRule="auto"/>
      </w:pPr>
      <w:r w:rsidRPr="00A37B07">
        <w:rPr>
          <w:noProof/>
        </w:rPr>
        <w:drawing>
          <wp:inline distT="0" distB="0" distL="0" distR="0" wp14:anchorId="148DB996" wp14:editId="63A5FD63">
            <wp:extent cx="3674385" cy="1905990"/>
            <wp:effectExtent l="0" t="0" r="2540" b="0"/>
            <wp:docPr id="15479129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912945" name=""/>
                    <pic:cNvPicPr/>
                  </pic:nvPicPr>
                  <pic:blipFill>
                    <a:blip r:embed="rId21"/>
                    <a:stretch>
                      <a:fillRect/>
                    </a:stretch>
                  </pic:blipFill>
                  <pic:spPr>
                    <a:xfrm>
                      <a:off x="0" y="0"/>
                      <a:ext cx="3683758" cy="1910852"/>
                    </a:xfrm>
                    <a:prstGeom prst="rect">
                      <a:avLst/>
                    </a:prstGeom>
                  </pic:spPr>
                </pic:pic>
              </a:graphicData>
            </a:graphic>
          </wp:inline>
        </w:drawing>
      </w:r>
    </w:p>
    <w:p w14:paraId="6C1761E3" w14:textId="3655D919" w:rsidR="00954339" w:rsidRPr="00A37B07" w:rsidRDefault="00F64D83" w:rsidP="00F64D83">
      <w:pPr>
        <w:pStyle w:val="Caption"/>
        <w:jc w:val="both"/>
      </w:pPr>
      <w:bookmarkStart w:id="34" w:name="_Toc237435289"/>
      <w:r w:rsidRPr="00A37B07">
        <w:t xml:space="preserve">Figure </w:t>
      </w:r>
      <w:r w:rsidRPr="00A37B07">
        <w:fldChar w:fldCharType="begin"/>
      </w:r>
      <w:r w:rsidRPr="00A37B07">
        <w:instrText xml:space="preserve"> SEQ Figure \* ARABIC </w:instrText>
      </w:r>
      <w:r w:rsidRPr="00A37B07">
        <w:fldChar w:fldCharType="separate"/>
      </w:r>
      <w:r w:rsidR="00EC4CB7">
        <w:rPr>
          <w:noProof/>
        </w:rPr>
        <w:t>1</w:t>
      </w:r>
      <w:r w:rsidRPr="00A37B07">
        <w:fldChar w:fldCharType="end"/>
      </w:r>
      <w:r w:rsidRPr="00A37B07">
        <w:t xml:space="preserve"> - On-corridor on-street supply by regulatory zone</w:t>
      </w:r>
      <w:bookmarkEnd w:id="34"/>
    </w:p>
    <w:p w14:paraId="58132618" w14:textId="77777777" w:rsidR="00F64D83" w:rsidRPr="00F64D83" w:rsidRDefault="00F64D83" w:rsidP="00F64D83"/>
    <w:p w14:paraId="71A93E75" w14:textId="5ADF07AE" w:rsidR="00F64D83" w:rsidRPr="00A37B07" w:rsidRDefault="00F64D83" w:rsidP="00F64D83">
      <w:pPr>
        <w:pStyle w:val="Caption"/>
        <w:keepNext/>
      </w:pPr>
      <w:bookmarkStart w:id="35" w:name="_Toc238574516"/>
      <w:r>
        <w:t xml:space="preserve">Table </w:t>
      </w:r>
      <w:r>
        <w:fldChar w:fldCharType="begin"/>
      </w:r>
      <w:r>
        <w:instrText xml:space="preserve"> SEQ Table \* ARABIC </w:instrText>
      </w:r>
      <w:r>
        <w:fldChar w:fldCharType="separate"/>
      </w:r>
      <w:r w:rsidR="00EC4CB7">
        <w:rPr>
          <w:noProof/>
        </w:rPr>
        <w:t>2</w:t>
      </w:r>
      <w:r>
        <w:fldChar w:fldCharType="end"/>
      </w:r>
      <w:r>
        <w:t xml:space="preserve"> - On-Street Parking by Regulatory Zone</w:t>
      </w:r>
      <w:bookmarkEnd w:id="35"/>
    </w:p>
    <w:tbl>
      <w:tblPr>
        <w:tblW w:w="602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800"/>
        <w:gridCol w:w="1629"/>
      </w:tblGrid>
      <w:tr w:rsidR="00954339" w:rsidRPr="00A37B07" w14:paraId="68D0D20B" w14:textId="77777777" w:rsidTr="0029077F">
        <w:trPr>
          <w:jc w:val="center"/>
        </w:trPr>
        <w:tc>
          <w:tcPr>
            <w:tcW w:w="2600" w:type="dxa"/>
            <w:tcBorders>
              <w:top w:val="single" w:sz="1" w:space="0" w:color="999999"/>
              <w:left w:val="single" w:sz="1" w:space="0" w:color="999999"/>
              <w:bottom w:val="single" w:sz="1" w:space="0" w:color="999999"/>
              <w:right w:val="single" w:sz="1" w:space="0" w:color="999999"/>
            </w:tcBorders>
            <w:shd w:val="clear" w:color="auto" w:fill="2E5090"/>
            <w:tcMar>
              <w:top w:w="60" w:type="dxa"/>
              <w:left w:w="100" w:type="dxa"/>
              <w:bottom w:w="60" w:type="dxa"/>
              <w:right w:w="100" w:type="dxa"/>
            </w:tcMar>
          </w:tcPr>
          <w:p w14:paraId="04CE033F" w14:textId="77777777" w:rsidR="00954339" w:rsidRPr="00A37B07" w:rsidRDefault="00954339" w:rsidP="00350772">
            <w:pPr>
              <w:rPr>
                <w:color w:val="FFFFFF" w:themeColor="background1"/>
                <w:sz w:val="20"/>
                <w:szCs w:val="20"/>
              </w:rPr>
            </w:pPr>
            <w:r w:rsidRPr="00A37B07">
              <w:rPr>
                <w:b/>
                <w:color w:val="FFFFFF" w:themeColor="background1"/>
                <w:sz w:val="20"/>
              </w:rPr>
              <w:t>Zone Classification</w:t>
            </w:r>
          </w:p>
        </w:tc>
        <w:tc>
          <w:tcPr>
            <w:tcW w:w="1800" w:type="dxa"/>
            <w:tcBorders>
              <w:top w:val="single" w:sz="1" w:space="0" w:color="999999"/>
              <w:left w:val="single" w:sz="1" w:space="0" w:color="999999"/>
              <w:bottom w:val="single" w:sz="1" w:space="0" w:color="999999"/>
              <w:right w:val="single" w:sz="1" w:space="0" w:color="999999"/>
            </w:tcBorders>
            <w:shd w:val="clear" w:color="auto" w:fill="2E5090"/>
            <w:tcMar>
              <w:top w:w="60" w:type="dxa"/>
              <w:left w:w="100" w:type="dxa"/>
              <w:bottom w:w="60" w:type="dxa"/>
              <w:right w:w="100" w:type="dxa"/>
            </w:tcMar>
          </w:tcPr>
          <w:p w14:paraId="6E5F3B5C" w14:textId="77777777" w:rsidR="00954339" w:rsidRPr="00A37B07" w:rsidRDefault="00954339" w:rsidP="00350772">
            <w:pPr>
              <w:rPr>
                <w:color w:val="FFFFFF" w:themeColor="background1"/>
                <w:sz w:val="20"/>
                <w:szCs w:val="20"/>
              </w:rPr>
            </w:pPr>
            <w:r w:rsidRPr="00A37B07">
              <w:rPr>
                <w:b/>
                <w:color w:val="FFFFFF" w:themeColor="background1"/>
                <w:sz w:val="20"/>
              </w:rPr>
              <w:t>Spaces</w:t>
            </w:r>
          </w:p>
        </w:tc>
        <w:tc>
          <w:tcPr>
            <w:tcW w:w="1629" w:type="dxa"/>
            <w:tcBorders>
              <w:top w:val="single" w:sz="1" w:space="0" w:color="999999"/>
              <w:left w:val="single" w:sz="1" w:space="0" w:color="999999"/>
              <w:bottom w:val="single" w:sz="1" w:space="0" w:color="999999"/>
              <w:right w:val="single" w:sz="1" w:space="0" w:color="999999"/>
            </w:tcBorders>
            <w:shd w:val="clear" w:color="auto" w:fill="2E5090"/>
            <w:tcMar>
              <w:top w:w="60" w:type="dxa"/>
              <w:left w:w="100" w:type="dxa"/>
              <w:bottom w:w="60" w:type="dxa"/>
              <w:right w:w="100" w:type="dxa"/>
            </w:tcMar>
          </w:tcPr>
          <w:p w14:paraId="56753075" w14:textId="77777777" w:rsidR="00954339" w:rsidRPr="00A37B07" w:rsidRDefault="00954339" w:rsidP="00350772">
            <w:pPr>
              <w:rPr>
                <w:color w:val="FFFFFF" w:themeColor="background1"/>
                <w:sz w:val="20"/>
                <w:szCs w:val="20"/>
              </w:rPr>
            </w:pPr>
            <w:r w:rsidRPr="00A37B07">
              <w:rPr>
                <w:b/>
                <w:color w:val="FFFFFF" w:themeColor="background1"/>
                <w:sz w:val="20"/>
              </w:rPr>
              <w:t>Share of Total</w:t>
            </w:r>
          </w:p>
        </w:tc>
      </w:tr>
      <w:tr w:rsidR="00954339" w:rsidRPr="00A37B07" w14:paraId="53EE1311" w14:textId="77777777" w:rsidTr="0029077F">
        <w:trPr>
          <w:jc w:val="center"/>
        </w:trPr>
        <w:tc>
          <w:tcPr>
            <w:tcW w:w="2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E16CC29" w14:textId="77777777" w:rsidR="00954339" w:rsidRPr="00A37B07" w:rsidRDefault="00954339" w:rsidP="00350772">
            <w:pPr>
              <w:rPr>
                <w:sz w:val="20"/>
                <w:szCs w:val="20"/>
              </w:rPr>
            </w:pPr>
            <w:r w:rsidRPr="00A37B07">
              <w:rPr>
                <w:sz w:val="20"/>
              </w:rPr>
              <w:t>Zone A (Red) – paid</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BA30468" w14:textId="77777777" w:rsidR="00954339" w:rsidRPr="00A37B07" w:rsidRDefault="00954339" w:rsidP="0029077F">
            <w:pPr>
              <w:jc w:val="center"/>
              <w:rPr>
                <w:sz w:val="20"/>
                <w:szCs w:val="20"/>
              </w:rPr>
            </w:pPr>
            <w:r w:rsidRPr="00A37B07">
              <w:rPr>
                <w:sz w:val="20"/>
              </w:rPr>
              <w:t>246</w:t>
            </w:r>
          </w:p>
        </w:tc>
        <w:tc>
          <w:tcPr>
            <w:tcW w:w="1629"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7ECD681" w14:textId="77777777" w:rsidR="00954339" w:rsidRPr="00A37B07" w:rsidRDefault="00954339" w:rsidP="0029077F">
            <w:pPr>
              <w:jc w:val="center"/>
              <w:rPr>
                <w:sz w:val="20"/>
                <w:szCs w:val="20"/>
              </w:rPr>
            </w:pPr>
            <w:r w:rsidRPr="00A37B07">
              <w:rPr>
                <w:sz w:val="20"/>
              </w:rPr>
              <w:t>4.0%</w:t>
            </w:r>
          </w:p>
        </w:tc>
      </w:tr>
      <w:tr w:rsidR="00954339" w:rsidRPr="00A37B07" w14:paraId="754FC685" w14:textId="77777777" w:rsidTr="0029077F">
        <w:trPr>
          <w:jc w:val="center"/>
        </w:trPr>
        <w:tc>
          <w:tcPr>
            <w:tcW w:w="2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F5E44EC" w14:textId="77777777" w:rsidR="00954339" w:rsidRPr="00A37B07" w:rsidRDefault="00954339" w:rsidP="00350772">
            <w:pPr>
              <w:rPr>
                <w:sz w:val="20"/>
                <w:szCs w:val="20"/>
              </w:rPr>
            </w:pPr>
            <w:r w:rsidRPr="00A37B07">
              <w:rPr>
                <w:sz w:val="20"/>
              </w:rPr>
              <w:t>Zone B (Blue) – paid</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E86F218" w14:textId="77777777" w:rsidR="00954339" w:rsidRPr="00A37B07" w:rsidRDefault="00954339" w:rsidP="0029077F">
            <w:pPr>
              <w:jc w:val="center"/>
              <w:rPr>
                <w:sz w:val="20"/>
                <w:szCs w:val="20"/>
              </w:rPr>
            </w:pPr>
            <w:r w:rsidRPr="00A37B07">
              <w:rPr>
                <w:sz w:val="20"/>
              </w:rPr>
              <w:t>534</w:t>
            </w:r>
          </w:p>
        </w:tc>
        <w:tc>
          <w:tcPr>
            <w:tcW w:w="1629"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A024CF8" w14:textId="77777777" w:rsidR="00954339" w:rsidRPr="00A37B07" w:rsidRDefault="00954339" w:rsidP="0029077F">
            <w:pPr>
              <w:jc w:val="center"/>
              <w:rPr>
                <w:sz w:val="20"/>
                <w:szCs w:val="20"/>
              </w:rPr>
            </w:pPr>
            <w:r w:rsidRPr="00A37B07">
              <w:rPr>
                <w:sz w:val="20"/>
              </w:rPr>
              <w:t>8.8%</w:t>
            </w:r>
          </w:p>
        </w:tc>
      </w:tr>
      <w:tr w:rsidR="00954339" w:rsidRPr="00A37B07" w14:paraId="10E6B6BF" w14:textId="77777777" w:rsidTr="0029077F">
        <w:trPr>
          <w:jc w:val="center"/>
        </w:trPr>
        <w:tc>
          <w:tcPr>
            <w:tcW w:w="2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07FC2E5" w14:textId="77777777" w:rsidR="00954339" w:rsidRPr="00A37B07" w:rsidRDefault="00954339" w:rsidP="00350772">
            <w:pPr>
              <w:rPr>
                <w:sz w:val="20"/>
                <w:szCs w:val="20"/>
              </w:rPr>
            </w:pPr>
            <w:r w:rsidRPr="00A37B07">
              <w:rPr>
                <w:sz w:val="20"/>
              </w:rPr>
              <w:t>Taxi</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064984C" w14:textId="77777777" w:rsidR="00954339" w:rsidRPr="00A37B07" w:rsidRDefault="00954339" w:rsidP="0029077F">
            <w:pPr>
              <w:jc w:val="center"/>
              <w:rPr>
                <w:sz w:val="20"/>
                <w:szCs w:val="20"/>
              </w:rPr>
            </w:pPr>
            <w:r w:rsidRPr="00A37B07">
              <w:rPr>
                <w:sz w:val="20"/>
              </w:rPr>
              <w:t>67</w:t>
            </w:r>
          </w:p>
        </w:tc>
        <w:tc>
          <w:tcPr>
            <w:tcW w:w="1629"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E334B8F" w14:textId="77777777" w:rsidR="00954339" w:rsidRPr="00A37B07" w:rsidRDefault="00954339" w:rsidP="0029077F">
            <w:pPr>
              <w:jc w:val="center"/>
              <w:rPr>
                <w:sz w:val="20"/>
                <w:szCs w:val="20"/>
              </w:rPr>
            </w:pPr>
            <w:r w:rsidRPr="00A37B07">
              <w:rPr>
                <w:sz w:val="20"/>
              </w:rPr>
              <w:t>1.1%</w:t>
            </w:r>
          </w:p>
        </w:tc>
      </w:tr>
      <w:tr w:rsidR="00954339" w:rsidRPr="00A37B07" w14:paraId="70701BC9" w14:textId="77777777" w:rsidTr="0029077F">
        <w:trPr>
          <w:jc w:val="center"/>
        </w:trPr>
        <w:tc>
          <w:tcPr>
            <w:tcW w:w="2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DFD725C" w14:textId="77777777" w:rsidR="00954339" w:rsidRPr="00A37B07" w:rsidRDefault="00954339" w:rsidP="00350772">
            <w:pPr>
              <w:rPr>
                <w:sz w:val="20"/>
                <w:szCs w:val="20"/>
              </w:rPr>
            </w:pPr>
            <w:r w:rsidRPr="00A37B07">
              <w:rPr>
                <w:sz w:val="20"/>
              </w:rPr>
              <w:t>Free</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F191D5E" w14:textId="77777777" w:rsidR="00954339" w:rsidRPr="00A37B07" w:rsidRDefault="00954339" w:rsidP="0029077F">
            <w:pPr>
              <w:jc w:val="center"/>
              <w:rPr>
                <w:sz w:val="20"/>
                <w:szCs w:val="20"/>
              </w:rPr>
            </w:pPr>
            <w:r w:rsidRPr="00A37B07">
              <w:rPr>
                <w:sz w:val="20"/>
              </w:rPr>
              <w:t>5,248</w:t>
            </w:r>
          </w:p>
        </w:tc>
        <w:tc>
          <w:tcPr>
            <w:tcW w:w="1629"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188995C" w14:textId="77777777" w:rsidR="00954339" w:rsidRPr="00A37B07" w:rsidRDefault="00954339" w:rsidP="0029077F">
            <w:pPr>
              <w:jc w:val="center"/>
              <w:rPr>
                <w:sz w:val="20"/>
                <w:szCs w:val="20"/>
              </w:rPr>
            </w:pPr>
            <w:r w:rsidRPr="00A37B07">
              <w:rPr>
                <w:sz w:val="20"/>
              </w:rPr>
              <w:t>86.1%</w:t>
            </w:r>
          </w:p>
        </w:tc>
      </w:tr>
      <w:tr w:rsidR="00954339" w:rsidRPr="00A37B07" w14:paraId="04113558" w14:textId="77777777" w:rsidTr="0029077F">
        <w:trPr>
          <w:jc w:val="center"/>
        </w:trPr>
        <w:tc>
          <w:tcPr>
            <w:tcW w:w="2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7E6E529" w14:textId="77777777" w:rsidR="00954339" w:rsidRPr="00A37B07" w:rsidRDefault="00954339" w:rsidP="00350772">
            <w:pPr>
              <w:rPr>
                <w:sz w:val="20"/>
                <w:szCs w:val="20"/>
              </w:rPr>
            </w:pPr>
            <w:r w:rsidRPr="00A37B07">
              <w:rPr>
                <w:sz w:val="20"/>
              </w:rPr>
              <w:t>Total</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FF20D92" w14:textId="77777777" w:rsidR="00954339" w:rsidRPr="00A37B07" w:rsidRDefault="00954339" w:rsidP="0029077F">
            <w:pPr>
              <w:jc w:val="center"/>
              <w:rPr>
                <w:sz w:val="20"/>
                <w:szCs w:val="20"/>
              </w:rPr>
            </w:pPr>
            <w:r w:rsidRPr="00A37B07">
              <w:rPr>
                <w:sz w:val="20"/>
              </w:rPr>
              <w:t>6,095</w:t>
            </w:r>
          </w:p>
        </w:tc>
        <w:tc>
          <w:tcPr>
            <w:tcW w:w="1629"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3FF4BF1" w14:textId="77777777" w:rsidR="00954339" w:rsidRPr="00A37B07" w:rsidRDefault="00954339" w:rsidP="0029077F">
            <w:pPr>
              <w:jc w:val="center"/>
              <w:rPr>
                <w:sz w:val="20"/>
                <w:szCs w:val="20"/>
              </w:rPr>
            </w:pPr>
            <w:r w:rsidRPr="00A37B07">
              <w:rPr>
                <w:sz w:val="20"/>
              </w:rPr>
              <w:t>100%</w:t>
            </w:r>
          </w:p>
        </w:tc>
      </w:tr>
    </w:tbl>
    <w:p w14:paraId="23382DD0" w14:textId="77777777" w:rsidR="00954339" w:rsidRPr="00A37B07" w:rsidRDefault="00954339" w:rsidP="00954339">
      <w:pPr>
        <w:spacing w:after="200" w:line="276" w:lineRule="auto"/>
      </w:pPr>
    </w:p>
    <w:p w14:paraId="3D424AEC" w14:textId="77777777" w:rsidR="00954339" w:rsidRDefault="00954339" w:rsidP="00954339">
      <w:pPr>
        <w:spacing w:after="200" w:line="276" w:lineRule="auto"/>
      </w:pPr>
      <w:r w:rsidRPr="00A37B07">
        <w:t>Zone A spaces are concentrated in the Kentron district along Corridor 1, primarily on Nalbandyan (69 spaces), Tigran Mets (47), Abovyan (46), Amiryan (43), Agatangeghos (21) and Moskovyan (20). Zone B spaces are almost entirely on Komitas Avenue (522 of the 534 Zone B spaces) along Corridor 2, with a small remainder on Vagharshyan (12).</w:t>
      </w:r>
    </w:p>
    <w:p w14:paraId="72013C49" w14:textId="77777777" w:rsidR="00D92DB3" w:rsidRDefault="00D92DB3" w:rsidP="00954339">
      <w:pPr>
        <w:spacing w:after="200" w:line="276" w:lineRule="auto"/>
      </w:pPr>
    </w:p>
    <w:p w14:paraId="30A21840" w14:textId="77777777" w:rsidR="00D92DB3" w:rsidRDefault="00D92DB3" w:rsidP="00954339">
      <w:pPr>
        <w:spacing w:after="200" w:line="276" w:lineRule="auto"/>
      </w:pPr>
    </w:p>
    <w:p w14:paraId="64C04133" w14:textId="77777777" w:rsidR="00D92DB3" w:rsidRDefault="00D92DB3" w:rsidP="00954339">
      <w:pPr>
        <w:spacing w:after="200" w:line="276" w:lineRule="auto"/>
      </w:pPr>
    </w:p>
    <w:p w14:paraId="491A381A" w14:textId="77777777" w:rsidR="00D92DB3" w:rsidRPr="00A37B07" w:rsidRDefault="00D92DB3" w:rsidP="00954339">
      <w:pPr>
        <w:spacing w:after="200" w:line="276" w:lineRule="auto"/>
      </w:pPr>
    </w:p>
    <w:p w14:paraId="448415D9" w14:textId="77777777" w:rsidR="00954339" w:rsidRDefault="00954339" w:rsidP="00954339">
      <w:pPr>
        <w:pStyle w:val="Heading2"/>
        <w:spacing w:after="200"/>
        <w:jc w:val="both"/>
      </w:pPr>
      <w:bookmarkStart w:id="36" w:name="_Toc226457638"/>
      <w:bookmarkStart w:id="37" w:name="_Toc238574496"/>
      <w:r>
        <w:lastRenderedPageBreak/>
        <w:t>On-Street Parking by Configuration</w:t>
      </w:r>
      <w:bookmarkEnd w:id="36"/>
      <w:bookmarkEnd w:id="37"/>
      <w:r>
        <w:t xml:space="preserve"> </w:t>
      </w:r>
    </w:p>
    <w:p w14:paraId="1A470AB0" w14:textId="37B24688" w:rsidR="00F64D83" w:rsidRPr="00A37B07" w:rsidRDefault="00F64D83" w:rsidP="00F64D83">
      <w:pPr>
        <w:pStyle w:val="Caption"/>
        <w:keepNext/>
      </w:pPr>
      <w:bookmarkStart w:id="38" w:name="_Toc238574517"/>
      <w:r>
        <w:t xml:space="preserve">Table </w:t>
      </w:r>
      <w:r>
        <w:fldChar w:fldCharType="begin"/>
      </w:r>
      <w:r>
        <w:instrText xml:space="preserve"> SEQ Table \* ARABIC </w:instrText>
      </w:r>
      <w:r>
        <w:fldChar w:fldCharType="separate"/>
      </w:r>
      <w:r w:rsidR="00EC4CB7">
        <w:rPr>
          <w:noProof/>
        </w:rPr>
        <w:t>3</w:t>
      </w:r>
      <w:r>
        <w:fldChar w:fldCharType="end"/>
      </w:r>
      <w:r>
        <w:t xml:space="preserve"> - On-Street Parking by Configuration</w:t>
      </w:r>
      <w:bookmarkEnd w:id="38"/>
    </w:p>
    <w:tbl>
      <w:tblPr>
        <w:tblW w:w="538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51"/>
        <w:gridCol w:w="1417"/>
        <w:gridCol w:w="1418"/>
      </w:tblGrid>
      <w:tr w:rsidR="00954339" w:rsidRPr="00A37B07" w14:paraId="5F04E95C" w14:textId="77777777" w:rsidTr="0029077F">
        <w:trPr>
          <w:jc w:val="center"/>
        </w:trPr>
        <w:tc>
          <w:tcPr>
            <w:tcW w:w="2551" w:type="dxa"/>
            <w:tcBorders>
              <w:top w:val="single" w:sz="1" w:space="0" w:color="999999"/>
              <w:left w:val="single" w:sz="1" w:space="0" w:color="999999"/>
              <w:bottom w:val="single" w:sz="1" w:space="0" w:color="999999"/>
              <w:right w:val="single" w:sz="1" w:space="0" w:color="999999"/>
            </w:tcBorders>
            <w:shd w:val="clear" w:color="auto" w:fill="2E5090"/>
            <w:tcMar>
              <w:top w:w="60" w:type="dxa"/>
              <w:left w:w="100" w:type="dxa"/>
              <w:bottom w:w="60" w:type="dxa"/>
              <w:right w:w="100" w:type="dxa"/>
            </w:tcMar>
          </w:tcPr>
          <w:p w14:paraId="3271C825" w14:textId="77777777" w:rsidR="00954339" w:rsidRPr="00A37B07" w:rsidRDefault="00954339" w:rsidP="00350772">
            <w:pPr>
              <w:jc w:val="center"/>
              <w:rPr>
                <w:color w:val="FFFFFF" w:themeColor="background1"/>
              </w:rPr>
            </w:pPr>
            <w:r w:rsidRPr="00A37B07">
              <w:rPr>
                <w:b/>
                <w:color w:val="FFFFFF" w:themeColor="background1"/>
                <w:sz w:val="20"/>
              </w:rPr>
              <w:t>Parking Method</w:t>
            </w:r>
          </w:p>
        </w:tc>
        <w:tc>
          <w:tcPr>
            <w:tcW w:w="1417" w:type="dxa"/>
            <w:tcBorders>
              <w:top w:val="single" w:sz="1" w:space="0" w:color="999999"/>
              <w:left w:val="single" w:sz="1" w:space="0" w:color="999999"/>
              <w:bottom w:val="single" w:sz="1" w:space="0" w:color="999999"/>
              <w:right w:val="single" w:sz="1" w:space="0" w:color="999999"/>
            </w:tcBorders>
            <w:shd w:val="clear" w:color="auto" w:fill="2E5090"/>
            <w:tcMar>
              <w:top w:w="60" w:type="dxa"/>
              <w:left w:w="100" w:type="dxa"/>
              <w:bottom w:w="60" w:type="dxa"/>
              <w:right w:w="100" w:type="dxa"/>
            </w:tcMar>
          </w:tcPr>
          <w:p w14:paraId="521814D9" w14:textId="77777777" w:rsidR="00954339" w:rsidRPr="00A37B07" w:rsidRDefault="00954339" w:rsidP="00350772">
            <w:pPr>
              <w:jc w:val="center"/>
              <w:rPr>
                <w:color w:val="FFFFFF" w:themeColor="background1"/>
              </w:rPr>
            </w:pPr>
            <w:r w:rsidRPr="00A37B07">
              <w:rPr>
                <w:b/>
                <w:color w:val="FFFFFF" w:themeColor="background1"/>
                <w:sz w:val="20"/>
              </w:rPr>
              <w:t>Spaces</w:t>
            </w:r>
          </w:p>
        </w:tc>
        <w:tc>
          <w:tcPr>
            <w:tcW w:w="1418" w:type="dxa"/>
            <w:tcBorders>
              <w:top w:val="single" w:sz="1" w:space="0" w:color="999999"/>
              <w:left w:val="single" w:sz="1" w:space="0" w:color="999999"/>
              <w:bottom w:val="single" w:sz="1" w:space="0" w:color="999999"/>
              <w:right w:val="single" w:sz="1" w:space="0" w:color="999999"/>
            </w:tcBorders>
            <w:shd w:val="clear" w:color="auto" w:fill="2E5090"/>
            <w:tcMar>
              <w:top w:w="60" w:type="dxa"/>
              <w:left w:w="100" w:type="dxa"/>
              <w:bottom w:w="60" w:type="dxa"/>
              <w:right w:w="100" w:type="dxa"/>
            </w:tcMar>
          </w:tcPr>
          <w:p w14:paraId="00E4A7C5" w14:textId="77777777" w:rsidR="00954339" w:rsidRPr="00A37B07" w:rsidRDefault="00954339" w:rsidP="00350772">
            <w:pPr>
              <w:jc w:val="center"/>
              <w:rPr>
                <w:color w:val="FFFFFF" w:themeColor="background1"/>
              </w:rPr>
            </w:pPr>
            <w:r w:rsidRPr="00A37B07">
              <w:rPr>
                <w:b/>
                <w:color w:val="FFFFFF" w:themeColor="background1"/>
                <w:sz w:val="20"/>
              </w:rPr>
              <w:t>Share</w:t>
            </w:r>
          </w:p>
        </w:tc>
      </w:tr>
      <w:tr w:rsidR="00954339" w:rsidRPr="00A37B07" w14:paraId="78A3ED25" w14:textId="77777777" w:rsidTr="0029077F">
        <w:trPr>
          <w:jc w:val="center"/>
        </w:trPr>
        <w:tc>
          <w:tcPr>
            <w:tcW w:w="2551"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A79627C" w14:textId="77777777" w:rsidR="00954339" w:rsidRPr="00A37B07" w:rsidRDefault="00954339" w:rsidP="00350772">
            <w:r w:rsidRPr="00A37B07">
              <w:rPr>
                <w:sz w:val="20"/>
              </w:rPr>
              <w:t>Parallel</w:t>
            </w:r>
          </w:p>
        </w:tc>
        <w:tc>
          <w:tcPr>
            <w:tcW w:w="1417"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DC42235" w14:textId="77777777" w:rsidR="00954339" w:rsidRPr="00A37B07" w:rsidRDefault="00954339" w:rsidP="00350772">
            <w:pPr>
              <w:jc w:val="center"/>
            </w:pPr>
            <w:r w:rsidRPr="00A37B07">
              <w:rPr>
                <w:sz w:val="20"/>
              </w:rPr>
              <w:t>4,655</w:t>
            </w:r>
          </w:p>
        </w:tc>
        <w:tc>
          <w:tcPr>
            <w:tcW w:w="1418"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861526C" w14:textId="77777777" w:rsidR="00954339" w:rsidRPr="00A37B07" w:rsidRDefault="00954339" w:rsidP="00350772">
            <w:pPr>
              <w:jc w:val="center"/>
            </w:pPr>
            <w:r w:rsidRPr="00A37B07">
              <w:rPr>
                <w:sz w:val="20"/>
              </w:rPr>
              <w:t>76.4%</w:t>
            </w:r>
          </w:p>
        </w:tc>
      </w:tr>
      <w:tr w:rsidR="00954339" w:rsidRPr="00A37B07" w14:paraId="1B11DE67" w14:textId="77777777" w:rsidTr="0029077F">
        <w:trPr>
          <w:jc w:val="center"/>
        </w:trPr>
        <w:tc>
          <w:tcPr>
            <w:tcW w:w="2551"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3CDA492" w14:textId="77777777" w:rsidR="00954339" w:rsidRPr="00A37B07" w:rsidRDefault="00954339" w:rsidP="00350772">
            <w:r w:rsidRPr="00A37B07">
              <w:rPr>
                <w:sz w:val="20"/>
              </w:rPr>
              <w:t>Perpendicular (90°)</w:t>
            </w:r>
          </w:p>
        </w:tc>
        <w:tc>
          <w:tcPr>
            <w:tcW w:w="1417"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32F3FE4" w14:textId="77777777" w:rsidR="00954339" w:rsidRPr="00A37B07" w:rsidRDefault="00954339" w:rsidP="00350772">
            <w:pPr>
              <w:jc w:val="center"/>
            </w:pPr>
            <w:r w:rsidRPr="00A37B07">
              <w:rPr>
                <w:sz w:val="20"/>
              </w:rPr>
              <w:t>1,440</w:t>
            </w:r>
          </w:p>
        </w:tc>
        <w:tc>
          <w:tcPr>
            <w:tcW w:w="1418"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6B2F947" w14:textId="77777777" w:rsidR="00954339" w:rsidRPr="00A37B07" w:rsidRDefault="00954339" w:rsidP="00350772">
            <w:pPr>
              <w:jc w:val="center"/>
            </w:pPr>
            <w:r w:rsidRPr="00A37B07">
              <w:rPr>
                <w:sz w:val="20"/>
              </w:rPr>
              <w:t>23.6%</w:t>
            </w:r>
          </w:p>
        </w:tc>
      </w:tr>
      <w:tr w:rsidR="00954339" w:rsidRPr="00A37B07" w14:paraId="4A376D54" w14:textId="77777777" w:rsidTr="0029077F">
        <w:trPr>
          <w:jc w:val="center"/>
        </w:trPr>
        <w:tc>
          <w:tcPr>
            <w:tcW w:w="2551"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78DE572" w14:textId="77777777" w:rsidR="00954339" w:rsidRPr="00A37B07" w:rsidRDefault="00954339" w:rsidP="00350772">
            <w:r w:rsidRPr="00A37B07">
              <w:rPr>
                <w:sz w:val="20"/>
              </w:rPr>
              <w:t>Total</w:t>
            </w:r>
          </w:p>
        </w:tc>
        <w:tc>
          <w:tcPr>
            <w:tcW w:w="1417"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9A7F997" w14:textId="77777777" w:rsidR="00954339" w:rsidRPr="00A37B07" w:rsidRDefault="00954339" w:rsidP="00350772">
            <w:pPr>
              <w:jc w:val="center"/>
            </w:pPr>
            <w:r w:rsidRPr="00A37B07">
              <w:rPr>
                <w:sz w:val="20"/>
              </w:rPr>
              <w:t>6,095</w:t>
            </w:r>
          </w:p>
        </w:tc>
        <w:tc>
          <w:tcPr>
            <w:tcW w:w="1418"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C1EF204" w14:textId="77777777" w:rsidR="00954339" w:rsidRPr="00A37B07" w:rsidRDefault="00954339" w:rsidP="00350772">
            <w:pPr>
              <w:jc w:val="center"/>
            </w:pPr>
            <w:r w:rsidRPr="00A37B07">
              <w:rPr>
                <w:sz w:val="20"/>
              </w:rPr>
              <w:t>100%</w:t>
            </w:r>
          </w:p>
        </w:tc>
      </w:tr>
    </w:tbl>
    <w:p w14:paraId="4B69FC51" w14:textId="77777777" w:rsidR="00954339" w:rsidRDefault="00954339" w:rsidP="00954339">
      <w:pPr>
        <w:spacing w:after="200" w:line="276" w:lineRule="auto"/>
      </w:pPr>
    </w:p>
    <w:p w14:paraId="3C01903C" w14:textId="77777777" w:rsidR="00F64D83" w:rsidRDefault="00954339" w:rsidP="00F64D83">
      <w:pPr>
        <w:keepNext/>
        <w:spacing w:after="200" w:line="276" w:lineRule="auto"/>
      </w:pPr>
      <w:r w:rsidRPr="00A77B43">
        <w:rPr>
          <w:noProof/>
        </w:rPr>
        <w:drawing>
          <wp:inline distT="0" distB="0" distL="0" distR="0" wp14:anchorId="1A71D004" wp14:editId="79C833E9">
            <wp:extent cx="3575685" cy="1591294"/>
            <wp:effectExtent l="0" t="0" r="5715" b="9525"/>
            <wp:docPr id="257990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990538" name=""/>
                    <pic:cNvPicPr/>
                  </pic:nvPicPr>
                  <pic:blipFill rotWithShape="1">
                    <a:blip r:embed="rId22"/>
                    <a:srcRect b="21530"/>
                    <a:stretch>
                      <a:fillRect/>
                    </a:stretch>
                  </pic:blipFill>
                  <pic:spPr bwMode="auto">
                    <a:xfrm>
                      <a:off x="0" y="0"/>
                      <a:ext cx="3590517" cy="1597895"/>
                    </a:xfrm>
                    <a:prstGeom prst="rect">
                      <a:avLst/>
                    </a:prstGeom>
                    <a:ln>
                      <a:noFill/>
                    </a:ln>
                    <a:extLst>
                      <a:ext uri="{53640926-AAD7-44D8-BBD7-CCE9431645EC}">
                        <a14:shadowObscured xmlns:a14="http://schemas.microsoft.com/office/drawing/2010/main"/>
                      </a:ext>
                    </a:extLst>
                  </pic:spPr>
                </pic:pic>
              </a:graphicData>
            </a:graphic>
          </wp:inline>
        </w:drawing>
      </w:r>
    </w:p>
    <w:p w14:paraId="23071B5A" w14:textId="188E7B4A" w:rsidR="00954339" w:rsidRPr="00A37B07" w:rsidRDefault="00F64D83" w:rsidP="00F64D83">
      <w:pPr>
        <w:pStyle w:val="Caption"/>
        <w:jc w:val="both"/>
      </w:pPr>
      <w:bookmarkStart w:id="39" w:name="_Toc237435290"/>
      <w:r w:rsidRPr="00A37B07">
        <w:t xml:space="preserve">Figure </w:t>
      </w:r>
      <w:r w:rsidRPr="00A37B07">
        <w:fldChar w:fldCharType="begin"/>
      </w:r>
      <w:r w:rsidRPr="00A37B07">
        <w:instrText xml:space="preserve"> SEQ Figure \* ARABIC </w:instrText>
      </w:r>
      <w:r w:rsidRPr="00A37B07">
        <w:fldChar w:fldCharType="separate"/>
      </w:r>
      <w:r w:rsidR="00EC4CB7">
        <w:rPr>
          <w:noProof/>
        </w:rPr>
        <w:t>2</w:t>
      </w:r>
      <w:r w:rsidRPr="00A37B07">
        <w:fldChar w:fldCharType="end"/>
      </w:r>
      <w:r w:rsidRPr="00A37B07">
        <w:t xml:space="preserve"> - On-corridor on-street supply by marked configuration</w:t>
      </w:r>
      <w:bookmarkEnd w:id="39"/>
    </w:p>
    <w:p w14:paraId="62B0FF18" w14:textId="77777777" w:rsidR="00954339" w:rsidRDefault="00954339" w:rsidP="00954339">
      <w:pPr>
        <w:spacing w:after="200" w:line="276" w:lineRule="auto"/>
      </w:pPr>
    </w:p>
    <w:p w14:paraId="3B372CC9" w14:textId="77777777" w:rsidR="00954339" w:rsidRDefault="00954339" w:rsidP="00954339">
      <w:pPr>
        <w:pStyle w:val="BodyText"/>
      </w:pPr>
    </w:p>
    <w:p w14:paraId="4EBDF888" w14:textId="7427CC42" w:rsidR="00F64D83" w:rsidRPr="00A37B07" w:rsidRDefault="00F64D83" w:rsidP="00F64D83">
      <w:pPr>
        <w:pStyle w:val="Caption"/>
        <w:keepNext/>
      </w:pPr>
      <w:bookmarkStart w:id="40" w:name="_Toc238574518"/>
      <w:r>
        <w:t xml:space="preserve">Table </w:t>
      </w:r>
      <w:r>
        <w:fldChar w:fldCharType="begin"/>
      </w:r>
      <w:r>
        <w:instrText xml:space="preserve"> SEQ Table \* ARABIC </w:instrText>
      </w:r>
      <w:r>
        <w:fldChar w:fldCharType="separate"/>
      </w:r>
      <w:r w:rsidR="00EC4CB7">
        <w:rPr>
          <w:noProof/>
        </w:rPr>
        <w:t>4</w:t>
      </w:r>
      <w:r>
        <w:fldChar w:fldCharType="end"/>
      </w:r>
      <w:r>
        <w:t xml:space="preserve"> - On-Street Parking by Location</w:t>
      </w:r>
      <w:bookmarkEnd w:id="40"/>
    </w:p>
    <w:tbl>
      <w:tblPr>
        <w:tblW w:w="637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1461"/>
        <w:gridCol w:w="1417"/>
      </w:tblGrid>
      <w:tr w:rsidR="00954339" w:rsidRPr="00A37B07" w14:paraId="4536F377" w14:textId="77777777" w:rsidTr="0029077F">
        <w:trPr>
          <w:jc w:val="center"/>
        </w:trPr>
        <w:tc>
          <w:tcPr>
            <w:tcW w:w="3500" w:type="dxa"/>
            <w:tcBorders>
              <w:top w:val="single" w:sz="1" w:space="0" w:color="999999"/>
              <w:left w:val="single" w:sz="1" w:space="0" w:color="999999"/>
              <w:bottom w:val="single" w:sz="1" w:space="0" w:color="999999"/>
              <w:right w:val="single" w:sz="1" w:space="0" w:color="999999"/>
            </w:tcBorders>
            <w:shd w:val="clear" w:color="auto" w:fill="2E5090"/>
            <w:tcMar>
              <w:top w:w="60" w:type="dxa"/>
              <w:left w:w="100" w:type="dxa"/>
              <w:bottom w:w="60" w:type="dxa"/>
              <w:right w:w="100" w:type="dxa"/>
            </w:tcMar>
          </w:tcPr>
          <w:p w14:paraId="68F44741" w14:textId="77777777" w:rsidR="00954339" w:rsidRPr="00A37B07" w:rsidRDefault="00954339" w:rsidP="00350772">
            <w:pPr>
              <w:jc w:val="center"/>
              <w:rPr>
                <w:color w:val="FFFFFF" w:themeColor="background1"/>
              </w:rPr>
            </w:pPr>
            <w:r w:rsidRPr="00A37B07">
              <w:rPr>
                <w:b/>
                <w:color w:val="FFFFFF" w:themeColor="background1"/>
                <w:sz w:val="20"/>
              </w:rPr>
              <w:t>Location Type</w:t>
            </w:r>
          </w:p>
        </w:tc>
        <w:tc>
          <w:tcPr>
            <w:tcW w:w="1461" w:type="dxa"/>
            <w:tcBorders>
              <w:top w:val="single" w:sz="1" w:space="0" w:color="999999"/>
              <w:left w:val="single" w:sz="1" w:space="0" w:color="999999"/>
              <w:bottom w:val="single" w:sz="1" w:space="0" w:color="999999"/>
              <w:right w:val="single" w:sz="1" w:space="0" w:color="999999"/>
            </w:tcBorders>
            <w:shd w:val="clear" w:color="auto" w:fill="2E5090"/>
            <w:tcMar>
              <w:top w:w="60" w:type="dxa"/>
              <w:left w:w="100" w:type="dxa"/>
              <w:bottom w:w="60" w:type="dxa"/>
              <w:right w:w="100" w:type="dxa"/>
            </w:tcMar>
          </w:tcPr>
          <w:p w14:paraId="7E5E7E3F" w14:textId="77777777" w:rsidR="00954339" w:rsidRPr="00A37B07" w:rsidRDefault="00954339" w:rsidP="00350772">
            <w:pPr>
              <w:jc w:val="center"/>
              <w:rPr>
                <w:color w:val="FFFFFF" w:themeColor="background1"/>
              </w:rPr>
            </w:pPr>
            <w:r w:rsidRPr="00A37B07">
              <w:rPr>
                <w:b/>
                <w:color w:val="FFFFFF" w:themeColor="background1"/>
                <w:sz w:val="20"/>
              </w:rPr>
              <w:t>Spaces</w:t>
            </w:r>
          </w:p>
        </w:tc>
        <w:tc>
          <w:tcPr>
            <w:tcW w:w="1417" w:type="dxa"/>
            <w:tcBorders>
              <w:top w:val="single" w:sz="1" w:space="0" w:color="999999"/>
              <w:left w:val="single" w:sz="1" w:space="0" w:color="999999"/>
              <w:bottom w:val="single" w:sz="1" w:space="0" w:color="999999"/>
              <w:right w:val="single" w:sz="1" w:space="0" w:color="999999"/>
            </w:tcBorders>
            <w:shd w:val="clear" w:color="auto" w:fill="2E5090"/>
            <w:tcMar>
              <w:top w:w="60" w:type="dxa"/>
              <w:left w:w="100" w:type="dxa"/>
              <w:bottom w:w="60" w:type="dxa"/>
              <w:right w:w="100" w:type="dxa"/>
            </w:tcMar>
          </w:tcPr>
          <w:p w14:paraId="0A1E3DD6" w14:textId="77777777" w:rsidR="00954339" w:rsidRPr="00A37B07" w:rsidRDefault="00954339" w:rsidP="00350772">
            <w:pPr>
              <w:jc w:val="center"/>
              <w:rPr>
                <w:color w:val="FFFFFF" w:themeColor="background1"/>
              </w:rPr>
            </w:pPr>
            <w:r w:rsidRPr="00A37B07">
              <w:rPr>
                <w:b/>
                <w:color w:val="FFFFFF" w:themeColor="background1"/>
                <w:sz w:val="20"/>
              </w:rPr>
              <w:t>Share</w:t>
            </w:r>
          </w:p>
        </w:tc>
      </w:tr>
      <w:tr w:rsidR="00954339" w:rsidRPr="00A37B07" w14:paraId="2F00363F" w14:textId="77777777" w:rsidTr="0029077F">
        <w:trPr>
          <w:jc w:val="center"/>
        </w:trPr>
        <w:tc>
          <w:tcPr>
            <w:tcW w:w="3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826E2F6" w14:textId="77777777" w:rsidR="00954339" w:rsidRPr="00A37B07" w:rsidRDefault="00954339" w:rsidP="00350772">
            <w:r w:rsidRPr="00A37B07">
              <w:rPr>
                <w:sz w:val="20"/>
              </w:rPr>
              <w:t>On-street (road edge)</w:t>
            </w:r>
          </w:p>
        </w:tc>
        <w:tc>
          <w:tcPr>
            <w:tcW w:w="1461"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6DDE331" w14:textId="77777777" w:rsidR="00954339" w:rsidRPr="00A37B07" w:rsidRDefault="00954339" w:rsidP="00350772">
            <w:pPr>
              <w:jc w:val="center"/>
            </w:pPr>
            <w:r w:rsidRPr="00A37B07">
              <w:rPr>
                <w:sz w:val="20"/>
              </w:rPr>
              <w:t>4,394</w:t>
            </w:r>
          </w:p>
        </w:tc>
        <w:tc>
          <w:tcPr>
            <w:tcW w:w="1417"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96190E2" w14:textId="77777777" w:rsidR="00954339" w:rsidRPr="00A37B07" w:rsidRDefault="00954339" w:rsidP="00350772">
            <w:pPr>
              <w:jc w:val="center"/>
            </w:pPr>
            <w:r w:rsidRPr="00A37B07">
              <w:rPr>
                <w:sz w:val="20"/>
              </w:rPr>
              <w:t>72.1%</w:t>
            </w:r>
          </w:p>
        </w:tc>
      </w:tr>
      <w:tr w:rsidR="00954339" w:rsidRPr="00A37B07" w14:paraId="14C0FBB2" w14:textId="77777777" w:rsidTr="0029077F">
        <w:trPr>
          <w:jc w:val="center"/>
        </w:trPr>
        <w:tc>
          <w:tcPr>
            <w:tcW w:w="3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62DEA60" w14:textId="77777777" w:rsidR="00954339" w:rsidRPr="00A37B07" w:rsidRDefault="00954339" w:rsidP="00350772">
            <w:r w:rsidRPr="00A37B07">
              <w:rPr>
                <w:sz w:val="20"/>
              </w:rPr>
              <w:t>Pocket (inset into curb)</w:t>
            </w:r>
          </w:p>
        </w:tc>
        <w:tc>
          <w:tcPr>
            <w:tcW w:w="1461"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A853666" w14:textId="77777777" w:rsidR="00954339" w:rsidRPr="00A37B07" w:rsidRDefault="00954339" w:rsidP="00350772">
            <w:pPr>
              <w:jc w:val="center"/>
            </w:pPr>
            <w:r w:rsidRPr="00A37B07">
              <w:rPr>
                <w:sz w:val="20"/>
              </w:rPr>
              <w:t>1,431</w:t>
            </w:r>
          </w:p>
        </w:tc>
        <w:tc>
          <w:tcPr>
            <w:tcW w:w="1417"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384B283" w14:textId="77777777" w:rsidR="00954339" w:rsidRPr="00A37B07" w:rsidRDefault="00954339" w:rsidP="00350772">
            <w:pPr>
              <w:jc w:val="center"/>
            </w:pPr>
            <w:r w:rsidRPr="00A37B07">
              <w:rPr>
                <w:sz w:val="20"/>
              </w:rPr>
              <w:t>23.5%</w:t>
            </w:r>
          </w:p>
        </w:tc>
      </w:tr>
      <w:tr w:rsidR="00954339" w:rsidRPr="00A37B07" w14:paraId="10DE86FA" w14:textId="77777777" w:rsidTr="0029077F">
        <w:trPr>
          <w:jc w:val="center"/>
        </w:trPr>
        <w:tc>
          <w:tcPr>
            <w:tcW w:w="3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A84A6AB" w14:textId="77777777" w:rsidR="00954339" w:rsidRPr="00A37B07" w:rsidRDefault="00954339" w:rsidP="00350772">
            <w:r w:rsidRPr="00A37B07">
              <w:rPr>
                <w:sz w:val="20"/>
              </w:rPr>
              <w:t>Set-back (separated from road)</w:t>
            </w:r>
          </w:p>
        </w:tc>
        <w:tc>
          <w:tcPr>
            <w:tcW w:w="1461"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FAC124" w14:textId="77777777" w:rsidR="00954339" w:rsidRPr="00A37B07" w:rsidRDefault="00954339" w:rsidP="00350772">
            <w:pPr>
              <w:jc w:val="center"/>
            </w:pPr>
            <w:r w:rsidRPr="00A37B07">
              <w:rPr>
                <w:sz w:val="20"/>
              </w:rPr>
              <w:t>270</w:t>
            </w:r>
          </w:p>
        </w:tc>
        <w:tc>
          <w:tcPr>
            <w:tcW w:w="1417"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7D065CE" w14:textId="77777777" w:rsidR="00954339" w:rsidRPr="00A37B07" w:rsidRDefault="00954339" w:rsidP="00350772">
            <w:pPr>
              <w:jc w:val="center"/>
            </w:pPr>
            <w:r w:rsidRPr="00A37B07">
              <w:rPr>
                <w:sz w:val="20"/>
              </w:rPr>
              <w:t>4.4%</w:t>
            </w:r>
          </w:p>
        </w:tc>
      </w:tr>
      <w:tr w:rsidR="00954339" w:rsidRPr="00A37B07" w14:paraId="4CCEC1B2" w14:textId="77777777" w:rsidTr="0029077F">
        <w:trPr>
          <w:jc w:val="center"/>
        </w:trPr>
        <w:tc>
          <w:tcPr>
            <w:tcW w:w="3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3ECD11A" w14:textId="77777777" w:rsidR="00954339" w:rsidRPr="00A37B07" w:rsidRDefault="00954339" w:rsidP="00350772">
            <w:r w:rsidRPr="00A37B07">
              <w:rPr>
                <w:sz w:val="20"/>
              </w:rPr>
              <w:t>Total</w:t>
            </w:r>
          </w:p>
        </w:tc>
        <w:tc>
          <w:tcPr>
            <w:tcW w:w="1461"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F1EB9B2" w14:textId="77777777" w:rsidR="00954339" w:rsidRPr="00A37B07" w:rsidRDefault="00954339" w:rsidP="00350772">
            <w:pPr>
              <w:jc w:val="center"/>
            </w:pPr>
            <w:r w:rsidRPr="00A37B07">
              <w:rPr>
                <w:sz w:val="20"/>
              </w:rPr>
              <w:t>6,095</w:t>
            </w:r>
          </w:p>
        </w:tc>
        <w:tc>
          <w:tcPr>
            <w:tcW w:w="1417"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8C6C70C" w14:textId="77777777" w:rsidR="00954339" w:rsidRPr="00A37B07" w:rsidRDefault="00954339" w:rsidP="00350772">
            <w:pPr>
              <w:jc w:val="center"/>
            </w:pPr>
            <w:r w:rsidRPr="00A37B07">
              <w:rPr>
                <w:sz w:val="20"/>
              </w:rPr>
              <w:t>100%</w:t>
            </w:r>
          </w:p>
        </w:tc>
      </w:tr>
    </w:tbl>
    <w:p w14:paraId="32E99531" w14:textId="77777777" w:rsidR="00954339" w:rsidRDefault="00954339" w:rsidP="00954339">
      <w:pPr>
        <w:spacing w:after="200" w:line="276" w:lineRule="auto"/>
      </w:pPr>
    </w:p>
    <w:p w14:paraId="460D563C" w14:textId="77777777" w:rsidR="00F64D83" w:rsidRDefault="00954339" w:rsidP="00F64D83">
      <w:pPr>
        <w:keepNext/>
        <w:spacing w:after="200" w:line="276" w:lineRule="auto"/>
      </w:pPr>
      <w:r w:rsidRPr="00A77B43">
        <w:rPr>
          <w:noProof/>
        </w:rPr>
        <w:drawing>
          <wp:inline distT="0" distB="0" distL="0" distR="0" wp14:anchorId="1CDF8E77" wp14:editId="4CDD66BC">
            <wp:extent cx="3280506" cy="1656608"/>
            <wp:effectExtent l="0" t="0" r="0" b="1270"/>
            <wp:docPr id="663160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160082" name=""/>
                    <pic:cNvPicPr/>
                  </pic:nvPicPr>
                  <pic:blipFill>
                    <a:blip r:embed="rId23"/>
                    <a:stretch>
                      <a:fillRect/>
                    </a:stretch>
                  </pic:blipFill>
                  <pic:spPr>
                    <a:xfrm>
                      <a:off x="0" y="0"/>
                      <a:ext cx="3303825" cy="1668384"/>
                    </a:xfrm>
                    <a:prstGeom prst="rect">
                      <a:avLst/>
                    </a:prstGeom>
                  </pic:spPr>
                </pic:pic>
              </a:graphicData>
            </a:graphic>
          </wp:inline>
        </w:drawing>
      </w:r>
    </w:p>
    <w:p w14:paraId="08B2290C" w14:textId="148027E5" w:rsidR="00954339" w:rsidRPr="00A37B07" w:rsidRDefault="00F64D83" w:rsidP="00F64D83">
      <w:pPr>
        <w:pStyle w:val="Caption"/>
        <w:jc w:val="both"/>
      </w:pPr>
      <w:bookmarkStart w:id="41" w:name="_Toc237435291"/>
      <w:r w:rsidRPr="00A37B07">
        <w:t xml:space="preserve">Figure </w:t>
      </w:r>
      <w:r w:rsidRPr="00A37B07">
        <w:fldChar w:fldCharType="begin"/>
      </w:r>
      <w:r w:rsidRPr="00A37B07">
        <w:instrText xml:space="preserve"> SEQ Figure \* ARABIC </w:instrText>
      </w:r>
      <w:r w:rsidRPr="00A37B07">
        <w:fldChar w:fldCharType="separate"/>
      </w:r>
      <w:r w:rsidR="00EC4CB7">
        <w:rPr>
          <w:noProof/>
        </w:rPr>
        <w:t>3</w:t>
      </w:r>
      <w:r w:rsidRPr="00A37B07">
        <w:fldChar w:fldCharType="end"/>
      </w:r>
      <w:r w:rsidRPr="00A37B07">
        <w:t xml:space="preserve"> - On-corridor on-street supply by physical location</w:t>
      </w:r>
      <w:bookmarkEnd w:id="41"/>
    </w:p>
    <w:p w14:paraId="35DD5E64" w14:textId="77777777" w:rsidR="00F64D83" w:rsidRPr="00F64D83" w:rsidRDefault="00F64D83" w:rsidP="00F64D83"/>
    <w:p w14:paraId="04F3A5EA" w14:textId="77777777" w:rsidR="00954339" w:rsidRDefault="00954339" w:rsidP="00954339">
      <w:pPr>
        <w:pStyle w:val="Heading2"/>
        <w:spacing w:after="0"/>
        <w:jc w:val="both"/>
      </w:pPr>
      <w:bookmarkStart w:id="42" w:name="_Toc226457639"/>
      <w:bookmarkStart w:id="43" w:name="_Toc238574497"/>
      <w:r>
        <w:lastRenderedPageBreak/>
        <w:t>Signage</w:t>
      </w:r>
      <w:bookmarkEnd w:id="42"/>
      <w:bookmarkEnd w:id="43"/>
    </w:p>
    <w:p w14:paraId="1230B70F" w14:textId="77777777" w:rsidR="00954339" w:rsidRPr="00A37B07" w:rsidRDefault="00954339" w:rsidP="00954339">
      <w:pPr>
        <w:spacing w:after="200" w:line="276" w:lineRule="auto"/>
      </w:pPr>
      <w:r w:rsidRPr="00A37B07">
        <w:t>Only 1,201 of the 6,095 on-street spaces (19.7%) have visible parking signage. The remaining 4,894 spaces (80.3%) lack formal signage, confirming that the vast majority of parking along the corridors operates without clear regulatory indication to drivers.</w:t>
      </w:r>
    </w:p>
    <w:p w14:paraId="71EB8500" w14:textId="77777777" w:rsidR="00F64D83" w:rsidRDefault="00954339" w:rsidP="00F64D83">
      <w:pPr>
        <w:keepNext/>
      </w:pPr>
      <w:r w:rsidRPr="00A77B43">
        <w:rPr>
          <w:noProof/>
        </w:rPr>
        <w:drawing>
          <wp:inline distT="0" distB="0" distL="0" distR="0" wp14:anchorId="6EE67BBE" wp14:editId="56814488">
            <wp:extent cx="3681351" cy="1755782"/>
            <wp:effectExtent l="0" t="0" r="0" b="0"/>
            <wp:docPr id="1706678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678940" name=""/>
                    <pic:cNvPicPr/>
                  </pic:nvPicPr>
                  <pic:blipFill rotWithShape="1">
                    <a:blip r:embed="rId24"/>
                    <a:srcRect b="14246"/>
                    <a:stretch>
                      <a:fillRect/>
                    </a:stretch>
                  </pic:blipFill>
                  <pic:spPr bwMode="auto">
                    <a:xfrm>
                      <a:off x="0" y="0"/>
                      <a:ext cx="3696972" cy="1763232"/>
                    </a:xfrm>
                    <a:prstGeom prst="rect">
                      <a:avLst/>
                    </a:prstGeom>
                    <a:ln>
                      <a:noFill/>
                    </a:ln>
                    <a:extLst>
                      <a:ext uri="{53640926-AAD7-44D8-BBD7-CCE9431645EC}">
                        <a14:shadowObscured xmlns:a14="http://schemas.microsoft.com/office/drawing/2010/main"/>
                      </a:ext>
                    </a:extLst>
                  </pic:spPr>
                </pic:pic>
              </a:graphicData>
            </a:graphic>
          </wp:inline>
        </w:drawing>
      </w:r>
    </w:p>
    <w:p w14:paraId="735A46EF" w14:textId="6EAFBDF0" w:rsidR="00954339" w:rsidRPr="00A37B07" w:rsidRDefault="00F64D83" w:rsidP="00F64D83">
      <w:pPr>
        <w:pStyle w:val="Caption"/>
        <w:jc w:val="both"/>
      </w:pPr>
      <w:bookmarkStart w:id="44" w:name="_Toc237435292"/>
      <w:r w:rsidRPr="00A37B07">
        <w:t xml:space="preserve">Figure </w:t>
      </w:r>
      <w:r w:rsidRPr="00A37B07">
        <w:fldChar w:fldCharType="begin"/>
      </w:r>
      <w:r w:rsidRPr="00A37B07">
        <w:instrText xml:space="preserve"> SEQ Figure \* ARABIC </w:instrText>
      </w:r>
      <w:r w:rsidRPr="00A37B07">
        <w:fldChar w:fldCharType="separate"/>
      </w:r>
      <w:r w:rsidR="00EC4CB7">
        <w:rPr>
          <w:noProof/>
        </w:rPr>
        <w:t>4</w:t>
      </w:r>
      <w:r w:rsidRPr="00A37B07">
        <w:fldChar w:fldCharType="end"/>
      </w:r>
      <w:r w:rsidRPr="00A37B07">
        <w:t xml:space="preserve"> - Parking signage coverage</w:t>
      </w:r>
      <w:bookmarkEnd w:id="44"/>
    </w:p>
    <w:p w14:paraId="69603B6E" w14:textId="77777777" w:rsidR="00954339" w:rsidRDefault="00954339" w:rsidP="00954339"/>
    <w:p w14:paraId="2BD4C780" w14:textId="77777777" w:rsidR="00954339" w:rsidRDefault="00954339" w:rsidP="00954339">
      <w:pPr>
        <w:pStyle w:val="Heading2"/>
        <w:spacing w:after="0"/>
        <w:jc w:val="both"/>
      </w:pPr>
      <w:bookmarkStart w:id="45" w:name="_Toc226457640"/>
      <w:bookmarkStart w:id="46" w:name="_Toc238574498"/>
      <w:r>
        <w:t>Marking</w:t>
      </w:r>
      <w:bookmarkEnd w:id="45"/>
      <w:bookmarkEnd w:id="46"/>
    </w:p>
    <w:p w14:paraId="1CF6397E" w14:textId="77777777" w:rsidR="00954339" w:rsidRDefault="00954339" w:rsidP="00954339">
      <w:pPr>
        <w:spacing w:after="200" w:line="276" w:lineRule="auto"/>
      </w:pPr>
      <w:r w:rsidRPr="00A37B07">
        <w:t>Only 856 of the 6,095 on-street spaces (14.0%) have visible parking markings on the pavement. The remaining 5,239 spaces (86.0%) lack formal marking</w:t>
      </w:r>
      <w:r>
        <w:rPr>
          <w:color w:val="C00000"/>
        </w:rPr>
        <w:t>.</w:t>
      </w:r>
    </w:p>
    <w:p w14:paraId="2D084EE5" w14:textId="77777777" w:rsidR="00F64D83" w:rsidRDefault="00954339" w:rsidP="00F64D83">
      <w:pPr>
        <w:keepNext/>
      </w:pPr>
      <w:r w:rsidRPr="00A77B43">
        <w:rPr>
          <w:noProof/>
        </w:rPr>
        <w:drawing>
          <wp:inline distT="0" distB="0" distL="0" distR="0" wp14:anchorId="21FBE995" wp14:editId="683F3780">
            <wp:extent cx="3579356" cy="2190997"/>
            <wp:effectExtent l="0" t="0" r="2540" b="0"/>
            <wp:docPr id="219786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786390" name=""/>
                    <pic:cNvPicPr/>
                  </pic:nvPicPr>
                  <pic:blipFill>
                    <a:blip r:embed="rId25"/>
                    <a:stretch>
                      <a:fillRect/>
                    </a:stretch>
                  </pic:blipFill>
                  <pic:spPr>
                    <a:xfrm>
                      <a:off x="0" y="0"/>
                      <a:ext cx="3587086" cy="2195729"/>
                    </a:xfrm>
                    <a:prstGeom prst="rect">
                      <a:avLst/>
                    </a:prstGeom>
                  </pic:spPr>
                </pic:pic>
              </a:graphicData>
            </a:graphic>
          </wp:inline>
        </w:drawing>
      </w:r>
    </w:p>
    <w:p w14:paraId="32C782E8" w14:textId="04866FC0" w:rsidR="00954339" w:rsidRDefault="00F64D83" w:rsidP="00F64D83">
      <w:pPr>
        <w:pStyle w:val="Caption"/>
        <w:jc w:val="both"/>
      </w:pPr>
      <w:bookmarkStart w:id="47" w:name="_Toc237435293"/>
      <w:r w:rsidRPr="00A37B07">
        <w:t xml:space="preserve">Figure </w:t>
      </w:r>
      <w:r w:rsidRPr="00A37B07">
        <w:fldChar w:fldCharType="begin"/>
      </w:r>
      <w:r w:rsidRPr="00A37B07">
        <w:instrText xml:space="preserve"> SEQ Figure \* ARABIC </w:instrText>
      </w:r>
      <w:r w:rsidRPr="00A37B07">
        <w:fldChar w:fldCharType="separate"/>
      </w:r>
      <w:r w:rsidR="00EC4CB7">
        <w:rPr>
          <w:noProof/>
        </w:rPr>
        <w:t>5</w:t>
      </w:r>
      <w:r w:rsidRPr="00A37B07">
        <w:fldChar w:fldCharType="end"/>
      </w:r>
      <w:r w:rsidRPr="00A37B07">
        <w:t xml:space="preserve"> - Pavement marking coverage</w:t>
      </w:r>
      <w:bookmarkEnd w:id="47"/>
    </w:p>
    <w:p w14:paraId="75B4445E" w14:textId="77777777" w:rsidR="00D92DB3" w:rsidRDefault="00D92DB3" w:rsidP="00D92DB3"/>
    <w:p w14:paraId="35DE9146" w14:textId="77777777" w:rsidR="00D92DB3" w:rsidRDefault="00D92DB3" w:rsidP="00D92DB3"/>
    <w:p w14:paraId="702D6A0B" w14:textId="77777777" w:rsidR="00D92DB3" w:rsidRDefault="00D92DB3" w:rsidP="00D92DB3"/>
    <w:p w14:paraId="1FE09A7E" w14:textId="77777777" w:rsidR="00D92DB3" w:rsidRDefault="00D92DB3" w:rsidP="00D92DB3"/>
    <w:p w14:paraId="5CBFFB7D" w14:textId="77777777" w:rsidR="00D92DB3" w:rsidRDefault="00D92DB3" w:rsidP="00D92DB3"/>
    <w:p w14:paraId="0FED9074" w14:textId="77777777" w:rsidR="00D92DB3" w:rsidRDefault="00D92DB3" w:rsidP="00D92DB3"/>
    <w:p w14:paraId="38888B3C" w14:textId="77777777" w:rsidR="00D92DB3" w:rsidRDefault="00D92DB3" w:rsidP="00D92DB3"/>
    <w:p w14:paraId="2ADB1F16" w14:textId="77777777" w:rsidR="00D92DB3" w:rsidRDefault="00D92DB3" w:rsidP="00D92DB3"/>
    <w:p w14:paraId="05F09348" w14:textId="77777777" w:rsidR="00D92DB3" w:rsidRPr="00D92DB3" w:rsidRDefault="00D92DB3" w:rsidP="00D92DB3"/>
    <w:p w14:paraId="2AF5BE59" w14:textId="77777777" w:rsidR="00954339" w:rsidRDefault="00954339" w:rsidP="00954339">
      <w:pPr>
        <w:pStyle w:val="Heading2"/>
        <w:spacing w:after="200"/>
        <w:jc w:val="both"/>
      </w:pPr>
      <w:bookmarkStart w:id="48" w:name="_Toc226457641"/>
      <w:bookmarkStart w:id="49" w:name="_Toc238574499"/>
      <w:r>
        <w:lastRenderedPageBreak/>
        <w:t>Corridor 1: Street-Level Detail</w:t>
      </w:r>
      <w:bookmarkEnd w:id="48"/>
      <w:bookmarkEnd w:id="49"/>
    </w:p>
    <w:p w14:paraId="30941B6C" w14:textId="6130C1EE" w:rsidR="00954339" w:rsidRPr="00A37B07" w:rsidRDefault="00954339" w:rsidP="00954339">
      <w:pPr>
        <w:spacing w:after="200" w:line="276" w:lineRule="auto"/>
      </w:pPr>
      <w:r w:rsidRPr="00A37B07">
        <w:t xml:space="preserve">Corridor 1 (11.66 km) accounts for 2,349 on-corridor on-street spaces, a further 489 on-street spaces on cross-streets within the 100-metre influence area, and 3,040 off-street spaces in 83 facilities </w:t>
      </w:r>
      <w:r w:rsidR="00A37B07">
        <w:t>-</w:t>
      </w:r>
      <w:r w:rsidRPr="00A37B07">
        <w:t xml:space="preserve"> 5,878 spaces in total within the survey area.</w:t>
      </w:r>
    </w:p>
    <w:p w14:paraId="3CECD5D3" w14:textId="6649E5E9" w:rsidR="00944A25" w:rsidRPr="00A37B07" w:rsidRDefault="00944A25" w:rsidP="00944A25">
      <w:pPr>
        <w:pStyle w:val="Caption"/>
        <w:keepNext/>
      </w:pPr>
      <w:bookmarkStart w:id="50" w:name="_Toc238574519"/>
      <w:r w:rsidRPr="00A37B07">
        <w:t xml:space="preserve">Table </w:t>
      </w:r>
      <w:r w:rsidRPr="00A37B07">
        <w:fldChar w:fldCharType="begin"/>
      </w:r>
      <w:r w:rsidRPr="00A37B07">
        <w:instrText xml:space="preserve"> SEQ Table \* ARABIC </w:instrText>
      </w:r>
      <w:r w:rsidRPr="00A37B07">
        <w:fldChar w:fldCharType="separate"/>
      </w:r>
      <w:r w:rsidR="00EC4CB7">
        <w:rPr>
          <w:noProof/>
        </w:rPr>
        <w:t>5</w:t>
      </w:r>
      <w:r w:rsidRPr="00A37B07">
        <w:fldChar w:fldCharType="end"/>
      </w:r>
      <w:r w:rsidRPr="00A37B07">
        <w:t xml:space="preserve"> - Corridor 1: Street-Level Detail</w:t>
      </w:r>
      <w:bookmarkEnd w:id="50"/>
    </w:p>
    <w:tbl>
      <w:tblPr>
        <w:tblW w:w="581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11"/>
        <w:gridCol w:w="2000"/>
      </w:tblGrid>
      <w:tr w:rsidR="00954339" w:rsidRPr="00A37B07" w14:paraId="35A71E24" w14:textId="77777777" w:rsidTr="0029077F">
        <w:trPr>
          <w:jc w:val="center"/>
        </w:trPr>
        <w:tc>
          <w:tcPr>
            <w:tcW w:w="3811" w:type="dxa"/>
            <w:tcBorders>
              <w:top w:val="single" w:sz="1" w:space="0" w:color="999999"/>
              <w:left w:val="single" w:sz="1" w:space="0" w:color="999999"/>
              <w:bottom w:val="single" w:sz="1" w:space="0" w:color="999999"/>
              <w:right w:val="single" w:sz="1" w:space="0" w:color="999999"/>
            </w:tcBorders>
            <w:shd w:val="clear" w:color="auto" w:fill="2E5090"/>
            <w:tcMar>
              <w:top w:w="60" w:type="dxa"/>
              <w:left w:w="100" w:type="dxa"/>
              <w:bottom w:w="60" w:type="dxa"/>
              <w:right w:w="100" w:type="dxa"/>
            </w:tcMar>
            <w:vAlign w:val="center"/>
          </w:tcPr>
          <w:p w14:paraId="64D3E674" w14:textId="77777777" w:rsidR="00954339" w:rsidRPr="00A37B07" w:rsidRDefault="00954339" w:rsidP="00A37B07">
            <w:pPr>
              <w:jc w:val="center"/>
              <w:rPr>
                <w:color w:val="FFFFFF" w:themeColor="background1"/>
              </w:rPr>
            </w:pPr>
            <w:r w:rsidRPr="00A37B07">
              <w:rPr>
                <w:b/>
                <w:color w:val="FFFFFF" w:themeColor="background1"/>
                <w:sz w:val="20"/>
              </w:rPr>
              <w:t>Street</w:t>
            </w:r>
          </w:p>
        </w:tc>
        <w:tc>
          <w:tcPr>
            <w:tcW w:w="2000" w:type="dxa"/>
            <w:tcBorders>
              <w:top w:val="single" w:sz="1" w:space="0" w:color="999999"/>
              <w:left w:val="single" w:sz="1" w:space="0" w:color="999999"/>
              <w:bottom w:val="single" w:sz="1" w:space="0" w:color="999999"/>
              <w:right w:val="single" w:sz="1" w:space="0" w:color="999999"/>
            </w:tcBorders>
            <w:shd w:val="clear" w:color="auto" w:fill="2E5090"/>
            <w:tcMar>
              <w:top w:w="60" w:type="dxa"/>
              <w:left w:w="100" w:type="dxa"/>
              <w:bottom w:w="60" w:type="dxa"/>
              <w:right w:w="100" w:type="dxa"/>
            </w:tcMar>
            <w:vAlign w:val="center"/>
          </w:tcPr>
          <w:p w14:paraId="303CD213" w14:textId="77777777" w:rsidR="00954339" w:rsidRPr="00A37B07" w:rsidRDefault="00954339" w:rsidP="00A37B07">
            <w:pPr>
              <w:jc w:val="center"/>
              <w:rPr>
                <w:color w:val="FFFFFF" w:themeColor="background1"/>
              </w:rPr>
            </w:pPr>
            <w:r w:rsidRPr="00A37B07">
              <w:rPr>
                <w:b/>
                <w:color w:val="FFFFFF" w:themeColor="background1"/>
                <w:sz w:val="20"/>
              </w:rPr>
              <w:t>On-Street Spaces</w:t>
            </w:r>
          </w:p>
        </w:tc>
      </w:tr>
      <w:tr w:rsidR="00954339" w:rsidRPr="00A37B07" w14:paraId="2606C271" w14:textId="77777777" w:rsidTr="0029077F">
        <w:trPr>
          <w:jc w:val="center"/>
        </w:trPr>
        <w:tc>
          <w:tcPr>
            <w:tcW w:w="3811"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73C1B66" w14:textId="77777777" w:rsidR="00954339" w:rsidRPr="00A37B07" w:rsidRDefault="00954339" w:rsidP="00350772">
            <w:r w:rsidRPr="00A37B07">
              <w:rPr>
                <w:sz w:val="20"/>
              </w:rPr>
              <w:t>Arshakunyats Avenue</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7F40D79" w14:textId="77777777" w:rsidR="00954339" w:rsidRPr="00A37B07" w:rsidRDefault="00954339" w:rsidP="0029077F">
            <w:pPr>
              <w:jc w:val="center"/>
            </w:pPr>
            <w:r w:rsidRPr="00A37B07">
              <w:rPr>
                <w:sz w:val="20"/>
              </w:rPr>
              <w:t>1,181</w:t>
            </w:r>
          </w:p>
        </w:tc>
      </w:tr>
      <w:tr w:rsidR="00954339" w:rsidRPr="00A37B07" w14:paraId="3CFFD065" w14:textId="77777777" w:rsidTr="0029077F">
        <w:trPr>
          <w:jc w:val="center"/>
        </w:trPr>
        <w:tc>
          <w:tcPr>
            <w:tcW w:w="3811"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C5E27B0" w14:textId="77777777" w:rsidR="00954339" w:rsidRPr="00A37B07" w:rsidRDefault="00954339" w:rsidP="00350772">
            <w:r w:rsidRPr="00A37B07">
              <w:rPr>
                <w:sz w:val="20"/>
              </w:rPr>
              <w:t>Bagratunyats</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3258571" w14:textId="77777777" w:rsidR="00954339" w:rsidRPr="00A37B07" w:rsidRDefault="00954339" w:rsidP="0029077F">
            <w:pPr>
              <w:jc w:val="center"/>
            </w:pPr>
            <w:r w:rsidRPr="00A37B07">
              <w:rPr>
                <w:sz w:val="20"/>
              </w:rPr>
              <w:t>331</w:t>
            </w:r>
          </w:p>
        </w:tc>
      </w:tr>
      <w:tr w:rsidR="00954339" w:rsidRPr="00A37B07" w14:paraId="12323693" w14:textId="77777777" w:rsidTr="0029077F">
        <w:trPr>
          <w:jc w:val="center"/>
        </w:trPr>
        <w:tc>
          <w:tcPr>
            <w:tcW w:w="3811"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CEA8DA8" w14:textId="77777777" w:rsidR="00954339" w:rsidRPr="00A37B07" w:rsidRDefault="00954339" w:rsidP="00350772">
            <w:r w:rsidRPr="00A37B07">
              <w:rPr>
                <w:sz w:val="20"/>
              </w:rPr>
              <w:t>Nalbandyan</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D49389B" w14:textId="77777777" w:rsidR="00954339" w:rsidRPr="00A37B07" w:rsidRDefault="00954339" w:rsidP="0029077F">
            <w:pPr>
              <w:jc w:val="center"/>
            </w:pPr>
            <w:r w:rsidRPr="00A37B07">
              <w:rPr>
                <w:sz w:val="20"/>
              </w:rPr>
              <w:t>252</w:t>
            </w:r>
          </w:p>
        </w:tc>
      </w:tr>
      <w:tr w:rsidR="00954339" w:rsidRPr="00A37B07" w14:paraId="3BDDA60B" w14:textId="77777777" w:rsidTr="0029077F">
        <w:trPr>
          <w:jc w:val="center"/>
        </w:trPr>
        <w:tc>
          <w:tcPr>
            <w:tcW w:w="3811"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B644F4A" w14:textId="77777777" w:rsidR="00954339" w:rsidRPr="00A37B07" w:rsidRDefault="00954339" w:rsidP="00350772">
            <w:r w:rsidRPr="00A37B07">
              <w:rPr>
                <w:sz w:val="20"/>
              </w:rPr>
              <w:t>Garegin Nzhdeh</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24291F7" w14:textId="77777777" w:rsidR="00954339" w:rsidRPr="00A37B07" w:rsidRDefault="00954339" w:rsidP="0029077F">
            <w:pPr>
              <w:jc w:val="center"/>
            </w:pPr>
            <w:r w:rsidRPr="00A37B07">
              <w:rPr>
                <w:sz w:val="20"/>
              </w:rPr>
              <w:t>171</w:t>
            </w:r>
          </w:p>
        </w:tc>
      </w:tr>
      <w:tr w:rsidR="00954339" w:rsidRPr="00A37B07" w14:paraId="524270B4" w14:textId="77777777" w:rsidTr="0029077F">
        <w:trPr>
          <w:jc w:val="center"/>
        </w:trPr>
        <w:tc>
          <w:tcPr>
            <w:tcW w:w="3811"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137B628" w14:textId="77777777" w:rsidR="00954339" w:rsidRPr="00A37B07" w:rsidRDefault="00954339" w:rsidP="00350772">
            <w:r w:rsidRPr="00A37B07">
              <w:rPr>
                <w:sz w:val="20"/>
              </w:rPr>
              <w:t>Abovyan</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1540549" w14:textId="77777777" w:rsidR="00954339" w:rsidRPr="00A37B07" w:rsidRDefault="00954339" w:rsidP="0029077F">
            <w:pPr>
              <w:jc w:val="center"/>
            </w:pPr>
            <w:r w:rsidRPr="00A37B07">
              <w:rPr>
                <w:sz w:val="20"/>
              </w:rPr>
              <w:t>154</w:t>
            </w:r>
          </w:p>
        </w:tc>
      </w:tr>
      <w:tr w:rsidR="00954339" w:rsidRPr="00A37B07" w14:paraId="75AFA642" w14:textId="77777777" w:rsidTr="0029077F">
        <w:trPr>
          <w:jc w:val="center"/>
        </w:trPr>
        <w:tc>
          <w:tcPr>
            <w:tcW w:w="3811"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9EA9BCE" w14:textId="77777777" w:rsidR="00954339" w:rsidRPr="00A37B07" w:rsidRDefault="00954339" w:rsidP="00350772">
            <w:r w:rsidRPr="00A37B07">
              <w:rPr>
                <w:sz w:val="20"/>
              </w:rPr>
              <w:t>Amiryan</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86815B0" w14:textId="77777777" w:rsidR="00954339" w:rsidRPr="00A37B07" w:rsidRDefault="00954339" w:rsidP="0029077F">
            <w:pPr>
              <w:jc w:val="center"/>
            </w:pPr>
            <w:r w:rsidRPr="00A37B07">
              <w:rPr>
                <w:sz w:val="20"/>
              </w:rPr>
              <w:t>84</w:t>
            </w:r>
          </w:p>
        </w:tc>
      </w:tr>
      <w:tr w:rsidR="00954339" w:rsidRPr="00A37B07" w14:paraId="438AFEC9" w14:textId="77777777" w:rsidTr="0029077F">
        <w:trPr>
          <w:jc w:val="center"/>
        </w:trPr>
        <w:tc>
          <w:tcPr>
            <w:tcW w:w="3811"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E8A1FE5" w14:textId="77777777" w:rsidR="00954339" w:rsidRPr="00A37B07" w:rsidRDefault="00954339" w:rsidP="00350772">
            <w:r w:rsidRPr="00A37B07">
              <w:rPr>
                <w:sz w:val="20"/>
              </w:rPr>
              <w:t>Tigran Mets</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3F68003" w14:textId="77777777" w:rsidR="00954339" w:rsidRPr="00A37B07" w:rsidRDefault="00954339" w:rsidP="0029077F">
            <w:pPr>
              <w:jc w:val="center"/>
            </w:pPr>
            <w:r w:rsidRPr="00A37B07">
              <w:rPr>
                <w:sz w:val="20"/>
              </w:rPr>
              <w:t>76</w:t>
            </w:r>
          </w:p>
        </w:tc>
      </w:tr>
      <w:tr w:rsidR="00954339" w:rsidRPr="00A37B07" w14:paraId="3E4CAF01" w14:textId="77777777" w:rsidTr="0029077F">
        <w:trPr>
          <w:jc w:val="center"/>
        </w:trPr>
        <w:tc>
          <w:tcPr>
            <w:tcW w:w="3811"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65D3C50" w14:textId="77777777" w:rsidR="00954339" w:rsidRPr="00A37B07" w:rsidRDefault="00954339" w:rsidP="00350772">
            <w:r w:rsidRPr="00A37B07">
              <w:rPr>
                <w:sz w:val="20"/>
              </w:rPr>
              <w:t>Moskovyan</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1DF93FF" w14:textId="77777777" w:rsidR="00954339" w:rsidRPr="00A37B07" w:rsidRDefault="00954339" w:rsidP="0029077F">
            <w:pPr>
              <w:jc w:val="center"/>
            </w:pPr>
            <w:r w:rsidRPr="00A37B07">
              <w:rPr>
                <w:sz w:val="20"/>
              </w:rPr>
              <w:t>46</w:t>
            </w:r>
          </w:p>
        </w:tc>
      </w:tr>
      <w:tr w:rsidR="00954339" w:rsidRPr="00A37B07" w14:paraId="0FB7C099" w14:textId="77777777" w:rsidTr="0029077F">
        <w:trPr>
          <w:jc w:val="center"/>
        </w:trPr>
        <w:tc>
          <w:tcPr>
            <w:tcW w:w="3811"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EE2A0D7" w14:textId="77777777" w:rsidR="00954339" w:rsidRPr="00A37B07" w:rsidRDefault="00954339" w:rsidP="00350772">
            <w:r w:rsidRPr="00A37B07">
              <w:rPr>
                <w:sz w:val="20"/>
              </w:rPr>
              <w:t>Agatangeghos</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7412C06" w14:textId="77777777" w:rsidR="00954339" w:rsidRPr="00A37B07" w:rsidRDefault="00954339" w:rsidP="0029077F">
            <w:pPr>
              <w:jc w:val="center"/>
            </w:pPr>
            <w:r w:rsidRPr="00A37B07">
              <w:rPr>
                <w:sz w:val="20"/>
              </w:rPr>
              <w:t>30</w:t>
            </w:r>
          </w:p>
        </w:tc>
      </w:tr>
      <w:tr w:rsidR="00954339" w:rsidRPr="00A37B07" w14:paraId="1FB9140C" w14:textId="77777777" w:rsidTr="0029077F">
        <w:trPr>
          <w:jc w:val="center"/>
        </w:trPr>
        <w:tc>
          <w:tcPr>
            <w:tcW w:w="3811"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764652E" w14:textId="77777777" w:rsidR="00954339" w:rsidRPr="00A37B07" w:rsidRDefault="00954339" w:rsidP="00350772">
            <w:r w:rsidRPr="00A37B07">
              <w:rPr>
                <w:sz w:val="20"/>
              </w:rPr>
              <w:t>Arshakunyats 1st</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18A6703" w14:textId="77777777" w:rsidR="00954339" w:rsidRPr="00A37B07" w:rsidRDefault="00954339" w:rsidP="0029077F">
            <w:pPr>
              <w:jc w:val="center"/>
            </w:pPr>
            <w:r w:rsidRPr="00A37B07">
              <w:rPr>
                <w:sz w:val="20"/>
              </w:rPr>
              <w:t>24</w:t>
            </w:r>
          </w:p>
        </w:tc>
      </w:tr>
      <w:tr w:rsidR="00954339" w:rsidRPr="00A37B07" w14:paraId="4699DA6E" w14:textId="77777777" w:rsidTr="0029077F">
        <w:trPr>
          <w:jc w:val="center"/>
        </w:trPr>
        <w:tc>
          <w:tcPr>
            <w:tcW w:w="3811"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A42E5B5" w14:textId="77777777" w:rsidR="00954339" w:rsidRPr="00A37B07" w:rsidRDefault="00954339" w:rsidP="00350772">
            <w:r w:rsidRPr="00A37B07">
              <w:rPr>
                <w:sz w:val="20"/>
              </w:rPr>
              <w:t>Total</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372FFF6" w14:textId="77777777" w:rsidR="00954339" w:rsidRPr="00A37B07" w:rsidRDefault="00954339" w:rsidP="0029077F">
            <w:pPr>
              <w:jc w:val="center"/>
            </w:pPr>
            <w:r w:rsidRPr="00A37B07">
              <w:rPr>
                <w:sz w:val="20"/>
              </w:rPr>
              <w:t>2,349</w:t>
            </w:r>
          </w:p>
        </w:tc>
      </w:tr>
    </w:tbl>
    <w:p w14:paraId="175D8D33" w14:textId="77777777" w:rsidR="00954339" w:rsidRDefault="00954339" w:rsidP="00954339">
      <w:pPr>
        <w:spacing w:after="200" w:line="276" w:lineRule="auto"/>
      </w:pPr>
    </w:p>
    <w:p w14:paraId="7AFE8BD4" w14:textId="77777777" w:rsidR="00954339" w:rsidRDefault="00954339" w:rsidP="00954339">
      <w:pPr>
        <w:spacing w:after="200" w:line="276" w:lineRule="auto"/>
      </w:pPr>
      <w:r>
        <w:t>Major off-street facilities along the Corridor 1 include the Yerevan Mall area (145 spaces), the Arshakunyats Tonavachar complex (107 spaces), the Agatangeghos Ayrarat facility (92 spaces), and numerous residential yard areas.</w:t>
      </w:r>
    </w:p>
    <w:p w14:paraId="52EF1D0D" w14:textId="77777777" w:rsidR="00D92DB3" w:rsidRDefault="00D92DB3" w:rsidP="00954339">
      <w:pPr>
        <w:spacing w:after="200" w:line="276" w:lineRule="auto"/>
      </w:pPr>
    </w:p>
    <w:p w14:paraId="2104AAC5" w14:textId="77777777" w:rsidR="00D92DB3" w:rsidRDefault="00D92DB3" w:rsidP="00954339">
      <w:pPr>
        <w:spacing w:after="200" w:line="276" w:lineRule="auto"/>
      </w:pPr>
    </w:p>
    <w:p w14:paraId="00EBDCD0" w14:textId="77777777" w:rsidR="00D92DB3" w:rsidRDefault="00D92DB3" w:rsidP="00954339">
      <w:pPr>
        <w:spacing w:after="200" w:line="276" w:lineRule="auto"/>
      </w:pPr>
    </w:p>
    <w:p w14:paraId="3BCBBF24" w14:textId="77777777" w:rsidR="00D92DB3" w:rsidRDefault="00D92DB3" w:rsidP="00954339">
      <w:pPr>
        <w:spacing w:after="200" w:line="276" w:lineRule="auto"/>
      </w:pPr>
    </w:p>
    <w:p w14:paraId="4799EC6C" w14:textId="77777777" w:rsidR="00D92DB3" w:rsidRDefault="00D92DB3" w:rsidP="00954339">
      <w:pPr>
        <w:spacing w:after="200" w:line="276" w:lineRule="auto"/>
      </w:pPr>
    </w:p>
    <w:p w14:paraId="7A0FE833" w14:textId="77777777" w:rsidR="00D92DB3" w:rsidRDefault="00D92DB3" w:rsidP="00954339">
      <w:pPr>
        <w:spacing w:after="200" w:line="276" w:lineRule="auto"/>
      </w:pPr>
    </w:p>
    <w:p w14:paraId="54072D18" w14:textId="77777777" w:rsidR="00D92DB3" w:rsidRDefault="00D92DB3" w:rsidP="00954339">
      <w:pPr>
        <w:spacing w:after="200" w:line="276" w:lineRule="auto"/>
      </w:pPr>
    </w:p>
    <w:p w14:paraId="2092E1AB" w14:textId="77777777" w:rsidR="00D92DB3" w:rsidRDefault="00D92DB3" w:rsidP="00954339">
      <w:pPr>
        <w:spacing w:after="200" w:line="276" w:lineRule="auto"/>
      </w:pPr>
    </w:p>
    <w:p w14:paraId="12474DF6" w14:textId="77777777" w:rsidR="00954339" w:rsidRDefault="00954339" w:rsidP="00954339">
      <w:pPr>
        <w:pStyle w:val="Heading2"/>
        <w:spacing w:after="200"/>
        <w:jc w:val="both"/>
      </w:pPr>
      <w:bookmarkStart w:id="51" w:name="_Toc226457642"/>
      <w:bookmarkStart w:id="52" w:name="_Toc238574500"/>
      <w:r>
        <w:lastRenderedPageBreak/>
        <w:t>Corridor 2: Street-Level Detail</w:t>
      </w:r>
      <w:bookmarkEnd w:id="51"/>
      <w:bookmarkEnd w:id="52"/>
    </w:p>
    <w:p w14:paraId="54869947" w14:textId="7FEECC48" w:rsidR="00954339" w:rsidRPr="00A37B07" w:rsidRDefault="00954339" w:rsidP="00954339">
      <w:pPr>
        <w:spacing w:after="200" w:line="276" w:lineRule="auto"/>
      </w:pPr>
      <w:r w:rsidRPr="00A37B07">
        <w:t xml:space="preserve">Corridor 2 (19.19 km) accounts for 3,746 on-corridor on-street spaces, a further 1,241 on-street spaces on cross-streets within the 100-metre influence area, and 3,692 off-street spaces in 156 facilities </w:t>
      </w:r>
      <w:r w:rsidR="00A37B07">
        <w:t>-</w:t>
      </w:r>
      <w:r w:rsidRPr="00A37B07">
        <w:t xml:space="preserve"> 8,679 spaces in total within the survey area.</w:t>
      </w:r>
    </w:p>
    <w:p w14:paraId="4AB31A80" w14:textId="373B0C5E" w:rsidR="00944A25" w:rsidRPr="00A37B07" w:rsidRDefault="00944A25" w:rsidP="00944A25">
      <w:pPr>
        <w:pStyle w:val="Caption"/>
        <w:keepNext/>
      </w:pPr>
      <w:bookmarkStart w:id="53" w:name="_Toc238574520"/>
      <w:r w:rsidRPr="00A37B07">
        <w:t xml:space="preserve">Table </w:t>
      </w:r>
      <w:r w:rsidRPr="00A37B07">
        <w:fldChar w:fldCharType="begin"/>
      </w:r>
      <w:r w:rsidRPr="00A37B07">
        <w:instrText xml:space="preserve"> SEQ Table \* ARABIC </w:instrText>
      </w:r>
      <w:r w:rsidRPr="00A37B07">
        <w:fldChar w:fldCharType="separate"/>
      </w:r>
      <w:r w:rsidR="00EC4CB7">
        <w:rPr>
          <w:noProof/>
        </w:rPr>
        <w:t>6</w:t>
      </w:r>
      <w:r w:rsidRPr="00A37B07">
        <w:fldChar w:fldCharType="end"/>
      </w:r>
      <w:r w:rsidRPr="00A37B07">
        <w:t xml:space="preserve"> - Corridor 2: Street-Level Detail</w:t>
      </w:r>
      <w:bookmarkEnd w:id="53"/>
    </w:p>
    <w:tbl>
      <w:tblPr>
        <w:tblW w:w="581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11"/>
        <w:gridCol w:w="2000"/>
      </w:tblGrid>
      <w:tr w:rsidR="00954339" w:rsidRPr="00A37B07" w14:paraId="363E08C7" w14:textId="77777777" w:rsidTr="0029077F">
        <w:trPr>
          <w:jc w:val="center"/>
        </w:trPr>
        <w:tc>
          <w:tcPr>
            <w:tcW w:w="3811" w:type="dxa"/>
            <w:tcBorders>
              <w:top w:val="single" w:sz="1" w:space="0" w:color="999999"/>
              <w:left w:val="single" w:sz="1" w:space="0" w:color="999999"/>
              <w:bottom w:val="single" w:sz="1" w:space="0" w:color="999999"/>
              <w:right w:val="single" w:sz="1" w:space="0" w:color="999999"/>
            </w:tcBorders>
            <w:shd w:val="clear" w:color="auto" w:fill="2E5090"/>
            <w:tcMar>
              <w:top w:w="60" w:type="dxa"/>
              <w:left w:w="100" w:type="dxa"/>
              <w:bottom w:w="60" w:type="dxa"/>
              <w:right w:w="100" w:type="dxa"/>
            </w:tcMar>
            <w:vAlign w:val="center"/>
          </w:tcPr>
          <w:p w14:paraId="540C74F1" w14:textId="77777777" w:rsidR="00954339" w:rsidRPr="00A37B07" w:rsidRDefault="00954339" w:rsidP="00A37B07">
            <w:pPr>
              <w:jc w:val="center"/>
              <w:rPr>
                <w:color w:val="FFFFFF" w:themeColor="background1"/>
              </w:rPr>
            </w:pPr>
            <w:r w:rsidRPr="00A37B07">
              <w:rPr>
                <w:b/>
                <w:color w:val="FFFFFF" w:themeColor="background1"/>
                <w:sz w:val="20"/>
              </w:rPr>
              <w:t>Street</w:t>
            </w:r>
          </w:p>
        </w:tc>
        <w:tc>
          <w:tcPr>
            <w:tcW w:w="2000" w:type="dxa"/>
            <w:tcBorders>
              <w:top w:val="single" w:sz="1" w:space="0" w:color="999999"/>
              <w:left w:val="single" w:sz="1" w:space="0" w:color="999999"/>
              <w:bottom w:val="single" w:sz="1" w:space="0" w:color="999999"/>
              <w:right w:val="single" w:sz="1" w:space="0" w:color="999999"/>
            </w:tcBorders>
            <w:shd w:val="clear" w:color="auto" w:fill="2E5090"/>
            <w:tcMar>
              <w:top w:w="60" w:type="dxa"/>
              <w:left w:w="100" w:type="dxa"/>
              <w:bottom w:w="60" w:type="dxa"/>
              <w:right w:w="100" w:type="dxa"/>
            </w:tcMar>
            <w:vAlign w:val="center"/>
          </w:tcPr>
          <w:p w14:paraId="7CEF3696" w14:textId="77777777" w:rsidR="00954339" w:rsidRPr="00A37B07" w:rsidRDefault="00954339" w:rsidP="00A37B07">
            <w:pPr>
              <w:jc w:val="center"/>
              <w:rPr>
                <w:color w:val="FFFFFF" w:themeColor="background1"/>
              </w:rPr>
            </w:pPr>
            <w:r w:rsidRPr="00A37B07">
              <w:rPr>
                <w:b/>
                <w:color w:val="FFFFFF" w:themeColor="background1"/>
                <w:sz w:val="20"/>
              </w:rPr>
              <w:t>On-Street Spaces</w:t>
            </w:r>
          </w:p>
        </w:tc>
      </w:tr>
      <w:tr w:rsidR="00954339" w:rsidRPr="00A37B07" w14:paraId="037E8C8E" w14:textId="77777777" w:rsidTr="0029077F">
        <w:trPr>
          <w:jc w:val="center"/>
        </w:trPr>
        <w:tc>
          <w:tcPr>
            <w:tcW w:w="3811"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4E37E09" w14:textId="77777777" w:rsidR="00954339" w:rsidRPr="00A37B07" w:rsidRDefault="00954339" w:rsidP="00350772">
            <w:r w:rsidRPr="00A37B07">
              <w:rPr>
                <w:sz w:val="20"/>
              </w:rPr>
              <w:t>Raffi</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666C1D0" w14:textId="77777777" w:rsidR="00954339" w:rsidRPr="00A37B07" w:rsidRDefault="00954339" w:rsidP="00350772">
            <w:r w:rsidRPr="00A37B07">
              <w:rPr>
                <w:sz w:val="20"/>
              </w:rPr>
              <w:t>766</w:t>
            </w:r>
          </w:p>
        </w:tc>
      </w:tr>
      <w:tr w:rsidR="00954339" w:rsidRPr="00A37B07" w14:paraId="000229FF" w14:textId="77777777" w:rsidTr="0029077F">
        <w:trPr>
          <w:jc w:val="center"/>
        </w:trPr>
        <w:tc>
          <w:tcPr>
            <w:tcW w:w="3811"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8E2C382" w14:textId="77777777" w:rsidR="00954339" w:rsidRPr="00A37B07" w:rsidRDefault="00954339" w:rsidP="00350772">
            <w:r w:rsidRPr="00A37B07">
              <w:rPr>
                <w:sz w:val="20"/>
              </w:rPr>
              <w:t>Komitas Avenue</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E73143E" w14:textId="77777777" w:rsidR="00954339" w:rsidRPr="00A37B07" w:rsidRDefault="00954339" w:rsidP="00350772">
            <w:r w:rsidRPr="00A37B07">
              <w:rPr>
                <w:sz w:val="20"/>
              </w:rPr>
              <w:t>539</w:t>
            </w:r>
          </w:p>
        </w:tc>
      </w:tr>
      <w:tr w:rsidR="00954339" w:rsidRPr="00A37B07" w14:paraId="48023CDD" w14:textId="77777777" w:rsidTr="0029077F">
        <w:trPr>
          <w:jc w:val="center"/>
        </w:trPr>
        <w:tc>
          <w:tcPr>
            <w:tcW w:w="3811"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E11BF73" w14:textId="77777777" w:rsidR="00954339" w:rsidRPr="00A37B07" w:rsidRDefault="00954339" w:rsidP="00350772">
            <w:r w:rsidRPr="00A37B07">
              <w:rPr>
                <w:sz w:val="20"/>
              </w:rPr>
              <w:t>Rubinyan</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9EA983D" w14:textId="77777777" w:rsidR="00954339" w:rsidRPr="00A37B07" w:rsidRDefault="00954339" w:rsidP="00350772">
            <w:r w:rsidRPr="00A37B07">
              <w:rPr>
                <w:sz w:val="20"/>
              </w:rPr>
              <w:t>517</w:t>
            </w:r>
          </w:p>
        </w:tc>
      </w:tr>
      <w:tr w:rsidR="00954339" w:rsidRPr="00A37B07" w14:paraId="1DEA4A8D" w14:textId="77777777" w:rsidTr="0029077F">
        <w:trPr>
          <w:jc w:val="center"/>
        </w:trPr>
        <w:tc>
          <w:tcPr>
            <w:tcW w:w="3811"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8E5C207" w14:textId="77777777" w:rsidR="00954339" w:rsidRPr="00A37B07" w:rsidRDefault="00954339" w:rsidP="00350772">
            <w:r w:rsidRPr="00A37B07">
              <w:rPr>
                <w:sz w:val="20"/>
              </w:rPr>
              <w:t>Sebastia</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15154EB" w14:textId="77777777" w:rsidR="00954339" w:rsidRPr="00A37B07" w:rsidRDefault="00954339" w:rsidP="00350772">
            <w:r w:rsidRPr="00A37B07">
              <w:rPr>
                <w:sz w:val="20"/>
              </w:rPr>
              <w:t>461</w:t>
            </w:r>
          </w:p>
        </w:tc>
      </w:tr>
      <w:tr w:rsidR="00954339" w:rsidRPr="00A37B07" w14:paraId="46983A2F" w14:textId="77777777" w:rsidTr="0029077F">
        <w:trPr>
          <w:jc w:val="center"/>
        </w:trPr>
        <w:tc>
          <w:tcPr>
            <w:tcW w:w="3811"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03ABE7E" w14:textId="77777777" w:rsidR="00954339" w:rsidRPr="00A37B07" w:rsidRDefault="00954339" w:rsidP="00350772">
            <w:r w:rsidRPr="00A37B07">
              <w:rPr>
                <w:sz w:val="20"/>
              </w:rPr>
              <w:t>Qrq Qrqoryan</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8AAB540" w14:textId="77777777" w:rsidR="00954339" w:rsidRPr="00A37B07" w:rsidRDefault="00954339" w:rsidP="00350772">
            <w:r w:rsidRPr="00A37B07">
              <w:rPr>
                <w:sz w:val="20"/>
              </w:rPr>
              <w:t>298</w:t>
            </w:r>
          </w:p>
        </w:tc>
      </w:tr>
      <w:tr w:rsidR="00954339" w:rsidRPr="00A37B07" w14:paraId="4000A72B" w14:textId="77777777" w:rsidTr="0029077F">
        <w:trPr>
          <w:jc w:val="center"/>
        </w:trPr>
        <w:tc>
          <w:tcPr>
            <w:tcW w:w="3811"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8FCFA35" w14:textId="77777777" w:rsidR="00954339" w:rsidRPr="00A37B07" w:rsidRDefault="00954339" w:rsidP="00350772">
            <w:r w:rsidRPr="00A37B07">
              <w:rPr>
                <w:sz w:val="20"/>
              </w:rPr>
              <w:t>Grigor Hasratyan</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C17BAFC" w14:textId="77777777" w:rsidR="00954339" w:rsidRPr="00A37B07" w:rsidRDefault="00954339" w:rsidP="00350772">
            <w:r w:rsidRPr="00A37B07">
              <w:rPr>
                <w:sz w:val="20"/>
              </w:rPr>
              <w:t>276</w:t>
            </w:r>
          </w:p>
        </w:tc>
      </w:tr>
      <w:tr w:rsidR="00954339" w:rsidRPr="00A37B07" w14:paraId="13381476" w14:textId="77777777" w:rsidTr="0029077F">
        <w:trPr>
          <w:jc w:val="center"/>
        </w:trPr>
        <w:tc>
          <w:tcPr>
            <w:tcW w:w="3811"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419EDD7" w14:textId="77777777" w:rsidR="00954339" w:rsidRPr="00A37B07" w:rsidRDefault="00954339" w:rsidP="00350772">
            <w:r w:rsidRPr="00A37B07">
              <w:rPr>
                <w:sz w:val="20"/>
              </w:rPr>
              <w:t>Davit Anhaght</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1C64D6A" w14:textId="77777777" w:rsidR="00954339" w:rsidRPr="00A37B07" w:rsidRDefault="00954339" w:rsidP="00350772">
            <w:r w:rsidRPr="00A37B07">
              <w:rPr>
                <w:sz w:val="20"/>
              </w:rPr>
              <w:t>274</w:t>
            </w:r>
          </w:p>
        </w:tc>
      </w:tr>
      <w:tr w:rsidR="00954339" w:rsidRPr="00A37B07" w14:paraId="147B63D7" w14:textId="77777777" w:rsidTr="0029077F">
        <w:trPr>
          <w:jc w:val="center"/>
        </w:trPr>
        <w:tc>
          <w:tcPr>
            <w:tcW w:w="3811"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975A97D" w14:textId="77777777" w:rsidR="00954339" w:rsidRPr="00A37B07" w:rsidRDefault="00954339" w:rsidP="00350772">
            <w:r w:rsidRPr="00A37B07">
              <w:rPr>
                <w:sz w:val="20"/>
              </w:rPr>
              <w:t>Kievyan</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1F40A35" w14:textId="77777777" w:rsidR="00954339" w:rsidRPr="00A37B07" w:rsidRDefault="00954339" w:rsidP="00350772">
            <w:r w:rsidRPr="00A37B07">
              <w:rPr>
                <w:sz w:val="20"/>
              </w:rPr>
              <w:t>219</w:t>
            </w:r>
          </w:p>
        </w:tc>
      </w:tr>
      <w:tr w:rsidR="00954339" w:rsidRPr="00A37B07" w14:paraId="637E5965" w14:textId="77777777" w:rsidTr="0029077F">
        <w:trPr>
          <w:jc w:val="center"/>
        </w:trPr>
        <w:tc>
          <w:tcPr>
            <w:tcW w:w="3811"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CB1DA0A" w14:textId="77777777" w:rsidR="00954339" w:rsidRPr="00A37B07" w:rsidRDefault="00954339" w:rsidP="00350772">
            <w:r w:rsidRPr="00A37B07">
              <w:rPr>
                <w:sz w:val="20"/>
              </w:rPr>
              <w:t>Shiraz</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E068E8C" w14:textId="77777777" w:rsidR="00954339" w:rsidRPr="00A37B07" w:rsidRDefault="00954339" w:rsidP="00350772">
            <w:r w:rsidRPr="00A37B07">
              <w:rPr>
                <w:sz w:val="20"/>
              </w:rPr>
              <w:t>168</w:t>
            </w:r>
          </w:p>
        </w:tc>
      </w:tr>
      <w:tr w:rsidR="00954339" w:rsidRPr="00A37B07" w14:paraId="13F8C8DD" w14:textId="77777777" w:rsidTr="0029077F">
        <w:trPr>
          <w:jc w:val="center"/>
        </w:trPr>
        <w:tc>
          <w:tcPr>
            <w:tcW w:w="3811"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1385548" w14:textId="77777777" w:rsidR="00954339" w:rsidRPr="00A37B07" w:rsidRDefault="00954339" w:rsidP="00350772">
            <w:r w:rsidRPr="00A37B07">
              <w:rPr>
                <w:sz w:val="20"/>
              </w:rPr>
              <w:t>Gai</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92C599C" w14:textId="77777777" w:rsidR="00954339" w:rsidRPr="00A37B07" w:rsidRDefault="00954339" w:rsidP="00350772">
            <w:r w:rsidRPr="00A37B07">
              <w:rPr>
                <w:sz w:val="20"/>
              </w:rPr>
              <w:t>157</w:t>
            </w:r>
          </w:p>
        </w:tc>
      </w:tr>
      <w:tr w:rsidR="00954339" w:rsidRPr="00A37B07" w14:paraId="7FE8532C" w14:textId="77777777" w:rsidTr="0029077F">
        <w:trPr>
          <w:jc w:val="center"/>
        </w:trPr>
        <w:tc>
          <w:tcPr>
            <w:tcW w:w="3811"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A3E7364" w14:textId="77777777" w:rsidR="00954339" w:rsidRPr="00A37B07" w:rsidRDefault="00954339" w:rsidP="00350772">
            <w:r w:rsidRPr="00A37B07">
              <w:rPr>
                <w:sz w:val="20"/>
              </w:rPr>
              <w:t>Vazgen Sargsyan (City)</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8DDAA81" w14:textId="77777777" w:rsidR="00954339" w:rsidRPr="00A37B07" w:rsidRDefault="00954339" w:rsidP="00350772">
            <w:r w:rsidRPr="00A37B07">
              <w:rPr>
                <w:sz w:val="20"/>
              </w:rPr>
              <w:t>30</w:t>
            </w:r>
          </w:p>
        </w:tc>
      </w:tr>
      <w:tr w:rsidR="00954339" w:rsidRPr="00A37B07" w14:paraId="457BC0B8" w14:textId="77777777" w:rsidTr="0029077F">
        <w:trPr>
          <w:jc w:val="center"/>
        </w:trPr>
        <w:tc>
          <w:tcPr>
            <w:tcW w:w="3811"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ECBA989" w14:textId="77777777" w:rsidR="00954339" w:rsidRPr="00A37B07" w:rsidRDefault="00954339" w:rsidP="00350772">
            <w:r w:rsidRPr="00A37B07">
              <w:rPr>
                <w:sz w:val="20"/>
              </w:rPr>
              <w:t>Vazgen Sargsyan / Mher Mkrtchyan Sq.</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633ABA3" w14:textId="77777777" w:rsidR="00954339" w:rsidRPr="00A37B07" w:rsidRDefault="00954339" w:rsidP="00350772">
            <w:r w:rsidRPr="00A37B07">
              <w:rPr>
                <w:sz w:val="20"/>
              </w:rPr>
              <w:t>17</w:t>
            </w:r>
          </w:p>
        </w:tc>
      </w:tr>
      <w:tr w:rsidR="00954339" w:rsidRPr="00A37B07" w14:paraId="756A4613" w14:textId="77777777" w:rsidTr="0029077F">
        <w:trPr>
          <w:jc w:val="center"/>
        </w:trPr>
        <w:tc>
          <w:tcPr>
            <w:tcW w:w="3811"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79D33BA" w14:textId="77777777" w:rsidR="00954339" w:rsidRPr="00A37B07" w:rsidRDefault="00954339" w:rsidP="00350772">
            <w:r w:rsidRPr="00A37B07">
              <w:rPr>
                <w:sz w:val="20"/>
              </w:rPr>
              <w:t>Vagharshyan</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4D63B17" w14:textId="77777777" w:rsidR="00954339" w:rsidRPr="00A37B07" w:rsidRDefault="00954339" w:rsidP="00350772">
            <w:r w:rsidRPr="00A37B07">
              <w:rPr>
                <w:sz w:val="20"/>
              </w:rPr>
              <w:t>12</w:t>
            </w:r>
          </w:p>
        </w:tc>
      </w:tr>
      <w:tr w:rsidR="00954339" w:rsidRPr="00A37B07" w14:paraId="4726C16C" w14:textId="77777777" w:rsidTr="0029077F">
        <w:trPr>
          <w:jc w:val="center"/>
        </w:trPr>
        <w:tc>
          <w:tcPr>
            <w:tcW w:w="3811"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90F4742" w14:textId="77777777" w:rsidR="00954339" w:rsidRPr="00A37B07" w:rsidRDefault="00954339" w:rsidP="00350772">
            <w:r w:rsidRPr="00A37B07">
              <w:rPr>
                <w:sz w:val="20"/>
              </w:rPr>
              <w:t>Barekamutyun</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A2D684C" w14:textId="77777777" w:rsidR="00954339" w:rsidRPr="00A37B07" w:rsidRDefault="00954339" w:rsidP="00350772">
            <w:r w:rsidRPr="00A37B07">
              <w:rPr>
                <w:sz w:val="20"/>
              </w:rPr>
              <w:t>6</w:t>
            </w:r>
          </w:p>
        </w:tc>
      </w:tr>
      <w:tr w:rsidR="00954339" w:rsidRPr="00A37B07" w14:paraId="40D6719F" w14:textId="77777777" w:rsidTr="0029077F">
        <w:trPr>
          <w:jc w:val="center"/>
        </w:trPr>
        <w:tc>
          <w:tcPr>
            <w:tcW w:w="3811"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4D737AF" w14:textId="77777777" w:rsidR="00954339" w:rsidRPr="00A37B07" w:rsidRDefault="00954339" w:rsidP="00350772">
            <w:r w:rsidRPr="00A37B07">
              <w:rPr>
                <w:sz w:val="20"/>
              </w:rPr>
              <w:t>Kievyan 1st</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F7FFA2F" w14:textId="77777777" w:rsidR="00954339" w:rsidRPr="00A37B07" w:rsidRDefault="00954339" w:rsidP="00350772">
            <w:r w:rsidRPr="00A37B07">
              <w:rPr>
                <w:sz w:val="20"/>
              </w:rPr>
              <w:t>6</w:t>
            </w:r>
          </w:p>
        </w:tc>
      </w:tr>
      <w:tr w:rsidR="00954339" w:rsidRPr="00A37B07" w14:paraId="103CC6D8" w14:textId="77777777" w:rsidTr="0029077F">
        <w:trPr>
          <w:jc w:val="center"/>
        </w:trPr>
        <w:tc>
          <w:tcPr>
            <w:tcW w:w="3811"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DD1BCEC" w14:textId="77777777" w:rsidR="00954339" w:rsidRPr="00A37B07" w:rsidRDefault="00954339" w:rsidP="00350772">
            <w:r w:rsidRPr="00A37B07">
              <w:rPr>
                <w:sz w:val="20"/>
              </w:rPr>
              <w:t>Total</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249939B" w14:textId="77777777" w:rsidR="00954339" w:rsidRPr="00A37B07" w:rsidRDefault="00954339" w:rsidP="00350772">
            <w:r w:rsidRPr="00A37B07">
              <w:rPr>
                <w:sz w:val="20"/>
              </w:rPr>
              <w:t>3,746</w:t>
            </w:r>
          </w:p>
        </w:tc>
      </w:tr>
    </w:tbl>
    <w:p w14:paraId="06A4FAA1" w14:textId="77777777" w:rsidR="00954339" w:rsidRDefault="00954339" w:rsidP="00954339">
      <w:pPr>
        <w:spacing w:after="200" w:line="276" w:lineRule="auto"/>
      </w:pPr>
    </w:p>
    <w:p w14:paraId="022FA1C6" w14:textId="77777777" w:rsidR="00954339" w:rsidRDefault="00954339" w:rsidP="00954339">
      <w:pPr>
        <w:spacing w:after="200" w:line="276" w:lineRule="auto"/>
      </w:pPr>
      <w:r>
        <w:t>Major off-street facilities along the Corridor 2 include the Zeytun City complex (145 spaces), the Komitas City facility (123 spaces), and numerous residential yard areas throughout the Sebastia, Komitas, and Kievyan segments.</w:t>
      </w:r>
    </w:p>
    <w:p w14:paraId="08D0F96B" w14:textId="77777777" w:rsidR="00D92DB3" w:rsidRDefault="00D92DB3" w:rsidP="00954339">
      <w:pPr>
        <w:spacing w:after="200" w:line="276" w:lineRule="auto"/>
      </w:pPr>
    </w:p>
    <w:p w14:paraId="6F1B6BAC" w14:textId="77777777" w:rsidR="00D92DB3" w:rsidRDefault="00D92DB3" w:rsidP="00954339">
      <w:pPr>
        <w:spacing w:after="200" w:line="276" w:lineRule="auto"/>
      </w:pPr>
    </w:p>
    <w:p w14:paraId="4E4E5858" w14:textId="77777777" w:rsidR="00954339" w:rsidRDefault="00954339" w:rsidP="00954339">
      <w:pPr>
        <w:pStyle w:val="BodyText"/>
      </w:pPr>
    </w:p>
    <w:p w14:paraId="2EA012F8" w14:textId="77777777" w:rsidR="00954339" w:rsidRDefault="00954339" w:rsidP="00954339">
      <w:pPr>
        <w:pStyle w:val="Heading1"/>
        <w:jc w:val="both"/>
      </w:pPr>
      <w:bookmarkStart w:id="54" w:name="_Toc226457644"/>
      <w:bookmarkStart w:id="55" w:name="_Toc238574501"/>
      <w:r>
        <w:lastRenderedPageBreak/>
        <w:t>Parking Impacts of the Conceptual Corridor Designs</w:t>
      </w:r>
      <w:bookmarkEnd w:id="54"/>
      <w:bookmarkEnd w:id="55"/>
    </w:p>
    <w:p w14:paraId="4E047641" w14:textId="77777777" w:rsidR="00954339" w:rsidRDefault="00954339" w:rsidP="00954339">
      <w:pPr>
        <w:pStyle w:val="Heading2"/>
        <w:spacing w:after="200"/>
        <w:jc w:val="both"/>
      </w:pPr>
      <w:bookmarkStart w:id="56" w:name="_Toc226457645"/>
      <w:bookmarkStart w:id="57" w:name="_Toc238574502"/>
      <w:r>
        <w:t>Nature of the Impact</w:t>
      </w:r>
      <w:bookmarkEnd w:id="56"/>
      <w:bookmarkEnd w:id="57"/>
    </w:p>
    <w:p w14:paraId="1C39845E" w14:textId="6EA6FFA7" w:rsidR="00954339" w:rsidRPr="00A37B07" w:rsidRDefault="00954339" w:rsidP="00954339">
      <w:pPr>
        <w:spacing w:after="200" w:line="276" w:lineRule="auto"/>
        <w:rPr>
          <w:rFonts w:ascii="Sylfaen" w:hAnsi="Sylfaen"/>
          <w:lang w:val="ka-GE"/>
        </w:rPr>
      </w:pPr>
      <w:r w:rsidRPr="00A37B07">
        <w:t xml:space="preserve">The conceptual corridor designs reallocate the whole cross-section. Along much of the alignment the dedicated bus lanes run in the central median; along other sections they run kerbside. That distinction matters for where passengers board </w:t>
      </w:r>
      <w:r w:rsidR="00A37B07" w:rsidRPr="00A37B07">
        <w:t>-</w:t>
      </w:r>
      <w:r w:rsidRPr="00A37B07">
        <w:t xml:space="preserve"> an island platform in the carriageway rather than a stop on the footway </w:t>
      </w:r>
      <w:r w:rsidR="00A37B07" w:rsidRPr="00A37B07">
        <w:t>-</w:t>
      </w:r>
      <w:r w:rsidRPr="00A37B07">
        <w:t xml:space="preserve"> but it does not drive the parking impact. A kerb-aligned bus lane occupies the very kerbside space that parking occupies, and so removes as much on-street parking as a median-aligned one; in station areas it removes slightly more. The parking loss follows from reallocating the full right-of-way to bus lanes, general traffic, cycle lanes and adequate footways, not from the choice of alignment. Between stations, however, the cross-section is less demanding, and in most such sections there is room for parking to remain. That is why the design retains or re-establishes 1,220 spaces.</w:t>
      </w:r>
    </w:p>
    <w:p w14:paraId="6597BB13" w14:textId="77777777" w:rsidR="00954339" w:rsidRDefault="00954339" w:rsidP="00954339">
      <w:pPr>
        <w:pStyle w:val="Heading2"/>
        <w:spacing w:after="200"/>
        <w:jc w:val="both"/>
      </w:pPr>
      <w:bookmarkStart w:id="58" w:name="_Toc226457646"/>
      <w:bookmarkStart w:id="59" w:name="_Toc238574503"/>
      <w:commentRangeStart w:id="60"/>
      <w:r>
        <w:t>Scale of Parking Removal</w:t>
      </w:r>
      <w:bookmarkEnd w:id="58"/>
      <w:bookmarkEnd w:id="59"/>
      <w:commentRangeEnd w:id="60"/>
      <w:r w:rsidR="000A5DE3">
        <w:rPr>
          <w:rStyle w:val="CommentReference"/>
          <w:sz w:val="24"/>
          <w:szCs w:val="24"/>
        </w:rPr>
        <w:commentReference w:id="60"/>
      </w:r>
    </w:p>
    <w:p w14:paraId="08F0B933" w14:textId="10BE5157" w:rsidR="00954339" w:rsidRPr="00E53BB5" w:rsidRDefault="00A37B07" w:rsidP="00954339">
      <w:pPr>
        <w:spacing w:after="200" w:line="276" w:lineRule="auto"/>
      </w:pPr>
      <w:r w:rsidRPr="00E53BB5">
        <w:t>T</w:t>
      </w:r>
      <w:r w:rsidR="00954339" w:rsidRPr="00E53BB5">
        <w:t>he bus priority corridors remove 4,875 of the 6,095 on-corridor on-street spaces and retain or re-establish 1,220. Corridor 1 loses 1,480 of 2,349 spaces, retaining 869; Corridor 2 loses 3,395 of 3,746, retaining 351. Measured against the impact area, those 4,875 spaces are 62% of the 7,825 on-street spaces within the corridors and their 100-metre influence area, and 33% of all 14,557 spaces once the 6,732 off-street spaces are counted. The first figure counts on-street supply only; the second includes off-street.</w:t>
      </w:r>
    </w:p>
    <w:p w14:paraId="3FC79E5F" w14:textId="77777777" w:rsidR="00D92DB3" w:rsidRPr="00E53BB5" w:rsidRDefault="00D92DB3" w:rsidP="00954339">
      <w:pPr>
        <w:spacing w:after="200" w:line="276" w:lineRule="auto"/>
      </w:pPr>
    </w:p>
    <w:p w14:paraId="34A4C322" w14:textId="77777777" w:rsidR="00D92DB3" w:rsidRPr="00E53BB5" w:rsidRDefault="00D92DB3" w:rsidP="00954339">
      <w:pPr>
        <w:spacing w:after="200" w:line="276" w:lineRule="auto"/>
      </w:pPr>
    </w:p>
    <w:p w14:paraId="390648D5" w14:textId="77777777" w:rsidR="00954339" w:rsidRPr="00E53BB5" w:rsidRDefault="00954339" w:rsidP="00954339">
      <w:pPr>
        <w:spacing w:after="200" w:line="276" w:lineRule="auto"/>
        <w:jc w:val="center"/>
      </w:pPr>
      <w:r w:rsidRPr="00E53BB5">
        <w:rPr>
          <w:noProof/>
        </w:rPr>
        <w:drawing>
          <wp:inline distT="0" distB="0" distL="0" distR="0" wp14:anchorId="4D727607" wp14:editId="3B26CAE7">
            <wp:extent cx="5577840" cy="2135266"/>
            <wp:effectExtent l="0" t="0" r="0" b="0"/>
            <wp:docPr id="1971934182" name="Picture 1971934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9_impact_by_corridor.png"/>
                    <pic:cNvPicPr/>
                  </pic:nvPicPr>
                  <pic:blipFill>
                    <a:blip r:embed="rId26"/>
                    <a:stretch>
                      <a:fillRect/>
                    </a:stretch>
                  </pic:blipFill>
                  <pic:spPr>
                    <a:xfrm>
                      <a:off x="0" y="0"/>
                      <a:ext cx="5577840" cy="2135266"/>
                    </a:xfrm>
                    <a:prstGeom prst="rect">
                      <a:avLst/>
                    </a:prstGeom>
                  </pic:spPr>
                </pic:pic>
              </a:graphicData>
            </a:graphic>
          </wp:inline>
        </w:drawing>
      </w:r>
    </w:p>
    <w:p w14:paraId="4124E3C7" w14:textId="7E1F9847" w:rsidR="00954339" w:rsidRPr="00180649" w:rsidRDefault="00954339" w:rsidP="00954339">
      <w:pPr>
        <w:pStyle w:val="Caption"/>
        <w:spacing w:after="200" w:line="276" w:lineRule="auto"/>
      </w:pPr>
      <w:bookmarkStart w:id="61" w:name="_Toc237435294"/>
      <w:bookmarkEnd w:id="61"/>
      <w:r w:rsidRPr="00180649">
        <w:t xml:space="preserve">Figure </w:t>
      </w:r>
      <w:r w:rsidRPr="00180649">
        <w:fldChar w:fldCharType="begin"/>
      </w:r>
      <w:r w:rsidRPr="00180649">
        <w:instrText xml:space="preserve"> SEQ Figure \* ARABIC </w:instrText>
      </w:r>
      <w:r w:rsidRPr="00180649">
        <w:fldChar w:fldCharType="separate"/>
      </w:r>
      <w:r w:rsidR="00EC4CB7">
        <w:rPr>
          <w:noProof/>
        </w:rPr>
        <w:t>6</w:t>
      </w:r>
      <w:r w:rsidRPr="00180649">
        <w:fldChar w:fldCharType="end"/>
      </w:r>
      <w:r w:rsidRPr="00180649">
        <w:t xml:space="preserve"> - Parking removed as a share of the impact area</w:t>
      </w:r>
    </w:p>
    <w:p w14:paraId="064A2397" w14:textId="77777777" w:rsidR="00D92DB3" w:rsidRDefault="00D92DB3" w:rsidP="00D92DB3"/>
    <w:p w14:paraId="00A41456" w14:textId="77777777" w:rsidR="00D92DB3" w:rsidRDefault="00D92DB3" w:rsidP="00D92DB3"/>
    <w:p w14:paraId="6EADF61F" w14:textId="77777777" w:rsidR="00D92DB3" w:rsidRDefault="00D92DB3" w:rsidP="00D92DB3"/>
    <w:p w14:paraId="50E4402A" w14:textId="77777777" w:rsidR="00D92DB3" w:rsidRDefault="00D92DB3" w:rsidP="00D92DB3"/>
    <w:p w14:paraId="0671A648" w14:textId="77777777" w:rsidR="00D92DB3" w:rsidRDefault="00D92DB3" w:rsidP="00D92DB3"/>
    <w:p w14:paraId="0B5002D4" w14:textId="77777777" w:rsidR="00D92DB3" w:rsidRDefault="00D92DB3" w:rsidP="00D92DB3"/>
    <w:p w14:paraId="7FFBC3BF" w14:textId="77777777" w:rsidR="00D92DB3" w:rsidRDefault="00D92DB3" w:rsidP="00D92DB3"/>
    <w:p w14:paraId="5A3AEC32" w14:textId="77777777" w:rsidR="00D92DB3" w:rsidRDefault="00D92DB3" w:rsidP="00D92DB3"/>
    <w:p w14:paraId="0A9D1FEC" w14:textId="77777777" w:rsidR="00D92DB3" w:rsidRDefault="00D92DB3" w:rsidP="00D92DB3"/>
    <w:p w14:paraId="74EC62EB" w14:textId="77777777" w:rsidR="00D92DB3" w:rsidRDefault="00D92DB3" w:rsidP="00D92DB3"/>
    <w:p w14:paraId="3F431F50" w14:textId="77777777" w:rsidR="00954339" w:rsidRDefault="00954339" w:rsidP="00954339">
      <w:pPr>
        <w:pStyle w:val="Heading2"/>
        <w:spacing w:after="200"/>
        <w:jc w:val="both"/>
      </w:pPr>
      <w:bookmarkStart w:id="62" w:name="_Toc226457647"/>
      <w:bookmarkStart w:id="63" w:name="_Toc238574504"/>
      <w:r>
        <w:t>Impact by Sensitivity Zone</w:t>
      </w:r>
      <w:bookmarkEnd w:id="62"/>
      <w:bookmarkEnd w:id="63"/>
    </w:p>
    <w:p w14:paraId="0D15079F" w14:textId="54B64EAB" w:rsidR="00944A25" w:rsidRPr="00A37B07" w:rsidRDefault="00944A25" w:rsidP="00944A25">
      <w:pPr>
        <w:pStyle w:val="Caption"/>
        <w:keepNext/>
      </w:pPr>
      <w:bookmarkStart w:id="64" w:name="_Toc238574521"/>
      <w:r w:rsidRPr="00A37B07">
        <w:t xml:space="preserve">Table </w:t>
      </w:r>
      <w:r w:rsidRPr="00A37B07">
        <w:fldChar w:fldCharType="begin"/>
      </w:r>
      <w:r w:rsidRPr="00A37B07">
        <w:instrText xml:space="preserve"> SEQ Table \* ARABIC </w:instrText>
      </w:r>
      <w:r w:rsidRPr="00A37B07">
        <w:fldChar w:fldCharType="separate"/>
      </w:r>
      <w:r w:rsidR="00EC4CB7">
        <w:rPr>
          <w:noProof/>
        </w:rPr>
        <w:t>7</w:t>
      </w:r>
      <w:r w:rsidRPr="00A37B07">
        <w:fldChar w:fldCharType="end"/>
      </w:r>
      <w:r w:rsidRPr="00A37B07">
        <w:t xml:space="preserve"> - Impact by Sensitivity Zone</w:t>
      </w:r>
      <w:bookmarkEnd w:id="64"/>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2800"/>
        <w:gridCol w:w="1600"/>
        <w:gridCol w:w="3426"/>
      </w:tblGrid>
      <w:tr w:rsidR="00954339" w:rsidRPr="00A37B07" w14:paraId="27BB3895" w14:textId="77777777" w:rsidTr="0029077F">
        <w:trPr>
          <w:jc w:val="center"/>
        </w:trPr>
        <w:tc>
          <w:tcPr>
            <w:tcW w:w="1200" w:type="dxa"/>
            <w:tcBorders>
              <w:top w:val="single" w:sz="1" w:space="0" w:color="999999"/>
              <w:left w:val="single" w:sz="1" w:space="0" w:color="999999"/>
              <w:bottom w:val="single" w:sz="1" w:space="0" w:color="999999"/>
              <w:right w:val="single" w:sz="1" w:space="0" w:color="999999"/>
            </w:tcBorders>
            <w:shd w:val="clear" w:color="auto" w:fill="2E5090"/>
            <w:tcMar>
              <w:top w:w="60" w:type="dxa"/>
              <w:left w:w="100" w:type="dxa"/>
              <w:bottom w:w="60" w:type="dxa"/>
              <w:right w:w="100" w:type="dxa"/>
            </w:tcMar>
            <w:vAlign w:val="center"/>
          </w:tcPr>
          <w:p w14:paraId="7AD22424" w14:textId="77777777" w:rsidR="00954339" w:rsidRPr="00A37B07" w:rsidRDefault="00954339" w:rsidP="00A37B07">
            <w:pPr>
              <w:jc w:val="center"/>
              <w:rPr>
                <w:color w:val="FFFFFF" w:themeColor="background1"/>
              </w:rPr>
            </w:pPr>
            <w:r w:rsidRPr="00A37B07">
              <w:rPr>
                <w:b/>
                <w:color w:val="FFFFFF" w:themeColor="background1"/>
                <w:sz w:val="20"/>
              </w:rPr>
              <w:t>Sensitivity</w:t>
            </w:r>
          </w:p>
        </w:tc>
        <w:tc>
          <w:tcPr>
            <w:tcW w:w="2800" w:type="dxa"/>
            <w:tcBorders>
              <w:top w:val="single" w:sz="1" w:space="0" w:color="999999"/>
              <w:left w:val="single" w:sz="1" w:space="0" w:color="999999"/>
              <w:bottom w:val="single" w:sz="1" w:space="0" w:color="999999"/>
              <w:right w:val="single" w:sz="1" w:space="0" w:color="999999"/>
            </w:tcBorders>
            <w:shd w:val="clear" w:color="auto" w:fill="2E5090"/>
            <w:tcMar>
              <w:top w:w="60" w:type="dxa"/>
              <w:left w:w="100" w:type="dxa"/>
              <w:bottom w:w="60" w:type="dxa"/>
              <w:right w:w="100" w:type="dxa"/>
            </w:tcMar>
            <w:vAlign w:val="center"/>
          </w:tcPr>
          <w:p w14:paraId="6AC180EC" w14:textId="77777777" w:rsidR="00954339" w:rsidRPr="00A37B07" w:rsidRDefault="00954339" w:rsidP="00A37B07">
            <w:pPr>
              <w:jc w:val="center"/>
              <w:rPr>
                <w:color w:val="FFFFFF" w:themeColor="background1"/>
              </w:rPr>
            </w:pPr>
            <w:r w:rsidRPr="00A37B07">
              <w:rPr>
                <w:b/>
                <w:color w:val="FFFFFF" w:themeColor="background1"/>
                <w:sz w:val="20"/>
              </w:rPr>
              <w:t>Corridor Segments</w:t>
            </w:r>
          </w:p>
        </w:tc>
        <w:tc>
          <w:tcPr>
            <w:tcW w:w="1600" w:type="dxa"/>
            <w:tcBorders>
              <w:top w:val="single" w:sz="1" w:space="0" w:color="999999"/>
              <w:left w:val="single" w:sz="1" w:space="0" w:color="999999"/>
              <w:bottom w:val="single" w:sz="1" w:space="0" w:color="999999"/>
              <w:right w:val="single" w:sz="1" w:space="0" w:color="999999"/>
            </w:tcBorders>
            <w:shd w:val="clear" w:color="auto" w:fill="2E5090"/>
            <w:tcMar>
              <w:top w:w="60" w:type="dxa"/>
              <w:left w:w="100" w:type="dxa"/>
              <w:bottom w:w="60" w:type="dxa"/>
              <w:right w:w="100" w:type="dxa"/>
            </w:tcMar>
            <w:vAlign w:val="center"/>
          </w:tcPr>
          <w:p w14:paraId="1C7BC3B7" w14:textId="77777777" w:rsidR="00954339" w:rsidRPr="00A37B07" w:rsidRDefault="00954339" w:rsidP="00A37B07">
            <w:pPr>
              <w:jc w:val="center"/>
              <w:rPr>
                <w:color w:val="FFFFFF" w:themeColor="background1"/>
              </w:rPr>
            </w:pPr>
            <w:r w:rsidRPr="00A37B07">
              <w:rPr>
                <w:b/>
                <w:color w:val="FFFFFF" w:themeColor="background1"/>
                <w:sz w:val="20"/>
              </w:rPr>
              <w:t>On-Street Spaces</w:t>
            </w:r>
          </w:p>
        </w:tc>
        <w:tc>
          <w:tcPr>
            <w:tcW w:w="3426" w:type="dxa"/>
            <w:tcBorders>
              <w:top w:val="single" w:sz="1" w:space="0" w:color="999999"/>
              <w:left w:val="single" w:sz="1" w:space="0" w:color="999999"/>
              <w:bottom w:val="single" w:sz="1" w:space="0" w:color="999999"/>
              <w:right w:val="single" w:sz="1" w:space="0" w:color="999999"/>
            </w:tcBorders>
            <w:shd w:val="clear" w:color="auto" w:fill="2E5090"/>
            <w:tcMar>
              <w:top w:w="60" w:type="dxa"/>
              <w:left w:w="100" w:type="dxa"/>
              <w:bottom w:w="60" w:type="dxa"/>
              <w:right w:w="100" w:type="dxa"/>
            </w:tcMar>
            <w:vAlign w:val="center"/>
          </w:tcPr>
          <w:p w14:paraId="530FFF1F" w14:textId="77777777" w:rsidR="00954339" w:rsidRPr="00A37B07" w:rsidRDefault="00954339" w:rsidP="00A37B07">
            <w:pPr>
              <w:jc w:val="center"/>
              <w:rPr>
                <w:color w:val="FFFFFF" w:themeColor="background1"/>
              </w:rPr>
            </w:pPr>
            <w:r w:rsidRPr="00A37B07">
              <w:rPr>
                <w:b/>
                <w:color w:val="FFFFFF" w:themeColor="background1"/>
                <w:sz w:val="20"/>
              </w:rPr>
              <w:t>Key Concern</w:t>
            </w:r>
          </w:p>
        </w:tc>
      </w:tr>
      <w:tr w:rsidR="00954339" w:rsidRPr="00A37B07" w14:paraId="32280703" w14:textId="77777777" w:rsidTr="0029077F">
        <w:trPr>
          <w:jc w:val="center"/>
        </w:trPr>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4766A52" w14:textId="77777777" w:rsidR="00954339" w:rsidRPr="00A37B07" w:rsidRDefault="00954339" w:rsidP="00350772">
            <w:r w:rsidRPr="00A37B07">
              <w:rPr>
                <w:sz w:val="20"/>
              </w:rPr>
              <w:t>High</w:t>
            </w:r>
          </w:p>
        </w:tc>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D99C7C" w14:textId="77777777" w:rsidR="00954339" w:rsidRPr="00A37B07" w:rsidRDefault="00954339" w:rsidP="00350772">
            <w:r w:rsidRPr="00A37B07">
              <w:rPr>
                <w:sz w:val="20"/>
              </w:rPr>
              <w:t>Komitas Avenue (539), Nalbandyan (252), Abovyan (154), Amiryan (84), Tigran Mets (76) and 2 further streets</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05532F1" w14:textId="77777777" w:rsidR="00954339" w:rsidRPr="00A37B07" w:rsidRDefault="00954339" w:rsidP="00350772">
            <w:r w:rsidRPr="00A37B07">
              <w:rPr>
                <w:sz w:val="20"/>
              </w:rPr>
              <w:t>1,181</w:t>
            </w:r>
          </w:p>
        </w:tc>
        <w:tc>
          <w:tcPr>
            <w:tcW w:w="34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F8FFE9F" w14:textId="41F9DDF8" w:rsidR="00954339" w:rsidRPr="00A37B07" w:rsidRDefault="00954339" w:rsidP="00350772">
            <w:r w:rsidRPr="00A37B07">
              <w:rPr>
                <w:sz w:val="20"/>
              </w:rPr>
              <w:t xml:space="preserve">Zone A and Zone B pricing; limited side-street capacity; competing commercial demands. Field survey: Kentron 89% at its busiest hour with only 10% absorbable on-street; Komitas 83% with 0% on-street absorption </w:t>
            </w:r>
            <w:r w:rsidR="00A37B07" w:rsidRPr="00A37B07">
              <w:rPr>
                <w:sz w:val="20"/>
              </w:rPr>
              <w:t>-</w:t>
            </w:r>
            <w:r w:rsidRPr="00A37B07">
              <w:rPr>
                <w:sz w:val="20"/>
              </w:rPr>
              <w:t xml:space="preserve"> Komitas is reclassified from medium to high on this evidence.</w:t>
            </w:r>
          </w:p>
        </w:tc>
      </w:tr>
      <w:tr w:rsidR="00954339" w:rsidRPr="00A37B07" w14:paraId="0800CA32" w14:textId="77777777" w:rsidTr="0029077F">
        <w:trPr>
          <w:jc w:val="center"/>
        </w:trPr>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4A1B982" w14:textId="77777777" w:rsidR="00954339" w:rsidRPr="00A37B07" w:rsidRDefault="00954339" w:rsidP="00350772">
            <w:r w:rsidRPr="00A37B07">
              <w:rPr>
                <w:sz w:val="20"/>
              </w:rPr>
              <w:t>Medium</w:t>
            </w:r>
          </w:p>
        </w:tc>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B568BA5" w14:textId="77777777" w:rsidR="00954339" w:rsidRPr="00A37B07" w:rsidRDefault="00954339" w:rsidP="00350772">
            <w:r w:rsidRPr="00A37B07">
              <w:rPr>
                <w:sz w:val="20"/>
              </w:rPr>
              <w:t>Arshakunyats Avenue (1,181), Davit Anhaght (274), Kievyan (219), Garegin Nzhdeh (171) and 2 further streets</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237DD23" w14:textId="77777777" w:rsidR="00954339" w:rsidRPr="00A37B07" w:rsidRDefault="00954339" w:rsidP="00350772">
            <w:r w:rsidRPr="00A37B07">
              <w:rPr>
                <w:sz w:val="20"/>
              </w:rPr>
              <w:t>1,875</w:t>
            </w:r>
          </w:p>
        </w:tc>
        <w:tc>
          <w:tcPr>
            <w:tcW w:w="34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42B30EE" w14:textId="77777777" w:rsidR="00954339" w:rsidRPr="00A37B07" w:rsidRDefault="00954339" w:rsidP="00350772">
            <w:r w:rsidRPr="00A37B07">
              <w:rPr>
                <w:sz w:val="20"/>
              </w:rPr>
              <w:t>Mixed residential, commercial and arterial functions; some absorptive capacity on parallel streets. Field survey: Garegin Nzhdeh 63% at its busiest hour / 30% absorption.</w:t>
            </w:r>
          </w:p>
        </w:tc>
      </w:tr>
      <w:tr w:rsidR="00954339" w:rsidRPr="00A37B07" w14:paraId="227DE1E0" w14:textId="77777777" w:rsidTr="0029077F">
        <w:trPr>
          <w:jc w:val="center"/>
        </w:trPr>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1598854" w14:textId="77777777" w:rsidR="00954339" w:rsidRPr="00A37B07" w:rsidRDefault="00954339" w:rsidP="00350772">
            <w:r w:rsidRPr="00A37B07">
              <w:rPr>
                <w:sz w:val="20"/>
              </w:rPr>
              <w:t>Lower</w:t>
            </w:r>
          </w:p>
        </w:tc>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2CFBFC8" w14:textId="77777777" w:rsidR="00954339" w:rsidRPr="00A37B07" w:rsidRDefault="00954339" w:rsidP="00350772">
            <w:r w:rsidRPr="00A37B07">
              <w:rPr>
                <w:sz w:val="20"/>
              </w:rPr>
              <w:t>Raffi (766), Rubinyan (517), Sebastia (461), Bagratunyats (331), Qrq Qrqoryan (298) and 7 further streets</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6FD1725" w14:textId="77777777" w:rsidR="00954339" w:rsidRPr="00A37B07" w:rsidRDefault="00954339" w:rsidP="00350772">
            <w:r w:rsidRPr="00A37B07">
              <w:rPr>
                <w:sz w:val="20"/>
              </w:rPr>
              <w:t>3,039</w:t>
            </w:r>
          </w:p>
        </w:tc>
        <w:tc>
          <w:tcPr>
            <w:tcW w:w="34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66DEF30" w14:textId="104228B7" w:rsidR="00954339" w:rsidRPr="00A37B07" w:rsidRDefault="00954339" w:rsidP="00350772">
            <w:r w:rsidRPr="00A37B07">
              <w:rPr>
                <w:sz w:val="20"/>
              </w:rPr>
              <w:t xml:space="preserve">Predominantly free and unmarked; suburban; more flexible accommodation. Field survey: Shiraz/Hasratyan 42% / 69%, Malatia-Sebastia 35% / 97% </w:t>
            </w:r>
            <w:r w:rsidR="00A37B07" w:rsidRPr="00A37B07">
              <w:rPr>
                <w:sz w:val="20"/>
              </w:rPr>
              <w:t>-</w:t>
            </w:r>
            <w:r w:rsidRPr="00A37B07">
              <w:rPr>
                <w:sz w:val="20"/>
              </w:rPr>
              <w:t xml:space="preserve"> confirmed lower.</w:t>
            </w:r>
          </w:p>
        </w:tc>
      </w:tr>
    </w:tbl>
    <w:p w14:paraId="524F1542" w14:textId="77777777" w:rsidR="00954339" w:rsidRDefault="00954339" w:rsidP="00954339">
      <w:pPr>
        <w:spacing w:after="200" w:line="276" w:lineRule="auto"/>
      </w:pPr>
    </w:p>
    <w:p w14:paraId="3EEF585F" w14:textId="77777777" w:rsidR="00954339" w:rsidRDefault="00954339" w:rsidP="00954339">
      <w:r>
        <w:br w:type="page"/>
      </w:r>
    </w:p>
    <w:p w14:paraId="7F1E14B7" w14:textId="77777777" w:rsidR="00954339" w:rsidRDefault="00954339" w:rsidP="00954339">
      <w:pPr>
        <w:pStyle w:val="Heading1"/>
        <w:jc w:val="both"/>
      </w:pPr>
      <w:bookmarkStart w:id="65" w:name="_Toc238574505"/>
      <w:commentRangeStart w:id="66"/>
      <w:r>
        <w:lastRenderedPageBreak/>
        <w:t>Displacement Assessment</w:t>
      </w:r>
      <w:bookmarkEnd w:id="65"/>
      <w:commentRangeEnd w:id="66"/>
      <w:r w:rsidR="00802429">
        <w:rPr>
          <w:rStyle w:val="CommentReference"/>
          <w:sz w:val="32"/>
          <w:szCs w:val="36"/>
        </w:rPr>
        <w:commentReference w:id="66"/>
      </w:r>
    </w:p>
    <w:p w14:paraId="400DB960" w14:textId="77777777" w:rsidR="00954339" w:rsidRDefault="00954339" w:rsidP="00954339">
      <w:pPr>
        <w:pStyle w:val="Heading2"/>
        <w:spacing w:after="0"/>
        <w:jc w:val="both"/>
      </w:pPr>
      <w:bookmarkStart w:id="67" w:name="_Toc226457649"/>
      <w:bookmarkStart w:id="68" w:name="_Toc238574506"/>
      <w:r>
        <w:t>Understanding Displacement</w:t>
      </w:r>
      <w:bookmarkEnd w:id="67"/>
      <w:bookmarkEnd w:id="68"/>
    </w:p>
    <w:p w14:paraId="698D6C51" w14:textId="4AB55D0D" w:rsidR="00954339" w:rsidRPr="00437264" w:rsidRDefault="00954339" w:rsidP="00954339">
      <w:pPr>
        <w:spacing w:after="200" w:line="276" w:lineRule="auto"/>
        <w:rPr>
          <w:rFonts w:ascii="Sylfaen" w:hAnsi="Sylfaen"/>
          <w:lang w:val="ka-GE"/>
        </w:rPr>
      </w:pPr>
      <w:r>
        <w:t xml:space="preserve">Parking displacement refers to the relocation of parking </w:t>
      </w:r>
      <w:r w:rsidR="002A1815">
        <w:t>demand</w:t>
      </w:r>
      <w:r>
        <w:t xml:space="preserve"> from the corridor to adjacent streets, off-street facilities, or alternative modes when on-street supply is removed. International experience with European BHLS corridors (Nantes, Metz, Rouen, Eindhoven, Helsingborg) consistently demonstrates that actual displaced demand requiring physical accommodation is typically lower than the number of spaces removed, due to modal shift, behavioural adaptation, and the elimination of informal parking.</w:t>
      </w:r>
    </w:p>
    <w:p w14:paraId="71815476" w14:textId="7F1EF88F" w:rsidR="007E551E" w:rsidRPr="00E53BB5" w:rsidRDefault="00D52850">
      <w:pPr>
        <w:spacing w:after="200" w:line="276" w:lineRule="auto"/>
      </w:pPr>
      <w:r w:rsidRPr="00A37B07">
        <w:rPr>
          <w:b/>
        </w:rPr>
        <w:t>Locally measured</w:t>
      </w:r>
      <w:r w:rsidRPr="00E53BB5">
        <w:rPr>
          <w:b/>
        </w:rPr>
        <w:t xml:space="preserve">. </w:t>
      </w:r>
      <w:r w:rsidRPr="00E53BB5">
        <w:t xml:space="preserve">Across the surveyed areas, peak displaced demand was 1,123 vehicles against 1,886 spaces removed - 60%. That percentage is the measured displaced demand set against the supply removed in the same six areas, and it is worth stating precisely what each side of it is. Displaced demand is the number of distinct vehicles observed parking in the zones the conceptual design removes, counted at each area's own busiest hour and summed across the six areas (1,123 vehicles). The denominator is the formal capacity removed in those same zones (1,886 spaces). The ratio is below 100% because the kerb is not full everywhere at the same time: fewer vehicles actually need re-homing than there are spaces being taken away. It is a demand overlay on six representative areas rather than a corridor-wide re-survey, and it should not be read as meaning that approximately 40% of the removed supply was unused </w:t>
      </w:r>
      <w:r w:rsidR="00A37B07" w:rsidRPr="00E53BB5">
        <w:t>-</w:t>
      </w:r>
      <w:r w:rsidRPr="00E53BB5">
        <w:t xml:space="preserve"> only that at no single hour were all of those spaces occupied at once. </w:t>
      </w:r>
    </w:p>
    <w:p w14:paraId="0992286F" w14:textId="77777777" w:rsidR="00954339" w:rsidRDefault="00954339" w:rsidP="00954339">
      <w:pPr>
        <w:pStyle w:val="Heading2"/>
        <w:spacing w:after="0"/>
        <w:jc w:val="both"/>
      </w:pPr>
      <w:bookmarkStart w:id="69" w:name="_Toc226457650"/>
      <w:bookmarkStart w:id="70" w:name="_Toc238574507"/>
      <w:r>
        <w:t>Available Absorptive Capacity</w:t>
      </w:r>
      <w:bookmarkEnd w:id="69"/>
      <w:bookmarkEnd w:id="70"/>
    </w:p>
    <w:p w14:paraId="4725DDA6" w14:textId="786D14F6" w:rsidR="00954339" w:rsidRDefault="00954339" w:rsidP="00954339">
      <w:pPr>
        <w:spacing w:after="200" w:line="276" w:lineRule="auto"/>
      </w:pPr>
      <w:r>
        <w:t xml:space="preserve">The survey identified substantial off-corridor capacity that can serve displaced demand </w:t>
      </w:r>
      <w:r w:rsidRPr="00437264">
        <w:t xml:space="preserve">if proper political will and administrative efforts </w:t>
      </w:r>
      <w:r>
        <w:t>are</w:t>
      </w:r>
      <w:r w:rsidRPr="00437264">
        <w:t xml:space="preserve"> </w:t>
      </w:r>
      <w:r w:rsidR="00A37B07">
        <w:t>committed</w:t>
      </w:r>
      <w:r>
        <w:t>:</w:t>
      </w:r>
    </w:p>
    <w:p w14:paraId="12B51368" w14:textId="72441D58" w:rsidR="00954339" w:rsidRPr="00A37B07" w:rsidRDefault="00954339" w:rsidP="00954339">
      <w:pPr>
        <w:pStyle w:val="ListParagraph"/>
        <w:numPr>
          <w:ilvl w:val="0"/>
          <w:numId w:val="40"/>
        </w:numPr>
        <w:spacing w:after="80"/>
        <w:contextualSpacing w:val="0"/>
      </w:pPr>
      <w:r w:rsidRPr="00A37B07">
        <w:rPr>
          <w:b/>
        </w:rPr>
        <w:t xml:space="preserve">6,732 off-street spaces within the 100-metre influence area of Corridors 1 and 2. This stock is overwhelmingly gated residential </w:t>
      </w:r>
      <w:r w:rsidR="00A37B07" w:rsidRPr="00A37B07">
        <w:rPr>
          <w:b/>
        </w:rPr>
        <w:t>courtyards</w:t>
      </w:r>
      <w:r w:rsidRPr="00A37B07">
        <w:rPr>
          <w:b/>
        </w:rPr>
        <w:t xml:space="preserve"> rather than public parking: courtyards are 217 of the 239 facilities (91%) and 5,601 of the 6,732 spaces (83%); the balance is 22 named commercial and institutional lots, which are individually about twice the size of a courtyard</w:t>
      </w:r>
    </w:p>
    <w:p w14:paraId="47B6380D" w14:textId="77777777" w:rsidR="00F64D83" w:rsidRDefault="00954339" w:rsidP="00F64D83">
      <w:pPr>
        <w:keepNext/>
        <w:spacing w:after="80"/>
      </w:pPr>
      <w:r w:rsidRPr="00A77B43">
        <w:rPr>
          <w:noProof/>
        </w:rPr>
        <w:drawing>
          <wp:inline distT="0" distB="0" distL="0" distR="0" wp14:anchorId="49D017A7" wp14:editId="3106A261">
            <wp:extent cx="3591295" cy="1496291"/>
            <wp:effectExtent l="0" t="0" r="0" b="8890"/>
            <wp:docPr id="1612304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304076" name=""/>
                    <pic:cNvPicPr/>
                  </pic:nvPicPr>
                  <pic:blipFill rotWithShape="1">
                    <a:blip r:embed="rId27"/>
                    <a:srcRect b="17639"/>
                    <a:stretch>
                      <a:fillRect/>
                    </a:stretch>
                  </pic:blipFill>
                  <pic:spPr bwMode="auto">
                    <a:xfrm>
                      <a:off x="0" y="0"/>
                      <a:ext cx="3621953" cy="1509064"/>
                    </a:xfrm>
                    <a:prstGeom prst="rect">
                      <a:avLst/>
                    </a:prstGeom>
                    <a:ln>
                      <a:noFill/>
                    </a:ln>
                    <a:extLst>
                      <a:ext uri="{53640926-AAD7-44D8-BBD7-CCE9431645EC}">
                        <a14:shadowObscured xmlns:a14="http://schemas.microsoft.com/office/drawing/2010/main"/>
                      </a:ext>
                    </a:extLst>
                  </pic:spPr>
                </pic:pic>
              </a:graphicData>
            </a:graphic>
          </wp:inline>
        </w:drawing>
      </w:r>
    </w:p>
    <w:p w14:paraId="34911833" w14:textId="7A70A6B8" w:rsidR="00954339" w:rsidRPr="00A37B07" w:rsidRDefault="00F64D83" w:rsidP="00F64D83">
      <w:pPr>
        <w:pStyle w:val="Caption"/>
        <w:jc w:val="both"/>
      </w:pPr>
      <w:bookmarkStart w:id="71" w:name="_Toc237435295"/>
      <w:r w:rsidRPr="00A37B07">
        <w:t xml:space="preserve">Figure </w:t>
      </w:r>
      <w:r w:rsidRPr="00A37B07">
        <w:fldChar w:fldCharType="begin"/>
      </w:r>
      <w:r w:rsidRPr="00A37B07">
        <w:instrText xml:space="preserve"> SEQ Figure \* ARABIC </w:instrText>
      </w:r>
      <w:r w:rsidRPr="00A37B07">
        <w:fldChar w:fldCharType="separate"/>
      </w:r>
      <w:r w:rsidR="00EC4CB7">
        <w:rPr>
          <w:noProof/>
        </w:rPr>
        <w:t>7</w:t>
      </w:r>
      <w:r w:rsidRPr="00A37B07">
        <w:fldChar w:fldCharType="end"/>
      </w:r>
      <w:r w:rsidRPr="00A37B07">
        <w:t xml:space="preserve"> - Available absorptive capacity (off-street)</w:t>
      </w:r>
      <w:bookmarkEnd w:id="71"/>
    </w:p>
    <w:p w14:paraId="3D5A2F53" w14:textId="77777777" w:rsidR="00954339" w:rsidRPr="00A37B07" w:rsidRDefault="00954339" w:rsidP="00954339">
      <w:pPr>
        <w:pStyle w:val="ListParagraph"/>
        <w:numPr>
          <w:ilvl w:val="0"/>
          <w:numId w:val="40"/>
        </w:numPr>
        <w:spacing w:after="80"/>
        <w:contextualSpacing w:val="0"/>
      </w:pPr>
      <w:r w:rsidRPr="00A37B07">
        <w:rPr>
          <w:b/>
        </w:rPr>
        <w:t>1,730 on-street spaces on cross-streets within the influence area, many of which are currently underutilised and could accommodate additional demand through formal delineation (1,505 of these spaces are still free to park and the city could turn them into Zone A/B paid parking).</w:t>
      </w:r>
    </w:p>
    <w:p w14:paraId="47D651FA" w14:textId="3E86E116" w:rsidR="007E551E" w:rsidRPr="00A37B07" w:rsidRDefault="00D52850">
      <w:pPr>
        <w:pStyle w:val="ListParagraph"/>
        <w:numPr>
          <w:ilvl w:val="0"/>
          <w:numId w:val="40"/>
        </w:numPr>
        <w:spacing w:after="80"/>
        <w:contextualSpacing w:val="0"/>
      </w:pPr>
      <w:r w:rsidRPr="00A37B07">
        <w:rPr>
          <w:b/>
        </w:rPr>
        <w:t xml:space="preserve">Measured absorption (surveyed areas). </w:t>
      </w:r>
      <w:r w:rsidRPr="00A37B07">
        <w:t xml:space="preserve">Of the peak displaced demand, surviving on-street capacity absorbs about 35% (10% in the Kentron core, 0% in Komitas, up to 97% in Malatia-Sebastia). The balance is closed by off-street capacity </w:t>
      </w:r>
      <w:r w:rsidR="00A37B07" w:rsidRPr="00A37B07">
        <w:t>-</w:t>
      </w:r>
      <w:r w:rsidRPr="00A37B07">
        <w:t xml:space="preserve"> but 83% of the absorptive capacity counted (1,935 of 2,326 spaces) is off-street rather than kerbside, and that off-street stock is 91% gated residential courtyard by facility count (83% by capacity), counted at gross capacity as if already open. Re-absorption approaching 100% in aggregate therefore draws mainly on off-street capacity rather than on the kerb; the measures that address this are set out in the companion Parking Analysis Report (Output 10).</w:t>
      </w:r>
    </w:p>
    <w:p w14:paraId="0413C0F6" w14:textId="6C003708" w:rsidR="000E1D7D" w:rsidRPr="00E53BB5" w:rsidRDefault="00E3718C">
      <w:pPr>
        <w:pStyle w:val="ListParagraph"/>
        <w:numPr>
          <w:ilvl w:val="0"/>
          <w:numId w:val="40"/>
        </w:numPr>
        <w:spacing w:after="80"/>
        <w:contextualSpacing w:val="0"/>
      </w:pPr>
      <w:r w:rsidRPr="00A37B07">
        <w:rPr>
          <w:b/>
        </w:rPr>
        <w:lastRenderedPageBreak/>
        <w:t xml:space="preserve">Measured off-street occupancy (field survey). </w:t>
      </w:r>
      <w:r w:rsidRPr="00E53BB5">
        <w:t xml:space="preserve">The off-street side of this balance is now partly observed, not only inventoried. In each of the six areas the survey recorded hourly occupancy in one representative off-street facility (427 surveyed spaces in total) using the same licence-plate method as on-street. Averaged across the day these accessible facilities run about 52% full, so real off-street headroom demonstrably exists. At the peak hour, however, three of the six are already at or beyond capacity (Palace 194%, Nalbandyan 142%, Komitas City 101%) and only three keep meaningful spare (Garegin 45%, Shiraz 59%, Sebastia 77%). Each of these is a single facility measured at its own busiest hour, and a reading above 100% is a real measure of overflow rather than a data error; the chapter on the field occupancy survey sets out in detail how it arises. These surveyed facilities are accordingly excluded from the absorptive-capacity figure above </w:t>
      </w:r>
      <w:r w:rsidR="00A37B07" w:rsidRPr="00E53BB5">
        <w:t>-</w:t>
      </w:r>
      <w:r w:rsidRPr="00E53BB5">
        <w:t xml:space="preserve"> they already carry their own demand </w:t>
      </w:r>
      <w:r w:rsidR="00A37B07" w:rsidRPr="00E53BB5">
        <w:t>-</w:t>
      </w:r>
      <w:r w:rsidRPr="00E53BB5">
        <w:t xml:space="preserve"> so the off-street capacity counted above refers to the still-closed residential yards that could not be surveyed.</w:t>
      </w:r>
    </w:p>
    <w:p w14:paraId="3DF13AC0" w14:textId="77777777" w:rsidR="00D92DB3" w:rsidRDefault="00D92DB3" w:rsidP="00D92DB3">
      <w:pPr>
        <w:pStyle w:val="ListParagraph"/>
        <w:spacing w:after="80"/>
        <w:contextualSpacing w:val="0"/>
      </w:pPr>
    </w:p>
    <w:p w14:paraId="0E834960" w14:textId="77777777" w:rsidR="00D92DB3" w:rsidRPr="00A37B07" w:rsidRDefault="00D92DB3" w:rsidP="00D92DB3">
      <w:pPr>
        <w:pStyle w:val="ListParagraph"/>
        <w:spacing w:after="80"/>
        <w:contextualSpacing w:val="0"/>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19"/>
        <w:gridCol w:w="2019"/>
        <w:gridCol w:w="2018"/>
        <w:gridCol w:w="2019"/>
        <w:gridCol w:w="2018"/>
      </w:tblGrid>
      <w:tr w:rsidR="00B1670A" w:rsidRPr="00A37B07" w14:paraId="7837E4B1" w14:textId="77777777" w:rsidTr="0029077F">
        <w:trPr>
          <w:jc w:val="center"/>
        </w:trPr>
        <w:tc>
          <w:tcPr>
            <w:tcW w:w="2021" w:type="dxa"/>
          </w:tcPr>
          <w:p w14:paraId="04DE4861" w14:textId="77777777" w:rsidR="000E1D7D" w:rsidRPr="00A37B07" w:rsidRDefault="00E3718C" w:rsidP="0029077F">
            <w:pPr>
              <w:jc w:val="center"/>
            </w:pPr>
            <w:r w:rsidRPr="00A37B07">
              <w:rPr>
                <w:b/>
                <w:sz w:val="18"/>
              </w:rPr>
              <w:t>Area</w:t>
            </w:r>
          </w:p>
        </w:tc>
        <w:tc>
          <w:tcPr>
            <w:tcW w:w="2021" w:type="dxa"/>
          </w:tcPr>
          <w:p w14:paraId="5E8B6EC1" w14:textId="77777777" w:rsidR="000E1D7D" w:rsidRPr="00A37B07" w:rsidRDefault="00E3718C" w:rsidP="0029077F">
            <w:pPr>
              <w:jc w:val="center"/>
            </w:pPr>
            <w:r w:rsidRPr="00A37B07">
              <w:rPr>
                <w:b/>
                <w:sz w:val="18"/>
              </w:rPr>
              <w:t>Surveyed off-street facility</w:t>
            </w:r>
          </w:p>
        </w:tc>
        <w:tc>
          <w:tcPr>
            <w:tcW w:w="2021" w:type="dxa"/>
          </w:tcPr>
          <w:p w14:paraId="2624C0D3" w14:textId="77777777" w:rsidR="000E1D7D" w:rsidRPr="00A37B07" w:rsidRDefault="00E3718C" w:rsidP="0029077F">
            <w:pPr>
              <w:jc w:val="center"/>
            </w:pPr>
            <w:r w:rsidRPr="00A37B07">
              <w:rPr>
                <w:b/>
                <w:sz w:val="18"/>
              </w:rPr>
              <w:t>Formal spaces</w:t>
            </w:r>
          </w:p>
        </w:tc>
        <w:tc>
          <w:tcPr>
            <w:tcW w:w="2021" w:type="dxa"/>
          </w:tcPr>
          <w:p w14:paraId="6B0628E7" w14:textId="77777777" w:rsidR="000E1D7D" w:rsidRPr="00A37B07" w:rsidRDefault="00E3718C" w:rsidP="0029077F">
            <w:pPr>
              <w:jc w:val="center"/>
            </w:pPr>
            <w:r w:rsidRPr="00A37B07">
              <w:rPr>
                <w:b/>
                <w:sz w:val="18"/>
              </w:rPr>
              <w:t>Avg. occupancy</w:t>
            </w:r>
          </w:p>
        </w:tc>
        <w:tc>
          <w:tcPr>
            <w:tcW w:w="2021" w:type="dxa"/>
          </w:tcPr>
          <w:p w14:paraId="665C2658" w14:textId="77777777" w:rsidR="000E1D7D" w:rsidRPr="00A37B07" w:rsidRDefault="00E3718C" w:rsidP="0029077F">
            <w:pPr>
              <w:jc w:val="center"/>
            </w:pPr>
            <w:r w:rsidRPr="00A37B07">
              <w:rPr>
                <w:b/>
                <w:sz w:val="18"/>
              </w:rPr>
              <w:t>Peak-hour occupancy</w:t>
            </w:r>
          </w:p>
        </w:tc>
      </w:tr>
      <w:tr w:rsidR="00B1670A" w:rsidRPr="00A37B07" w14:paraId="1A5D14C5" w14:textId="77777777" w:rsidTr="0029077F">
        <w:trPr>
          <w:jc w:val="center"/>
        </w:trPr>
        <w:tc>
          <w:tcPr>
            <w:tcW w:w="2021" w:type="dxa"/>
          </w:tcPr>
          <w:p w14:paraId="134D5BA1" w14:textId="77777777" w:rsidR="000E1D7D" w:rsidRPr="00A37B07" w:rsidRDefault="00E3718C">
            <w:r w:rsidRPr="00A37B07">
              <w:rPr>
                <w:sz w:val="18"/>
              </w:rPr>
              <w:t>Kentron (Corridor 1 core)</w:t>
            </w:r>
          </w:p>
        </w:tc>
        <w:tc>
          <w:tcPr>
            <w:tcW w:w="2021" w:type="dxa"/>
          </w:tcPr>
          <w:p w14:paraId="19C0F6BF" w14:textId="77777777" w:rsidR="000E1D7D" w:rsidRPr="00A37B07" w:rsidRDefault="00E3718C">
            <w:r w:rsidRPr="00A37B07">
              <w:rPr>
                <w:sz w:val="18"/>
              </w:rPr>
              <w:t>Nalbandyan yard</w:t>
            </w:r>
          </w:p>
        </w:tc>
        <w:tc>
          <w:tcPr>
            <w:tcW w:w="2021" w:type="dxa"/>
          </w:tcPr>
          <w:p w14:paraId="1AC6CD43" w14:textId="77777777" w:rsidR="000E1D7D" w:rsidRPr="00A37B07" w:rsidRDefault="00E3718C">
            <w:r w:rsidRPr="00A37B07">
              <w:rPr>
                <w:sz w:val="18"/>
              </w:rPr>
              <w:t>60</w:t>
            </w:r>
          </w:p>
        </w:tc>
        <w:tc>
          <w:tcPr>
            <w:tcW w:w="2021" w:type="dxa"/>
          </w:tcPr>
          <w:p w14:paraId="57BD4EF1" w14:textId="77777777" w:rsidR="000E1D7D" w:rsidRPr="00A37B07" w:rsidRDefault="00E3718C">
            <w:r w:rsidRPr="00A37B07">
              <w:rPr>
                <w:sz w:val="18"/>
              </w:rPr>
              <w:t>81%</w:t>
            </w:r>
          </w:p>
        </w:tc>
        <w:tc>
          <w:tcPr>
            <w:tcW w:w="2021" w:type="dxa"/>
          </w:tcPr>
          <w:p w14:paraId="148A57F5" w14:textId="77777777" w:rsidR="000E1D7D" w:rsidRPr="00A37B07" w:rsidRDefault="00E3718C">
            <w:r w:rsidRPr="00A37B07">
              <w:rPr>
                <w:sz w:val="18"/>
              </w:rPr>
              <w:t>142%</w:t>
            </w:r>
          </w:p>
        </w:tc>
      </w:tr>
      <w:tr w:rsidR="00B1670A" w:rsidRPr="00A37B07" w14:paraId="4818F0F8" w14:textId="77777777" w:rsidTr="0029077F">
        <w:trPr>
          <w:jc w:val="center"/>
        </w:trPr>
        <w:tc>
          <w:tcPr>
            <w:tcW w:w="2021" w:type="dxa"/>
          </w:tcPr>
          <w:p w14:paraId="7FF276F8" w14:textId="77777777" w:rsidR="000E1D7D" w:rsidRPr="00A37B07" w:rsidRDefault="00E3718C">
            <w:r w:rsidRPr="00A37B07">
              <w:rPr>
                <w:sz w:val="18"/>
              </w:rPr>
              <w:t>Komitas Avenue</w:t>
            </w:r>
          </w:p>
        </w:tc>
        <w:tc>
          <w:tcPr>
            <w:tcW w:w="2021" w:type="dxa"/>
          </w:tcPr>
          <w:p w14:paraId="13CB0B25" w14:textId="77777777" w:rsidR="000E1D7D" w:rsidRPr="00A37B07" w:rsidRDefault="00E3718C">
            <w:r w:rsidRPr="00A37B07">
              <w:rPr>
                <w:sz w:val="18"/>
              </w:rPr>
              <w:t>Komitas City lot</w:t>
            </w:r>
          </w:p>
        </w:tc>
        <w:tc>
          <w:tcPr>
            <w:tcW w:w="2021" w:type="dxa"/>
          </w:tcPr>
          <w:p w14:paraId="6F775870" w14:textId="77777777" w:rsidR="000E1D7D" w:rsidRPr="00A37B07" w:rsidRDefault="00E3718C">
            <w:r w:rsidRPr="00A37B07">
              <w:rPr>
                <w:sz w:val="18"/>
              </w:rPr>
              <w:t>123</w:t>
            </w:r>
          </w:p>
        </w:tc>
        <w:tc>
          <w:tcPr>
            <w:tcW w:w="2021" w:type="dxa"/>
          </w:tcPr>
          <w:p w14:paraId="5088C443" w14:textId="77777777" w:rsidR="000E1D7D" w:rsidRPr="00A37B07" w:rsidRDefault="00E3718C">
            <w:r w:rsidRPr="00A37B07">
              <w:rPr>
                <w:sz w:val="18"/>
              </w:rPr>
              <w:t>56%</w:t>
            </w:r>
          </w:p>
        </w:tc>
        <w:tc>
          <w:tcPr>
            <w:tcW w:w="2021" w:type="dxa"/>
          </w:tcPr>
          <w:p w14:paraId="29DE16AF" w14:textId="77777777" w:rsidR="000E1D7D" w:rsidRPr="00A37B07" w:rsidRDefault="00E3718C">
            <w:r w:rsidRPr="00A37B07">
              <w:rPr>
                <w:sz w:val="18"/>
              </w:rPr>
              <w:t>101%</w:t>
            </w:r>
          </w:p>
        </w:tc>
      </w:tr>
      <w:tr w:rsidR="00B1670A" w:rsidRPr="00A37B07" w14:paraId="58AB429B" w14:textId="77777777" w:rsidTr="0029077F">
        <w:trPr>
          <w:jc w:val="center"/>
        </w:trPr>
        <w:tc>
          <w:tcPr>
            <w:tcW w:w="2021" w:type="dxa"/>
          </w:tcPr>
          <w:p w14:paraId="7FE1392D" w14:textId="77777777" w:rsidR="000E1D7D" w:rsidRPr="00A37B07" w:rsidRDefault="00E3718C">
            <w:r w:rsidRPr="00A37B07">
              <w:rPr>
                <w:sz w:val="18"/>
              </w:rPr>
              <w:t>Garegin Nzhdeh</w:t>
            </w:r>
          </w:p>
        </w:tc>
        <w:tc>
          <w:tcPr>
            <w:tcW w:w="2021" w:type="dxa"/>
          </w:tcPr>
          <w:p w14:paraId="7E5B6071" w14:textId="77777777" w:rsidR="000E1D7D" w:rsidRPr="00A37B07" w:rsidRDefault="00E3718C">
            <w:r w:rsidRPr="00A37B07">
              <w:rPr>
                <w:sz w:val="18"/>
              </w:rPr>
              <w:t>GN off-street</w:t>
            </w:r>
          </w:p>
        </w:tc>
        <w:tc>
          <w:tcPr>
            <w:tcW w:w="2021" w:type="dxa"/>
          </w:tcPr>
          <w:p w14:paraId="128FBAE0" w14:textId="77777777" w:rsidR="000E1D7D" w:rsidRPr="00A37B07" w:rsidRDefault="00E3718C">
            <w:r w:rsidRPr="00A37B07">
              <w:rPr>
                <w:sz w:val="18"/>
              </w:rPr>
              <w:t>40</w:t>
            </w:r>
          </w:p>
        </w:tc>
        <w:tc>
          <w:tcPr>
            <w:tcW w:w="2021" w:type="dxa"/>
          </w:tcPr>
          <w:p w14:paraId="2F00E58A" w14:textId="77777777" w:rsidR="000E1D7D" w:rsidRPr="00A37B07" w:rsidRDefault="00E3718C">
            <w:r w:rsidRPr="00A37B07">
              <w:rPr>
                <w:sz w:val="18"/>
              </w:rPr>
              <w:t>22%</w:t>
            </w:r>
          </w:p>
        </w:tc>
        <w:tc>
          <w:tcPr>
            <w:tcW w:w="2021" w:type="dxa"/>
          </w:tcPr>
          <w:p w14:paraId="5072A185" w14:textId="77777777" w:rsidR="000E1D7D" w:rsidRPr="00A37B07" w:rsidRDefault="00E3718C">
            <w:r w:rsidRPr="00A37B07">
              <w:rPr>
                <w:sz w:val="18"/>
              </w:rPr>
              <w:t>45%</w:t>
            </w:r>
          </w:p>
        </w:tc>
      </w:tr>
      <w:tr w:rsidR="00B1670A" w:rsidRPr="00A37B07" w14:paraId="71C3C3E6" w14:textId="77777777" w:rsidTr="0029077F">
        <w:trPr>
          <w:jc w:val="center"/>
        </w:trPr>
        <w:tc>
          <w:tcPr>
            <w:tcW w:w="2021" w:type="dxa"/>
          </w:tcPr>
          <w:p w14:paraId="3D27259A" w14:textId="77777777" w:rsidR="000E1D7D" w:rsidRPr="00A37B07" w:rsidRDefault="00E3718C">
            <w:r w:rsidRPr="00A37B07">
              <w:rPr>
                <w:sz w:val="18"/>
              </w:rPr>
              <w:t>Gai Avenue (Mega Mall)</w:t>
            </w:r>
          </w:p>
        </w:tc>
        <w:tc>
          <w:tcPr>
            <w:tcW w:w="2021" w:type="dxa"/>
          </w:tcPr>
          <w:p w14:paraId="21DA5100" w14:textId="77777777" w:rsidR="000E1D7D" w:rsidRPr="00A37B07" w:rsidRDefault="00E3718C">
            <w:r w:rsidRPr="00A37B07">
              <w:rPr>
                <w:sz w:val="18"/>
              </w:rPr>
              <w:t>Palace lot</w:t>
            </w:r>
          </w:p>
        </w:tc>
        <w:tc>
          <w:tcPr>
            <w:tcW w:w="2021" w:type="dxa"/>
          </w:tcPr>
          <w:p w14:paraId="4F622E7D" w14:textId="77777777" w:rsidR="000E1D7D" w:rsidRPr="00A37B07" w:rsidRDefault="00E3718C">
            <w:r w:rsidRPr="00A37B07">
              <w:rPr>
                <w:sz w:val="18"/>
              </w:rPr>
              <w:t>32</w:t>
            </w:r>
          </w:p>
        </w:tc>
        <w:tc>
          <w:tcPr>
            <w:tcW w:w="2021" w:type="dxa"/>
          </w:tcPr>
          <w:p w14:paraId="049E41D0" w14:textId="77777777" w:rsidR="000E1D7D" w:rsidRPr="00A37B07" w:rsidRDefault="00E3718C">
            <w:commentRangeStart w:id="72"/>
            <w:r w:rsidRPr="00A37B07">
              <w:rPr>
                <w:sz w:val="18"/>
              </w:rPr>
              <w:t>115%</w:t>
            </w:r>
            <w:commentRangeEnd w:id="72"/>
            <w:r w:rsidRPr="00A37B07">
              <w:rPr>
                <w:rStyle w:val="CommentReference"/>
                <w:sz w:val="22"/>
                <w:szCs w:val="22"/>
              </w:rPr>
              <w:commentReference w:id="72"/>
            </w:r>
          </w:p>
        </w:tc>
        <w:tc>
          <w:tcPr>
            <w:tcW w:w="2021" w:type="dxa"/>
          </w:tcPr>
          <w:p w14:paraId="464F7838" w14:textId="77777777" w:rsidR="000E1D7D" w:rsidRPr="00A37B07" w:rsidRDefault="00E3718C">
            <w:r w:rsidRPr="00A37B07">
              <w:rPr>
                <w:sz w:val="18"/>
              </w:rPr>
              <w:t>194%</w:t>
            </w:r>
          </w:p>
        </w:tc>
      </w:tr>
      <w:tr w:rsidR="00B1670A" w:rsidRPr="00A37B07" w14:paraId="612AFC16" w14:textId="77777777" w:rsidTr="0029077F">
        <w:trPr>
          <w:jc w:val="center"/>
        </w:trPr>
        <w:tc>
          <w:tcPr>
            <w:tcW w:w="2021" w:type="dxa"/>
          </w:tcPr>
          <w:p w14:paraId="7E3F3A4C" w14:textId="77777777" w:rsidR="000E1D7D" w:rsidRPr="00A37B07" w:rsidRDefault="00E3718C">
            <w:r w:rsidRPr="00A37B07">
              <w:rPr>
                <w:sz w:val="18"/>
              </w:rPr>
              <w:t>Malatia-Sebastia</w:t>
            </w:r>
          </w:p>
        </w:tc>
        <w:tc>
          <w:tcPr>
            <w:tcW w:w="2021" w:type="dxa"/>
          </w:tcPr>
          <w:p w14:paraId="5AAC7D9A" w14:textId="77777777" w:rsidR="000E1D7D" w:rsidRPr="00A37B07" w:rsidRDefault="00E3718C">
            <w:r w:rsidRPr="00A37B07">
              <w:rPr>
                <w:sz w:val="18"/>
              </w:rPr>
              <w:t>Sebastia yard</w:t>
            </w:r>
          </w:p>
        </w:tc>
        <w:tc>
          <w:tcPr>
            <w:tcW w:w="2021" w:type="dxa"/>
          </w:tcPr>
          <w:p w14:paraId="265B70DC" w14:textId="77777777" w:rsidR="000E1D7D" w:rsidRPr="00A37B07" w:rsidRDefault="00E3718C">
            <w:r w:rsidRPr="00A37B07">
              <w:rPr>
                <w:sz w:val="18"/>
              </w:rPr>
              <w:t>101</w:t>
            </w:r>
          </w:p>
        </w:tc>
        <w:tc>
          <w:tcPr>
            <w:tcW w:w="2021" w:type="dxa"/>
          </w:tcPr>
          <w:p w14:paraId="1D0581B0" w14:textId="77777777" w:rsidR="000E1D7D" w:rsidRPr="00A37B07" w:rsidRDefault="00E3718C">
            <w:r w:rsidRPr="00A37B07">
              <w:rPr>
                <w:sz w:val="18"/>
              </w:rPr>
              <w:t>32%</w:t>
            </w:r>
          </w:p>
        </w:tc>
        <w:tc>
          <w:tcPr>
            <w:tcW w:w="2021" w:type="dxa"/>
          </w:tcPr>
          <w:p w14:paraId="774D07A3" w14:textId="77777777" w:rsidR="000E1D7D" w:rsidRPr="00A37B07" w:rsidRDefault="00E3718C">
            <w:r w:rsidRPr="00A37B07">
              <w:rPr>
                <w:sz w:val="18"/>
              </w:rPr>
              <w:t>77%</w:t>
            </w:r>
          </w:p>
        </w:tc>
      </w:tr>
      <w:tr w:rsidR="00B1670A" w:rsidRPr="00A37B07" w14:paraId="756C0243" w14:textId="77777777" w:rsidTr="0029077F">
        <w:trPr>
          <w:jc w:val="center"/>
        </w:trPr>
        <w:tc>
          <w:tcPr>
            <w:tcW w:w="2021" w:type="dxa"/>
          </w:tcPr>
          <w:p w14:paraId="4915CC35" w14:textId="77777777" w:rsidR="000E1D7D" w:rsidRPr="00A37B07" w:rsidRDefault="00E3718C">
            <w:r w:rsidRPr="00A37B07">
              <w:rPr>
                <w:sz w:val="18"/>
              </w:rPr>
              <w:t>Shiraz / Hasratyan</w:t>
            </w:r>
          </w:p>
        </w:tc>
        <w:tc>
          <w:tcPr>
            <w:tcW w:w="2021" w:type="dxa"/>
          </w:tcPr>
          <w:p w14:paraId="6447DC87" w14:textId="77777777" w:rsidR="000E1D7D" w:rsidRPr="00A37B07" w:rsidRDefault="00E3718C">
            <w:r w:rsidRPr="00A37B07">
              <w:rPr>
                <w:sz w:val="18"/>
              </w:rPr>
              <w:t>Shiraz off-street</w:t>
            </w:r>
          </w:p>
        </w:tc>
        <w:tc>
          <w:tcPr>
            <w:tcW w:w="2021" w:type="dxa"/>
          </w:tcPr>
          <w:p w14:paraId="33E407A0" w14:textId="77777777" w:rsidR="000E1D7D" w:rsidRPr="00A37B07" w:rsidRDefault="00E3718C">
            <w:r w:rsidRPr="00A37B07">
              <w:rPr>
                <w:sz w:val="18"/>
              </w:rPr>
              <w:t>71</w:t>
            </w:r>
          </w:p>
        </w:tc>
        <w:tc>
          <w:tcPr>
            <w:tcW w:w="2021" w:type="dxa"/>
          </w:tcPr>
          <w:p w14:paraId="4E056422" w14:textId="77777777" w:rsidR="000E1D7D" w:rsidRPr="00A37B07" w:rsidRDefault="00E3718C">
            <w:r w:rsidRPr="00A37B07">
              <w:rPr>
                <w:sz w:val="18"/>
              </w:rPr>
              <w:t>37%</w:t>
            </w:r>
          </w:p>
        </w:tc>
        <w:tc>
          <w:tcPr>
            <w:tcW w:w="2021" w:type="dxa"/>
          </w:tcPr>
          <w:p w14:paraId="3FDF527B" w14:textId="77777777" w:rsidR="000E1D7D" w:rsidRPr="00A37B07" w:rsidRDefault="00E3718C">
            <w:r w:rsidRPr="00A37B07">
              <w:rPr>
                <w:sz w:val="18"/>
              </w:rPr>
              <w:t>59%</w:t>
            </w:r>
          </w:p>
        </w:tc>
      </w:tr>
      <w:tr w:rsidR="00B1670A" w:rsidRPr="00A37B07" w14:paraId="0C15AD56" w14:textId="77777777" w:rsidTr="0029077F">
        <w:trPr>
          <w:jc w:val="center"/>
        </w:trPr>
        <w:tc>
          <w:tcPr>
            <w:tcW w:w="2021" w:type="dxa"/>
          </w:tcPr>
          <w:p w14:paraId="4B9FAC6A" w14:textId="77777777" w:rsidR="000E1D7D" w:rsidRPr="00A37B07" w:rsidRDefault="00E3718C">
            <w:r w:rsidRPr="00A37B07">
              <w:rPr>
                <w:b/>
                <w:sz w:val="18"/>
              </w:rPr>
              <w:t>All six (total / weighted avg.)</w:t>
            </w:r>
          </w:p>
        </w:tc>
        <w:tc>
          <w:tcPr>
            <w:tcW w:w="2021" w:type="dxa"/>
          </w:tcPr>
          <w:p w14:paraId="47A643E3" w14:textId="043C2BD8" w:rsidR="000E1D7D" w:rsidRPr="00A37B07" w:rsidRDefault="00A37B07">
            <w:r w:rsidRPr="00A37B07">
              <w:rPr>
                <w:b/>
                <w:sz w:val="18"/>
              </w:rPr>
              <w:t>-</w:t>
            </w:r>
          </w:p>
        </w:tc>
        <w:tc>
          <w:tcPr>
            <w:tcW w:w="2021" w:type="dxa"/>
          </w:tcPr>
          <w:p w14:paraId="50872C16" w14:textId="77777777" w:rsidR="000E1D7D" w:rsidRPr="00A37B07" w:rsidRDefault="00E3718C">
            <w:r w:rsidRPr="00A37B07">
              <w:rPr>
                <w:b/>
                <w:sz w:val="18"/>
              </w:rPr>
              <w:t>427</w:t>
            </w:r>
          </w:p>
        </w:tc>
        <w:tc>
          <w:tcPr>
            <w:tcW w:w="2021" w:type="dxa"/>
          </w:tcPr>
          <w:p w14:paraId="6CB332EA" w14:textId="77777777" w:rsidR="000E1D7D" w:rsidRPr="00A37B07" w:rsidRDefault="00E3718C">
            <w:r w:rsidRPr="00A37B07">
              <w:rPr>
                <w:b/>
                <w:sz w:val="18"/>
              </w:rPr>
              <w:t>52%</w:t>
            </w:r>
          </w:p>
        </w:tc>
        <w:tc>
          <w:tcPr>
            <w:tcW w:w="2021" w:type="dxa"/>
          </w:tcPr>
          <w:p w14:paraId="31B51C91" w14:textId="7CF97DC4" w:rsidR="000E1D7D" w:rsidRPr="00A37B07" w:rsidRDefault="00A37B07">
            <w:r w:rsidRPr="00A37B07">
              <w:rPr>
                <w:b/>
                <w:sz w:val="18"/>
              </w:rPr>
              <w:t>-</w:t>
            </w:r>
          </w:p>
        </w:tc>
      </w:tr>
    </w:tbl>
    <w:p w14:paraId="36A77ABC" w14:textId="77777777" w:rsidR="000E1D7D" w:rsidRDefault="000E1D7D" w:rsidP="00F64D83">
      <w:pPr>
        <w:keepNext/>
        <w:spacing w:after="80"/>
      </w:pPr>
    </w:p>
    <w:p w14:paraId="44174762" w14:textId="77777777" w:rsidR="00D92DB3" w:rsidRDefault="00D92DB3" w:rsidP="00F64D83">
      <w:pPr>
        <w:keepNext/>
        <w:spacing w:after="80"/>
      </w:pPr>
    </w:p>
    <w:p w14:paraId="5C190786" w14:textId="77777777" w:rsidR="00D92DB3" w:rsidRDefault="00D92DB3" w:rsidP="00F64D83">
      <w:pPr>
        <w:keepNext/>
        <w:spacing w:after="80"/>
      </w:pPr>
    </w:p>
    <w:p w14:paraId="521C4481" w14:textId="77777777" w:rsidR="00F64D83" w:rsidRDefault="00954339" w:rsidP="00F64D83">
      <w:pPr>
        <w:keepNext/>
        <w:spacing w:after="80"/>
      </w:pPr>
      <w:r w:rsidRPr="00A77B43">
        <w:rPr>
          <w:noProof/>
        </w:rPr>
        <w:drawing>
          <wp:inline distT="0" distB="0" distL="0" distR="0" wp14:anchorId="53AB30FA" wp14:editId="6169A934">
            <wp:extent cx="3914693" cy="1537855"/>
            <wp:effectExtent l="0" t="0" r="0" b="5715"/>
            <wp:docPr id="748885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885850" name=""/>
                    <pic:cNvPicPr/>
                  </pic:nvPicPr>
                  <pic:blipFill rotWithShape="1">
                    <a:blip r:embed="rId28"/>
                    <a:srcRect b="16314"/>
                    <a:stretch>
                      <a:fillRect/>
                    </a:stretch>
                  </pic:blipFill>
                  <pic:spPr bwMode="auto">
                    <a:xfrm>
                      <a:off x="0" y="0"/>
                      <a:ext cx="3926585" cy="1542527"/>
                    </a:xfrm>
                    <a:prstGeom prst="rect">
                      <a:avLst/>
                    </a:prstGeom>
                    <a:ln>
                      <a:noFill/>
                    </a:ln>
                    <a:extLst>
                      <a:ext uri="{53640926-AAD7-44D8-BBD7-CCE9431645EC}">
                        <a14:shadowObscured xmlns:a14="http://schemas.microsoft.com/office/drawing/2010/main"/>
                      </a:ext>
                    </a:extLst>
                  </pic:spPr>
                </pic:pic>
              </a:graphicData>
            </a:graphic>
          </wp:inline>
        </w:drawing>
      </w:r>
    </w:p>
    <w:p w14:paraId="217CEA46" w14:textId="6F7D717A" w:rsidR="00954339" w:rsidRDefault="00F64D83" w:rsidP="00F64D83">
      <w:pPr>
        <w:pStyle w:val="Caption"/>
        <w:jc w:val="both"/>
      </w:pPr>
      <w:bookmarkStart w:id="73" w:name="_Toc237435296"/>
      <w:r w:rsidRPr="00A37B07">
        <w:t xml:space="preserve">Figure </w:t>
      </w:r>
      <w:r w:rsidRPr="00A37B07">
        <w:fldChar w:fldCharType="begin"/>
      </w:r>
      <w:r w:rsidRPr="00A37B07">
        <w:instrText xml:space="preserve"> SEQ Figure \* ARABIC </w:instrText>
      </w:r>
      <w:r w:rsidRPr="00A37B07">
        <w:fldChar w:fldCharType="separate"/>
      </w:r>
      <w:r w:rsidR="00EC4CB7">
        <w:rPr>
          <w:noProof/>
        </w:rPr>
        <w:t>8</w:t>
      </w:r>
      <w:r w:rsidRPr="00A37B07">
        <w:fldChar w:fldCharType="end"/>
      </w:r>
      <w:r w:rsidRPr="00A37B07">
        <w:t xml:space="preserve"> - Available absorptive capacity (on-street)</w:t>
      </w:r>
      <w:bookmarkEnd w:id="73"/>
    </w:p>
    <w:p w14:paraId="2793D6D4" w14:textId="77777777" w:rsidR="00D92DB3" w:rsidRDefault="00D92DB3" w:rsidP="00D92DB3"/>
    <w:p w14:paraId="7C104D6B" w14:textId="77777777" w:rsidR="00D92DB3" w:rsidRDefault="00D92DB3" w:rsidP="00D92DB3"/>
    <w:p w14:paraId="4AAB208A" w14:textId="77777777" w:rsidR="00D92DB3" w:rsidRDefault="00D92DB3" w:rsidP="00D92DB3"/>
    <w:p w14:paraId="12CCACBD" w14:textId="77777777" w:rsidR="00D92DB3" w:rsidRDefault="00D92DB3" w:rsidP="00D92DB3"/>
    <w:p w14:paraId="4FE86FBD" w14:textId="77777777" w:rsidR="00D92DB3" w:rsidRDefault="00D92DB3" w:rsidP="00D92DB3"/>
    <w:p w14:paraId="05E477C1" w14:textId="77777777" w:rsidR="00D92DB3" w:rsidRDefault="00D92DB3" w:rsidP="00D92DB3"/>
    <w:p w14:paraId="145E32EF" w14:textId="77777777" w:rsidR="00D92DB3" w:rsidRDefault="00D92DB3" w:rsidP="00D92DB3"/>
    <w:p w14:paraId="16B5B87C" w14:textId="77777777" w:rsidR="00D92DB3" w:rsidRDefault="00D92DB3" w:rsidP="00D92DB3"/>
    <w:p w14:paraId="50343800" w14:textId="77777777" w:rsidR="00F56DF5" w:rsidRPr="00A37B07" w:rsidRDefault="00954339" w:rsidP="00A37B07">
      <w:pPr>
        <w:pStyle w:val="Heading1"/>
        <w:ind w:left="431" w:hanging="431"/>
        <w:jc w:val="both"/>
      </w:pPr>
      <w:bookmarkStart w:id="74" w:name="_Toc238574508"/>
      <w:commentRangeStart w:id="75"/>
      <w:r w:rsidRPr="00A37B07">
        <w:lastRenderedPageBreak/>
        <w:t>Field Occupancy Survey: Methodology, Locations and Results</w:t>
      </w:r>
      <w:bookmarkEnd w:id="74"/>
      <w:commentRangeEnd w:id="75"/>
      <w:r w:rsidR="00B618B5" w:rsidRPr="00A37B07">
        <w:rPr>
          <w:rStyle w:val="CommentReference"/>
          <w:sz w:val="32"/>
          <w:szCs w:val="36"/>
        </w:rPr>
        <w:commentReference w:id="75"/>
      </w:r>
    </w:p>
    <w:p w14:paraId="7E553728" w14:textId="07459E85" w:rsidR="007E551E" w:rsidRPr="00457751" w:rsidRDefault="00D52850" w:rsidP="00F56DF5">
      <w:r w:rsidRPr="00457751">
        <w:t>The demand-side evidence in this report comes from a targeted field occupancy survey carried out after the desk-based supply inventory. This chapter documents how it was designed, where it was conducted and what it measured, and then presents the results broken down by area. The aggregate headlines are that occupancy at the busiest hour is 61% across the six areas together, ranging from 35% in Malatia-Sebastia to 99% at Gai Avenue, and that the kerb is short-stay and high-turnover.</w:t>
      </w:r>
    </w:p>
    <w:p w14:paraId="2631ED99" w14:textId="77777777" w:rsidR="007E551E" w:rsidRPr="00A37B07" w:rsidRDefault="00D52850" w:rsidP="00F56DF5">
      <w:pPr>
        <w:pStyle w:val="Heading2"/>
      </w:pPr>
      <w:bookmarkStart w:id="76" w:name="_Toc238574509"/>
      <w:r w:rsidRPr="00A37B07">
        <w:t>Survey Design and Instrument</w:t>
      </w:r>
      <w:bookmarkEnd w:id="76"/>
    </w:p>
    <w:p w14:paraId="6474C7FE" w14:textId="2E7FDDFE" w:rsidR="007E551E" w:rsidRPr="00A37B07" w:rsidRDefault="00D52850" w:rsidP="00F56DF5">
      <w:r w:rsidRPr="00A37B07">
        <w:t xml:space="preserve">The survey was a rolling licence-plate census rather than a spot count. Enumerators walked a fixed circuit of numbered survey zones once an hour from 07:00 to 24:00, recording every parked vehicle on each pass. Recording the plate rather than only a headcount is what makes duration, turnover and displacement measurable: a plate seen in consecutive hours is one vehicle staying, whereas the same space occupied by successive plates is turnover, and a </w:t>
      </w:r>
      <w:r w:rsidR="00A37B07" w:rsidRPr="00A37B07">
        <w:t xml:space="preserve">mere </w:t>
      </w:r>
      <w:r w:rsidRPr="00A37B07">
        <w:t>headcount cannot tell the two apart.</w:t>
      </w:r>
    </w:p>
    <w:p w14:paraId="6F294B10" w14:textId="1A25C9C3" w:rsidR="007E551E" w:rsidRPr="00457751" w:rsidRDefault="00D52850" w:rsidP="00F56DF5">
      <w:r w:rsidRPr="00457751">
        <w:t xml:space="preserve">For every parked vehicle the enumerator recorded seven fields: the hour of observation; the survey zone; the licence plate; the vehicle type (sedan, truck or motorcycle); where the vehicle stood relative to the carriageway (on the carriageway, on the footpath, or in a setback); how it was parked (parallel, 45 degrees, or perpendicular); and whether the parking was legal or illegal. </w:t>
      </w:r>
    </w:p>
    <w:p w14:paraId="1E31A551" w14:textId="47395D62" w:rsidR="007E551E" w:rsidRPr="00A37B07" w:rsidRDefault="00D52850" w:rsidP="00F56DF5">
      <w:commentRangeStart w:id="77"/>
      <w:r w:rsidRPr="00457751">
        <w:t xml:space="preserve">Occupancy is measured against the capacity already recorded in the supply inventory - the number of vehicles a segment can hold - so the demand and supply sides share a single denominator. Where the inventory carries no figure for a segment, capacity is estimated at one vehicle per 7.5 metres of parallel kerb. A parking event, the unit behind turnover, is one continuous run of hours in which a plate is present; a gap of </w:t>
      </w:r>
      <w:r w:rsidR="00A37B07" w:rsidRPr="00A37B07">
        <w:t>at least</w:t>
      </w:r>
      <w:r w:rsidRPr="00A37B07">
        <w:t xml:space="preserve"> one hour is treated as the space having been vacated and re-used. In total the survey produced 21,186 on-street vehicle sightings covering 10,135 distinct vehicles across 208 survey </w:t>
      </w:r>
      <w:commentRangeStart w:id="78"/>
      <w:r w:rsidRPr="00A37B07">
        <w:t>zones</w:t>
      </w:r>
      <w:commentRangeEnd w:id="78"/>
      <w:r w:rsidR="001C380A" w:rsidRPr="00A37B07">
        <w:rPr>
          <w:rStyle w:val="CommentReference"/>
          <w:sz w:val="22"/>
          <w:szCs w:val="22"/>
        </w:rPr>
        <w:commentReference w:id="78"/>
      </w:r>
      <w:r w:rsidRPr="00A37B07">
        <w:t>, plus one off-street facility in each of the six areas.</w:t>
      </w:r>
      <w:commentRangeEnd w:id="77"/>
      <w:r w:rsidRPr="00A37B07">
        <w:rPr>
          <w:rStyle w:val="CommentReference"/>
          <w:sz w:val="22"/>
          <w:szCs w:val="22"/>
        </w:rPr>
        <w:commentReference w:id="77"/>
      </w:r>
    </w:p>
    <w:p w14:paraId="719FDBAE" w14:textId="36BA10B6" w:rsidR="007E551E" w:rsidRPr="00A37B07" w:rsidRDefault="00D52850" w:rsidP="00F56DF5">
      <w:commentRangeStart w:id="79"/>
      <w:r w:rsidRPr="00457751">
        <w:t xml:space="preserve">How occupancy is measured, and at what scale. Occupancy is the number of vehicles using a length of kerb, divided by the number of spaces on it. Two figures follow from that, and this revision keeps them apart. At area level the report gives the busiest clock hour: of the hours surveyed, the one in which the greatest number of distinct vehicles used the area's kerb, against that area's capacity. It counts the same thing the zone figure counts - vehicles that used the kerb during the hour, not a snapshot of how many stood there at once - but it takes a single hour shared across the whole area instead of each zone's own busiest hour. That is the figure for judging how full a neighbourhood becomes, and it is the basis of every area percentage in this chapter. At zone level the report gives each zone's own busiest hour, which is the right basis for identifying which individual stretches of kerb are saturated - but those hours fall at different times of day, so zone figures cannot be added together or averaged into an area total. The shared hour also spreads the count across all of an area's kerb, including the stretches that are quiet at that time, which is why no area exceeds its capacity on this basis - the highest is Gai Avenue at 99%. That is a result rather than a ceiling: an area whose kerb turned over fast enough within the hour would read above 100%, exactly as individual zones do. </w:t>
      </w:r>
      <w:commentRangeEnd w:id="79"/>
      <w:r w:rsidR="00C42FA2" w:rsidRPr="00A37B07">
        <w:rPr>
          <w:rStyle w:val="CommentReference"/>
          <w:sz w:val="22"/>
          <w:szCs w:val="22"/>
        </w:rPr>
        <w:commentReference w:id="79"/>
      </w:r>
    </w:p>
    <w:p w14:paraId="5A7FBAA8" w14:textId="77777777" w:rsidR="007E551E" w:rsidRPr="00A37B07" w:rsidRDefault="00D52850" w:rsidP="00F56DF5">
      <w:r>
        <w:t>A zone reading above 100% is not a data error. Capacity here is the number of vehicles a length of kerb can hold, and the count is of every distinct vehicle that used it during the hour rather than of how many stood there at one moment. Where the kerb turns over, the two diverge: three vehicles sharing one space over an hour read as 300%, and the busiest zone in the survey reaches six times its capacity on that basis. The figure is therefore a measure of how hard a length of kerb is worked across the hour.</w:t>
      </w:r>
    </w:p>
    <w:p w14:paraId="63D43F87" w14:textId="77777777" w:rsidR="007E551E" w:rsidRPr="00F56DF5" w:rsidRDefault="00D52850" w:rsidP="00F56DF5">
      <w:pPr>
        <w:pStyle w:val="Heading2"/>
      </w:pPr>
      <w:bookmarkStart w:id="80" w:name="_Toc238574510"/>
      <w:r w:rsidRPr="00A37B07">
        <w:t>Where and When the Surveys Were Conducted</w:t>
      </w:r>
      <w:bookmarkEnd w:id="80"/>
    </w:p>
    <w:p w14:paraId="60961062" w14:textId="78ED607A" w:rsidR="007E551E" w:rsidRPr="00A37B07" w:rsidRDefault="00D52850" w:rsidP="00F56DF5">
      <w:commentRangeStart w:id="81"/>
      <w:r w:rsidRPr="00A37B07">
        <w:t xml:space="preserve">Six areas were surveyed rather than the full </w:t>
      </w:r>
      <w:r w:rsidR="00A37B07" w:rsidRPr="00A37B07">
        <w:t>length</w:t>
      </w:r>
      <w:r w:rsidRPr="00A37B07">
        <w:t xml:space="preserve"> of </w:t>
      </w:r>
      <w:r w:rsidR="00A37B07" w:rsidRPr="00A37B07">
        <w:t xml:space="preserve">the </w:t>
      </w:r>
      <w:r w:rsidRPr="00A37B07">
        <w:t>corridor</w:t>
      </w:r>
      <w:r w:rsidR="00A37B07" w:rsidRPr="00A37B07">
        <w:t>s</w:t>
      </w:r>
      <w:r w:rsidRPr="00A37B07">
        <w:t xml:space="preserve">. They were chosen to span the corridors' sensitivity range: a dense commercial core under paid regulation (Kentron), the city's largest Zone B concentration (Komitas Avenue), a retail-anchored destination (Gai Avenue </w:t>
      </w:r>
      <w:r w:rsidR="00A37B07" w:rsidRPr="00A37B07">
        <w:t>near</w:t>
      </w:r>
      <w:r w:rsidRPr="00A37B07">
        <w:t xml:space="preserve"> Mega Mall), a mixed residential and commercial </w:t>
      </w:r>
      <w:r w:rsidR="00A37B07" w:rsidRPr="00A37B07">
        <w:t>location</w:t>
      </w:r>
      <w:r w:rsidRPr="00A37B07">
        <w:t xml:space="preserve"> (Garegin Nzhdeh), and two outer residential areas (Shiraz/Hasratyan and Malatia-Sebastia). Between them</w:t>
      </w:r>
      <w:r w:rsidR="00A37B07" w:rsidRPr="00A37B07">
        <w:t>,</w:t>
      </w:r>
      <w:r w:rsidRPr="00A37B07">
        <w:t xml:space="preserve"> they cover the full range of regulatory status, land use</w:t>
      </w:r>
      <w:r w:rsidR="00A37B07" w:rsidRPr="00A37B07">
        <w:t>,</w:t>
      </w:r>
      <w:r w:rsidRPr="00A37B07">
        <w:t xml:space="preserve"> and kerb pressure found along the corridors, which is what the displacement assessment requires.</w:t>
      </w:r>
      <w:commentRangeEnd w:id="81"/>
      <w:r w:rsidR="004D6411" w:rsidRPr="00A37B07">
        <w:rPr>
          <w:rStyle w:val="CommentReference"/>
          <w:sz w:val="22"/>
          <w:szCs w:val="22"/>
        </w:rPr>
        <w:commentReference w:id="81"/>
      </w:r>
    </w:p>
    <w:p w14:paraId="77FF607B" w14:textId="49F4EFDD" w:rsidR="007E551E" w:rsidRDefault="00D52850" w:rsidP="00F56DF5">
      <w:r w:rsidRPr="00A37B07">
        <w:t xml:space="preserve">The areas were surveyed on four separate ordinary mid-week working days between 29 May and 3 June 2026, with no weekend or public holiday. </w:t>
      </w:r>
    </w:p>
    <w:p w14:paraId="24F2981A" w14:textId="77777777" w:rsidR="00D92DB3" w:rsidRDefault="00D92DB3" w:rsidP="00F56DF5"/>
    <w:p w14:paraId="3B29667A" w14:textId="77777777" w:rsidR="00D92DB3" w:rsidRPr="00A37B07" w:rsidRDefault="00D92DB3" w:rsidP="00F56DF5"/>
    <w:p w14:paraId="1B254992" w14:textId="03691804" w:rsidR="007E551E" w:rsidRPr="00A37B07" w:rsidRDefault="00D52850" w:rsidP="00F56DF5">
      <w:pPr>
        <w:pStyle w:val="Caption"/>
      </w:pPr>
      <w:bookmarkStart w:id="82" w:name="_Toc238574522"/>
      <w:r w:rsidRPr="00A37B07">
        <w:t xml:space="preserve">Table </w:t>
      </w:r>
      <w:r w:rsidRPr="00A37B07">
        <w:fldChar w:fldCharType="begin"/>
      </w:r>
      <w:r w:rsidRPr="00A37B07">
        <w:instrText xml:space="preserve"> SEQ Table \* ARABIC </w:instrText>
      </w:r>
      <w:r w:rsidRPr="00A37B07">
        <w:fldChar w:fldCharType="separate"/>
      </w:r>
      <w:r w:rsidR="00EC4CB7">
        <w:rPr>
          <w:noProof/>
        </w:rPr>
        <w:t>8</w:t>
      </w:r>
      <w:r w:rsidRPr="00A37B07">
        <w:fldChar w:fldCharType="end"/>
      </w:r>
      <w:r w:rsidRPr="00A37B07">
        <w:t xml:space="preserve"> - Field occupancy survey: areas, dates and footprint</w:t>
      </w:r>
      <w:bookmarkEnd w:id="82"/>
    </w:p>
    <w:tbl>
      <w:tblPr>
        <w:tblStyle w:val="TableGrid"/>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5"/>
        <w:gridCol w:w="1559"/>
        <w:gridCol w:w="1560"/>
        <w:gridCol w:w="1417"/>
        <w:gridCol w:w="992"/>
      </w:tblGrid>
      <w:tr w:rsidR="00A37B07" w:rsidRPr="00A37B07" w14:paraId="1958E500" w14:textId="77777777" w:rsidTr="0029077F">
        <w:trPr>
          <w:jc w:val="center"/>
        </w:trPr>
        <w:tc>
          <w:tcPr>
            <w:tcW w:w="2405" w:type="dxa"/>
          </w:tcPr>
          <w:p w14:paraId="00841553" w14:textId="77777777" w:rsidR="00A37B07" w:rsidRPr="00A37B07" w:rsidRDefault="00A37B07" w:rsidP="00A37B07">
            <w:pPr>
              <w:jc w:val="center"/>
            </w:pPr>
            <w:r w:rsidRPr="00A37B07">
              <w:rPr>
                <w:b/>
                <w:sz w:val="17"/>
              </w:rPr>
              <w:t>Area</w:t>
            </w:r>
          </w:p>
        </w:tc>
        <w:tc>
          <w:tcPr>
            <w:tcW w:w="1559" w:type="dxa"/>
          </w:tcPr>
          <w:p w14:paraId="6632B5DD" w14:textId="77777777" w:rsidR="00A37B07" w:rsidRPr="00A37B07" w:rsidRDefault="00A37B07" w:rsidP="00A37B07">
            <w:pPr>
              <w:jc w:val="center"/>
            </w:pPr>
            <w:r w:rsidRPr="00A37B07">
              <w:rPr>
                <w:b/>
                <w:sz w:val="17"/>
              </w:rPr>
              <w:t>Survey date</w:t>
            </w:r>
          </w:p>
        </w:tc>
        <w:tc>
          <w:tcPr>
            <w:tcW w:w="1560" w:type="dxa"/>
          </w:tcPr>
          <w:p w14:paraId="4277DFA3" w14:textId="77777777" w:rsidR="00A37B07" w:rsidRPr="00A37B07" w:rsidRDefault="00A37B07" w:rsidP="00A37B07">
            <w:pPr>
              <w:jc w:val="center"/>
            </w:pPr>
            <w:r w:rsidRPr="00A37B07">
              <w:rPr>
                <w:b/>
                <w:sz w:val="17"/>
              </w:rPr>
              <w:t>Day</w:t>
            </w:r>
          </w:p>
        </w:tc>
        <w:tc>
          <w:tcPr>
            <w:tcW w:w="1417" w:type="dxa"/>
          </w:tcPr>
          <w:p w14:paraId="47D32AB8" w14:textId="77777777" w:rsidR="00A37B07" w:rsidRPr="00A37B07" w:rsidRDefault="00A37B07" w:rsidP="00A37B07">
            <w:pPr>
              <w:jc w:val="center"/>
            </w:pPr>
            <w:r w:rsidRPr="00A37B07">
              <w:rPr>
                <w:b/>
                <w:sz w:val="17"/>
              </w:rPr>
              <w:t>Formal spaces</w:t>
            </w:r>
          </w:p>
        </w:tc>
        <w:tc>
          <w:tcPr>
            <w:tcW w:w="992" w:type="dxa"/>
          </w:tcPr>
          <w:p w14:paraId="0B1AAC83" w14:textId="77777777" w:rsidR="00A37B07" w:rsidRPr="00A37B07" w:rsidRDefault="00A37B07" w:rsidP="00A37B07">
            <w:pPr>
              <w:jc w:val="center"/>
            </w:pPr>
            <w:r w:rsidRPr="00A37B07">
              <w:rPr>
                <w:b/>
                <w:sz w:val="17"/>
              </w:rPr>
              <w:t>Corridor</w:t>
            </w:r>
          </w:p>
        </w:tc>
      </w:tr>
      <w:tr w:rsidR="00A37B07" w:rsidRPr="00A37B07" w14:paraId="509EA49E" w14:textId="77777777" w:rsidTr="0029077F">
        <w:trPr>
          <w:jc w:val="center"/>
        </w:trPr>
        <w:tc>
          <w:tcPr>
            <w:tcW w:w="2405" w:type="dxa"/>
          </w:tcPr>
          <w:p w14:paraId="0255E873" w14:textId="4B5E7E4F" w:rsidR="00A37B07" w:rsidRPr="00A37B07" w:rsidRDefault="00A37B07">
            <w:r w:rsidRPr="00A37B07">
              <w:rPr>
                <w:sz w:val="17"/>
              </w:rPr>
              <w:t>Kentron</w:t>
            </w:r>
          </w:p>
        </w:tc>
        <w:tc>
          <w:tcPr>
            <w:tcW w:w="1559" w:type="dxa"/>
          </w:tcPr>
          <w:p w14:paraId="34C34724" w14:textId="77777777" w:rsidR="00A37B07" w:rsidRPr="00A37B07" w:rsidRDefault="00A37B07">
            <w:r w:rsidRPr="00A37B07">
              <w:rPr>
                <w:sz w:val="17"/>
              </w:rPr>
              <w:t>3 June 2026</w:t>
            </w:r>
          </w:p>
        </w:tc>
        <w:tc>
          <w:tcPr>
            <w:tcW w:w="1560" w:type="dxa"/>
          </w:tcPr>
          <w:p w14:paraId="428CEEDF" w14:textId="77777777" w:rsidR="00A37B07" w:rsidRPr="00A37B07" w:rsidRDefault="00A37B07">
            <w:r w:rsidRPr="00A37B07">
              <w:rPr>
                <w:sz w:val="17"/>
              </w:rPr>
              <w:t>Wednesday</w:t>
            </w:r>
          </w:p>
        </w:tc>
        <w:tc>
          <w:tcPr>
            <w:tcW w:w="1417" w:type="dxa"/>
          </w:tcPr>
          <w:p w14:paraId="1B32E86D" w14:textId="77777777" w:rsidR="00A37B07" w:rsidRPr="00A37B07" w:rsidRDefault="00A37B07">
            <w:r w:rsidRPr="00A37B07">
              <w:rPr>
                <w:sz w:val="17"/>
              </w:rPr>
              <w:t>586</w:t>
            </w:r>
          </w:p>
        </w:tc>
        <w:tc>
          <w:tcPr>
            <w:tcW w:w="992" w:type="dxa"/>
          </w:tcPr>
          <w:p w14:paraId="0B0B6E99" w14:textId="77777777" w:rsidR="00A37B07" w:rsidRPr="00A37B07" w:rsidRDefault="00A37B07">
            <w:r w:rsidRPr="00A37B07">
              <w:rPr>
                <w:sz w:val="17"/>
              </w:rPr>
              <w:t>1</w:t>
            </w:r>
          </w:p>
        </w:tc>
      </w:tr>
      <w:tr w:rsidR="00A37B07" w:rsidRPr="00A37B07" w14:paraId="10EE6C15" w14:textId="77777777" w:rsidTr="0029077F">
        <w:trPr>
          <w:jc w:val="center"/>
        </w:trPr>
        <w:tc>
          <w:tcPr>
            <w:tcW w:w="2405" w:type="dxa"/>
          </w:tcPr>
          <w:p w14:paraId="711E34B6" w14:textId="77777777" w:rsidR="00A37B07" w:rsidRPr="00A37B07" w:rsidRDefault="00A37B07">
            <w:r w:rsidRPr="00A37B07">
              <w:rPr>
                <w:sz w:val="17"/>
              </w:rPr>
              <w:t>Komitas Avenue</w:t>
            </w:r>
          </w:p>
        </w:tc>
        <w:tc>
          <w:tcPr>
            <w:tcW w:w="1559" w:type="dxa"/>
          </w:tcPr>
          <w:p w14:paraId="2ED918DD" w14:textId="77777777" w:rsidR="00A37B07" w:rsidRPr="00A37B07" w:rsidRDefault="00A37B07">
            <w:r w:rsidRPr="00A37B07">
              <w:rPr>
                <w:sz w:val="17"/>
              </w:rPr>
              <w:t>29 May 2026</w:t>
            </w:r>
          </w:p>
        </w:tc>
        <w:tc>
          <w:tcPr>
            <w:tcW w:w="1560" w:type="dxa"/>
          </w:tcPr>
          <w:p w14:paraId="599B9BBE" w14:textId="77777777" w:rsidR="00A37B07" w:rsidRPr="00A37B07" w:rsidRDefault="00A37B07">
            <w:r w:rsidRPr="00A37B07">
              <w:rPr>
                <w:sz w:val="17"/>
              </w:rPr>
              <w:t>Friday</w:t>
            </w:r>
          </w:p>
        </w:tc>
        <w:tc>
          <w:tcPr>
            <w:tcW w:w="1417" w:type="dxa"/>
          </w:tcPr>
          <w:p w14:paraId="611B7512" w14:textId="77777777" w:rsidR="00A37B07" w:rsidRPr="00A37B07" w:rsidRDefault="00A37B07">
            <w:r w:rsidRPr="00A37B07">
              <w:rPr>
                <w:sz w:val="17"/>
              </w:rPr>
              <w:t>450</w:t>
            </w:r>
          </w:p>
        </w:tc>
        <w:tc>
          <w:tcPr>
            <w:tcW w:w="992" w:type="dxa"/>
          </w:tcPr>
          <w:p w14:paraId="75672474" w14:textId="77777777" w:rsidR="00A37B07" w:rsidRPr="00A37B07" w:rsidRDefault="00A37B07">
            <w:r w:rsidRPr="00A37B07">
              <w:rPr>
                <w:sz w:val="17"/>
              </w:rPr>
              <w:t>2</w:t>
            </w:r>
          </w:p>
        </w:tc>
      </w:tr>
      <w:tr w:rsidR="00A37B07" w:rsidRPr="00A37B07" w14:paraId="20DDD150" w14:textId="77777777" w:rsidTr="0029077F">
        <w:trPr>
          <w:jc w:val="center"/>
        </w:trPr>
        <w:tc>
          <w:tcPr>
            <w:tcW w:w="2405" w:type="dxa"/>
          </w:tcPr>
          <w:p w14:paraId="25B51183" w14:textId="77777777" w:rsidR="00A37B07" w:rsidRPr="00A37B07" w:rsidRDefault="00A37B07">
            <w:r w:rsidRPr="00A37B07">
              <w:rPr>
                <w:sz w:val="17"/>
              </w:rPr>
              <w:t>Gai Avenue (Mega Mall)</w:t>
            </w:r>
          </w:p>
        </w:tc>
        <w:tc>
          <w:tcPr>
            <w:tcW w:w="1559" w:type="dxa"/>
          </w:tcPr>
          <w:p w14:paraId="2E6D84B1" w14:textId="77777777" w:rsidR="00A37B07" w:rsidRPr="00A37B07" w:rsidRDefault="00A37B07">
            <w:r w:rsidRPr="00A37B07">
              <w:rPr>
                <w:sz w:val="17"/>
              </w:rPr>
              <w:t>2 June 2026</w:t>
            </w:r>
          </w:p>
        </w:tc>
        <w:tc>
          <w:tcPr>
            <w:tcW w:w="1560" w:type="dxa"/>
          </w:tcPr>
          <w:p w14:paraId="3A883352" w14:textId="77777777" w:rsidR="00A37B07" w:rsidRPr="00A37B07" w:rsidRDefault="00A37B07">
            <w:r w:rsidRPr="00A37B07">
              <w:rPr>
                <w:sz w:val="17"/>
              </w:rPr>
              <w:t>Tuesday</w:t>
            </w:r>
          </w:p>
        </w:tc>
        <w:tc>
          <w:tcPr>
            <w:tcW w:w="1417" w:type="dxa"/>
          </w:tcPr>
          <w:p w14:paraId="61ADC77D" w14:textId="77777777" w:rsidR="00A37B07" w:rsidRPr="00A37B07" w:rsidRDefault="00A37B07">
            <w:r w:rsidRPr="00A37B07">
              <w:rPr>
                <w:sz w:val="17"/>
              </w:rPr>
              <w:t>132</w:t>
            </w:r>
          </w:p>
        </w:tc>
        <w:tc>
          <w:tcPr>
            <w:tcW w:w="992" w:type="dxa"/>
          </w:tcPr>
          <w:p w14:paraId="62CB0077" w14:textId="77777777" w:rsidR="00A37B07" w:rsidRPr="00A37B07" w:rsidRDefault="00A37B07">
            <w:r w:rsidRPr="00A37B07">
              <w:rPr>
                <w:sz w:val="17"/>
              </w:rPr>
              <w:t>2</w:t>
            </w:r>
          </w:p>
        </w:tc>
      </w:tr>
      <w:tr w:rsidR="00A37B07" w:rsidRPr="00A37B07" w14:paraId="3F11CE2A" w14:textId="77777777" w:rsidTr="0029077F">
        <w:trPr>
          <w:jc w:val="center"/>
        </w:trPr>
        <w:tc>
          <w:tcPr>
            <w:tcW w:w="2405" w:type="dxa"/>
          </w:tcPr>
          <w:p w14:paraId="78B3BC1B" w14:textId="77777777" w:rsidR="00A37B07" w:rsidRPr="00A37B07" w:rsidRDefault="00A37B07">
            <w:r w:rsidRPr="00A37B07">
              <w:rPr>
                <w:sz w:val="17"/>
              </w:rPr>
              <w:t>Garegin Nzhdeh</w:t>
            </w:r>
          </w:p>
        </w:tc>
        <w:tc>
          <w:tcPr>
            <w:tcW w:w="1559" w:type="dxa"/>
          </w:tcPr>
          <w:p w14:paraId="2244540B" w14:textId="77777777" w:rsidR="00A37B07" w:rsidRPr="00A37B07" w:rsidRDefault="00A37B07">
            <w:r w:rsidRPr="00A37B07">
              <w:rPr>
                <w:sz w:val="17"/>
              </w:rPr>
              <w:t>2 June 2026</w:t>
            </w:r>
          </w:p>
        </w:tc>
        <w:tc>
          <w:tcPr>
            <w:tcW w:w="1560" w:type="dxa"/>
          </w:tcPr>
          <w:p w14:paraId="3258E3C4" w14:textId="77777777" w:rsidR="00A37B07" w:rsidRPr="00A37B07" w:rsidRDefault="00A37B07">
            <w:r w:rsidRPr="00A37B07">
              <w:rPr>
                <w:sz w:val="17"/>
              </w:rPr>
              <w:t>Tuesday</w:t>
            </w:r>
          </w:p>
        </w:tc>
        <w:tc>
          <w:tcPr>
            <w:tcW w:w="1417" w:type="dxa"/>
          </w:tcPr>
          <w:p w14:paraId="0AB56800" w14:textId="77777777" w:rsidR="00A37B07" w:rsidRPr="00A37B07" w:rsidRDefault="00A37B07">
            <w:r w:rsidRPr="00A37B07">
              <w:rPr>
                <w:sz w:val="17"/>
              </w:rPr>
              <w:t>451</w:t>
            </w:r>
          </w:p>
        </w:tc>
        <w:tc>
          <w:tcPr>
            <w:tcW w:w="992" w:type="dxa"/>
          </w:tcPr>
          <w:p w14:paraId="6C63787A" w14:textId="77777777" w:rsidR="00A37B07" w:rsidRPr="00A37B07" w:rsidRDefault="00A37B07">
            <w:r w:rsidRPr="00A37B07">
              <w:rPr>
                <w:sz w:val="17"/>
              </w:rPr>
              <w:t>1</w:t>
            </w:r>
          </w:p>
        </w:tc>
      </w:tr>
      <w:tr w:rsidR="00A37B07" w:rsidRPr="00A37B07" w14:paraId="3B877614" w14:textId="77777777" w:rsidTr="0029077F">
        <w:trPr>
          <w:jc w:val="center"/>
        </w:trPr>
        <w:tc>
          <w:tcPr>
            <w:tcW w:w="2405" w:type="dxa"/>
          </w:tcPr>
          <w:p w14:paraId="291F0630" w14:textId="77777777" w:rsidR="00A37B07" w:rsidRPr="00A37B07" w:rsidRDefault="00A37B07">
            <w:r w:rsidRPr="00A37B07">
              <w:rPr>
                <w:sz w:val="17"/>
              </w:rPr>
              <w:t>Shiraz / Hasratyan</w:t>
            </w:r>
          </w:p>
        </w:tc>
        <w:tc>
          <w:tcPr>
            <w:tcW w:w="1559" w:type="dxa"/>
          </w:tcPr>
          <w:p w14:paraId="263D2C9E" w14:textId="77777777" w:rsidR="00A37B07" w:rsidRPr="00A37B07" w:rsidRDefault="00A37B07">
            <w:r w:rsidRPr="00A37B07">
              <w:rPr>
                <w:sz w:val="17"/>
              </w:rPr>
              <w:t>1 June 2026</w:t>
            </w:r>
          </w:p>
        </w:tc>
        <w:tc>
          <w:tcPr>
            <w:tcW w:w="1560" w:type="dxa"/>
          </w:tcPr>
          <w:p w14:paraId="13E56053" w14:textId="77777777" w:rsidR="00A37B07" w:rsidRPr="00A37B07" w:rsidRDefault="00A37B07">
            <w:r w:rsidRPr="00A37B07">
              <w:rPr>
                <w:sz w:val="17"/>
              </w:rPr>
              <w:t>Monday</w:t>
            </w:r>
          </w:p>
        </w:tc>
        <w:tc>
          <w:tcPr>
            <w:tcW w:w="1417" w:type="dxa"/>
          </w:tcPr>
          <w:p w14:paraId="0E8D754E" w14:textId="77777777" w:rsidR="00A37B07" w:rsidRPr="00A37B07" w:rsidRDefault="00A37B07">
            <w:r w:rsidRPr="00A37B07">
              <w:rPr>
                <w:sz w:val="17"/>
              </w:rPr>
              <w:t>439</w:t>
            </w:r>
          </w:p>
        </w:tc>
        <w:tc>
          <w:tcPr>
            <w:tcW w:w="992" w:type="dxa"/>
          </w:tcPr>
          <w:p w14:paraId="63D9F48B" w14:textId="77777777" w:rsidR="00A37B07" w:rsidRPr="00A37B07" w:rsidRDefault="00A37B07">
            <w:r w:rsidRPr="00A37B07">
              <w:rPr>
                <w:sz w:val="17"/>
              </w:rPr>
              <w:t>2</w:t>
            </w:r>
          </w:p>
        </w:tc>
      </w:tr>
      <w:tr w:rsidR="00A37B07" w:rsidRPr="00A37B07" w14:paraId="7A9C4A12" w14:textId="77777777" w:rsidTr="0029077F">
        <w:trPr>
          <w:jc w:val="center"/>
        </w:trPr>
        <w:tc>
          <w:tcPr>
            <w:tcW w:w="2405" w:type="dxa"/>
          </w:tcPr>
          <w:p w14:paraId="56C9A139" w14:textId="77777777" w:rsidR="00A37B07" w:rsidRPr="00A37B07" w:rsidRDefault="00A37B07">
            <w:r w:rsidRPr="00A37B07">
              <w:rPr>
                <w:sz w:val="17"/>
              </w:rPr>
              <w:t>Malatia-Sebastia</w:t>
            </w:r>
          </w:p>
        </w:tc>
        <w:tc>
          <w:tcPr>
            <w:tcW w:w="1559" w:type="dxa"/>
          </w:tcPr>
          <w:p w14:paraId="103AFE3F" w14:textId="77777777" w:rsidR="00A37B07" w:rsidRPr="00A37B07" w:rsidRDefault="00A37B07">
            <w:r w:rsidRPr="00A37B07">
              <w:rPr>
                <w:sz w:val="17"/>
              </w:rPr>
              <w:t>3 June 2026</w:t>
            </w:r>
          </w:p>
        </w:tc>
        <w:tc>
          <w:tcPr>
            <w:tcW w:w="1560" w:type="dxa"/>
          </w:tcPr>
          <w:p w14:paraId="42387800" w14:textId="77777777" w:rsidR="00A37B07" w:rsidRPr="00A37B07" w:rsidRDefault="00A37B07">
            <w:r w:rsidRPr="00A37B07">
              <w:rPr>
                <w:sz w:val="17"/>
              </w:rPr>
              <w:t>Wednesday</w:t>
            </w:r>
          </w:p>
        </w:tc>
        <w:tc>
          <w:tcPr>
            <w:tcW w:w="1417" w:type="dxa"/>
          </w:tcPr>
          <w:p w14:paraId="1347FC53" w14:textId="77777777" w:rsidR="00A37B07" w:rsidRPr="00A37B07" w:rsidRDefault="00A37B07">
            <w:r w:rsidRPr="00A37B07">
              <w:rPr>
                <w:sz w:val="17"/>
              </w:rPr>
              <w:t>872</w:t>
            </w:r>
          </w:p>
        </w:tc>
        <w:tc>
          <w:tcPr>
            <w:tcW w:w="992" w:type="dxa"/>
          </w:tcPr>
          <w:p w14:paraId="4BA7ACC8" w14:textId="77777777" w:rsidR="00A37B07" w:rsidRPr="00A37B07" w:rsidRDefault="00A37B07">
            <w:r w:rsidRPr="00A37B07">
              <w:rPr>
                <w:sz w:val="17"/>
              </w:rPr>
              <w:t>2</w:t>
            </w:r>
          </w:p>
        </w:tc>
      </w:tr>
      <w:tr w:rsidR="00A37B07" w:rsidRPr="00A37B07" w14:paraId="75661460" w14:textId="77777777" w:rsidTr="0029077F">
        <w:trPr>
          <w:jc w:val="center"/>
        </w:trPr>
        <w:tc>
          <w:tcPr>
            <w:tcW w:w="2405" w:type="dxa"/>
          </w:tcPr>
          <w:p w14:paraId="58D29770" w14:textId="77777777" w:rsidR="00A37B07" w:rsidRPr="00A37B07" w:rsidRDefault="00A37B07">
            <w:r w:rsidRPr="00A37B07">
              <w:rPr>
                <w:sz w:val="17"/>
              </w:rPr>
              <w:t>All six areas</w:t>
            </w:r>
          </w:p>
        </w:tc>
        <w:tc>
          <w:tcPr>
            <w:tcW w:w="1559" w:type="dxa"/>
          </w:tcPr>
          <w:p w14:paraId="22088A1E" w14:textId="77777777" w:rsidR="00A37B07" w:rsidRPr="00A37B07" w:rsidRDefault="00A37B07">
            <w:r w:rsidRPr="00A37B07">
              <w:rPr>
                <w:sz w:val="17"/>
              </w:rPr>
              <w:t>29 May to 3 June 2026</w:t>
            </w:r>
          </w:p>
        </w:tc>
        <w:tc>
          <w:tcPr>
            <w:tcW w:w="1560" w:type="dxa"/>
          </w:tcPr>
          <w:p w14:paraId="3CA75FFD" w14:textId="77777777" w:rsidR="00A37B07" w:rsidRPr="00A37B07" w:rsidRDefault="00A37B07">
            <w:r w:rsidRPr="00A37B07">
              <w:rPr>
                <w:sz w:val="17"/>
              </w:rPr>
              <w:t>4 working days</w:t>
            </w:r>
          </w:p>
        </w:tc>
        <w:tc>
          <w:tcPr>
            <w:tcW w:w="1417" w:type="dxa"/>
          </w:tcPr>
          <w:p w14:paraId="49B170E7" w14:textId="77777777" w:rsidR="00A37B07" w:rsidRPr="00A37B07" w:rsidRDefault="00A37B07">
            <w:r w:rsidRPr="00A37B07">
              <w:rPr>
                <w:sz w:val="17"/>
              </w:rPr>
              <w:t>2,930</w:t>
            </w:r>
          </w:p>
        </w:tc>
        <w:tc>
          <w:tcPr>
            <w:tcW w:w="992" w:type="dxa"/>
          </w:tcPr>
          <w:p w14:paraId="37453745" w14:textId="77777777" w:rsidR="00A37B07" w:rsidRPr="00A37B07" w:rsidRDefault="00A37B07">
            <w:r w:rsidRPr="00A37B07">
              <w:rPr>
                <w:sz w:val="17"/>
              </w:rPr>
              <w:t>1 and 2</w:t>
            </w:r>
          </w:p>
        </w:tc>
      </w:tr>
    </w:tbl>
    <w:p w14:paraId="68289D8F" w14:textId="77777777" w:rsidR="00FD4893" w:rsidRDefault="00FD4893"/>
    <w:p w14:paraId="48B4CF0A" w14:textId="77777777" w:rsidR="00D92DB3" w:rsidRPr="00E53BB5" w:rsidRDefault="00D92DB3">
      <w:pPr>
        <w:rPr>
          <w:lang w:val="en-US"/>
        </w:rPr>
      </w:pPr>
    </w:p>
    <w:p w14:paraId="79316C5C" w14:textId="77777777" w:rsidR="00FD4893" w:rsidRDefault="00E3718C">
      <w:pPr>
        <w:pStyle w:val="Heading2"/>
      </w:pPr>
      <w:bookmarkStart w:id="83" w:name="_Toc238574511"/>
      <w:r w:rsidRPr="0029077F">
        <w:t>Occupancy Results by Area</w:t>
      </w:r>
      <w:bookmarkEnd w:id="83"/>
    </w:p>
    <w:p w14:paraId="7816F776" w14:textId="57E5C282" w:rsidR="00FD4893" w:rsidRDefault="00E3718C">
      <w:r w:rsidRPr="00E53BB5">
        <w:t xml:space="preserve">Across the six areas together, 1,756 distinct vehicles used the kerb, each area counted at its own busiest hour - 61% of the 2,878 spaces in the zones where occupancy was recorded. That is 52 fewer than the 2,930 spaces in Table 8, because five Kentron zones were inventoried on the supply side but not swept for occupancy; they are excluded from every occupancy figure in this chapter, which is why Kentron is measured against 534 spaces rather than 586. The aggregate is not the operative number, because the six areas differ sharply. Gai Avenue is the most pressured at 99% at 13:00, with Kentron at 89% at 21:00 and Komitas at 83% at 15:00; Malatia-Sebastia reaches only 35% and Shiraz/Hasratyan 42%. </w:t>
      </w:r>
    </w:p>
    <w:p w14:paraId="0360403C" w14:textId="77777777" w:rsidR="00D92DB3" w:rsidRDefault="00D92DB3"/>
    <w:p w14:paraId="6797333F" w14:textId="77777777" w:rsidR="00D92DB3" w:rsidRPr="0029077F" w:rsidRDefault="00D92DB3"/>
    <w:p w14:paraId="24205564" w14:textId="77777777" w:rsidR="00FD4893" w:rsidRDefault="00E3718C">
      <w:pPr>
        <w:jc w:val="center"/>
      </w:pPr>
      <w:r>
        <w:rPr>
          <w:noProof/>
        </w:rPr>
        <w:drawing>
          <wp:inline distT="0" distB="0" distL="0" distR="0" wp14:anchorId="5A42CA05" wp14:editId="4F4D144E">
            <wp:extent cx="5577840" cy="2178843"/>
            <wp:effectExtent l="0" t="0" r="0" b="0"/>
            <wp:docPr id="1971934174" name="Picture 1971934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0_peak_occupancy_by_area.png"/>
                    <pic:cNvPicPr/>
                  </pic:nvPicPr>
                  <pic:blipFill>
                    <a:blip r:embed="rId29"/>
                    <a:stretch>
                      <a:fillRect/>
                    </a:stretch>
                  </pic:blipFill>
                  <pic:spPr>
                    <a:xfrm>
                      <a:off x="0" y="0"/>
                      <a:ext cx="5577840" cy="2178843"/>
                    </a:xfrm>
                    <a:prstGeom prst="rect">
                      <a:avLst/>
                    </a:prstGeom>
                  </pic:spPr>
                </pic:pic>
              </a:graphicData>
            </a:graphic>
          </wp:inline>
        </w:drawing>
      </w:r>
    </w:p>
    <w:p w14:paraId="0778A9FC" w14:textId="37D3325E" w:rsidR="00FD4893" w:rsidRDefault="00E3718C">
      <w:pPr>
        <w:pStyle w:val="Caption"/>
      </w:pPr>
      <w:bookmarkStart w:id="84" w:name="_Toc237435297"/>
      <w:r w:rsidRPr="0029077F">
        <w:t xml:space="preserve">Figure </w:t>
      </w:r>
      <w:r w:rsidRPr="0029077F">
        <w:fldChar w:fldCharType="begin"/>
      </w:r>
      <w:r w:rsidRPr="0029077F">
        <w:instrText xml:space="preserve"> SEQ Figure \* ARABIC </w:instrText>
      </w:r>
      <w:r w:rsidRPr="0029077F">
        <w:fldChar w:fldCharType="separate"/>
      </w:r>
      <w:r w:rsidR="00EC4CB7">
        <w:rPr>
          <w:noProof/>
        </w:rPr>
        <w:t>9</w:t>
      </w:r>
      <w:r w:rsidRPr="0029077F">
        <w:fldChar w:fldCharType="end"/>
      </w:r>
      <w:r w:rsidRPr="0029077F">
        <w:t xml:space="preserve"> - Peak-hour occupancy by surveyed area</w:t>
      </w:r>
      <w:bookmarkEnd w:id="84"/>
    </w:p>
    <w:p w14:paraId="7CB9089A" w14:textId="77777777" w:rsidR="00D92DB3" w:rsidRDefault="00D92DB3" w:rsidP="00D92DB3"/>
    <w:p w14:paraId="538E6161" w14:textId="77777777" w:rsidR="00D92DB3" w:rsidRDefault="00D92DB3" w:rsidP="00D92DB3"/>
    <w:p w14:paraId="3D6D966D" w14:textId="77777777" w:rsidR="00D92DB3" w:rsidRDefault="00D92DB3" w:rsidP="00D92DB3"/>
    <w:p w14:paraId="418ABABB" w14:textId="77777777" w:rsidR="00D92DB3" w:rsidRDefault="00D92DB3" w:rsidP="00D92DB3"/>
    <w:p w14:paraId="5FE431FE" w14:textId="77777777" w:rsidR="00D92DB3" w:rsidRDefault="00D92DB3" w:rsidP="00D92DB3"/>
    <w:p w14:paraId="1B9AE909" w14:textId="77777777" w:rsidR="00D92DB3" w:rsidRDefault="00D92DB3" w:rsidP="00D92DB3"/>
    <w:p w14:paraId="4A414C83" w14:textId="77777777" w:rsidR="00D92DB3" w:rsidRDefault="00D92DB3" w:rsidP="00D92DB3"/>
    <w:p w14:paraId="3B1DD50E" w14:textId="50A57C40" w:rsidR="00FD4893" w:rsidRPr="0029077F" w:rsidRDefault="00E3718C">
      <w:pPr>
        <w:pStyle w:val="Caption"/>
      </w:pPr>
      <w:bookmarkStart w:id="85" w:name="_Toc238574523"/>
      <w:r w:rsidRPr="0029077F">
        <w:t xml:space="preserve">Table </w:t>
      </w:r>
      <w:r w:rsidRPr="0029077F">
        <w:fldChar w:fldCharType="begin"/>
      </w:r>
      <w:r w:rsidRPr="0029077F">
        <w:instrText xml:space="preserve"> SEQ Table \* ARABIC </w:instrText>
      </w:r>
      <w:r w:rsidRPr="0029077F">
        <w:fldChar w:fldCharType="separate"/>
      </w:r>
      <w:r w:rsidR="00EC4CB7">
        <w:rPr>
          <w:noProof/>
        </w:rPr>
        <w:t>9</w:t>
      </w:r>
      <w:r w:rsidRPr="0029077F">
        <w:fldChar w:fldCharType="end"/>
      </w:r>
      <w:r w:rsidRPr="0029077F">
        <w:t xml:space="preserve"> - Occupancy, stay and turnover by surveyed area</w:t>
      </w:r>
      <w:bookmarkEnd w:id="85"/>
    </w:p>
    <w:tbl>
      <w:tblPr>
        <w:tblStyle w:val="TableGrid"/>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60"/>
        <w:gridCol w:w="1663"/>
        <w:gridCol w:w="1134"/>
        <w:gridCol w:w="1275"/>
      </w:tblGrid>
      <w:tr w:rsidR="0029077F" w:rsidRPr="0029077F" w14:paraId="1639776F" w14:textId="77777777" w:rsidTr="0029077F">
        <w:trPr>
          <w:jc w:val="center"/>
        </w:trPr>
        <w:tc>
          <w:tcPr>
            <w:tcW w:w="2160" w:type="dxa"/>
          </w:tcPr>
          <w:p w14:paraId="02834FE2" w14:textId="77777777" w:rsidR="0029077F" w:rsidRPr="0029077F" w:rsidRDefault="0029077F" w:rsidP="0029077F">
            <w:pPr>
              <w:jc w:val="center"/>
            </w:pPr>
            <w:r w:rsidRPr="0029077F">
              <w:rPr>
                <w:b/>
                <w:sz w:val="17"/>
              </w:rPr>
              <w:t>Area</w:t>
            </w:r>
          </w:p>
        </w:tc>
        <w:tc>
          <w:tcPr>
            <w:tcW w:w="1663" w:type="dxa"/>
          </w:tcPr>
          <w:p w14:paraId="029C43C2" w14:textId="77777777" w:rsidR="0029077F" w:rsidRPr="00E53BB5" w:rsidRDefault="0029077F" w:rsidP="0029077F">
            <w:pPr>
              <w:jc w:val="center"/>
            </w:pPr>
            <w:r w:rsidRPr="00E53BB5">
              <w:rPr>
                <w:b/>
                <w:sz w:val="17"/>
              </w:rPr>
              <w:t>Peak-hour occupancy (area-wide)</w:t>
            </w:r>
          </w:p>
        </w:tc>
        <w:tc>
          <w:tcPr>
            <w:tcW w:w="1134" w:type="dxa"/>
          </w:tcPr>
          <w:p w14:paraId="4DF50A8D" w14:textId="77777777" w:rsidR="0029077F" w:rsidRPr="0029077F" w:rsidRDefault="0029077F" w:rsidP="0029077F">
            <w:pPr>
              <w:jc w:val="center"/>
            </w:pPr>
            <w:r w:rsidRPr="0029077F">
              <w:rPr>
                <w:b/>
                <w:sz w:val="17"/>
              </w:rPr>
              <w:t>Average stay</w:t>
            </w:r>
          </w:p>
        </w:tc>
        <w:tc>
          <w:tcPr>
            <w:tcW w:w="1275" w:type="dxa"/>
          </w:tcPr>
          <w:p w14:paraId="4CA2A24E" w14:textId="77777777" w:rsidR="0029077F" w:rsidRPr="0029077F" w:rsidRDefault="0029077F" w:rsidP="0029077F">
            <w:pPr>
              <w:jc w:val="center"/>
            </w:pPr>
            <w:r w:rsidRPr="0029077F">
              <w:rPr>
                <w:b/>
                <w:sz w:val="17"/>
              </w:rPr>
              <w:t>Turnover per space/day</w:t>
            </w:r>
          </w:p>
        </w:tc>
      </w:tr>
      <w:tr w:rsidR="0029077F" w:rsidRPr="0029077F" w14:paraId="0C18318B" w14:textId="77777777" w:rsidTr="0029077F">
        <w:trPr>
          <w:jc w:val="center"/>
        </w:trPr>
        <w:tc>
          <w:tcPr>
            <w:tcW w:w="2160" w:type="dxa"/>
          </w:tcPr>
          <w:p w14:paraId="35A7A2C9" w14:textId="77777777" w:rsidR="0029077F" w:rsidRPr="0029077F" w:rsidRDefault="0029077F">
            <w:r w:rsidRPr="0029077F">
              <w:rPr>
                <w:sz w:val="17"/>
              </w:rPr>
              <w:t>Kentron (Corridor 1 core)</w:t>
            </w:r>
          </w:p>
        </w:tc>
        <w:tc>
          <w:tcPr>
            <w:tcW w:w="1663" w:type="dxa"/>
          </w:tcPr>
          <w:p w14:paraId="7B1CBB1A" w14:textId="77777777" w:rsidR="0029077F" w:rsidRPr="00E53BB5" w:rsidRDefault="0029077F">
            <w:r w:rsidRPr="00E53BB5">
              <w:rPr>
                <w:sz w:val="17"/>
              </w:rPr>
              <w:t>89% at 21:00</w:t>
            </w:r>
          </w:p>
        </w:tc>
        <w:tc>
          <w:tcPr>
            <w:tcW w:w="1134" w:type="dxa"/>
          </w:tcPr>
          <w:p w14:paraId="4850C97E" w14:textId="77777777" w:rsidR="0029077F" w:rsidRPr="0029077F" w:rsidRDefault="0029077F">
            <w:r w:rsidRPr="0029077F">
              <w:rPr>
                <w:sz w:val="17"/>
              </w:rPr>
              <w:t>2.2 h</w:t>
            </w:r>
          </w:p>
        </w:tc>
        <w:tc>
          <w:tcPr>
            <w:tcW w:w="1275" w:type="dxa"/>
          </w:tcPr>
          <w:p w14:paraId="5E4EB23A" w14:textId="77777777" w:rsidR="0029077F" w:rsidRPr="0029077F" w:rsidRDefault="0029077F">
            <w:r w:rsidRPr="0029077F">
              <w:rPr>
                <w:sz w:val="17"/>
              </w:rPr>
              <w:t>7.5</w:t>
            </w:r>
          </w:p>
        </w:tc>
      </w:tr>
      <w:tr w:rsidR="0029077F" w:rsidRPr="0029077F" w14:paraId="408EB9A2" w14:textId="77777777" w:rsidTr="0029077F">
        <w:trPr>
          <w:jc w:val="center"/>
        </w:trPr>
        <w:tc>
          <w:tcPr>
            <w:tcW w:w="2160" w:type="dxa"/>
          </w:tcPr>
          <w:p w14:paraId="17314624" w14:textId="77777777" w:rsidR="0029077F" w:rsidRPr="0029077F" w:rsidRDefault="0029077F">
            <w:r w:rsidRPr="0029077F">
              <w:rPr>
                <w:sz w:val="17"/>
              </w:rPr>
              <w:t>Komitas Avenue</w:t>
            </w:r>
          </w:p>
        </w:tc>
        <w:tc>
          <w:tcPr>
            <w:tcW w:w="1663" w:type="dxa"/>
          </w:tcPr>
          <w:p w14:paraId="585C7FBC" w14:textId="77777777" w:rsidR="0029077F" w:rsidRPr="00E53BB5" w:rsidRDefault="0029077F">
            <w:r w:rsidRPr="00E53BB5">
              <w:rPr>
                <w:sz w:val="17"/>
              </w:rPr>
              <w:t>83% at 15:00</w:t>
            </w:r>
          </w:p>
        </w:tc>
        <w:tc>
          <w:tcPr>
            <w:tcW w:w="1134" w:type="dxa"/>
          </w:tcPr>
          <w:p w14:paraId="3C044A12" w14:textId="77777777" w:rsidR="0029077F" w:rsidRPr="0029077F" w:rsidRDefault="0029077F">
            <w:r w:rsidRPr="0029077F">
              <w:rPr>
                <w:sz w:val="17"/>
              </w:rPr>
              <w:t>1.8 h</w:t>
            </w:r>
          </w:p>
        </w:tc>
        <w:tc>
          <w:tcPr>
            <w:tcW w:w="1275" w:type="dxa"/>
          </w:tcPr>
          <w:p w14:paraId="0B9A7BDE" w14:textId="77777777" w:rsidR="0029077F" w:rsidRPr="0029077F" w:rsidRDefault="0029077F">
            <w:r w:rsidRPr="0029077F">
              <w:rPr>
                <w:sz w:val="17"/>
              </w:rPr>
              <w:t>5.5</w:t>
            </w:r>
          </w:p>
        </w:tc>
      </w:tr>
      <w:tr w:rsidR="0029077F" w:rsidRPr="0029077F" w14:paraId="23E36EF8" w14:textId="77777777" w:rsidTr="0029077F">
        <w:trPr>
          <w:jc w:val="center"/>
        </w:trPr>
        <w:tc>
          <w:tcPr>
            <w:tcW w:w="2160" w:type="dxa"/>
          </w:tcPr>
          <w:p w14:paraId="3E74485B" w14:textId="77777777" w:rsidR="0029077F" w:rsidRPr="0029077F" w:rsidRDefault="0029077F">
            <w:r w:rsidRPr="0029077F">
              <w:rPr>
                <w:sz w:val="17"/>
              </w:rPr>
              <w:t>Gai Avenue (Mega Mall)</w:t>
            </w:r>
          </w:p>
        </w:tc>
        <w:tc>
          <w:tcPr>
            <w:tcW w:w="1663" w:type="dxa"/>
          </w:tcPr>
          <w:p w14:paraId="0E088FFF" w14:textId="77777777" w:rsidR="0029077F" w:rsidRPr="00E53BB5" w:rsidRDefault="0029077F">
            <w:r w:rsidRPr="00E53BB5">
              <w:rPr>
                <w:sz w:val="17"/>
              </w:rPr>
              <w:t>99% at 13:00</w:t>
            </w:r>
          </w:p>
        </w:tc>
        <w:tc>
          <w:tcPr>
            <w:tcW w:w="1134" w:type="dxa"/>
          </w:tcPr>
          <w:p w14:paraId="7692BBAB" w14:textId="77777777" w:rsidR="0029077F" w:rsidRPr="0029077F" w:rsidRDefault="0029077F">
            <w:r w:rsidRPr="0029077F">
              <w:rPr>
                <w:sz w:val="17"/>
              </w:rPr>
              <w:t>2 h</w:t>
            </w:r>
          </w:p>
        </w:tc>
        <w:tc>
          <w:tcPr>
            <w:tcW w:w="1275" w:type="dxa"/>
          </w:tcPr>
          <w:p w14:paraId="76368043" w14:textId="77777777" w:rsidR="0029077F" w:rsidRPr="0029077F" w:rsidRDefault="0029077F">
            <w:r w:rsidRPr="0029077F">
              <w:rPr>
                <w:sz w:val="17"/>
              </w:rPr>
              <w:t>6.6</w:t>
            </w:r>
          </w:p>
        </w:tc>
      </w:tr>
      <w:tr w:rsidR="0029077F" w:rsidRPr="0029077F" w14:paraId="20679C43" w14:textId="77777777" w:rsidTr="0029077F">
        <w:trPr>
          <w:jc w:val="center"/>
        </w:trPr>
        <w:tc>
          <w:tcPr>
            <w:tcW w:w="2160" w:type="dxa"/>
          </w:tcPr>
          <w:p w14:paraId="6724F7D5" w14:textId="77777777" w:rsidR="0029077F" w:rsidRPr="0029077F" w:rsidRDefault="0029077F">
            <w:r w:rsidRPr="0029077F">
              <w:rPr>
                <w:sz w:val="17"/>
              </w:rPr>
              <w:t>Garegin Nzhdeh</w:t>
            </w:r>
          </w:p>
        </w:tc>
        <w:tc>
          <w:tcPr>
            <w:tcW w:w="1663" w:type="dxa"/>
          </w:tcPr>
          <w:p w14:paraId="10449B1F" w14:textId="77777777" w:rsidR="0029077F" w:rsidRPr="00E53BB5" w:rsidRDefault="0029077F">
            <w:r w:rsidRPr="00E53BB5">
              <w:rPr>
                <w:sz w:val="17"/>
              </w:rPr>
              <w:t>63% at 11:00</w:t>
            </w:r>
          </w:p>
        </w:tc>
        <w:tc>
          <w:tcPr>
            <w:tcW w:w="1134" w:type="dxa"/>
          </w:tcPr>
          <w:p w14:paraId="19DBF57D" w14:textId="77777777" w:rsidR="0029077F" w:rsidRPr="0029077F" w:rsidRDefault="0029077F">
            <w:r w:rsidRPr="0029077F">
              <w:rPr>
                <w:sz w:val="17"/>
              </w:rPr>
              <w:t>1.7 h</w:t>
            </w:r>
          </w:p>
        </w:tc>
        <w:tc>
          <w:tcPr>
            <w:tcW w:w="1275" w:type="dxa"/>
          </w:tcPr>
          <w:p w14:paraId="266589E3" w14:textId="77777777" w:rsidR="0029077F" w:rsidRPr="0029077F" w:rsidRDefault="0029077F">
            <w:r w:rsidRPr="0029077F">
              <w:rPr>
                <w:sz w:val="17"/>
              </w:rPr>
              <w:t>5.3</w:t>
            </w:r>
          </w:p>
        </w:tc>
      </w:tr>
      <w:tr w:rsidR="0029077F" w:rsidRPr="0029077F" w14:paraId="015A8FED" w14:textId="77777777" w:rsidTr="0029077F">
        <w:trPr>
          <w:jc w:val="center"/>
        </w:trPr>
        <w:tc>
          <w:tcPr>
            <w:tcW w:w="2160" w:type="dxa"/>
          </w:tcPr>
          <w:p w14:paraId="41E2852A" w14:textId="77777777" w:rsidR="0029077F" w:rsidRPr="0029077F" w:rsidRDefault="0029077F">
            <w:r w:rsidRPr="0029077F">
              <w:rPr>
                <w:sz w:val="17"/>
              </w:rPr>
              <w:t>Shiraz / Hasratyan</w:t>
            </w:r>
          </w:p>
        </w:tc>
        <w:tc>
          <w:tcPr>
            <w:tcW w:w="1663" w:type="dxa"/>
          </w:tcPr>
          <w:p w14:paraId="2A1B7965" w14:textId="77777777" w:rsidR="0029077F" w:rsidRPr="00E53BB5" w:rsidRDefault="0029077F">
            <w:r w:rsidRPr="00E53BB5">
              <w:rPr>
                <w:sz w:val="17"/>
              </w:rPr>
              <w:t>42% at 13:00</w:t>
            </w:r>
          </w:p>
        </w:tc>
        <w:tc>
          <w:tcPr>
            <w:tcW w:w="1134" w:type="dxa"/>
          </w:tcPr>
          <w:p w14:paraId="30B2DB16" w14:textId="77777777" w:rsidR="0029077F" w:rsidRPr="0029077F" w:rsidRDefault="0029077F">
            <w:r w:rsidRPr="0029077F">
              <w:rPr>
                <w:sz w:val="17"/>
              </w:rPr>
              <w:t>1.6 h</w:t>
            </w:r>
          </w:p>
        </w:tc>
        <w:tc>
          <w:tcPr>
            <w:tcW w:w="1275" w:type="dxa"/>
          </w:tcPr>
          <w:p w14:paraId="588BAC37" w14:textId="77777777" w:rsidR="0029077F" w:rsidRPr="0029077F" w:rsidRDefault="0029077F">
            <w:r w:rsidRPr="0029077F">
              <w:rPr>
                <w:sz w:val="17"/>
              </w:rPr>
              <w:t>3.7</w:t>
            </w:r>
          </w:p>
        </w:tc>
      </w:tr>
      <w:tr w:rsidR="0029077F" w:rsidRPr="0029077F" w14:paraId="6D97F6AB" w14:textId="77777777" w:rsidTr="0029077F">
        <w:trPr>
          <w:jc w:val="center"/>
        </w:trPr>
        <w:tc>
          <w:tcPr>
            <w:tcW w:w="2160" w:type="dxa"/>
          </w:tcPr>
          <w:p w14:paraId="0A5037B0" w14:textId="77777777" w:rsidR="0029077F" w:rsidRPr="0029077F" w:rsidRDefault="0029077F">
            <w:r w:rsidRPr="0029077F">
              <w:rPr>
                <w:sz w:val="17"/>
              </w:rPr>
              <w:t>Malatia-Sebastia</w:t>
            </w:r>
          </w:p>
        </w:tc>
        <w:tc>
          <w:tcPr>
            <w:tcW w:w="1663" w:type="dxa"/>
          </w:tcPr>
          <w:p w14:paraId="42752472" w14:textId="77777777" w:rsidR="0029077F" w:rsidRPr="00E53BB5" w:rsidRDefault="0029077F">
            <w:r w:rsidRPr="00E53BB5">
              <w:rPr>
                <w:sz w:val="17"/>
              </w:rPr>
              <w:t>35% at 18:00</w:t>
            </w:r>
          </w:p>
        </w:tc>
        <w:tc>
          <w:tcPr>
            <w:tcW w:w="1134" w:type="dxa"/>
          </w:tcPr>
          <w:p w14:paraId="57F27D90" w14:textId="77777777" w:rsidR="0029077F" w:rsidRPr="0029077F" w:rsidRDefault="0029077F">
            <w:r w:rsidRPr="0029077F">
              <w:rPr>
                <w:sz w:val="17"/>
              </w:rPr>
              <w:t>1.6 h</w:t>
            </w:r>
          </w:p>
        </w:tc>
        <w:tc>
          <w:tcPr>
            <w:tcW w:w="1275" w:type="dxa"/>
          </w:tcPr>
          <w:p w14:paraId="0CC7F1E8" w14:textId="77777777" w:rsidR="0029077F" w:rsidRPr="0029077F" w:rsidRDefault="0029077F">
            <w:r w:rsidRPr="0029077F">
              <w:rPr>
                <w:sz w:val="17"/>
              </w:rPr>
              <w:t>3.5</w:t>
            </w:r>
          </w:p>
        </w:tc>
      </w:tr>
      <w:tr w:rsidR="0029077F" w:rsidRPr="0029077F" w14:paraId="2F1CDEE7" w14:textId="77777777" w:rsidTr="0029077F">
        <w:trPr>
          <w:jc w:val="center"/>
        </w:trPr>
        <w:tc>
          <w:tcPr>
            <w:tcW w:w="2160" w:type="dxa"/>
          </w:tcPr>
          <w:p w14:paraId="79DEF075" w14:textId="77777777" w:rsidR="0029077F" w:rsidRPr="0029077F" w:rsidRDefault="0029077F">
            <w:r w:rsidRPr="0029077F">
              <w:rPr>
                <w:sz w:val="17"/>
              </w:rPr>
              <w:t>All six areas</w:t>
            </w:r>
          </w:p>
        </w:tc>
        <w:tc>
          <w:tcPr>
            <w:tcW w:w="1663" w:type="dxa"/>
          </w:tcPr>
          <w:p w14:paraId="78BBBFE5" w14:textId="77777777" w:rsidR="0029077F" w:rsidRPr="00E53BB5" w:rsidRDefault="0029077F">
            <w:r w:rsidRPr="00E53BB5">
              <w:rPr>
                <w:sz w:val="17"/>
              </w:rPr>
              <w:t>61% (each area at its own hour)</w:t>
            </w:r>
          </w:p>
        </w:tc>
        <w:tc>
          <w:tcPr>
            <w:tcW w:w="1134" w:type="dxa"/>
          </w:tcPr>
          <w:p w14:paraId="3E3B9C5D" w14:textId="77777777" w:rsidR="0029077F" w:rsidRPr="0029077F" w:rsidRDefault="0029077F">
            <w:r w:rsidRPr="0029077F">
              <w:rPr>
                <w:sz w:val="17"/>
              </w:rPr>
              <w:t>1.8 h</w:t>
            </w:r>
          </w:p>
        </w:tc>
        <w:tc>
          <w:tcPr>
            <w:tcW w:w="1275" w:type="dxa"/>
          </w:tcPr>
          <w:p w14:paraId="0FEA6B23" w14:textId="77777777" w:rsidR="0029077F" w:rsidRPr="0029077F" w:rsidRDefault="0029077F">
            <w:r w:rsidRPr="0029077F">
              <w:rPr>
                <w:sz w:val="17"/>
              </w:rPr>
              <w:t>3.5 to 7.5</w:t>
            </w:r>
          </w:p>
        </w:tc>
      </w:tr>
    </w:tbl>
    <w:p w14:paraId="01A01ECF" w14:textId="77777777" w:rsidR="00FD4893" w:rsidRDefault="00FD4893"/>
    <w:p w14:paraId="76CAAB56" w14:textId="77777777" w:rsidR="00FD4893" w:rsidRDefault="00E3718C">
      <w:r w:rsidRPr="0029077F">
        <w:t>The demand profile through the day explains why a single peak figure is adequate for the displacement assessment. Occupancy rises steeply from 07:00, plateaus across the working day, and holds late: the evening does not empty the kerb, because the residential and commercial peaks overlap rather than alternate. There is no quiet hour into which displaced demand could be shifted by timing measures alone.</w:t>
      </w:r>
    </w:p>
    <w:p w14:paraId="130FFE3F" w14:textId="77777777" w:rsidR="00D92DB3" w:rsidRPr="0029077F" w:rsidRDefault="00D92DB3"/>
    <w:p w14:paraId="581BEEAA" w14:textId="77777777" w:rsidR="00FD4893" w:rsidRDefault="00E3718C">
      <w:pPr>
        <w:jc w:val="center"/>
      </w:pPr>
      <w:r>
        <w:rPr>
          <w:noProof/>
        </w:rPr>
        <w:drawing>
          <wp:inline distT="0" distB="0" distL="0" distR="0" wp14:anchorId="5B10E327" wp14:editId="31E741CF">
            <wp:extent cx="5577840" cy="1830229"/>
            <wp:effectExtent l="0" t="0" r="0" b="0"/>
            <wp:docPr id="1971934175" name="Picture 1971934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1_hourly_demand_profile.png"/>
                    <pic:cNvPicPr/>
                  </pic:nvPicPr>
                  <pic:blipFill>
                    <a:blip r:embed="rId30"/>
                    <a:stretch>
                      <a:fillRect/>
                    </a:stretch>
                  </pic:blipFill>
                  <pic:spPr>
                    <a:xfrm>
                      <a:off x="0" y="0"/>
                      <a:ext cx="5577840" cy="1830229"/>
                    </a:xfrm>
                    <a:prstGeom prst="rect">
                      <a:avLst/>
                    </a:prstGeom>
                  </pic:spPr>
                </pic:pic>
              </a:graphicData>
            </a:graphic>
          </wp:inline>
        </w:drawing>
      </w:r>
    </w:p>
    <w:p w14:paraId="429FCED8" w14:textId="6D98C949" w:rsidR="00FD4893" w:rsidRDefault="00E3718C">
      <w:pPr>
        <w:pStyle w:val="Caption"/>
      </w:pPr>
      <w:bookmarkStart w:id="86" w:name="_Toc237435298"/>
      <w:r w:rsidRPr="0029077F">
        <w:t xml:space="preserve">Figure </w:t>
      </w:r>
      <w:r w:rsidRPr="0029077F">
        <w:fldChar w:fldCharType="begin"/>
      </w:r>
      <w:r w:rsidRPr="0029077F">
        <w:instrText xml:space="preserve"> SEQ Figure \* ARABIC </w:instrText>
      </w:r>
      <w:r w:rsidRPr="0029077F">
        <w:fldChar w:fldCharType="separate"/>
      </w:r>
      <w:r w:rsidR="00EC4CB7">
        <w:rPr>
          <w:noProof/>
        </w:rPr>
        <w:t>10</w:t>
      </w:r>
      <w:r w:rsidRPr="0029077F">
        <w:fldChar w:fldCharType="end"/>
      </w:r>
      <w:r w:rsidRPr="0029077F">
        <w:t xml:space="preserve"> - Vehicles present by clock hour, all six areas combined</w:t>
      </w:r>
      <w:bookmarkEnd w:id="86"/>
    </w:p>
    <w:p w14:paraId="02BC66FE" w14:textId="77777777" w:rsidR="00D92DB3" w:rsidRDefault="00D92DB3" w:rsidP="00D92DB3"/>
    <w:p w14:paraId="3B25F0E8" w14:textId="77777777" w:rsidR="00180649" w:rsidRDefault="00180649" w:rsidP="00D92DB3"/>
    <w:p w14:paraId="152804B3" w14:textId="77777777" w:rsidR="00180649" w:rsidRDefault="00180649" w:rsidP="00D92DB3"/>
    <w:p w14:paraId="6FFCF20B" w14:textId="77777777" w:rsidR="00180649" w:rsidRDefault="00180649" w:rsidP="00D92DB3"/>
    <w:p w14:paraId="361C012A" w14:textId="77777777" w:rsidR="00180649" w:rsidRDefault="00180649" w:rsidP="00D92DB3"/>
    <w:p w14:paraId="00875175" w14:textId="77777777" w:rsidR="00180649" w:rsidRDefault="00180649" w:rsidP="00D92DB3"/>
    <w:p w14:paraId="137FE17C" w14:textId="77777777" w:rsidR="00180649" w:rsidRDefault="00180649" w:rsidP="00D92DB3"/>
    <w:p w14:paraId="3BA67016" w14:textId="77777777" w:rsidR="00180649" w:rsidRDefault="00180649" w:rsidP="00D92DB3"/>
    <w:p w14:paraId="7F7434F4" w14:textId="77777777" w:rsidR="00180649" w:rsidRPr="00D92DB3" w:rsidRDefault="00180649" w:rsidP="00D92DB3"/>
    <w:p w14:paraId="6B5FCBF5" w14:textId="77777777" w:rsidR="00FD4893" w:rsidRDefault="00E3718C" w:rsidP="0029077F">
      <w:pPr>
        <w:pStyle w:val="Heading2"/>
      </w:pPr>
      <w:bookmarkStart w:id="87" w:name="_Toc238574512"/>
      <w:r w:rsidRPr="0029077F">
        <w:t>Duration of Stay and Turnover</w:t>
      </w:r>
      <w:bookmarkEnd w:id="87"/>
    </w:p>
    <w:p w14:paraId="55205FBA" w14:textId="77777777" w:rsidR="00FD4893" w:rsidRDefault="00E3718C" w:rsidP="0029077F">
      <w:r w:rsidRPr="0029077F">
        <w:t>The corridor kerb is dominated by short visits. About 63% of stays are one hour or less and 87% are two hours or less, while genuine all-day storage of eight hours or more is about 7% and the intermediate worker-length stay of two to eight hours about 6%. The average stay is 1.8 hours. This distribution is stable across all six areas, which is the strongest single behavioural finding of the survey: the kerb serves visitors and errands, not commuters.</w:t>
      </w:r>
    </w:p>
    <w:p w14:paraId="3C9DA710" w14:textId="77777777" w:rsidR="00180649" w:rsidRPr="0029077F" w:rsidRDefault="00180649" w:rsidP="0029077F"/>
    <w:p w14:paraId="23A04629" w14:textId="77777777" w:rsidR="00FD4893" w:rsidRDefault="00E3718C">
      <w:pPr>
        <w:jc w:val="center"/>
      </w:pPr>
      <w:r>
        <w:rPr>
          <w:noProof/>
        </w:rPr>
        <w:drawing>
          <wp:inline distT="0" distB="0" distL="0" distR="0" wp14:anchorId="27D2BE1E" wp14:editId="3E14D3DE">
            <wp:extent cx="5577057" cy="2072244"/>
            <wp:effectExtent l="0" t="0" r="5080" b="4445"/>
            <wp:docPr id="1971934179" name="Picture 1971934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2_duration_of_stay.png"/>
                    <pic:cNvPicPr/>
                  </pic:nvPicPr>
                  <pic:blipFill rotWithShape="1">
                    <a:blip r:embed="rId31"/>
                    <a:srcRect b="8538"/>
                    <a:stretch>
                      <a:fillRect/>
                    </a:stretch>
                  </pic:blipFill>
                  <pic:spPr bwMode="auto">
                    <a:xfrm>
                      <a:off x="0" y="0"/>
                      <a:ext cx="5577840" cy="2072535"/>
                    </a:xfrm>
                    <a:prstGeom prst="rect">
                      <a:avLst/>
                    </a:prstGeom>
                    <a:ln>
                      <a:noFill/>
                    </a:ln>
                    <a:extLst>
                      <a:ext uri="{53640926-AAD7-44D8-BBD7-CCE9431645EC}">
                        <a14:shadowObscured xmlns:a14="http://schemas.microsoft.com/office/drawing/2010/main"/>
                      </a:ext>
                    </a:extLst>
                  </pic:spPr>
                </pic:pic>
              </a:graphicData>
            </a:graphic>
          </wp:inline>
        </w:drawing>
      </w:r>
    </w:p>
    <w:p w14:paraId="56B05FB2" w14:textId="74F90F27" w:rsidR="00FD4893" w:rsidRDefault="00E3718C">
      <w:pPr>
        <w:pStyle w:val="Caption"/>
      </w:pPr>
      <w:bookmarkStart w:id="88" w:name="_Toc237435302"/>
      <w:r w:rsidRPr="0029077F">
        <w:t xml:space="preserve">Figure </w:t>
      </w:r>
      <w:r w:rsidRPr="0029077F">
        <w:fldChar w:fldCharType="begin"/>
      </w:r>
      <w:r w:rsidRPr="0029077F">
        <w:instrText xml:space="preserve"> SEQ Figure \* ARABIC </w:instrText>
      </w:r>
      <w:r w:rsidRPr="0029077F">
        <w:fldChar w:fldCharType="separate"/>
      </w:r>
      <w:r w:rsidR="00EC4CB7">
        <w:rPr>
          <w:noProof/>
        </w:rPr>
        <w:t>11</w:t>
      </w:r>
      <w:r w:rsidRPr="0029077F">
        <w:fldChar w:fldCharType="end"/>
      </w:r>
      <w:r w:rsidRPr="0029077F">
        <w:t xml:space="preserve"> - Duration of stay by area</w:t>
      </w:r>
      <w:bookmarkEnd w:id="88"/>
    </w:p>
    <w:p w14:paraId="5BD50F49" w14:textId="77777777" w:rsidR="00D92DB3" w:rsidRDefault="00D92DB3" w:rsidP="00D92DB3"/>
    <w:p w14:paraId="5FCB6DD2" w14:textId="77777777" w:rsidR="00180649" w:rsidRDefault="00180649" w:rsidP="00D92DB3"/>
    <w:p w14:paraId="241897A7" w14:textId="77777777" w:rsidR="00180649" w:rsidRPr="00D92DB3" w:rsidRDefault="00180649" w:rsidP="00D92DB3"/>
    <w:p w14:paraId="47541079" w14:textId="5A9AAEC0" w:rsidR="00FD4893" w:rsidRDefault="00E3718C" w:rsidP="0029077F">
      <w:r w:rsidRPr="0029077F">
        <w:t>Turnover follows directly from the duration mix. Measured as parking events per space per day across all bay types, it runs from 3.5 in Malatia-Sebastia to 7.5 in Kentron, where the busiest kerb recycles each space between seven and eight times a day. The gradient tracks land use rather than regulation: the commercial core and the retail destination turn over fastest, the outer residential areas slowest, and the paid Zone B on Komitas sits between them at 5.5.</w:t>
      </w:r>
    </w:p>
    <w:p w14:paraId="159A7B9E" w14:textId="77777777" w:rsidR="00D92DB3" w:rsidRPr="0029077F" w:rsidRDefault="00D92DB3" w:rsidP="0029077F"/>
    <w:p w14:paraId="0DA7B7FE" w14:textId="77777777" w:rsidR="00FD4893" w:rsidRDefault="00E3718C">
      <w:pPr>
        <w:jc w:val="center"/>
      </w:pPr>
      <w:r>
        <w:rPr>
          <w:noProof/>
        </w:rPr>
        <w:drawing>
          <wp:inline distT="0" distB="0" distL="0" distR="0" wp14:anchorId="201DEC04" wp14:editId="36F417B1">
            <wp:extent cx="5577840" cy="2091690"/>
            <wp:effectExtent l="0" t="0" r="0" b="0"/>
            <wp:docPr id="1971934180" name="Picture 1971934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3_turnover_by_area.png"/>
                    <pic:cNvPicPr/>
                  </pic:nvPicPr>
                  <pic:blipFill>
                    <a:blip r:embed="rId32"/>
                    <a:stretch>
                      <a:fillRect/>
                    </a:stretch>
                  </pic:blipFill>
                  <pic:spPr>
                    <a:xfrm>
                      <a:off x="0" y="0"/>
                      <a:ext cx="5577840" cy="2091690"/>
                    </a:xfrm>
                    <a:prstGeom prst="rect">
                      <a:avLst/>
                    </a:prstGeom>
                  </pic:spPr>
                </pic:pic>
              </a:graphicData>
            </a:graphic>
          </wp:inline>
        </w:drawing>
      </w:r>
    </w:p>
    <w:p w14:paraId="764A5620" w14:textId="2DB186AC" w:rsidR="00FD4893" w:rsidRDefault="00E3718C">
      <w:pPr>
        <w:pStyle w:val="Caption"/>
      </w:pPr>
      <w:bookmarkStart w:id="89" w:name="_Toc237435303"/>
      <w:r w:rsidRPr="0029077F">
        <w:t xml:space="preserve">Figure </w:t>
      </w:r>
      <w:r w:rsidRPr="0029077F">
        <w:fldChar w:fldCharType="begin"/>
      </w:r>
      <w:r w:rsidRPr="0029077F">
        <w:instrText xml:space="preserve"> SEQ Figure \* ARABIC </w:instrText>
      </w:r>
      <w:r w:rsidRPr="0029077F">
        <w:fldChar w:fldCharType="separate"/>
      </w:r>
      <w:r w:rsidR="00EC4CB7">
        <w:rPr>
          <w:noProof/>
        </w:rPr>
        <w:t>12</w:t>
      </w:r>
      <w:r w:rsidRPr="0029077F">
        <w:fldChar w:fldCharType="end"/>
      </w:r>
      <w:r w:rsidRPr="0029077F">
        <w:t xml:space="preserve"> - Turnover by area</w:t>
      </w:r>
      <w:bookmarkEnd w:id="89"/>
    </w:p>
    <w:p w14:paraId="27D85DDD" w14:textId="77777777" w:rsidR="00D92DB3" w:rsidRDefault="00D92DB3" w:rsidP="00D92DB3"/>
    <w:p w14:paraId="4D4260B8" w14:textId="77777777" w:rsidR="00E53BB5" w:rsidRDefault="00E53BB5" w:rsidP="00D92DB3"/>
    <w:p w14:paraId="478C0288" w14:textId="77777777" w:rsidR="00180649" w:rsidRDefault="00180649" w:rsidP="00D92DB3"/>
    <w:p w14:paraId="1B51B6B1" w14:textId="77777777" w:rsidR="00180649" w:rsidRDefault="00180649" w:rsidP="00D92DB3"/>
    <w:p w14:paraId="5C82D229" w14:textId="77777777" w:rsidR="00180649" w:rsidRDefault="00180649" w:rsidP="00D92DB3"/>
    <w:p w14:paraId="1CD6F513" w14:textId="77777777" w:rsidR="00FD4893" w:rsidRPr="0029077F" w:rsidRDefault="00E3718C" w:rsidP="0029077F">
      <w:pPr>
        <w:pStyle w:val="Heading2"/>
      </w:pPr>
      <w:bookmarkStart w:id="90" w:name="_Toc238574513"/>
      <w:commentRangeStart w:id="91"/>
      <w:r w:rsidRPr="0029077F">
        <w:t>Measured Displacement by Area</w:t>
      </w:r>
      <w:bookmarkEnd w:id="90"/>
      <w:commentRangeEnd w:id="91"/>
      <w:r w:rsidR="000321A9" w:rsidRPr="0029077F">
        <w:rPr>
          <w:rStyle w:val="CommentReference"/>
          <w:sz w:val="24"/>
          <w:szCs w:val="24"/>
        </w:rPr>
        <w:commentReference w:id="91"/>
      </w:r>
    </w:p>
    <w:p w14:paraId="7D849FA8" w14:textId="04710730" w:rsidR="00FD4893" w:rsidRDefault="00E3718C" w:rsidP="0029077F">
      <w:r w:rsidRPr="00F437C9">
        <w:t>Because the conceptual design identifies which of the surveyed zones lose their parking, and the survey counted the vehicles standing in those same zones, displacement can be measured rather than assumed. Across the six areas the design removes 1,886 spaces, in which 1,123 distinct vehicles were observed at the areas' respective peak hours, or 60% of the supply removed.</w:t>
      </w:r>
    </w:p>
    <w:p w14:paraId="6A3B0CC2" w14:textId="77777777" w:rsidR="00D92DB3" w:rsidRDefault="00D92DB3" w:rsidP="0029077F"/>
    <w:p w14:paraId="5B6A34CD" w14:textId="77777777" w:rsidR="00E53BB5" w:rsidRPr="0029077F" w:rsidRDefault="00E53BB5" w:rsidP="0029077F"/>
    <w:p w14:paraId="3AC41882" w14:textId="77777777" w:rsidR="00FD4893" w:rsidRDefault="00E3718C">
      <w:pPr>
        <w:jc w:val="center"/>
      </w:pPr>
      <w:r>
        <w:rPr>
          <w:noProof/>
        </w:rPr>
        <w:drawing>
          <wp:inline distT="0" distB="0" distL="0" distR="0" wp14:anchorId="4D3DAAA8" wp14:editId="51C8C233">
            <wp:extent cx="5577840" cy="2745343"/>
            <wp:effectExtent l="0" t="0" r="0" b="0"/>
            <wp:docPr id="1971934181" name="Picture 1971934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6_displacement_by_area.png"/>
                    <pic:cNvPicPr/>
                  </pic:nvPicPr>
                  <pic:blipFill>
                    <a:blip r:embed="rId33"/>
                    <a:stretch>
                      <a:fillRect/>
                    </a:stretch>
                  </pic:blipFill>
                  <pic:spPr>
                    <a:xfrm>
                      <a:off x="0" y="0"/>
                      <a:ext cx="5577840" cy="2745343"/>
                    </a:xfrm>
                    <a:prstGeom prst="rect">
                      <a:avLst/>
                    </a:prstGeom>
                  </pic:spPr>
                </pic:pic>
              </a:graphicData>
            </a:graphic>
          </wp:inline>
        </w:drawing>
      </w:r>
    </w:p>
    <w:p w14:paraId="0FECF7B7" w14:textId="10A7B446" w:rsidR="00FD4893" w:rsidRPr="00180649" w:rsidRDefault="00E3718C">
      <w:pPr>
        <w:pStyle w:val="Caption"/>
      </w:pPr>
      <w:bookmarkStart w:id="92" w:name="_Toc237435304"/>
      <w:bookmarkEnd w:id="92"/>
      <w:r w:rsidRPr="00180649">
        <w:t xml:space="preserve">Figure </w:t>
      </w:r>
      <w:r w:rsidRPr="00180649">
        <w:fldChar w:fldCharType="begin"/>
      </w:r>
      <w:r w:rsidRPr="00180649">
        <w:instrText xml:space="preserve"> SEQ Figure \* ARABIC </w:instrText>
      </w:r>
      <w:r w:rsidRPr="00180649">
        <w:fldChar w:fldCharType="separate"/>
      </w:r>
      <w:r w:rsidR="00EC4CB7">
        <w:rPr>
          <w:noProof/>
        </w:rPr>
        <w:t>13</w:t>
      </w:r>
      <w:r w:rsidRPr="00180649">
        <w:fldChar w:fldCharType="end"/>
      </w:r>
      <w:r w:rsidRPr="00180649">
        <w:t xml:space="preserve"> - Parking removed and demand displaced, by area</w:t>
      </w:r>
    </w:p>
    <w:p w14:paraId="358C20E5" w14:textId="77777777" w:rsidR="00D92DB3" w:rsidRDefault="00D92DB3" w:rsidP="00D92DB3"/>
    <w:p w14:paraId="58BBE976" w14:textId="77777777" w:rsidR="00E53BB5" w:rsidRDefault="00E53BB5" w:rsidP="00D92DB3"/>
    <w:p w14:paraId="78396686" w14:textId="77777777" w:rsidR="00180649" w:rsidRPr="00D92DB3" w:rsidRDefault="00180649" w:rsidP="00D92DB3"/>
    <w:p w14:paraId="10E7DBB5" w14:textId="1A32290E" w:rsidR="00FD4893" w:rsidRPr="0029077F" w:rsidRDefault="00E3718C">
      <w:pPr>
        <w:pStyle w:val="Caption"/>
      </w:pPr>
      <w:bookmarkStart w:id="93" w:name="_Toc238574524"/>
      <w:r w:rsidRPr="0029077F">
        <w:t xml:space="preserve">Table </w:t>
      </w:r>
      <w:r w:rsidRPr="0029077F">
        <w:fldChar w:fldCharType="begin"/>
      </w:r>
      <w:r w:rsidRPr="0029077F">
        <w:instrText xml:space="preserve"> SEQ Table \* ARABIC </w:instrText>
      </w:r>
      <w:r w:rsidRPr="0029077F">
        <w:fldChar w:fldCharType="separate"/>
      </w:r>
      <w:r w:rsidR="00EC4CB7">
        <w:rPr>
          <w:noProof/>
        </w:rPr>
        <w:t>10</w:t>
      </w:r>
      <w:r w:rsidRPr="0029077F">
        <w:fldChar w:fldCharType="end"/>
      </w:r>
      <w:r w:rsidRPr="0029077F">
        <w:t xml:space="preserve"> - Measured displacement and absorption by area</w:t>
      </w:r>
      <w:bookmarkEnd w:id="93"/>
    </w:p>
    <w:tbl>
      <w:tblPr>
        <w:tblStyle w:val="TableGrid"/>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72"/>
        <w:gridCol w:w="1152"/>
        <w:gridCol w:w="1152"/>
        <w:gridCol w:w="1152"/>
        <w:gridCol w:w="1224"/>
        <w:gridCol w:w="1224"/>
      </w:tblGrid>
      <w:tr w:rsidR="0029077F" w:rsidRPr="0029077F" w14:paraId="6E682A7C" w14:textId="77777777" w:rsidTr="0029077F">
        <w:trPr>
          <w:jc w:val="center"/>
        </w:trPr>
        <w:tc>
          <w:tcPr>
            <w:tcW w:w="1872" w:type="dxa"/>
          </w:tcPr>
          <w:p w14:paraId="29E47962" w14:textId="77777777" w:rsidR="0029077F" w:rsidRPr="0029077F" w:rsidRDefault="0029077F" w:rsidP="0029077F">
            <w:pPr>
              <w:jc w:val="center"/>
            </w:pPr>
            <w:r w:rsidRPr="0029077F">
              <w:rPr>
                <w:b/>
                <w:sz w:val="17"/>
              </w:rPr>
              <w:t>Area</w:t>
            </w:r>
          </w:p>
        </w:tc>
        <w:tc>
          <w:tcPr>
            <w:tcW w:w="1152" w:type="dxa"/>
          </w:tcPr>
          <w:p w14:paraId="3D117B25" w14:textId="77777777" w:rsidR="0029077F" w:rsidRPr="0029077F" w:rsidRDefault="0029077F" w:rsidP="0029077F">
            <w:pPr>
              <w:jc w:val="center"/>
            </w:pPr>
            <w:r w:rsidRPr="0029077F">
              <w:rPr>
                <w:b/>
                <w:sz w:val="17"/>
              </w:rPr>
              <w:t>Spaces removed</w:t>
            </w:r>
          </w:p>
        </w:tc>
        <w:tc>
          <w:tcPr>
            <w:tcW w:w="1152" w:type="dxa"/>
          </w:tcPr>
          <w:p w14:paraId="62AE0C69" w14:textId="77777777" w:rsidR="0029077F" w:rsidRPr="0029077F" w:rsidRDefault="0029077F" w:rsidP="0029077F">
            <w:pPr>
              <w:jc w:val="center"/>
            </w:pPr>
            <w:r w:rsidRPr="0029077F">
              <w:rPr>
                <w:b/>
                <w:sz w:val="17"/>
              </w:rPr>
              <w:t>Displaced at peak</w:t>
            </w:r>
          </w:p>
        </w:tc>
        <w:tc>
          <w:tcPr>
            <w:tcW w:w="1152" w:type="dxa"/>
          </w:tcPr>
          <w:p w14:paraId="245232E3" w14:textId="77777777" w:rsidR="0029077F" w:rsidRPr="0029077F" w:rsidRDefault="0029077F" w:rsidP="0029077F">
            <w:pPr>
              <w:jc w:val="center"/>
            </w:pPr>
            <w:r w:rsidRPr="0029077F">
              <w:rPr>
                <w:b/>
                <w:sz w:val="17"/>
              </w:rPr>
              <w:t>Nearby on-street</w:t>
            </w:r>
          </w:p>
        </w:tc>
        <w:tc>
          <w:tcPr>
            <w:tcW w:w="1224" w:type="dxa"/>
          </w:tcPr>
          <w:p w14:paraId="0076FBB8" w14:textId="77777777" w:rsidR="0029077F" w:rsidRPr="0029077F" w:rsidRDefault="0029077F" w:rsidP="0029077F">
            <w:pPr>
              <w:jc w:val="center"/>
            </w:pPr>
            <w:r w:rsidRPr="0029077F">
              <w:rPr>
                <w:b/>
                <w:sz w:val="17"/>
              </w:rPr>
              <w:t>Absorbed on-street</w:t>
            </w:r>
          </w:p>
        </w:tc>
        <w:tc>
          <w:tcPr>
            <w:tcW w:w="1224" w:type="dxa"/>
          </w:tcPr>
          <w:p w14:paraId="6FA37FBB" w14:textId="77777777" w:rsidR="0029077F" w:rsidRPr="0029077F" w:rsidRDefault="0029077F" w:rsidP="0029077F">
            <w:pPr>
              <w:jc w:val="center"/>
            </w:pPr>
            <w:r w:rsidRPr="0029077F">
              <w:rPr>
                <w:b/>
                <w:sz w:val="17"/>
              </w:rPr>
              <w:t>Nearby off-street</w:t>
            </w:r>
          </w:p>
        </w:tc>
      </w:tr>
      <w:tr w:rsidR="0029077F" w:rsidRPr="0029077F" w14:paraId="6E87C708" w14:textId="77777777" w:rsidTr="0029077F">
        <w:trPr>
          <w:jc w:val="center"/>
        </w:trPr>
        <w:tc>
          <w:tcPr>
            <w:tcW w:w="1872" w:type="dxa"/>
          </w:tcPr>
          <w:p w14:paraId="2D32BEAD" w14:textId="77777777" w:rsidR="0029077F" w:rsidRPr="0029077F" w:rsidRDefault="0029077F">
            <w:r w:rsidRPr="0029077F">
              <w:rPr>
                <w:sz w:val="17"/>
              </w:rPr>
              <w:t>Kentron (Corridor 1 core)</w:t>
            </w:r>
          </w:p>
        </w:tc>
        <w:tc>
          <w:tcPr>
            <w:tcW w:w="1152" w:type="dxa"/>
          </w:tcPr>
          <w:p w14:paraId="0EC9AE6B" w14:textId="77777777" w:rsidR="0029077F" w:rsidRPr="0029077F" w:rsidRDefault="0029077F">
            <w:r w:rsidRPr="0029077F">
              <w:rPr>
                <w:sz w:val="17"/>
              </w:rPr>
              <w:t>408</w:t>
            </w:r>
          </w:p>
        </w:tc>
        <w:tc>
          <w:tcPr>
            <w:tcW w:w="1152" w:type="dxa"/>
          </w:tcPr>
          <w:p w14:paraId="6A3501DB" w14:textId="77777777" w:rsidR="0029077F" w:rsidRPr="00E53BB5" w:rsidRDefault="0029077F">
            <w:r w:rsidRPr="00E53BB5">
              <w:rPr>
                <w:sz w:val="17"/>
              </w:rPr>
              <w:t>331</w:t>
            </w:r>
          </w:p>
        </w:tc>
        <w:tc>
          <w:tcPr>
            <w:tcW w:w="1152" w:type="dxa"/>
          </w:tcPr>
          <w:p w14:paraId="08A92920" w14:textId="77777777" w:rsidR="0029077F" w:rsidRPr="0029077F" w:rsidRDefault="0029077F">
            <w:r w:rsidRPr="0029077F">
              <w:rPr>
                <w:sz w:val="17"/>
              </w:rPr>
              <w:t>34</w:t>
            </w:r>
          </w:p>
        </w:tc>
        <w:tc>
          <w:tcPr>
            <w:tcW w:w="1224" w:type="dxa"/>
          </w:tcPr>
          <w:p w14:paraId="5C9B594F" w14:textId="77777777" w:rsidR="0029077F" w:rsidRPr="0029077F" w:rsidRDefault="0029077F">
            <w:r w:rsidRPr="0029077F">
              <w:rPr>
                <w:sz w:val="17"/>
              </w:rPr>
              <w:t>10%</w:t>
            </w:r>
          </w:p>
        </w:tc>
        <w:tc>
          <w:tcPr>
            <w:tcW w:w="1224" w:type="dxa"/>
          </w:tcPr>
          <w:p w14:paraId="4EBE1DBD" w14:textId="77777777" w:rsidR="0029077F" w:rsidRPr="0029077F" w:rsidRDefault="0029077F">
            <w:r w:rsidRPr="0029077F">
              <w:rPr>
                <w:sz w:val="17"/>
              </w:rPr>
              <w:t>395</w:t>
            </w:r>
          </w:p>
        </w:tc>
      </w:tr>
      <w:tr w:rsidR="0029077F" w:rsidRPr="0029077F" w14:paraId="50F1F69E" w14:textId="77777777" w:rsidTr="0029077F">
        <w:trPr>
          <w:jc w:val="center"/>
        </w:trPr>
        <w:tc>
          <w:tcPr>
            <w:tcW w:w="1872" w:type="dxa"/>
          </w:tcPr>
          <w:p w14:paraId="69EB62E8" w14:textId="77777777" w:rsidR="0029077F" w:rsidRPr="0029077F" w:rsidRDefault="0029077F">
            <w:r w:rsidRPr="0029077F">
              <w:rPr>
                <w:sz w:val="17"/>
              </w:rPr>
              <w:t>Komitas Avenue</w:t>
            </w:r>
          </w:p>
        </w:tc>
        <w:tc>
          <w:tcPr>
            <w:tcW w:w="1152" w:type="dxa"/>
          </w:tcPr>
          <w:p w14:paraId="063E58CB" w14:textId="77777777" w:rsidR="0029077F" w:rsidRPr="0029077F" w:rsidRDefault="0029077F">
            <w:r w:rsidRPr="0029077F">
              <w:rPr>
                <w:sz w:val="17"/>
              </w:rPr>
              <w:t>253</w:t>
            </w:r>
          </w:p>
        </w:tc>
        <w:tc>
          <w:tcPr>
            <w:tcW w:w="1152" w:type="dxa"/>
          </w:tcPr>
          <w:p w14:paraId="20E1168D" w14:textId="77777777" w:rsidR="0029077F" w:rsidRPr="00E53BB5" w:rsidRDefault="0029077F">
            <w:r w:rsidRPr="00E53BB5">
              <w:rPr>
                <w:sz w:val="17"/>
              </w:rPr>
              <w:t>227</w:t>
            </w:r>
          </w:p>
        </w:tc>
        <w:tc>
          <w:tcPr>
            <w:tcW w:w="1152" w:type="dxa"/>
          </w:tcPr>
          <w:p w14:paraId="64C2249C" w14:textId="77777777" w:rsidR="0029077F" w:rsidRPr="0029077F" w:rsidRDefault="0029077F">
            <w:r w:rsidRPr="0029077F">
              <w:rPr>
                <w:sz w:val="17"/>
              </w:rPr>
              <w:t>0</w:t>
            </w:r>
          </w:p>
        </w:tc>
        <w:tc>
          <w:tcPr>
            <w:tcW w:w="1224" w:type="dxa"/>
          </w:tcPr>
          <w:p w14:paraId="070365E4" w14:textId="77777777" w:rsidR="0029077F" w:rsidRPr="0029077F" w:rsidRDefault="0029077F">
            <w:r w:rsidRPr="0029077F">
              <w:rPr>
                <w:sz w:val="17"/>
              </w:rPr>
              <w:t>0%</w:t>
            </w:r>
          </w:p>
        </w:tc>
        <w:tc>
          <w:tcPr>
            <w:tcW w:w="1224" w:type="dxa"/>
          </w:tcPr>
          <w:p w14:paraId="2868A0EA" w14:textId="77777777" w:rsidR="0029077F" w:rsidRPr="0029077F" w:rsidRDefault="0029077F">
            <w:r w:rsidRPr="0029077F">
              <w:rPr>
                <w:sz w:val="17"/>
              </w:rPr>
              <w:t>482</w:t>
            </w:r>
          </w:p>
        </w:tc>
      </w:tr>
      <w:tr w:rsidR="0029077F" w:rsidRPr="0029077F" w14:paraId="32479477" w14:textId="77777777" w:rsidTr="0029077F">
        <w:trPr>
          <w:jc w:val="center"/>
        </w:trPr>
        <w:tc>
          <w:tcPr>
            <w:tcW w:w="1872" w:type="dxa"/>
          </w:tcPr>
          <w:p w14:paraId="6D8EDB6B" w14:textId="77777777" w:rsidR="0029077F" w:rsidRPr="0029077F" w:rsidRDefault="0029077F">
            <w:r w:rsidRPr="0029077F">
              <w:rPr>
                <w:sz w:val="17"/>
              </w:rPr>
              <w:t>Gai Avenue (Mega Mall)</w:t>
            </w:r>
          </w:p>
        </w:tc>
        <w:tc>
          <w:tcPr>
            <w:tcW w:w="1152" w:type="dxa"/>
          </w:tcPr>
          <w:p w14:paraId="1C8497C7" w14:textId="77777777" w:rsidR="0029077F" w:rsidRPr="0029077F" w:rsidRDefault="0029077F">
            <w:r w:rsidRPr="0029077F">
              <w:rPr>
                <w:sz w:val="17"/>
              </w:rPr>
              <w:t>132</w:t>
            </w:r>
          </w:p>
        </w:tc>
        <w:tc>
          <w:tcPr>
            <w:tcW w:w="1152" w:type="dxa"/>
          </w:tcPr>
          <w:p w14:paraId="25BF632B" w14:textId="77777777" w:rsidR="0029077F" w:rsidRPr="00E53BB5" w:rsidRDefault="0029077F">
            <w:r w:rsidRPr="00E53BB5">
              <w:rPr>
                <w:sz w:val="17"/>
              </w:rPr>
              <w:t>131</w:t>
            </w:r>
          </w:p>
        </w:tc>
        <w:tc>
          <w:tcPr>
            <w:tcW w:w="1152" w:type="dxa"/>
          </w:tcPr>
          <w:p w14:paraId="1851350E" w14:textId="77777777" w:rsidR="0029077F" w:rsidRPr="0029077F" w:rsidRDefault="0029077F">
            <w:r w:rsidRPr="0029077F">
              <w:rPr>
                <w:sz w:val="17"/>
              </w:rPr>
              <w:t>89</w:t>
            </w:r>
          </w:p>
        </w:tc>
        <w:tc>
          <w:tcPr>
            <w:tcW w:w="1224" w:type="dxa"/>
          </w:tcPr>
          <w:p w14:paraId="7E6D0DEF" w14:textId="77777777" w:rsidR="0029077F" w:rsidRPr="0029077F" w:rsidRDefault="0029077F">
            <w:r w:rsidRPr="0029077F">
              <w:rPr>
                <w:sz w:val="17"/>
              </w:rPr>
              <w:t>68%</w:t>
            </w:r>
          </w:p>
        </w:tc>
        <w:tc>
          <w:tcPr>
            <w:tcW w:w="1224" w:type="dxa"/>
          </w:tcPr>
          <w:p w14:paraId="38BC7E57" w14:textId="77777777" w:rsidR="0029077F" w:rsidRPr="0029077F" w:rsidRDefault="0029077F">
            <w:r w:rsidRPr="0029077F">
              <w:rPr>
                <w:sz w:val="17"/>
              </w:rPr>
              <w:t>27</w:t>
            </w:r>
          </w:p>
        </w:tc>
      </w:tr>
      <w:tr w:rsidR="0029077F" w:rsidRPr="0029077F" w14:paraId="5D8170A2" w14:textId="77777777" w:rsidTr="0029077F">
        <w:trPr>
          <w:jc w:val="center"/>
        </w:trPr>
        <w:tc>
          <w:tcPr>
            <w:tcW w:w="1872" w:type="dxa"/>
          </w:tcPr>
          <w:p w14:paraId="7F17704B" w14:textId="77777777" w:rsidR="0029077F" w:rsidRPr="0029077F" w:rsidRDefault="0029077F">
            <w:r w:rsidRPr="0029077F">
              <w:rPr>
                <w:sz w:val="17"/>
              </w:rPr>
              <w:t>Garegin Nzhdeh</w:t>
            </w:r>
          </w:p>
        </w:tc>
        <w:tc>
          <w:tcPr>
            <w:tcW w:w="1152" w:type="dxa"/>
          </w:tcPr>
          <w:p w14:paraId="413BEFFF" w14:textId="77777777" w:rsidR="0029077F" w:rsidRPr="0029077F" w:rsidRDefault="0029077F">
            <w:r w:rsidRPr="0029077F">
              <w:rPr>
                <w:sz w:val="17"/>
              </w:rPr>
              <w:t>286</w:t>
            </w:r>
          </w:p>
        </w:tc>
        <w:tc>
          <w:tcPr>
            <w:tcW w:w="1152" w:type="dxa"/>
          </w:tcPr>
          <w:p w14:paraId="3372E221" w14:textId="77777777" w:rsidR="0029077F" w:rsidRPr="00E53BB5" w:rsidRDefault="0029077F">
            <w:r w:rsidRPr="00E53BB5">
              <w:rPr>
                <w:sz w:val="17"/>
              </w:rPr>
              <w:t>150</w:t>
            </w:r>
          </w:p>
        </w:tc>
        <w:tc>
          <w:tcPr>
            <w:tcW w:w="1152" w:type="dxa"/>
          </w:tcPr>
          <w:p w14:paraId="660CC7A1" w14:textId="77777777" w:rsidR="0029077F" w:rsidRPr="0029077F" w:rsidRDefault="0029077F">
            <w:r w:rsidRPr="0029077F">
              <w:rPr>
                <w:sz w:val="17"/>
              </w:rPr>
              <w:t>45</w:t>
            </w:r>
          </w:p>
        </w:tc>
        <w:tc>
          <w:tcPr>
            <w:tcW w:w="1224" w:type="dxa"/>
          </w:tcPr>
          <w:p w14:paraId="13535956" w14:textId="77777777" w:rsidR="0029077F" w:rsidRPr="0029077F" w:rsidRDefault="0029077F">
            <w:r w:rsidRPr="0029077F">
              <w:rPr>
                <w:sz w:val="17"/>
              </w:rPr>
              <w:t>30%</w:t>
            </w:r>
          </w:p>
        </w:tc>
        <w:tc>
          <w:tcPr>
            <w:tcW w:w="1224" w:type="dxa"/>
          </w:tcPr>
          <w:p w14:paraId="7F96F6A7" w14:textId="77777777" w:rsidR="0029077F" w:rsidRPr="0029077F" w:rsidRDefault="0029077F">
            <w:r w:rsidRPr="0029077F">
              <w:rPr>
                <w:sz w:val="17"/>
              </w:rPr>
              <w:t>451</w:t>
            </w:r>
          </w:p>
        </w:tc>
      </w:tr>
      <w:tr w:rsidR="0029077F" w:rsidRPr="0029077F" w14:paraId="6D074AED" w14:textId="77777777" w:rsidTr="0029077F">
        <w:trPr>
          <w:jc w:val="center"/>
        </w:trPr>
        <w:tc>
          <w:tcPr>
            <w:tcW w:w="1872" w:type="dxa"/>
          </w:tcPr>
          <w:p w14:paraId="49CADC61" w14:textId="77777777" w:rsidR="0029077F" w:rsidRPr="0029077F" w:rsidRDefault="0029077F">
            <w:r w:rsidRPr="0029077F">
              <w:rPr>
                <w:sz w:val="17"/>
              </w:rPr>
              <w:t>Shiraz / Hasratyan</w:t>
            </w:r>
          </w:p>
        </w:tc>
        <w:tc>
          <w:tcPr>
            <w:tcW w:w="1152" w:type="dxa"/>
          </w:tcPr>
          <w:p w14:paraId="067553CD" w14:textId="77777777" w:rsidR="0029077F" w:rsidRPr="0029077F" w:rsidRDefault="0029077F">
            <w:r w:rsidRPr="0029077F">
              <w:rPr>
                <w:sz w:val="17"/>
              </w:rPr>
              <w:t>439</w:t>
            </w:r>
          </w:p>
        </w:tc>
        <w:tc>
          <w:tcPr>
            <w:tcW w:w="1152" w:type="dxa"/>
          </w:tcPr>
          <w:p w14:paraId="5E1C9BCA" w14:textId="77777777" w:rsidR="0029077F" w:rsidRPr="00E53BB5" w:rsidRDefault="0029077F">
            <w:r w:rsidRPr="00E53BB5">
              <w:rPr>
                <w:sz w:val="17"/>
              </w:rPr>
              <w:t>185</w:t>
            </w:r>
          </w:p>
        </w:tc>
        <w:tc>
          <w:tcPr>
            <w:tcW w:w="1152" w:type="dxa"/>
          </w:tcPr>
          <w:p w14:paraId="098323C5" w14:textId="77777777" w:rsidR="0029077F" w:rsidRPr="0029077F" w:rsidRDefault="0029077F">
            <w:r w:rsidRPr="0029077F">
              <w:rPr>
                <w:sz w:val="17"/>
              </w:rPr>
              <w:t>127</w:t>
            </w:r>
          </w:p>
        </w:tc>
        <w:tc>
          <w:tcPr>
            <w:tcW w:w="1224" w:type="dxa"/>
          </w:tcPr>
          <w:p w14:paraId="06FFEA47" w14:textId="77777777" w:rsidR="0029077F" w:rsidRPr="0029077F" w:rsidRDefault="0029077F">
            <w:r w:rsidRPr="0029077F">
              <w:rPr>
                <w:sz w:val="17"/>
              </w:rPr>
              <w:t>69%</w:t>
            </w:r>
          </w:p>
        </w:tc>
        <w:tc>
          <w:tcPr>
            <w:tcW w:w="1224" w:type="dxa"/>
          </w:tcPr>
          <w:p w14:paraId="22CB51A1" w14:textId="77777777" w:rsidR="0029077F" w:rsidRPr="0029077F" w:rsidRDefault="0029077F">
            <w:r w:rsidRPr="0029077F">
              <w:rPr>
                <w:sz w:val="17"/>
              </w:rPr>
              <w:t>387</w:t>
            </w:r>
          </w:p>
        </w:tc>
      </w:tr>
      <w:tr w:rsidR="0029077F" w:rsidRPr="0029077F" w14:paraId="43EE7B3C" w14:textId="77777777" w:rsidTr="0029077F">
        <w:trPr>
          <w:jc w:val="center"/>
        </w:trPr>
        <w:tc>
          <w:tcPr>
            <w:tcW w:w="1872" w:type="dxa"/>
          </w:tcPr>
          <w:p w14:paraId="4BD26434" w14:textId="77777777" w:rsidR="0029077F" w:rsidRPr="0029077F" w:rsidRDefault="0029077F">
            <w:r w:rsidRPr="0029077F">
              <w:rPr>
                <w:sz w:val="17"/>
              </w:rPr>
              <w:t>Malatia-Sebastia</w:t>
            </w:r>
          </w:p>
        </w:tc>
        <w:tc>
          <w:tcPr>
            <w:tcW w:w="1152" w:type="dxa"/>
          </w:tcPr>
          <w:p w14:paraId="615AED57" w14:textId="77777777" w:rsidR="0029077F" w:rsidRPr="0029077F" w:rsidRDefault="0029077F">
            <w:r w:rsidRPr="0029077F">
              <w:rPr>
                <w:sz w:val="17"/>
              </w:rPr>
              <w:t>368</w:t>
            </w:r>
          </w:p>
        </w:tc>
        <w:tc>
          <w:tcPr>
            <w:tcW w:w="1152" w:type="dxa"/>
          </w:tcPr>
          <w:p w14:paraId="78500343" w14:textId="77777777" w:rsidR="0029077F" w:rsidRPr="00E53BB5" w:rsidRDefault="0029077F">
            <w:r w:rsidRPr="00E53BB5">
              <w:rPr>
                <w:sz w:val="17"/>
              </w:rPr>
              <w:t>99</w:t>
            </w:r>
          </w:p>
        </w:tc>
        <w:tc>
          <w:tcPr>
            <w:tcW w:w="1152" w:type="dxa"/>
          </w:tcPr>
          <w:p w14:paraId="20179082" w14:textId="77777777" w:rsidR="0029077F" w:rsidRPr="0029077F" w:rsidRDefault="0029077F">
            <w:r w:rsidRPr="0029077F">
              <w:rPr>
                <w:sz w:val="17"/>
              </w:rPr>
              <w:t>96</w:t>
            </w:r>
          </w:p>
        </w:tc>
        <w:tc>
          <w:tcPr>
            <w:tcW w:w="1224" w:type="dxa"/>
          </w:tcPr>
          <w:p w14:paraId="430F9C26" w14:textId="77777777" w:rsidR="0029077F" w:rsidRPr="0029077F" w:rsidRDefault="0029077F">
            <w:r w:rsidRPr="0029077F">
              <w:rPr>
                <w:sz w:val="17"/>
              </w:rPr>
              <w:t>97%</w:t>
            </w:r>
          </w:p>
        </w:tc>
        <w:tc>
          <w:tcPr>
            <w:tcW w:w="1224" w:type="dxa"/>
          </w:tcPr>
          <w:p w14:paraId="48E63E3D" w14:textId="77777777" w:rsidR="0029077F" w:rsidRPr="0029077F" w:rsidRDefault="0029077F">
            <w:r w:rsidRPr="0029077F">
              <w:rPr>
                <w:sz w:val="17"/>
              </w:rPr>
              <w:t>193</w:t>
            </w:r>
          </w:p>
        </w:tc>
      </w:tr>
      <w:tr w:rsidR="0029077F" w:rsidRPr="0029077F" w14:paraId="27F6C228" w14:textId="77777777" w:rsidTr="0029077F">
        <w:trPr>
          <w:jc w:val="center"/>
        </w:trPr>
        <w:tc>
          <w:tcPr>
            <w:tcW w:w="1872" w:type="dxa"/>
          </w:tcPr>
          <w:p w14:paraId="2EFA74CE" w14:textId="77777777" w:rsidR="0029077F" w:rsidRPr="0029077F" w:rsidRDefault="0029077F">
            <w:r w:rsidRPr="0029077F">
              <w:rPr>
                <w:sz w:val="17"/>
              </w:rPr>
              <w:t>All six areas</w:t>
            </w:r>
          </w:p>
        </w:tc>
        <w:tc>
          <w:tcPr>
            <w:tcW w:w="1152" w:type="dxa"/>
          </w:tcPr>
          <w:p w14:paraId="595FCBAA" w14:textId="77777777" w:rsidR="0029077F" w:rsidRPr="0029077F" w:rsidRDefault="0029077F">
            <w:r w:rsidRPr="0029077F">
              <w:rPr>
                <w:sz w:val="17"/>
              </w:rPr>
              <w:t>1,886</w:t>
            </w:r>
          </w:p>
        </w:tc>
        <w:tc>
          <w:tcPr>
            <w:tcW w:w="1152" w:type="dxa"/>
          </w:tcPr>
          <w:p w14:paraId="4B1527E0" w14:textId="77777777" w:rsidR="0029077F" w:rsidRPr="00E53BB5" w:rsidRDefault="0029077F">
            <w:r w:rsidRPr="00E53BB5">
              <w:rPr>
                <w:sz w:val="17"/>
              </w:rPr>
              <w:t>1,123</w:t>
            </w:r>
          </w:p>
        </w:tc>
        <w:tc>
          <w:tcPr>
            <w:tcW w:w="1152" w:type="dxa"/>
          </w:tcPr>
          <w:p w14:paraId="0B5F94F4" w14:textId="77777777" w:rsidR="0029077F" w:rsidRPr="0029077F" w:rsidRDefault="0029077F">
            <w:r w:rsidRPr="0029077F">
              <w:rPr>
                <w:sz w:val="17"/>
              </w:rPr>
              <w:t>391</w:t>
            </w:r>
          </w:p>
        </w:tc>
        <w:tc>
          <w:tcPr>
            <w:tcW w:w="1224" w:type="dxa"/>
          </w:tcPr>
          <w:p w14:paraId="6CE21A2C" w14:textId="77777777" w:rsidR="0029077F" w:rsidRPr="0029077F" w:rsidRDefault="0029077F">
            <w:r w:rsidRPr="0029077F">
              <w:rPr>
                <w:sz w:val="17"/>
              </w:rPr>
              <w:t>35%</w:t>
            </w:r>
          </w:p>
        </w:tc>
        <w:tc>
          <w:tcPr>
            <w:tcW w:w="1224" w:type="dxa"/>
          </w:tcPr>
          <w:p w14:paraId="3912F967" w14:textId="77777777" w:rsidR="0029077F" w:rsidRPr="0029077F" w:rsidRDefault="0029077F">
            <w:r w:rsidRPr="0029077F">
              <w:rPr>
                <w:sz w:val="17"/>
              </w:rPr>
              <w:t>1,935</w:t>
            </w:r>
          </w:p>
        </w:tc>
      </w:tr>
    </w:tbl>
    <w:p w14:paraId="408334EC" w14:textId="458CDE4B" w:rsidR="00FD4893" w:rsidRDefault="00FD4893"/>
    <w:p w14:paraId="4527D63D" w14:textId="77777777" w:rsidR="00D92DB3" w:rsidRDefault="00D92DB3"/>
    <w:p w14:paraId="3182C3BB" w14:textId="77777777" w:rsidR="00D92DB3" w:rsidRDefault="00D92DB3"/>
    <w:p w14:paraId="58242751" w14:textId="77777777" w:rsidR="00954339" w:rsidRDefault="00954339" w:rsidP="00954339">
      <w:pPr>
        <w:pStyle w:val="Heading1"/>
        <w:jc w:val="both"/>
      </w:pPr>
      <w:bookmarkStart w:id="94" w:name="_Toc226457652"/>
      <w:bookmarkStart w:id="95" w:name="_Toc238574514"/>
      <w:r>
        <w:t>Conclusions</w:t>
      </w:r>
      <w:bookmarkEnd w:id="94"/>
      <w:bookmarkEnd w:id="95"/>
    </w:p>
    <w:p w14:paraId="7E0524AA" w14:textId="77777777" w:rsidR="00954339" w:rsidRPr="0029077F" w:rsidRDefault="00954339" w:rsidP="00954339">
      <w:pPr>
        <w:spacing w:after="200" w:line="276" w:lineRule="auto"/>
      </w:pPr>
      <w:r w:rsidRPr="0029077F">
        <w:t>The parking supply inventory for the Yerevan bus priority corridor project provides a comprehensive, georeferenced evidence base covering 14,557 parking spaces on Corridors 1 and 2 and their 100-metre influence areas. The key conclusions are:</w:t>
      </w:r>
    </w:p>
    <w:p w14:paraId="265C9096" w14:textId="7ACBBB9B" w:rsidR="00954339" w:rsidRPr="0029077F" w:rsidRDefault="00954339" w:rsidP="00F56DF5">
      <w:pPr>
        <w:pStyle w:val="ListParagraph"/>
        <w:numPr>
          <w:ilvl w:val="0"/>
          <w:numId w:val="43"/>
        </w:numPr>
        <w:spacing w:after="200" w:line="276" w:lineRule="auto"/>
      </w:pPr>
      <w:r w:rsidRPr="0029077F">
        <w:t>The survey documented 7,825 on-street parking spaces and 6,732 off-street spaces within Corridors 1 and 2 and their 100-metre influence areas.</w:t>
      </w:r>
    </w:p>
    <w:p w14:paraId="482383AA" w14:textId="77777777" w:rsidR="00954339" w:rsidRPr="0029077F" w:rsidRDefault="00954339" w:rsidP="00F56DF5">
      <w:pPr>
        <w:pStyle w:val="ListParagraph"/>
        <w:numPr>
          <w:ilvl w:val="0"/>
          <w:numId w:val="43"/>
        </w:numPr>
        <w:spacing w:after="200" w:line="276" w:lineRule="auto"/>
      </w:pPr>
      <w:r w:rsidRPr="0029077F">
        <w:t>Only 780 of the 6,095 on-corridor on-street spaces (12.8%) are within the paid parking system (246 in Zone A, 534 in Zone B). The remaining 87.2% are free or unregulated, confirming the informal nature of most corridor parking. Only 20% of the on-corridor kerb carries signage and 14% carries marking.</w:t>
      </w:r>
    </w:p>
    <w:p w14:paraId="157EDAF1" w14:textId="204E7681" w:rsidR="00954339" w:rsidRPr="00F437C9" w:rsidRDefault="00954339" w:rsidP="00F56DF5">
      <w:pPr>
        <w:pStyle w:val="ListParagraph"/>
        <w:numPr>
          <w:ilvl w:val="0"/>
          <w:numId w:val="43"/>
        </w:numPr>
        <w:spacing w:after="200" w:line="276" w:lineRule="auto"/>
      </w:pPr>
      <w:commentRangeStart w:id="96"/>
      <w:r w:rsidRPr="00F437C9">
        <w:t xml:space="preserve">The conceptual corridor designs remove 4,875 of the 6,095 on-corridor on-street spaces, 1,480 on Corridor 1 and 3,395 on Corridor 2, and retain or re-establish 1,220. Measured against the impact area, those 4,875 spaces are 62% of the 7,825 on-street spaces within the corridors and their 100-metre influence area, and 33% of all 14,557 spaces once off-street is included. </w:t>
      </w:r>
      <w:commentRangeEnd w:id="96"/>
      <w:r w:rsidR="00FD17BA" w:rsidRPr="00F437C9">
        <w:rPr>
          <w:rStyle w:val="CommentReference"/>
          <w:sz w:val="22"/>
          <w:szCs w:val="22"/>
        </w:rPr>
        <w:commentReference w:id="96"/>
      </w:r>
    </w:p>
    <w:p w14:paraId="3EA1FC49" w14:textId="77777777" w:rsidR="007E551E" w:rsidRPr="004D1EF5" w:rsidRDefault="00954339" w:rsidP="00F56DF5">
      <w:pPr>
        <w:pStyle w:val="ListParagraph"/>
        <w:numPr>
          <w:ilvl w:val="0"/>
          <w:numId w:val="43"/>
        </w:numPr>
        <w:spacing w:after="200" w:line="276" w:lineRule="auto"/>
      </w:pPr>
      <w:r w:rsidRPr="004D1EF5">
        <w:t xml:space="preserve">Available absorptive capacity includes </w:t>
      </w:r>
      <w:commentRangeStart w:id="97"/>
      <w:r w:rsidRPr="004D1EF5">
        <w:t xml:space="preserve">6,732 off-street spaces </w:t>
      </w:r>
      <w:commentRangeEnd w:id="97"/>
      <w:r w:rsidR="0085371B" w:rsidRPr="004D1EF5">
        <w:rPr>
          <w:rStyle w:val="CommentReference"/>
          <w:sz w:val="22"/>
          <w:szCs w:val="22"/>
        </w:rPr>
        <w:commentReference w:id="97"/>
      </w:r>
      <w:r w:rsidRPr="004D1EF5">
        <w:t>and 1,730 cross-street on-street spaces, of which 1,505 are currently free to park and could be brought into the Zone A/B paid system.</w:t>
      </w:r>
    </w:p>
    <w:p w14:paraId="675840DA" w14:textId="15448120" w:rsidR="00F56DF5" w:rsidRPr="0029077F" w:rsidRDefault="00954339" w:rsidP="00F56DF5">
      <w:pPr>
        <w:pStyle w:val="ListParagraph"/>
        <w:numPr>
          <w:ilvl w:val="0"/>
          <w:numId w:val="43"/>
        </w:numPr>
        <w:spacing w:after="200" w:line="276" w:lineRule="auto"/>
      </w:pPr>
      <w:r w:rsidRPr="004D1EF5">
        <w:t xml:space="preserve">The full interactive results are available at </w:t>
      </w:r>
      <w:hyperlink r:id="rId34" w:history="1">
        <w:r w:rsidRPr="004D1EF5">
          <w:rPr>
            <w:rStyle w:val="Hyperlink"/>
            <w:rFonts w:ascii="Arial" w:hAnsi="Arial"/>
            <w:noProof w:val="0"/>
            <w:color w:val="auto"/>
            <w:sz w:val="22"/>
            <w:szCs w:val="22"/>
          </w:rPr>
          <w:t>https://yerevan-parking.vercel.app</w:t>
        </w:r>
      </w:hyperlink>
      <w:r w:rsidRPr="004D1EF5">
        <w:t xml:space="preserve"> for stakeholder review</w:t>
      </w:r>
      <w:r w:rsidRPr="0029077F">
        <w:t>.</w:t>
      </w:r>
    </w:p>
    <w:p w14:paraId="29A4E134" w14:textId="77777777" w:rsidR="00F56DF5" w:rsidRDefault="00F56DF5" w:rsidP="00F56DF5">
      <w:pPr>
        <w:pStyle w:val="ListParagraph"/>
        <w:numPr>
          <w:ilvl w:val="0"/>
          <w:numId w:val="43"/>
        </w:numPr>
        <w:spacing w:after="200" w:line="276" w:lineRule="auto"/>
      </w:pPr>
      <w:r>
        <w:t>M</w:t>
      </w:r>
      <w:r w:rsidRPr="00F56DF5">
        <w:t>itigation measures are detailed in the companion Parking Analysis Report (Output 10).</w:t>
      </w:r>
    </w:p>
    <w:p w14:paraId="356060E8" w14:textId="77777777" w:rsidR="00F56DF5" w:rsidRDefault="00F56DF5" w:rsidP="00954339">
      <w:pPr>
        <w:spacing w:after="200" w:line="276" w:lineRule="auto"/>
      </w:pPr>
    </w:p>
    <w:p w14:paraId="3C069D44" w14:textId="77777777" w:rsidR="00180649" w:rsidRPr="00180649" w:rsidRDefault="00180649" w:rsidP="00180649"/>
    <w:p w14:paraId="19280B89" w14:textId="77777777" w:rsidR="00180649" w:rsidRPr="00180649" w:rsidRDefault="00180649" w:rsidP="00180649"/>
    <w:p w14:paraId="6AED4F62" w14:textId="77777777" w:rsidR="00180649" w:rsidRPr="00180649" w:rsidRDefault="00180649" w:rsidP="00180649"/>
    <w:p w14:paraId="27141F05" w14:textId="77777777" w:rsidR="00180649" w:rsidRPr="00180649" w:rsidRDefault="00180649" w:rsidP="00180649"/>
    <w:p w14:paraId="198E037B" w14:textId="77777777" w:rsidR="00180649" w:rsidRPr="00180649" w:rsidRDefault="00180649" w:rsidP="00180649"/>
    <w:p w14:paraId="3AFD41DE" w14:textId="77777777" w:rsidR="00180649" w:rsidRPr="00180649" w:rsidRDefault="00180649" w:rsidP="00180649"/>
    <w:p w14:paraId="1BC7C07B" w14:textId="77777777" w:rsidR="00180649" w:rsidRPr="00180649" w:rsidRDefault="00180649" w:rsidP="00180649"/>
    <w:p w14:paraId="20B2E626" w14:textId="77777777" w:rsidR="00180649" w:rsidRPr="00180649" w:rsidRDefault="00180649" w:rsidP="00180649"/>
    <w:p w14:paraId="0A5E70E9" w14:textId="77777777" w:rsidR="00180649" w:rsidRPr="00180649" w:rsidRDefault="00180649" w:rsidP="00180649"/>
    <w:p w14:paraId="7CAA2A45" w14:textId="77777777" w:rsidR="00180649" w:rsidRPr="00180649" w:rsidRDefault="00180649" w:rsidP="00180649"/>
    <w:p w14:paraId="433DF09F" w14:textId="77777777" w:rsidR="00180649" w:rsidRPr="00180649" w:rsidRDefault="00180649" w:rsidP="00180649"/>
    <w:p w14:paraId="002F8086" w14:textId="77777777" w:rsidR="00180649" w:rsidRPr="00180649" w:rsidRDefault="00180649" w:rsidP="00180649"/>
    <w:p w14:paraId="0C1205B7" w14:textId="77777777" w:rsidR="00180649" w:rsidRPr="00180649" w:rsidRDefault="00180649" w:rsidP="00180649"/>
    <w:p w14:paraId="7038988B" w14:textId="77777777" w:rsidR="00180649" w:rsidRPr="00180649" w:rsidRDefault="00180649" w:rsidP="00180649"/>
    <w:p w14:paraId="47E1A8BD" w14:textId="77777777" w:rsidR="00180649" w:rsidRPr="00180649" w:rsidRDefault="00180649" w:rsidP="00180649"/>
    <w:p w14:paraId="76450A81" w14:textId="77777777" w:rsidR="00180649" w:rsidRPr="00180649" w:rsidRDefault="00180649" w:rsidP="00180649"/>
    <w:p w14:paraId="0E75E82B" w14:textId="77777777" w:rsidR="00180649" w:rsidRPr="00180649" w:rsidRDefault="00180649" w:rsidP="00180649"/>
    <w:p w14:paraId="481EC117" w14:textId="77777777" w:rsidR="00180649" w:rsidRPr="00180649" w:rsidRDefault="00180649" w:rsidP="00180649"/>
    <w:p w14:paraId="2DB6E2AD" w14:textId="77777777" w:rsidR="00180649" w:rsidRPr="00180649" w:rsidRDefault="00180649" w:rsidP="00180649"/>
    <w:p w14:paraId="6976194D" w14:textId="77777777" w:rsidR="00180649" w:rsidRPr="00180649" w:rsidRDefault="00180649" w:rsidP="00180649"/>
    <w:sectPr w:rsidR="00180649" w:rsidRPr="00180649" w:rsidSect="00005D16">
      <w:headerReference w:type="default" r:id="rId35"/>
      <w:footerReference w:type="default" r:id="rId36"/>
      <w:headerReference w:type="first" r:id="rId37"/>
      <w:footerReference w:type="first" r:id="rId38"/>
      <w:pgSz w:w="11906" w:h="16838" w:code="9"/>
      <w:pgMar w:top="1531" w:right="811" w:bottom="851" w:left="992" w:header="629" w:footer="391" w:gutter="0"/>
      <w:cols w:space="720"/>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2" w:author="Livia Delgado" w:date="2026-09-24T07:16:00Z" w:initials="LD">
    <w:p w14:paraId="45878ACF" w14:textId="77777777" w:rsidR="003D2BCC" w:rsidRDefault="00F33FF6">
      <w:pPr>
        <w:pStyle w:val="CommentText"/>
      </w:pPr>
      <w:r>
        <w:rPr>
          <w:rStyle w:val="CommentReference"/>
        </w:rPr>
        <w:annotationRef/>
      </w:r>
      <w:r>
        <w:t>ADB comment (24/07/2026 PPT) flagged specific database errors (missing time slots, missed plates) to be corrected. This section describes the general QA cross-check but does not confirm these specific corrections were made. Add a line confirming the fixes, or note what remains outstanding.</w:t>
      </w:r>
    </w:p>
  </w:comment>
  <w:comment w:id="28" w:author="Lucas Melo" w:date="2026-09-01T12:53:00Z" w:initials="LE">
    <w:p w14:paraId="54D105F5" w14:textId="77777777" w:rsidR="00F96E17" w:rsidRDefault="001F65E9" w:rsidP="00F96E17">
      <w:pPr>
        <w:pStyle w:val="CommentText"/>
        <w:jc w:val="left"/>
      </w:pPr>
      <w:r>
        <w:rPr>
          <w:rStyle w:val="CommentReference"/>
        </w:rPr>
        <w:annotationRef/>
      </w:r>
      <w:r w:rsidR="00F96E17">
        <w:rPr>
          <w:b/>
          <w:bCs/>
        </w:rPr>
        <w:t xml:space="preserve">Recommendation: </w:t>
      </w:r>
      <w:r w:rsidR="00F96E17">
        <w:t xml:space="preserve">plot some maps to help the client to identify these results to ensure a self-containing report, not depending on external links. Just take some prints from  </w:t>
      </w:r>
      <w:hyperlink r:id="rId1" w:history="1">
        <w:r w:rsidR="00F96E17" w:rsidRPr="004040BE">
          <w:rPr>
            <w:rStyle w:val="Hyperlink"/>
            <w:rFonts w:ascii="Arial" w:hAnsi="Arial"/>
            <w:noProof w:val="0"/>
            <w:szCs w:val="22"/>
          </w:rPr>
          <w:t>https://yerevan-parking.vercel.app</w:t>
        </w:r>
      </w:hyperlink>
      <w:r w:rsidR="00F96E17">
        <w:t xml:space="preserve"> and include in the text</w:t>
      </w:r>
    </w:p>
    <w:p w14:paraId="71DE637D" w14:textId="77777777" w:rsidR="00F96E17" w:rsidRDefault="00F96E17" w:rsidP="00F96E17">
      <w:pPr>
        <w:pStyle w:val="CommentText"/>
        <w:jc w:val="left"/>
      </w:pPr>
    </w:p>
    <w:p w14:paraId="6BEE8D87" w14:textId="77777777" w:rsidR="00F96E17" w:rsidRDefault="00F96E17" w:rsidP="00F96E17">
      <w:pPr>
        <w:pStyle w:val="CommentText"/>
        <w:jc w:val="left"/>
      </w:pPr>
      <w:r>
        <w:t xml:space="preserve">1- Location of on-street parking by regulatory zone, including the number parking supply </w:t>
      </w:r>
      <w:r>
        <w:br/>
        <w:t xml:space="preserve">2- Location of on-street parking by configuration, including the number parking supply </w:t>
      </w:r>
      <w:r>
        <w:br/>
        <w:t>3- Location where signage and marking are available and where are not</w:t>
      </w:r>
      <w:r>
        <w:br/>
        <w:t>4 - Street-level detail for both corridors, indicating the parking supply based on categories. Also indicate where off-street parking are located.</w:t>
      </w:r>
      <w:r>
        <w:br/>
      </w:r>
    </w:p>
  </w:comment>
  <w:comment w:id="60" w:author="Lucas Melo" w:date="2026-09-01T12:55:00Z" w:initials="LE">
    <w:p w14:paraId="1622E114" w14:textId="1DE0F111" w:rsidR="000A5DE3" w:rsidRDefault="000A5DE3" w:rsidP="000A5DE3">
      <w:pPr>
        <w:pStyle w:val="CommentText"/>
        <w:jc w:val="left"/>
      </w:pPr>
      <w:r>
        <w:rPr>
          <w:rStyle w:val="CommentReference"/>
        </w:rPr>
        <w:annotationRef/>
      </w:r>
      <w:r>
        <w:t>Indicate with maps where are the remaining and excluded parking spaces. It is not possible to visualize where the corridor infrastructure needs all space (then excluding the parking places) and where not)</w:t>
      </w:r>
    </w:p>
  </w:comment>
  <w:comment w:id="66" w:author="Lucas Melo" w:date="2026-09-01T12:45:00Z" w:initials="LE">
    <w:p w14:paraId="3FF94E8F" w14:textId="77777777" w:rsidR="008932C3" w:rsidRDefault="00802429" w:rsidP="008932C3">
      <w:pPr>
        <w:pStyle w:val="CommentText"/>
        <w:jc w:val="left"/>
      </w:pPr>
      <w:r>
        <w:rPr>
          <w:rStyle w:val="CommentReference"/>
        </w:rPr>
        <w:annotationRef/>
      </w:r>
      <w:r w:rsidR="008932C3">
        <w:t>This section should be placed at the end of the document. Results of the Field Occupancy Survey are discussed before being presented</w:t>
      </w:r>
    </w:p>
  </w:comment>
  <w:comment w:id="72" w:author="Livia Delgado" w:date="2026-09-24T07:16:00Z" w:initials="LD">
    <w:p w14:paraId="7BE50588" w14:textId="77777777" w:rsidR="003D2BCC" w:rsidRDefault="00F33FF6">
      <w:pPr>
        <w:pStyle w:val="CommentText"/>
      </w:pPr>
      <w:r>
        <w:rPr>
          <w:rStyle w:val="CommentReference"/>
        </w:rPr>
        <w:annotationRef/>
      </w:r>
      <w:r>
        <w:t>Palace lot's average occupancy (115%) exceeds capacity, not only its peak (194%). An average above 100% implies most surveyed hours were over capacity, which is a stronger anomaly than the peak-hour readings explained elsewhere in this chapter. This is the highest figure in the whole occupancy survey and is likely to draw a follow-up question from ADB; add a specific explanatory sentence.</w:t>
      </w:r>
    </w:p>
  </w:comment>
  <w:comment w:id="75" w:author="Lucas Melo" w:date="2026-09-01T14:32:00Z" w:initials="LE">
    <w:p w14:paraId="5BF0BF32" w14:textId="77777777" w:rsidR="00B618B5" w:rsidRDefault="00B618B5" w:rsidP="00B618B5">
      <w:pPr>
        <w:pStyle w:val="CommentText"/>
        <w:jc w:val="left"/>
      </w:pPr>
      <w:r>
        <w:rPr>
          <w:rStyle w:val="CommentReference"/>
        </w:rPr>
        <w:annotationRef/>
      </w:r>
      <w:r>
        <w:t xml:space="preserve">Complement the text using prints from </w:t>
      </w:r>
      <w:hyperlink r:id="rId2" w:history="1">
        <w:r w:rsidRPr="00244518">
          <w:rPr>
            <w:rStyle w:val="Hyperlink"/>
            <w:rFonts w:ascii="Arial" w:hAnsi="Arial"/>
            <w:noProof w:val="0"/>
            <w:szCs w:val="22"/>
          </w:rPr>
          <w:t>https://yerevan-parking.vercel.app/</w:t>
        </w:r>
      </w:hyperlink>
      <w:r>
        <w:t xml:space="preserve"> to provide a more comprehensive understanding of the results. The text is not easy to read. </w:t>
      </w:r>
    </w:p>
  </w:comment>
  <w:comment w:id="78" w:author="Lucas Melo" w:date="2026-09-01T14:01:00Z" w:initials="LE">
    <w:p w14:paraId="47F220DC" w14:textId="77777777" w:rsidR="001C380A" w:rsidRDefault="001C380A" w:rsidP="001C380A">
      <w:pPr>
        <w:pStyle w:val="CommentText"/>
        <w:jc w:val="left"/>
      </w:pPr>
      <w:r>
        <w:rPr>
          <w:rStyle w:val="CommentReference"/>
        </w:rPr>
        <w:annotationRef/>
      </w:r>
      <w:r>
        <w:t>Zones?</w:t>
      </w:r>
    </w:p>
  </w:comment>
  <w:comment w:id="77" w:author="Livia Delgado" w:date="2026-09-24T07:16:00Z" w:initials="LD">
    <w:p w14:paraId="7485A13D" w14:textId="77777777" w:rsidR="003D2BCC" w:rsidRDefault="00F33FF6">
      <w:pPr>
        <w:pStyle w:val="CommentText"/>
      </w:pPr>
      <w:r>
        <w:rPr>
          <w:rStyle w:val="CommentReference"/>
        </w:rPr>
        <w:annotationRef/>
      </w:r>
      <w:r>
        <w:t>ADB comment (24/07/2026 PPT) asked for occupancy results broken down by zone, with data shared. This chapter reports the six-area aggregate only; the 208 individual survey zones are not tabulated (Output 10, Section 6.5 cites 203 zones with occupancy data as a separate aggregate). State where the full zone-level dataset can be accessed, or add a zone-level table.</w:t>
      </w:r>
    </w:p>
  </w:comment>
  <w:comment w:id="79" w:author="Lucas Melo" w:date="2026-09-01T14:03:00Z" w:initials="LE">
    <w:p w14:paraId="222B430E" w14:textId="77777777" w:rsidR="00C42FA2" w:rsidRDefault="00C42FA2" w:rsidP="00C42FA2">
      <w:pPr>
        <w:pStyle w:val="CommentText"/>
        <w:jc w:val="left"/>
      </w:pPr>
      <w:r>
        <w:rPr>
          <w:rStyle w:val="CommentReference"/>
        </w:rPr>
        <w:annotationRef/>
      </w:r>
      <w:r>
        <w:t>The text is very difficult to follow</w:t>
      </w:r>
    </w:p>
  </w:comment>
  <w:comment w:id="81" w:author="Lucas Melo" w:date="2026-09-01T14:05:00Z" w:initials="LE">
    <w:p w14:paraId="3CCDC75D" w14:textId="77777777" w:rsidR="004D6411" w:rsidRDefault="004D6411" w:rsidP="004D6411">
      <w:pPr>
        <w:pStyle w:val="CommentText"/>
        <w:jc w:val="left"/>
      </w:pPr>
      <w:r>
        <w:rPr>
          <w:rStyle w:val="CommentReference"/>
        </w:rPr>
        <w:annotationRef/>
      </w:r>
      <w:r>
        <w:t>Include a map locating the six areas</w:t>
      </w:r>
    </w:p>
  </w:comment>
  <w:comment w:id="91" w:author="Lucas Melo" w:date="2026-09-01T14:24:00Z" w:initials="LE">
    <w:p w14:paraId="7E2F2F90" w14:textId="77777777" w:rsidR="00CF69F4" w:rsidRDefault="000321A9" w:rsidP="00CF69F4">
      <w:pPr>
        <w:pStyle w:val="CommentText"/>
        <w:jc w:val="left"/>
      </w:pPr>
      <w:r>
        <w:rPr>
          <w:rStyle w:val="CommentReference"/>
        </w:rPr>
        <w:annotationRef/>
      </w:r>
      <w:r w:rsidR="00CF69F4">
        <w:t>The text is not clear why you use 1,123 vehicles instead of 1,431 vehicles.</w:t>
      </w:r>
      <w:r w:rsidR="00CF69F4">
        <w:br/>
      </w:r>
      <w:r w:rsidR="00CF69F4">
        <w:br/>
        <w:t>I understand that 1,123 refers to those places that lost car spaces due to corridors’ implementation, but it is not straightforward in the text</w:t>
      </w:r>
    </w:p>
  </w:comment>
  <w:comment w:id="96" w:author="Lucas Melo" w:date="2026-09-01T14:34:00Z" w:initials="LE">
    <w:p w14:paraId="5E7346CD" w14:textId="77777777" w:rsidR="00FD17BA" w:rsidRDefault="00FD17BA" w:rsidP="00FD17BA">
      <w:pPr>
        <w:pStyle w:val="CommentText"/>
        <w:jc w:val="left"/>
      </w:pPr>
      <w:r>
        <w:rPr>
          <w:rStyle w:val="CommentReference"/>
        </w:rPr>
        <w:annotationRef/>
      </w:r>
      <w:r>
        <w:t>It is not clear how the results from the six areas are generalized to the entire corridor. I agree that the chosen locations are heterogeneous but matematically is not proven that all displaced cars will be absorbed through the entire corridors</w:t>
      </w:r>
    </w:p>
  </w:comment>
  <w:comment w:id="97" w:author="Lucas Melo" w:date="2026-09-01T14:35:00Z" w:initials="LE">
    <w:p w14:paraId="5639D446" w14:textId="77777777" w:rsidR="0085371B" w:rsidRDefault="0085371B" w:rsidP="0085371B">
      <w:pPr>
        <w:pStyle w:val="CommentText"/>
        <w:jc w:val="left"/>
      </w:pPr>
      <w:r>
        <w:rPr>
          <w:rStyle w:val="CommentReference"/>
        </w:rPr>
        <w:annotationRef/>
      </w:r>
      <w:r>
        <w:t>Additionally, I am concerned whether the off-street yard is available to be used as public parking</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5878ACF" w15:done="0"/>
  <w15:commentEx w15:paraId="6BEE8D87" w15:done="0"/>
  <w15:commentEx w15:paraId="1622E114" w15:done="0"/>
  <w15:commentEx w15:paraId="3FF94E8F" w15:done="0"/>
  <w15:commentEx w15:paraId="7BE50588" w15:done="0"/>
  <w15:commentEx w15:paraId="5BF0BF32" w15:done="0"/>
  <w15:commentEx w15:paraId="47F220DC" w15:done="0"/>
  <w15:commentEx w15:paraId="7485A13D" w15:done="0"/>
  <w15:commentEx w15:paraId="222B430E" w15:done="0"/>
  <w15:commentEx w15:paraId="3CCDC75D" w15:done="0"/>
  <w15:commentEx w15:paraId="7E2F2F90" w15:done="0"/>
  <w15:commentEx w15:paraId="5E7346CD" w15:done="0"/>
  <w15:commentEx w15:paraId="5639D44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10F34F9" w16cex:dateUtc="2026-09-01T15:53:00Z"/>
  <w16cex:commentExtensible w16cex:durableId="0D75FFCB" w16cex:dateUtc="2026-09-01T15:55:00Z"/>
  <w16cex:commentExtensible w16cex:durableId="4D72EB0C" w16cex:dateUtc="2026-09-01T15:45:00Z"/>
  <w16cex:commentExtensible w16cex:durableId="2076D9CF" w16cex:dateUtc="2026-09-01T17:32:00Z"/>
  <w16cex:commentExtensible w16cex:durableId="703263F3" w16cex:dateUtc="2026-09-01T17:01:00Z"/>
  <w16cex:commentExtensible w16cex:durableId="1A531B9F" w16cex:dateUtc="2026-09-01T17:03:00Z"/>
  <w16cex:commentExtensible w16cex:durableId="15DFD752" w16cex:dateUtc="2026-09-01T17:05:00Z"/>
  <w16cex:commentExtensible w16cex:durableId="43B93473" w16cex:dateUtc="2026-09-01T17:24:00Z"/>
  <w16cex:commentExtensible w16cex:durableId="7FA0A062" w16cex:dateUtc="2026-09-01T17:34:00Z"/>
  <w16cex:commentExtensible w16cex:durableId="5C75B89F" w16cex:dateUtc="2026-09-01T17:3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5878ACF" w16cid:durableId="45878ACF"/>
  <w16cid:commentId w16cid:paraId="6BEE8D87" w16cid:durableId="710F34F9"/>
  <w16cid:commentId w16cid:paraId="1622E114" w16cid:durableId="0D75FFCB"/>
  <w16cid:commentId w16cid:paraId="3FF94E8F" w16cid:durableId="4D72EB0C"/>
  <w16cid:commentId w16cid:paraId="7BE50588" w16cid:durableId="7BE50588"/>
  <w16cid:commentId w16cid:paraId="5BF0BF32" w16cid:durableId="2076D9CF"/>
  <w16cid:commentId w16cid:paraId="47F220DC" w16cid:durableId="703263F3"/>
  <w16cid:commentId w16cid:paraId="7485A13D" w16cid:durableId="7485A13D"/>
  <w16cid:commentId w16cid:paraId="222B430E" w16cid:durableId="1A531B9F"/>
  <w16cid:commentId w16cid:paraId="3CCDC75D" w16cid:durableId="15DFD752"/>
  <w16cid:commentId w16cid:paraId="7E2F2F90" w16cid:durableId="43B93473"/>
  <w16cid:commentId w16cid:paraId="5E7346CD" w16cid:durableId="7FA0A062"/>
  <w16cid:commentId w16cid:paraId="5639D446" w16cid:durableId="5C75B89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7AA061" w14:textId="77777777" w:rsidR="00F33FF6" w:rsidRPr="0061426E" w:rsidRDefault="00F33FF6" w:rsidP="005A05BD">
      <w:r w:rsidRPr="0061426E">
        <w:separator/>
      </w:r>
    </w:p>
    <w:p w14:paraId="516780E7" w14:textId="77777777" w:rsidR="00F33FF6" w:rsidRDefault="00F33FF6" w:rsidP="005A05BD"/>
    <w:p w14:paraId="0AC90BB1" w14:textId="77777777" w:rsidR="00F33FF6" w:rsidRDefault="00F33FF6" w:rsidP="005A05BD"/>
    <w:p w14:paraId="5DD23CBF" w14:textId="77777777" w:rsidR="00F33FF6" w:rsidRDefault="00F33FF6" w:rsidP="005A05BD"/>
    <w:p w14:paraId="6571551C" w14:textId="77777777" w:rsidR="00F33FF6" w:rsidRDefault="00F33FF6" w:rsidP="005A05BD"/>
    <w:p w14:paraId="47DAF853" w14:textId="77777777" w:rsidR="00F33FF6" w:rsidRDefault="00F33FF6" w:rsidP="005A05BD"/>
  </w:endnote>
  <w:endnote w:type="continuationSeparator" w:id="0">
    <w:p w14:paraId="517950B8" w14:textId="77777777" w:rsidR="00F33FF6" w:rsidRPr="0061426E" w:rsidRDefault="00F33FF6" w:rsidP="005A05BD">
      <w:r w:rsidRPr="0061426E">
        <w:continuationSeparator/>
      </w:r>
    </w:p>
    <w:p w14:paraId="361A8347" w14:textId="77777777" w:rsidR="00F33FF6" w:rsidRDefault="00F33FF6" w:rsidP="005A05BD"/>
    <w:p w14:paraId="322B0BDE" w14:textId="77777777" w:rsidR="00F33FF6" w:rsidRDefault="00F33FF6" w:rsidP="005A05BD"/>
    <w:p w14:paraId="38730BA8" w14:textId="77777777" w:rsidR="00F33FF6" w:rsidRDefault="00F33FF6" w:rsidP="005A05BD"/>
    <w:p w14:paraId="3092F4DD" w14:textId="77777777" w:rsidR="00F33FF6" w:rsidRDefault="00F33FF6" w:rsidP="005A05BD"/>
    <w:p w14:paraId="10C88B0B" w14:textId="77777777" w:rsidR="00F33FF6" w:rsidRDefault="00F33FF6" w:rsidP="005A05BD"/>
  </w:endnote>
  <w:endnote w:type="continuationNotice" w:id="1">
    <w:p w14:paraId="03C472EE" w14:textId="77777777" w:rsidR="00F33FF6" w:rsidRPr="0061426E" w:rsidRDefault="00F33FF6" w:rsidP="005A05BD"/>
    <w:p w14:paraId="2279DA12" w14:textId="77777777" w:rsidR="00F33FF6" w:rsidRDefault="00F33FF6" w:rsidP="005A05BD"/>
    <w:p w14:paraId="37AFB490" w14:textId="77777777" w:rsidR="00F33FF6" w:rsidRDefault="00F33FF6" w:rsidP="005A05BD"/>
    <w:p w14:paraId="6AAED1D9" w14:textId="77777777" w:rsidR="00F33FF6" w:rsidRDefault="00F33FF6" w:rsidP="005A05BD"/>
    <w:p w14:paraId="4FB5745B" w14:textId="77777777" w:rsidR="00F33FF6" w:rsidRDefault="00F33FF6" w:rsidP="005A05BD"/>
    <w:p w14:paraId="7F3DB0EE" w14:textId="77777777" w:rsidR="00F33FF6" w:rsidRDefault="00F33FF6" w:rsidP="005A05B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Ebrima">
    <w:panose1 w:val="02000000000000000000"/>
    <w:charset w:val="00"/>
    <w:family w:val="auto"/>
    <w:pitch w:val="variable"/>
    <w:sig w:usb0="A000005F" w:usb1="02000041" w:usb2="00000800" w:usb3="00000000" w:csb0="00000093" w:csb1="00000000"/>
  </w:font>
  <w:font w:name="Roboto Slab">
    <w:charset w:val="00"/>
    <w:family w:val="auto"/>
    <w:pitch w:val="variable"/>
    <w:sig w:usb0="000004FF" w:usb1="8000405F" w:usb2="00000022"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w:panose1 w:val="020F0502020204030204"/>
    <w:charset w:val="00"/>
    <w:family w:val="swiss"/>
    <w:pitch w:val="variable"/>
    <w:sig w:usb0="E5002EFF" w:usb1="C200ACFF"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Roboto Condensed">
    <w:charset w:val="00"/>
    <w:family w:val="auto"/>
    <w:pitch w:val="variable"/>
    <w:sig w:usb0="E0000AFF" w:usb1="5000217F" w:usb2="00000021" w:usb3="00000000" w:csb0="0000019F" w:csb1="00000000"/>
  </w:font>
  <w:font w:name="Maiandra GD">
    <w:panose1 w:val="020E0502030308020204"/>
    <w:charset w:val="00"/>
    <w:family w:val="swiss"/>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orbel">
    <w:panose1 w:val="020B0503020204020204"/>
    <w:charset w:val="00"/>
    <w:family w:val="swiss"/>
    <w:pitch w:val="variable"/>
    <w:sig w:usb0="A00002EF" w:usb1="4000A44B" w:usb2="00000000" w:usb3="00000000" w:csb0="0000019F" w:csb1="00000000"/>
  </w:font>
  <w:font w:name="Roboto Condensed Light">
    <w:charset w:val="00"/>
    <w:family w:val="auto"/>
    <w:pitch w:val="variable"/>
    <w:sig w:usb0="E0000AFF" w:usb1="5000217F" w:usb2="00000021" w:usb3="00000000" w:csb0="0000019F" w:csb1="00000000"/>
  </w:font>
  <w:font w:name="Times New Roman Bold">
    <w:altName w:val="Times New Roman"/>
    <w:panose1 w:val="00000000000000000000"/>
    <w:charset w:val="00"/>
    <w:family w:val="roman"/>
    <w:notTrueType/>
    <w:pitch w:val="default"/>
  </w:font>
  <w:font w:name="Franklin Gothic Book">
    <w:panose1 w:val="020B0503020102020204"/>
    <w:charset w:val="00"/>
    <w:family w:val="swiss"/>
    <w:pitch w:val="variable"/>
    <w:sig w:usb0="00000287" w:usb1="00000000" w:usb2="00000000" w:usb3="00000000" w:csb0="0000009F" w:csb1="00000000"/>
  </w:font>
  <w:font w:name="MS Mincho">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Trebuchet MS">
    <w:panose1 w:val="020B0603020202020204"/>
    <w:charset w:val="00"/>
    <w:family w:val="swiss"/>
    <w:pitch w:val="variable"/>
    <w:sig w:usb0="00000687" w:usb1="00000000" w:usb2="00000000" w:usb3="00000000" w:csb0="0000009F" w:csb1="00000000"/>
  </w:font>
  <w:font w:name="Yu Mincho">
    <w:charset w:val="80"/>
    <w:family w:val="roman"/>
    <w:pitch w:val="variable"/>
    <w:sig w:usb0="800002E7" w:usb1="2AC7FCFF" w:usb2="00000012" w:usb3="00000000" w:csb0="0002009F" w:csb1="00000000"/>
  </w:font>
  <w:font w:name="Ideal Sans Light">
    <w:altName w:val="Calibri"/>
    <w:panose1 w:val="00000000000000000000"/>
    <w:charset w:val="00"/>
    <w:family w:val="modern"/>
    <w:notTrueType/>
    <w:pitch w:val="variable"/>
    <w:sig w:usb0="A10000FF" w:usb1="5000005B" w:usb2="00000000" w:usb3="00000000" w:csb0="0000009B" w:csb1="00000000"/>
  </w:font>
  <w:font w:name="Sylfaen">
    <w:panose1 w:val="010A0502050306030303"/>
    <w:charset w:val="00"/>
    <w:family w:val="roman"/>
    <w:pitch w:val="variable"/>
    <w:sig w:usb0="04000687" w:usb1="00000000" w:usb2="00000000" w:usb3="00000000" w:csb0="000000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534768098"/>
      <w:docPartObj>
        <w:docPartGallery w:val="Page Numbers (Bottom of Page)"/>
        <w:docPartUnique/>
      </w:docPartObj>
    </w:sdtPr>
    <w:sdtEndPr/>
    <w:sdtContent>
      <w:p w14:paraId="72C770D5" w14:textId="5922E83B" w:rsidR="00FE6452" w:rsidRDefault="00180649" w:rsidP="00FE6452">
        <w:pPr>
          <w:pStyle w:val="Footer"/>
          <w:rPr>
            <w:rFonts w:ascii="Arial" w:hAnsi="Arial" w:cs="Arial"/>
          </w:rPr>
        </w:pPr>
        <w:r>
          <w:rPr>
            <w:rFonts w:ascii="Arial" w:hAnsi="Arial" w:cs="Arial"/>
          </w:rPr>
          <w:t xml:space="preserve">August </w:t>
        </w:r>
        <w:r w:rsidR="00FE6452">
          <w:rPr>
            <w:rFonts w:ascii="Arial" w:hAnsi="Arial" w:cs="Arial"/>
          </w:rPr>
          <w:t>2026</w:t>
        </w:r>
        <w:r w:rsidR="00FE6452">
          <w:rPr>
            <w:rFonts w:ascii="Arial" w:hAnsi="Arial" w:cs="Arial"/>
          </w:rPr>
          <w:tab/>
        </w:r>
        <w:r w:rsidR="00FE6452">
          <w:rPr>
            <w:rFonts w:ascii="Arial" w:hAnsi="Arial" w:cs="Arial"/>
          </w:rPr>
          <w:tab/>
        </w:r>
        <w:r w:rsidR="00FE6452">
          <w:rPr>
            <w:rFonts w:ascii="Arial" w:hAnsi="Arial" w:cs="Arial"/>
          </w:rPr>
          <w:tab/>
        </w:r>
        <w:r w:rsidR="00FE6452" w:rsidRPr="00636917">
          <w:rPr>
            <w:rFonts w:ascii="Arial" w:hAnsi="Arial" w:cs="Arial"/>
          </w:rPr>
          <w:t xml:space="preserve">Page | </w:t>
        </w:r>
        <w:r w:rsidR="00FE6452" w:rsidRPr="00636917">
          <w:rPr>
            <w:rFonts w:ascii="Arial" w:hAnsi="Arial" w:cs="Arial"/>
          </w:rPr>
          <w:fldChar w:fldCharType="begin"/>
        </w:r>
        <w:r w:rsidR="00FE6452" w:rsidRPr="00636917">
          <w:rPr>
            <w:rFonts w:ascii="Arial" w:hAnsi="Arial" w:cs="Arial"/>
          </w:rPr>
          <w:instrText xml:space="preserve"> PAGE   \* MERGEFORMAT </w:instrText>
        </w:r>
        <w:r w:rsidR="00FE6452" w:rsidRPr="00636917">
          <w:rPr>
            <w:rFonts w:ascii="Arial" w:hAnsi="Arial" w:cs="Arial"/>
          </w:rPr>
          <w:fldChar w:fldCharType="separate"/>
        </w:r>
        <w:r w:rsidR="00FE6452">
          <w:rPr>
            <w:rFonts w:ascii="Arial" w:hAnsi="Arial" w:cs="Arial"/>
          </w:rPr>
          <w:t>6</w:t>
        </w:r>
        <w:r w:rsidR="00FE6452" w:rsidRPr="00636917">
          <w:rPr>
            <w:rFonts w:ascii="Arial" w:hAnsi="Arial" w:cs="Arial"/>
            <w:noProof/>
          </w:rPr>
          <w:fldChar w:fldCharType="end"/>
        </w:r>
        <w:r w:rsidR="00FE6452" w:rsidRPr="00636917">
          <w:rPr>
            <w:rFonts w:ascii="Arial" w:hAnsi="Arial" w:cs="Arial"/>
          </w:rPr>
          <w:t xml:space="preserve"> </w:t>
        </w:r>
      </w:p>
      <w:p w14:paraId="6840967C" w14:textId="77777777" w:rsidR="00FE6452" w:rsidRPr="00636917" w:rsidRDefault="00F33FF6" w:rsidP="00FE6452">
        <w:pPr>
          <w:pStyle w:val="Footer"/>
          <w:rPr>
            <w:rFonts w:ascii="Arial" w:hAnsi="Arial" w:cs="Arial"/>
          </w:rPr>
        </w:pPr>
      </w:p>
    </w:sdtContent>
  </w:sdt>
  <w:p w14:paraId="10D9FDAC" w14:textId="77777777" w:rsidR="00E81A1E" w:rsidRDefault="00FE6452">
    <w:pPr>
      <w:pStyle w:val="Footer"/>
    </w:pPr>
    <w:r>
      <w:rPr>
        <w:rFonts w:ascii="Arial" w:hAnsi="Arial" w:cs="Arial"/>
        <w:noProof/>
      </w:rPr>
      <mc:AlternateContent>
        <mc:Choice Requires="wps">
          <w:drawing>
            <wp:anchor distT="0" distB="0" distL="0" distR="0" simplePos="0" relativeHeight="251664393" behindDoc="0" locked="0" layoutInCell="1" allowOverlap="1" wp14:anchorId="398B942B" wp14:editId="72CF1022">
              <wp:simplePos x="0" y="0"/>
              <wp:positionH relativeFrom="page">
                <wp:posOffset>969645</wp:posOffset>
              </wp:positionH>
              <wp:positionV relativeFrom="page">
                <wp:posOffset>10375900</wp:posOffset>
              </wp:positionV>
              <wp:extent cx="5742305" cy="314325"/>
              <wp:effectExtent l="0" t="0" r="0" b="9525"/>
              <wp:wrapNone/>
              <wp:docPr id="495868228" name="Text Box 10" descr="INTERNAL. This information is accessible to ADB Management and Staff. It may be shared outside ADB with appropriate permission.">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742305" cy="314325"/>
                      </a:xfrm>
                      <a:prstGeom prst="rect">
                        <a:avLst/>
                      </a:prstGeom>
                      <a:solidFill>
                        <a:schemeClr val="lt1"/>
                      </a:solidFill>
                      <a:ln>
                        <a:noFill/>
                      </a:ln>
                    </wps:spPr>
                    <wps:txbx>
                      <w:txbxContent>
                        <w:p w14:paraId="32F44CA9" w14:textId="77777777" w:rsidR="00FE6452" w:rsidRPr="00D8034C" w:rsidRDefault="00FE6452" w:rsidP="00FE6452">
                          <w:pPr>
                            <w:spacing w:after="0"/>
                            <w:rPr>
                              <w:rFonts w:ascii="Aptos" w:eastAsia="Aptos" w:hAnsi="Aptos" w:cs="Aptos"/>
                              <w:noProof/>
                              <w:color w:val="000000"/>
                              <w:sz w:val="16"/>
                              <w:szCs w:val="16"/>
                            </w:rPr>
                          </w:pPr>
                          <w:r w:rsidRPr="00D8034C">
                            <w:rPr>
                              <w:rFonts w:ascii="Aptos" w:eastAsia="Aptos" w:hAnsi="Aptos" w:cs="Aptos"/>
                              <w:noProof/>
                              <w:color w:val="000000"/>
                              <w:sz w:val="16"/>
                              <w:szCs w:val="16"/>
                            </w:rPr>
                            <w:t>INTERNAL. This information is accessible to ADB Management and Staff. It may be shared outside ADB with appropriate permission.</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398B942B" id="_x0000_t202" coordsize="21600,21600" o:spt="202" path="m,l,21600r21600,l21600,xe">
              <v:stroke joinstyle="miter"/>
              <v:path gradientshapeok="t" o:connecttype="rect"/>
            </v:shapetype>
            <v:shape id="Text Box 10" o:spid="_x0000_s1027" type="#_x0000_t202" alt="INTERNAL. This information is accessible to ADB Management and Staff. It may be shared outside ADB with appropriate permission." style="position:absolute;margin-left:76.35pt;margin-top:817pt;width:452.15pt;height:24.75pt;z-index:251664393;visibility:visible;mso-wrap-style:none;mso-wrap-distance-left:0;mso-wrap-distance-top:0;mso-wrap-distance-right:0;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" fillcolor="white [3201]" stroked="f">
              <v:textbox style="mso-fit-shape-to-text:t" inset="0,0,0,15pt">
                <w:txbxContent>
                  <w:p w14:paraId="32F44CA9" w14:textId="77777777" w:rsidR="00FE6452" w:rsidRPr="00D8034C" w:rsidRDefault="00FE6452" w:rsidP="00FE6452">
                    <w:pPr>
                      <w:spacing w:after="0"/>
                      <w:rPr>
                        <w:rFonts w:ascii="Aptos" w:eastAsia="Aptos" w:hAnsi="Aptos" w:cs="Aptos"/>
                        <w:noProof/>
                        <w:color w:val="000000"/>
                        <w:sz w:val="16"/>
                        <w:szCs w:val="16"/>
                      </w:rPr>
                    </w:pPr>
                    <w:r w:rsidRPr="00D8034C">
                      <w:rPr>
                        <w:rFonts w:ascii="Aptos" w:eastAsia="Aptos" w:hAnsi="Aptos" w:cs="Aptos"/>
                        <w:noProof/>
                        <w:color w:val="000000"/>
                        <w:sz w:val="16"/>
                        <w:szCs w:val="16"/>
                      </w:rPr>
                      <w:t>INTERNAL. This information is accessible to ADB Management and Staff. It may be shared outside ADB with appropriate permission.</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1624190981"/>
      <w:docPartObj>
        <w:docPartGallery w:val="Page Numbers (Bottom of Page)"/>
        <w:docPartUnique/>
      </w:docPartObj>
    </w:sdtPr>
    <w:sdtEndPr/>
    <w:sdtContent>
      <w:p w14:paraId="7FD78232" w14:textId="77777777" w:rsidR="00005D16" w:rsidRDefault="00005D16" w:rsidP="00866D15">
        <w:pPr>
          <w:pStyle w:val="Footer"/>
          <w:rPr>
            <w:rFonts w:ascii="Arial" w:hAnsi="Arial" w:cs="Arial"/>
          </w:rPr>
        </w:pPr>
        <w:r>
          <w:rPr>
            <w:rFonts w:ascii="Arial" w:hAnsi="Arial" w:cs="Arial"/>
          </w:rPr>
          <w:t>June 2026</w:t>
        </w:r>
        <w:r>
          <w:rPr>
            <w:rFonts w:ascii="Arial" w:hAnsi="Arial" w:cs="Arial"/>
          </w:rPr>
          <w:tab/>
        </w:r>
        <w:r>
          <w:rPr>
            <w:rFonts w:ascii="Arial" w:hAnsi="Arial" w:cs="Arial"/>
          </w:rPr>
          <w:tab/>
        </w:r>
        <w:r>
          <w:rPr>
            <w:rFonts w:ascii="Arial" w:hAnsi="Arial" w:cs="Arial"/>
          </w:rPr>
          <w:tab/>
        </w:r>
        <w:r w:rsidRPr="00636917">
          <w:rPr>
            <w:rFonts w:ascii="Arial" w:hAnsi="Arial" w:cs="Arial"/>
          </w:rPr>
          <w:t xml:space="preserve">Page | </w:t>
        </w:r>
        <w:r w:rsidRPr="00636917">
          <w:rPr>
            <w:rFonts w:ascii="Arial" w:hAnsi="Arial" w:cs="Arial"/>
          </w:rPr>
          <w:fldChar w:fldCharType="begin"/>
        </w:r>
        <w:r w:rsidRPr="00636917">
          <w:rPr>
            <w:rFonts w:ascii="Arial" w:hAnsi="Arial" w:cs="Arial"/>
          </w:rPr>
          <w:instrText xml:space="preserve"> PAGE   \* MERGEFORMAT </w:instrText>
        </w:r>
        <w:r w:rsidRPr="00636917">
          <w:rPr>
            <w:rFonts w:ascii="Arial" w:hAnsi="Arial" w:cs="Arial"/>
          </w:rPr>
          <w:fldChar w:fldCharType="separate"/>
        </w:r>
        <w:r>
          <w:rPr>
            <w:rFonts w:ascii="Arial" w:hAnsi="Arial" w:cs="Arial"/>
          </w:rPr>
          <w:t>16</w:t>
        </w:r>
        <w:r w:rsidRPr="00636917">
          <w:rPr>
            <w:rFonts w:ascii="Arial" w:hAnsi="Arial" w:cs="Arial"/>
            <w:noProof/>
          </w:rPr>
          <w:fldChar w:fldCharType="end"/>
        </w:r>
        <w:r w:rsidRPr="00636917">
          <w:rPr>
            <w:rFonts w:ascii="Arial" w:hAnsi="Arial" w:cs="Arial"/>
          </w:rPr>
          <w:t xml:space="preserve"> </w:t>
        </w:r>
      </w:p>
      <w:p w14:paraId="09AABD04" w14:textId="77777777" w:rsidR="00005D16" w:rsidRDefault="00F33FF6">
        <w:pPr>
          <w:pStyle w:val="Footer"/>
          <w:rPr>
            <w:rFonts w:ascii="Arial" w:hAnsi="Arial" w:cs="Arial"/>
          </w:rPr>
        </w:pPr>
      </w:p>
    </w:sdtContent>
  </w:sdt>
  <w:p w14:paraId="7621F7E0" w14:textId="77777777" w:rsidR="00005D16" w:rsidRPr="00866D15" w:rsidRDefault="00005D16">
    <w:pPr>
      <w:pStyle w:val="Footer"/>
      <w:rPr>
        <w:rFonts w:ascii="Arial" w:hAnsi="Arial" w:cs="Arial"/>
      </w:rPr>
    </w:pPr>
    <w:r>
      <w:rPr>
        <w:noProof/>
      </w:rPr>
      <mc:AlternateContent>
        <mc:Choice Requires="wps">
          <w:drawing>
            <wp:anchor distT="0" distB="0" distL="0" distR="0" simplePos="0" relativeHeight="251662345" behindDoc="0" locked="0" layoutInCell="1" allowOverlap="1" wp14:anchorId="77580FD0" wp14:editId="08639B2C">
              <wp:simplePos x="635" y="635"/>
              <wp:positionH relativeFrom="page">
                <wp:align>center</wp:align>
              </wp:positionH>
              <wp:positionV relativeFrom="page">
                <wp:align>bottom</wp:align>
              </wp:positionV>
              <wp:extent cx="5742305" cy="314325"/>
              <wp:effectExtent l="0" t="0" r="0" b="9525"/>
              <wp:wrapNone/>
              <wp:docPr id="804625780" name="Text Box 8" descr="INTERNAL. This information is accessible to ADB Management and Staff. It may be shared outside ADB with appropriate permission.">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742305" cy="314325"/>
                      </a:xfrm>
                      <a:prstGeom prst="rect">
                        <a:avLst/>
                      </a:prstGeom>
                      <a:solidFill>
                        <a:schemeClr val="lt1"/>
                      </a:solidFill>
                      <a:ln>
                        <a:noFill/>
                      </a:ln>
                    </wps:spPr>
                    <wps:txbx>
                      <w:txbxContent>
                        <w:p w14:paraId="34C47203" w14:textId="77777777" w:rsidR="00005D16" w:rsidRPr="00D8034C" w:rsidRDefault="00005D16" w:rsidP="00D8034C">
                          <w:pPr>
                            <w:spacing w:after="0"/>
                            <w:rPr>
                              <w:rFonts w:ascii="Aptos" w:eastAsia="Aptos" w:hAnsi="Aptos" w:cs="Aptos"/>
                              <w:noProof/>
                              <w:color w:val="000000"/>
                              <w:sz w:val="16"/>
                              <w:szCs w:val="16"/>
                            </w:rPr>
                          </w:pPr>
                          <w:r w:rsidRPr="00D8034C">
                            <w:rPr>
                              <w:rFonts w:ascii="Aptos" w:eastAsia="Aptos" w:hAnsi="Aptos" w:cs="Aptos"/>
                              <w:noProof/>
                              <w:color w:val="000000"/>
                              <w:sz w:val="16"/>
                              <w:szCs w:val="16"/>
                            </w:rPr>
                            <w:t>INTERNAL. This information is accessible to ADB Management and Staff. It may be shared outside ADB with appropriate permission.</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77580FD0" id="_x0000_t202" coordsize="21600,21600" o:spt="202" path="m,l,21600r21600,l21600,xe">
              <v:stroke joinstyle="miter"/>
              <v:path gradientshapeok="t" o:connecttype="rect"/>
            </v:shapetype>
            <v:shape id="Text Box 8" o:spid="_x0000_s1028" type="#_x0000_t202" alt="INTERNAL. This information is accessible to ADB Management and Staff. It may be shared outside ADB with appropriate permission." style="position:absolute;margin-left:0;margin-top:0;width:452.15pt;height:24.75pt;z-index:251662345;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" fillcolor="white [3201]" stroked="f">
              <v:textbox style="mso-fit-shape-to-text:t" inset="0,0,0,15pt">
                <w:txbxContent>
                  <w:p w14:paraId="34C47203" w14:textId="77777777" w:rsidR="00005D16" w:rsidRPr="00D8034C" w:rsidRDefault="00005D16" w:rsidP="00D8034C">
                    <w:pPr>
                      <w:spacing w:after="0"/>
                      <w:rPr>
                        <w:rFonts w:ascii="Aptos" w:eastAsia="Aptos" w:hAnsi="Aptos" w:cs="Aptos"/>
                        <w:noProof/>
                        <w:color w:val="000000"/>
                        <w:sz w:val="16"/>
                        <w:szCs w:val="16"/>
                      </w:rPr>
                    </w:pPr>
                    <w:r w:rsidRPr="00D8034C">
                      <w:rPr>
                        <w:rFonts w:ascii="Aptos" w:eastAsia="Aptos" w:hAnsi="Aptos" w:cs="Aptos"/>
                        <w:noProof/>
                        <w:color w:val="000000"/>
                        <w:sz w:val="16"/>
                        <w:szCs w:val="16"/>
                      </w:rPr>
                      <w:t>INTERNAL. This information is accessible to ADB Management and Staff. It may be shared outside ADB with appropriate permission.</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D5C16B" w14:textId="77777777" w:rsidR="00F33FF6" w:rsidRPr="0061426E" w:rsidRDefault="00F33FF6" w:rsidP="00773BC2">
      <w:pPr>
        <w:spacing w:after="0"/>
      </w:pPr>
      <w:r w:rsidRPr="0061426E">
        <w:separator/>
      </w:r>
    </w:p>
  </w:footnote>
  <w:footnote w:type="continuationSeparator" w:id="0">
    <w:p w14:paraId="38CB151A" w14:textId="77777777" w:rsidR="00F33FF6" w:rsidRPr="0061426E" w:rsidRDefault="00F33FF6" w:rsidP="005A05BD">
      <w:r w:rsidRPr="0061426E">
        <w:continuationSeparator/>
      </w:r>
    </w:p>
    <w:p w14:paraId="61F558B7" w14:textId="77777777" w:rsidR="00F33FF6" w:rsidRDefault="00F33FF6" w:rsidP="005A05BD"/>
    <w:p w14:paraId="1C594F41" w14:textId="77777777" w:rsidR="00F33FF6" w:rsidRDefault="00F33FF6" w:rsidP="005A05BD"/>
    <w:p w14:paraId="2942443C" w14:textId="77777777" w:rsidR="00F33FF6" w:rsidRDefault="00F33FF6" w:rsidP="005A05BD"/>
    <w:p w14:paraId="6E40808B" w14:textId="77777777" w:rsidR="00F33FF6" w:rsidRDefault="00F33FF6" w:rsidP="005A05BD"/>
    <w:p w14:paraId="3B905107" w14:textId="77777777" w:rsidR="00F33FF6" w:rsidRDefault="00F33FF6" w:rsidP="005A05BD"/>
  </w:footnote>
  <w:footnote w:type="continuationNotice" w:id="1">
    <w:p w14:paraId="3DC7AF84" w14:textId="77777777" w:rsidR="00F33FF6" w:rsidRPr="0061426E" w:rsidRDefault="00F33FF6" w:rsidP="005A05BD"/>
    <w:p w14:paraId="30A534F1" w14:textId="77777777" w:rsidR="00F33FF6" w:rsidRDefault="00F33FF6" w:rsidP="005A05BD"/>
    <w:p w14:paraId="4CECE129" w14:textId="77777777" w:rsidR="00F33FF6" w:rsidRDefault="00F33FF6" w:rsidP="005A05BD"/>
    <w:p w14:paraId="3686B30B" w14:textId="77777777" w:rsidR="00F33FF6" w:rsidRDefault="00F33FF6" w:rsidP="005A05BD"/>
    <w:p w14:paraId="688F7BF8" w14:textId="77777777" w:rsidR="00F33FF6" w:rsidRDefault="00F33FF6" w:rsidP="005A05BD"/>
    <w:p w14:paraId="6393C42A" w14:textId="77777777" w:rsidR="00F33FF6" w:rsidRDefault="00F33FF6" w:rsidP="005A05B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9A6F83" w14:textId="77777777" w:rsidR="00FE6452" w:rsidRPr="00622A94" w:rsidRDefault="00FE6452" w:rsidP="00FE6452">
    <w:pPr>
      <w:pStyle w:val="BodyText"/>
      <w:pBdr>
        <w:bottom w:val="thickThinSmallGap" w:sz="24" w:space="6" w:color="002060"/>
      </w:pBdr>
      <w:jc w:val="right"/>
      <w:rPr>
        <w:b/>
        <w:bCs/>
        <w:color w:val="A6A6A6" w:themeColor="background1" w:themeShade="A6"/>
        <w:sz w:val="18"/>
        <w:szCs w:val="18"/>
        <w:lang w:val="en-US"/>
      </w:rPr>
    </w:pPr>
    <w:r w:rsidRPr="00ED4920">
      <w:rPr>
        <w:b/>
        <w:bCs/>
        <w:color w:val="A6A6A6" w:themeColor="background1" w:themeShade="A6"/>
        <w:sz w:val="18"/>
        <w:szCs w:val="18"/>
        <w:lang w:val="en-US"/>
      </w:rPr>
      <w:t>TA-6559 - Conceptual Design and Due Diligence</w:t>
    </w:r>
    <w:r w:rsidRPr="00622A94">
      <w:rPr>
        <w:b/>
        <w:bCs/>
        <w:color w:val="A6A6A6" w:themeColor="background1" w:themeShade="A6"/>
        <w:sz w:val="18"/>
        <w:szCs w:val="18"/>
        <w:lang w:val="en-US"/>
      </w:rPr>
      <w:t xml:space="preserve"> </w:t>
    </w:r>
    <w:r w:rsidRPr="00ED4920">
      <w:rPr>
        <w:b/>
        <w:bCs/>
        <w:color w:val="A6A6A6" w:themeColor="background1" w:themeShade="A6"/>
        <w:sz w:val="18"/>
        <w:szCs w:val="18"/>
        <w:lang w:val="en-US"/>
      </w:rPr>
      <w:t>for the Yerevan Sustainable Urban Transport and</w:t>
    </w:r>
    <w:r w:rsidRPr="00622A94">
      <w:rPr>
        <w:b/>
        <w:bCs/>
        <w:color w:val="A6A6A6" w:themeColor="background1" w:themeShade="A6"/>
        <w:sz w:val="18"/>
        <w:szCs w:val="18"/>
        <w:lang w:val="en-US"/>
      </w:rPr>
      <w:t xml:space="preserve"> Electric Mobility Project (54128-001)</w:t>
    </w:r>
  </w:p>
  <w:p w14:paraId="3FB49BA1" w14:textId="77777777" w:rsidR="00E81A1E" w:rsidRPr="00FE6452" w:rsidRDefault="00E81A1E" w:rsidP="00FE6452">
    <w:pPr>
      <w:pStyle w:val="Header"/>
      <w:rPr>
        <w:lang w:val="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CCC99D" w14:textId="77777777" w:rsidR="00005D16" w:rsidRPr="00622A94" w:rsidRDefault="00005D16" w:rsidP="00866D15">
    <w:pPr>
      <w:pStyle w:val="BodyText"/>
      <w:pBdr>
        <w:bottom w:val="thickThinSmallGap" w:sz="24" w:space="6" w:color="002060"/>
      </w:pBdr>
      <w:jc w:val="right"/>
      <w:rPr>
        <w:b/>
        <w:bCs/>
        <w:color w:val="A6A6A6" w:themeColor="background1" w:themeShade="A6"/>
        <w:sz w:val="18"/>
        <w:szCs w:val="18"/>
        <w:lang w:val="en-US"/>
      </w:rPr>
    </w:pPr>
    <w:r w:rsidRPr="00ED4920">
      <w:rPr>
        <w:b/>
        <w:bCs/>
        <w:color w:val="A6A6A6" w:themeColor="background1" w:themeShade="A6"/>
        <w:sz w:val="18"/>
        <w:szCs w:val="18"/>
        <w:lang w:val="en-US"/>
      </w:rPr>
      <w:t>TA-6559 - Conceptual Design and Due Diligence</w:t>
    </w:r>
    <w:r w:rsidRPr="00622A94">
      <w:rPr>
        <w:b/>
        <w:bCs/>
        <w:color w:val="A6A6A6" w:themeColor="background1" w:themeShade="A6"/>
        <w:sz w:val="18"/>
        <w:szCs w:val="18"/>
        <w:lang w:val="en-US"/>
      </w:rPr>
      <w:t xml:space="preserve"> </w:t>
    </w:r>
    <w:r w:rsidRPr="00ED4920">
      <w:rPr>
        <w:b/>
        <w:bCs/>
        <w:color w:val="A6A6A6" w:themeColor="background1" w:themeShade="A6"/>
        <w:sz w:val="18"/>
        <w:szCs w:val="18"/>
        <w:lang w:val="en-US"/>
      </w:rPr>
      <w:t>for the Yerevan Sustainable Urban Transport and</w:t>
    </w:r>
    <w:r w:rsidRPr="00622A94">
      <w:rPr>
        <w:b/>
        <w:bCs/>
        <w:color w:val="A6A6A6" w:themeColor="background1" w:themeShade="A6"/>
        <w:sz w:val="18"/>
        <w:szCs w:val="18"/>
        <w:lang w:val="en-US"/>
      </w:rPr>
      <w:t xml:space="preserve"> Electric Mobility Project (54128-001)</w:t>
    </w:r>
  </w:p>
  <w:p w14:paraId="315F6174" w14:textId="77777777" w:rsidR="00005D16" w:rsidRPr="00D40209" w:rsidRDefault="00005D16">
    <w:pPr>
      <w:pStyle w:val="Header"/>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B6A8CEA6"/>
    <w:lvl w:ilvl="0">
      <w:start w:val="1"/>
      <w:numFmt w:val="decimal"/>
      <w:pStyle w:val="ListNumber5"/>
      <w:lvlText w:val="%1."/>
      <w:lvlJc w:val="left"/>
      <w:pPr>
        <w:tabs>
          <w:tab w:val="num" w:pos="4677"/>
        </w:tabs>
        <w:ind w:left="4677" w:hanging="360"/>
      </w:pPr>
    </w:lvl>
  </w:abstractNum>
  <w:abstractNum w:abstractNumId="1" w15:restartNumberingAfterBreak="0">
    <w:nsid w:val="FFFFFF7F"/>
    <w:multiLevelType w:val="singleLevel"/>
    <w:tmpl w:val="5E5A20A0"/>
    <w:lvl w:ilvl="0">
      <w:start w:val="1"/>
      <w:numFmt w:val="decimal"/>
      <w:pStyle w:val="ListNumber2"/>
      <w:lvlText w:val="%1."/>
      <w:lvlJc w:val="left"/>
      <w:pPr>
        <w:tabs>
          <w:tab w:val="num" w:pos="643"/>
        </w:tabs>
        <w:ind w:left="643" w:hanging="360"/>
      </w:pPr>
    </w:lvl>
  </w:abstractNum>
  <w:abstractNum w:abstractNumId="2" w15:restartNumberingAfterBreak="0">
    <w:nsid w:val="FFFFFF81"/>
    <w:multiLevelType w:val="singleLevel"/>
    <w:tmpl w:val="D2A8064A"/>
    <w:lvl w:ilvl="0">
      <w:start w:val="1"/>
      <w:numFmt w:val="bullet"/>
      <w:pStyle w:val="ListBullet4"/>
      <w:lvlText w:val=""/>
      <w:lvlJc w:val="left"/>
      <w:pPr>
        <w:tabs>
          <w:tab w:val="num" w:pos="1209"/>
        </w:tabs>
        <w:ind w:left="1209" w:hanging="360"/>
      </w:pPr>
      <w:rPr>
        <w:rFonts w:ascii="Symbol" w:hAnsi="Symbol" w:hint="default"/>
      </w:rPr>
    </w:lvl>
  </w:abstractNum>
  <w:abstractNum w:abstractNumId="3" w15:restartNumberingAfterBreak="0">
    <w:nsid w:val="FFFFFF82"/>
    <w:multiLevelType w:val="singleLevel"/>
    <w:tmpl w:val="874A86CC"/>
    <w:lvl w:ilvl="0">
      <w:start w:val="1"/>
      <w:numFmt w:val="bullet"/>
      <w:pStyle w:val="ListBullet3"/>
      <w:lvlText w:val=""/>
      <w:lvlJc w:val="left"/>
      <w:pPr>
        <w:tabs>
          <w:tab w:val="num" w:pos="926"/>
        </w:tabs>
        <w:ind w:left="926" w:hanging="360"/>
      </w:pPr>
      <w:rPr>
        <w:rFonts w:ascii="Symbol" w:hAnsi="Symbol" w:hint="default"/>
      </w:rPr>
    </w:lvl>
  </w:abstractNum>
  <w:abstractNum w:abstractNumId="4" w15:restartNumberingAfterBreak="0">
    <w:nsid w:val="FFFFFF83"/>
    <w:multiLevelType w:val="singleLevel"/>
    <w:tmpl w:val="90D263B6"/>
    <w:lvl w:ilvl="0">
      <w:start w:val="1"/>
      <w:numFmt w:val="bullet"/>
      <w:pStyle w:val="ListBullet2"/>
      <w:lvlText w:val=""/>
      <w:lvlJc w:val="left"/>
      <w:pPr>
        <w:tabs>
          <w:tab w:val="num" w:pos="643"/>
        </w:tabs>
        <w:ind w:left="643" w:hanging="360"/>
      </w:pPr>
      <w:rPr>
        <w:rFonts w:ascii="Symbol" w:hAnsi="Symbol" w:hint="default"/>
      </w:rPr>
    </w:lvl>
  </w:abstractNum>
  <w:abstractNum w:abstractNumId="5" w15:restartNumberingAfterBreak="0">
    <w:nsid w:val="FFFFFF88"/>
    <w:multiLevelType w:val="singleLevel"/>
    <w:tmpl w:val="DEE2380C"/>
    <w:lvl w:ilvl="0">
      <w:start w:val="1"/>
      <w:numFmt w:val="decimal"/>
      <w:pStyle w:val="ListNumber"/>
      <w:lvlText w:val="%1."/>
      <w:lvlJc w:val="left"/>
      <w:pPr>
        <w:tabs>
          <w:tab w:val="num" w:pos="360"/>
        </w:tabs>
        <w:ind w:left="360" w:hanging="360"/>
      </w:pPr>
    </w:lvl>
  </w:abstractNum>
  <w:abstractNum w:abstractNumId="6" w15:restartNumberingAfterBreak="0">
    <w:nsid w:val="0180288D"/>
    <w:multiLevelType w:val="multilevel"/>
    <w:tmpl w:val="DB526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2605541"/>
    <w:multiLevelType w:val="hybridMultilevel"/>
    <w:tmpl w:val="381AABCC"/>
    <w:lvl w:ilvl="0" w:tplc="252C4CB8">
      <w:start w:val="1"/>
      <w:numFmt w:val="bullet"/>
      <w:pStyle w:val="bulletL1"/>
      <w:lvlText w:val=""/>
      <w:lvlJc w:val="left"/>
      <w:pPr>
        <w:ind w:left="720" w:hanging="360"/>
      </w:pPr>
      <w:rPr>
        <w:rFonts w:ascii="Wingdings" w:hAnsi="Wingdings" w:hint="default"/>
        <w:color w:val="808080" w:themeColor="background1" w:themeShade="80"/>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04CE7473"/>
    <w:multiLevelType w:val="hybridMultilevel"/>
    <w:tmpl w:val="7CC2BE20"/>
    <w:lvl w:ilvl="0" w:tplc="09DA7496">
      <w:start w:val="1"/>
      <w:numFmt w:val="decimal"/>
      <w:pStyle w:val="123LIST"/>
      <w:lvlText w:val="%1."/>
      <w:lvlJc w:val="left"/>
      <w:pPr>
        <w:tabs>
          <w:tab w:val="num" w:pos="720"/>
        </w:tabs>
        <w:ind w:left="720" w:hanging="360"/>
      </w:pPr>
      <w:rPr>
        <w:rFonts w:hint="default"/>
      </w:rPr>
    </w:lvl>
    <w:lvl w:ilvl="1" w:tplc="FFFFFFFF" w:tentative="1">
      <w:start w:val="1"/>
      <w:numFmt w:val="lowerLetter"/>
      <w:lvlText w:val="%2."/>
      <w:lvlJc w:val="left"/>
      <w:pPr>
        <w:ind w:left="1234" w:hanging="360"/>
      </w:pPr>
    </w:lvl>
    <w:lvl w:ilvl="2" w:tplc="FFFFFFFF" w:tentative="1">
      <w:start w:val="1"/>
      <w:numFmt w:val="lowerRoman"/>
      <w:lvlText w:val="%3."/>
      <w:lvlJc w:val="right"/>
      <w:pPr>
        <w:ind w:left="1954" w:hanging="180"/>
      </w:pPr>
    </w:lvl>
    <w:lvl w:ilvl="3" w:tplc="FFFFFFFF" w:tentative="1">
      <w:start w:val="1"/>
      <w:numFmt w:val="decimal"/>
      <w:lvlText w:val="%4."/>
      <w:lvlJc w:val="left"/>
      <w:pPr>
        <w:ind w:left="2674" w:hanging="360"/>
      </w:pPr>
    </w:lvl>
    <w:lvl w:ilvl="4" w:tplc="FFFFFFFF" w:tentative="1">
      <w:start w:val="1"/>
      <w:numFmt w:val="lowerLetter"/>
      <w:lvlText w:val="%5."/>
      <w:lvlJc w:val="left"/>
      <w:pPr>
        <w:ind w:left="3394" w:hanging="360"/>
      </w:pPr>
    </w:lvl>
    <w:lvl w:ilvl="5" w:tplc="FFFFFFFF" w:tentative="1">
      <w:start w:val="1"/>
      <w:numFmt w:val="lowerRoman"/>
      <w:lvlText w:val="%6."/>
      <w:lvlJc w:val="right"/>
      <w:pPr>
        <w:ind w:left="4114" w:hanging="180"/>
      </w:pPr>
    </w:lvl>
    <w:lvl w:ilvl="6" w:tplc="FFFFFFFF" w:tentative="1">
      <w:start w:val="1"/>
      <w:numFmt w:val="decimal"/>
      <w:lvlText w:val="%7."/>
      <w:lvlJc w:val="left"/>
      <w:pPr>
        <w:ind w:left="4834" w:hanging="360"/>
      </w:pPr>
    </w:lvl>
    <w:lvl w:ilvl="7" w:tplc="FFFFFFFF" w:tentative="1">
      <w:start w:val="1"/>
      <w:numFmt w:val="lowerLetter"/>
      <w:lvlText w:val="%8."/>
      <w:lvlJc w:val="left"/>
      <w:pPr>
        <w:ind w:left="5554" w:hanging="360"/>
      </w:pPr>
    </w:lvl>
    <w:lvl w:ilvl="8" w:tplc="FFFFFFFF" w:tentative="1">
      <w:start w:val="1"/>
      <w:numFmt w:val="lowerRoman"/>
      <w:lvlText w:val="%9."/>
      <w:lvlJc w:val="right"/>
      <w:pPr>
        <w:ind w:left="6274" w:hanging="180"/>
      </w:pPr>
    </w:lvl>
  </w:abstractNum>
  <w:abstractNum w:abstractNumId="9" w15:restartNumberingAfterBreak="0">
    <w:nsid w:val="0D275676"/>
    <w:multiLevelType w:val="hybridMultilevel"/>
    <w:tmpl w:val="6E90126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E283836"/>
    <w:multiLevelType w:val="hybridMultilevel"/>
    <w:tmpl w:val="695A1AD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1" w15:restartNumberingAfterBreak="0">
    <w:nsid w:val="0ECB4622"/>
    <w:multiLevelType w:val="hybridMultilevel"/>
    <w:tmpl w:val="92FC5FD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2" w15:restartNumberingAfterBreak="0">
    <w:nsid w:val="11743557"/>
    <w:multiLevelType w:val="multilevel"/>
    <w:tmpl w:val="DB526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4633AB5"/>
    <w:multiLevelType w:val="multilevel"/>
    <w:tmpl w:val="0413001F"/>
    <w:styleLink w:val="IdPrListaTitulos"/>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14A942FB"/>
    <w:multiLevelType w:val="multilevel"/>
    <w:tmpl w:val="DB526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90E6377"/>
    <w:multiLevelType w:val="multilevel"/>
    <w:tmpl w:val="DB526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99E794D"/>
    <w:multiLevelType w:val="multilevel"/>
    <w:tmpl w:val="DB526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C7435BB"/>
    <w:multiLevelType w:val="hybridMultilevel"/>
    <w:tmpl w:val="B2D6571A"/>
    <w:lvl w:ilvl="0" w:tplc="91E8DE82">
      <w:start w:val="1"/>
      <w:numFmt w:val="lowerRoman"/>
      <w:lvlText w:val="(%1)"/>
      <w:lvlJc w:val="left"/>
      <w:pPr>
        <w:ind w:left="1080" w:hanging="720"/>
      </w:pPr>
      <w:rPr>
        <w:rFonts w:hint="default"/>
      </w:rPr>
    </w:lvl>
    <w:lvl w:ilvl="1" w:tplc="D91CAD46">
      <w:start w:val="1"/>
      <w:numFmt w:val="decimal"/>
      <w:lvlText w:val="%2."/>
      <w:lvlJc w:val="left"/>
      <w:pPr>
        <w:ind w:left="1440" w:hanging="360"/>
      </w:pPr>
      <w:rPr>
        <w:rFonts w:hint="default"/>
      </w:r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8" w15:restartNumberingAfterBreak="0">
    <w:nsid w:val="20071634"/>
    <w:multiLevelType w:val="multilevel"/>
    <w:tmpl w:val="98A8E91A"/>
    <w:styleLink w:val="1ai"/>
    <w:lvl w:ilvl="0">
      <w:start w:val="1"/>
      <w:numFmt w:val="none"/>
      <w:lvlText w:val="•"/>
      <w:lvlJc w:val="left"/>
      <w:pPr>
        <w:ind w:left="454" w:hanging="454"/>
      </w:pPr>
      <w:rPr>
        <w:rFonts w:ascii="Ebrima" w:hAnsi="Ebrima" w:hint="default"/>
        <w:b/>
        <w:sz w:val="32"/>
      </w:rPr>
    </w:lvl>
    <w:lvl w:ilvl="1">
      <w:start w:val="1"/>
      <w:numFmt w:val="none"/>
      <w:lvlText w:val="•"/>
      <w:lvlJc w:val="left"/>
      <w:pPr>
        <w:ind w:left="907" w:hanging="453"/>
      </w:pPr>
      <w:rPr>
        <w:rFonts w:ascii="Ebrima" w:hAnsi="Ebrima" w:hint="default"/>
        <w:b/>
        <w:sz w:val="32"/>
      </w:rPr>
    </w:lvl>
    <w:lvl w:ilvl="2">
      <w:start w:val="1"/>
      <w:numFmt w:val="none"/>
      <w:lvlText w:val="•"/>
      <w:lvlJc w:val="left"/>
      <w:pPr>
        <w:ind w:left="1361" w:hanging="454"/>
      </w:pPr>
      <w:rPr>
        <w:rFonts w:ascii="Ebrima" w:hAnsi="Ebrima" w:hint="default"/>
        <w:b/>
        <w:sz w:val="32"/>
      </w:rPr>
    </w:lvl>
    <w:lvl w:ilvl="3">
      <w:start w:val="1"/>
      <w:numFmt w:val="none"/>
      <w:lvlText w:val="•"/>
      <w:lvlJc w:val="left"/>
      <w:pPr>
        <w:ind w:left="1814" w:hanging="453"/>
      </w:pPr>
      <w:rPr>
        <w:rFonts w:ascii="Ebrima" w:hAnsi="Ebrima" w:hint="default"/>
        <w:b/>
        <w:sz w:val="32"/>
      </w:rPr>
    </w:lvl>
    <w:lvl w:ilvl="4">
      <w:start w:val="1"/>
      <w:numFmt w:val="none"/>
      <w:lvlText w:val="•"/>
      <w:lvlJc w:val="left"/>
      <w:pPr>
        <w:ind w:left="2268" w:hanging="454"/>
      </w:pPr>
      <w:rPr>
        <w:rFonts w:ascii="Ebrima" w:hAnsi="Ebrima" w:hint="default"/>
        <w:b/>
        <w:sz w:val="32"/>
      </w:rPr>
    </w:lvl>
    <w:lvl w:ilvl="5">
      <w:start w:val="1"/>
      <w:numFmt w:val="none"/>
      <w:lvlText w:val="•"/>
      <w:lvlJc w:val="left"/>
      <w:pPr>
        <w:ind w:left="2721" w:hanging="453"/>
      </w:pPr>
      <w:rPr>
        <w:rFonts w:ascii="Ebrima" w:hAnsi="Ebrima" w:hint="default"/>
        <w:b/>
        <w:sz w:val="32"/>
      </w:rPr>
    </w:lvl>
    <w:lvl w:ilvl="6">
      <w:start w:val="1"/>
      <w:numFmt w:val="none"/>
      <w:lvlText w:val="•"/>
      <w:lvlJc w:val="left"/>
      <w:pPr>
        <w:ind w:left="3175" w:hanging="454"/>
      </w:pPr>
      <w:rPr>
        <w:rFonts w:ascii="Ebrima" w:hAnsi="Ebrima" w:hint="default"/>
        <w:b/>
        <w:sz w:val="32"/>
      </w:rPr>
    </w:lvl>
    <w:lvl w:ilvl="7">
      <w:start w:val="1"/>
      <w:numFmt w:val="none"/>
      <w:lvlText w:val="•"/>
      <w:lvlJc w:val="left"/>
      <w:pPr>
        <w:ind w:left="3628" w:hanging="453"/>
      </w:pPr>
      <w:rPr>
        <w:rFonts w:ascii="Ebrima" w:hAnsi="Ebrima" w:hint="default"/>
        <w:b/>
        <w:sz w:val="32"/>
      </w:rPr>
    </w:lvl>
    <w:lvl w:ilvl="8">
      <w:start w:val="1"/>
      <w:numFmt w:val="none"/>
      <w:lvlText w:val="•"/>
      <w:lvlJc w:val="left"/>
      <w:pPr>
        <w:ind w:left="4082" w:hanging="454"/>
      </w:pPr>
      <w:rPr>
        <w:rFonts w:ascii="Ebrima" w:hAnsi="Ebrima" w:hint="default"/>
        <w:b/>
        <w:sz w:val="32"/>
      </w:rPr>
    </w:lvl>
  </w:abstractNum>
  <w:abstractNum w:abstractNumId="19" w15:restartNumberingAfterBreak="0">
    <w:nsid w:val="211C64B9"/>
    <w:multiLevelType w:val="hybridMultilevel"/>
    <w:tmpl w:val="0F128A66"/>
    <w:lvl w:ilvl="0" w:tplc="FC56FA16">
      <w:start w:val="1"/>
      <w:numFmt w:val="decimal"/>
      <w:pStyle w:val="L4SubTASK"/>
      <w:lvlText w:val="Task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3D48444"/>
    <w:multiLevelType w:val="multilevel"/>
    <w:tmpl w:val="04130023"/>
    <w:styleLink w:val="111111"/>
    <w:lvl w:ilvl="0">
      <w:start w:val="1"/>
      <w:numFmt w:val="upperRoman"/>
      <w:lvlText w:val="Artikel %1."/>
      <w:lvlJc w:val="left"/>
      <w:pPr>
        <w:ind w:left="1710" w:firstLine="0"/>
      </w:pPr>
    </w:lvl>
    <w:lvl w:ilvl="1">
      <w:start w:val="1"/>
      <w:numFmt w:val="decimalZero"/>
      <w:isLgl/>
      <w:lvlText w:val="Sectie %1.%2"/>
      <w:lvlJc w:val="left"/>
      <w:pPr>
        <w:ind w:left="1710" w:firstLine="0"/>
      </w:pPr>
    </w:lvl>
    <w:lvl w:ilvl="2">
      <w:start w:val="1"/>
      <w:numFmt w:val="lowerLetter"/>
      <w:lvlText w:val="(%3)"/>
      <w:lvlJc w:val="left"/>
      <w:pPr>
        <w:ind w:left="2430" w:hanging="432"/>
      </w:pPr>
    </w:lvl>
    <w:lvl w:ilvl="3">
      <w:start w:val="1"/>
      <w:numFmt w:val="lowerRoman"/>
      <w:lvlText w:val="(%4)"/>
      <w:lvlJc w:val="right"/>
      <w:pPr>
        <w:ind w:left="2574" w:hanging="144"/>
      </w:pPr>
    </w:lvl>
    <w:lvl w:ilvl="4">
      <w:start w:val="1"/>
      <w:numFmt w:val="decimal"/>
      <w:lvlText w:val="%5)"/>
      <w:lvlJc w:val="left"/>
      <w:pPr>
        <w:ind w:left="2718" w:hanging="432"/>
      </w:pPr>
    </w:lvl>
    <w:lvl w:ilvl="5">
      <w:start w:val="1"/>
      <w:numFmt w:val="lowerLetter"/>
      <w:lvlText w:val="%6)"/>
      <w:lvlJc w:val="left"/>
      <w:pPr>
        <w:ind w:left="2862" w:hanging="432"/>
      </w:pPr>
    </w:lvl>
    <w:lvl w:ilvl="6">
      <w:start w:val="1"/>
      <w:numFmt w:val="lowerRoman"/>
      <w:lvlText w:val="%7)"/>
      <w:lvlJc w:val="right"/>
      <w:pPr>
        <w:ind w:left="3006" w:hanging="288"/>
      </w:pPr>
    </w:lvl>
    <w:lvl w:ilvl="7">
      <w:start w:val="1"/>
      <w:numFmt w:val="lowerLetter"/>
      <w:lvlText w:val="%8."/>
      <w:lvlJc w:val="left"/>
      <w:pPr>
        <w:ind w:left="3150" w:hanging="432"/>
      </w:pPr>
    </w:lvl>
    <w:lvl w:ilvl="8">
      <w:start w:val="1"/>
      <w:numFmt w:val="lowerRoman"/>
      <w:lvlText w:val="%9."/>
      <w:lvlJc w:val="right"/>
      <w:pPr>
        <w:ind w:left="3294" w:hanging="144"/>
      </w:pPr>
    </w:lvl>
  </w:abstractNum>
  <w:abstractNum w:abstractNumId="21" w15:restartNumberingAfterBreak="0">
    <w:nsid w:val="24BF5AD7"/>
    <w:multiLevelType w:val="multilevel"/>
    <w:tmpl w:val="DB526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7871846"/>
    <w:multiLevelType w:val="multilevel"/>
    <w:tmpl w:val="DB526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8A21655"/>
    <w:multiLevelType w:val="hybridMultilevel"/>
    <w:tmpl w:val="D42A00E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4" w15:restartNumberingAfterBreak="0">
    <w:nsid w:val="2A763B44"/>
    <w:multiLevelType w:val="hybridMultilevel"/>
    <w:tmpl w:val="BBCAC0A2"/>
    <w:lvl w:ilvl="0" w:tplc="7A441394">
      <w:start w:val="1"/>
      <w:numFmt w:val="bullet"/>
      <w:pStyle w:val="WSPBullets"/>
      <w:lvlText w:val=""/>
      <w:lvlJc w:val="left"/>
      <w:pPr>
        <w:tabs>
          <w:tab w:val="num" w:pos="720"/>
        </w:tabs>
        <w:ind w:left="720" w:hanging="360"/>
      </w:pPr>
      <w:rPr>
        <w:rFonts w:ascii="Symbol" w:hAnsi="Symbol" w:hint="default"/>
      </w:rPr>
    </w:lvl>
    <w:lvl w:ilvl="1" w:tplc="2A30E822">
      <w:start w:val="1"/>
      <w:numFmt w:val="bullet"/>
      <w:lvlText w:val="-"/>
      <w:lvlJc w:val="left"/>
      <w:pPr>
        <w:tabs>
          <w:tab w:val="num" w:pos="1440"/>
        </w:tabs>
        <w:ind w:left="1440" w:hanging="360"/>
      </w:pPr>
      <w:rPr>
        <w:rFonts w:ascii="Times New Roman" w:eastAsia="Times New Roman" w:hAnsi="Times New Roman"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2D7A6EAD"/>
    <w:multiLevelType w:val="hybridMultilevel"/>
    <w:tmpl w:val="5DAAD280"/>
    <w:lvl w:ilvl="0" w:tplc="12943DEC">
      <w:start w:val="1"/>
      <w:numFmt w:val="bullet"/>
      <w:lvlText w:val="•"/>
      <w:lvlJc w:val="left"/>
      <w:pPr>
        <w:ind w:left="720" w:hanging="360"/>
      </w:pPr>
    </w:lvl>
    <w:lvl w:ilvl="1" w:tplc="ECC4D85C">
      <w:numFmt w:val="decimal"/>
      <w:lvlText w:val=""/>
      <w:lvlJc w:val="left"/>
    </w:lvl>
    <w:lvl w:ilvl="2" w:tplc="FB581118">
      <w:numFmt w:val="decimal"/>
      <w:lvlText w:val=""/>
      <w:lvlJc w:val="left"/>
    </w:lvl>
    <w:lvl w:ilvl="3" w:tplc="3D58EC28">
      <w:numFmt w:val="decimal"/>
      <w:lvlText w:val=""/>
      <w:lvlJc w:val="left"/>
    </w:lvl>
    <w:lvl w:ilvl="4" w:tplc="57E669B0">
      <w:numFmt w:val="decimal"/>
      <w:lvlText w:val=""/>
      <w:lvlJc w:val="left"/>
    </w:lvl>
    <w:lvl w:ilvl="5" w:tplc="145664B2">
      <w:numFmt w:val="decimal"/>
      <w:lvlText w:val=""/>
      <w:lvlJc w:val="left"/>
    </w:lvl>
    <w:lvl w:ilvl="6" w:tplc="7F5667F8">
      <w:numFmt w:val="decimal"/>
      <w:lvlText w:val=""/>
      <w:lvlJc w:val="left"/>
    </w:lvl>
    <w:lvl w:ilvl="7" w:tplc="2A02133E">
      <w:numFmt w:val="decimal"/>
      <w:lvlText w:val=""/>
      <w:lvlJc w:val="left"/>
    </w:lvl>
    <w:lvl w:ilvl="8" w:tplc="7E3C2344">
      <w:numFmt w:val="decimal"/>
      <w:lvlText w:val=""/>
      <w:lvlJc w:val="left"/>
    </w:lvl>
  </w:abstractNum>
  <w:abstractNum w:abstractNumId="26" w15:restartNumberingAfterBreak="0">
    <w:nsid w:val="400B3570"/>
    <w:multiLevelType w:val="hybridMultilevel"/>
    <w:tmpl w:val="2F3C9436"/>
    <w:lvl w:ilvl="0" w:tplc="8938AA3C">
      <w:start w:val="1"/>
      <w:numFmt w:val="bullet"/>
      <w:pStyle w:val="BulletTex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27" w15:restartNumberingAfterBreak="0">
    <w:nsid w:val="49E215CA"/>
    <w:multiLevelType w:val="hybridMultilevel"/>
    <w:tmpl w:val="54E66BDE"/>
    <w:lvl w:ilvl="0" w:tplc="B2A28C9A">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D94686F"/>
    <w:multiLevelType w:val="multilevel"/>
    <w:tmpl w:val="DB5268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ED639CA"/>
    <w:multiLevelType w:val="multilevel"/>
    <w:tmpl w:val="DB526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48000FC"/>
    <w:multiLevelType w:val="multilevel"/>
    <w:tmpl w:val="0416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1" w15:restartNumberingAfterBreak="0">
    <w:nsid w:val="58404AB5"/>
    <w:multiLevelType w:val="hybridMultilevel"/>
    <w:tmpl w:val="8FA4F20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2" w15:restartNumberingAfterBreak="0">
    <w:nsid w:val="5F8B21F6"/>
    <w:multiLevelType w:val="hybridMultilevel"/>
    <w:tmpl w:val="D6ECAF72"/>
    <w:styleLink w:val="ListbulletRebel"/>
    <w:lvl w:ilvl="0" w:tplc="20F825F8">
      <w:numFmt w:val="decimal"/>
      <w:lvlText w:val=""/>
      <w:lvlJc w:val="left"/>
    </w:lvl>
    <w:lvl w:ilvl="1" w:tplc="8BF0EFAC">
      <w:numFmt w:val="decimal"/>
      <w:pStyle w:val="aBC"/>
      <w:lvlText w:val=""/>
      <w:lvlJc w:val="left"/>
    </w:lvl>
    <w:lvl w:ilvl="2" w:tplc="04090005">
      <w:numFmt w:val="decimal"/>
      <w:lvlText w:val=""/>
      <w:lvlJc w:val="left"/>
    </w:lvl>
    <w:lvl w:ilvl="3" w:tplc="04090001">
      <w:numFmt w:val="decimal"/>
      <w:lvlText w:val=""/>
      <w:lvlJc w:val="left"/>
    </w:lvl>
    <w:lvl w:ilvl="4" w:tplc="04090003">
      <w:numFmt w:val="decimal"/>
      <w:lvlText w:val=""/>
      <w:lvlJc w:val="left"/>
    </w:lvl>
    <w:lvl w:ilvl="5" w:tplc="04090005">
      <w:numFmt w:val="decimal"/>
      <w:lvlText w:val=""/>
      <w:lvlJc w:val="left"/>
    </w:lvl>
    <w:lvl w:ilvl="6" w:tplc="04090001">
      <w:numFmt w:val="decimal"/>
      <w:lvlText w:val=""/>
      <w:lvlJc w:val="left"/>
    </w:lvl>
    <w:lvl w:ilvl="7" w:tplc="04090003">
      <w:numFmt w:val="decimal"/>
      <w:lvlText w:val=""/>
      <w:lvlJc w:val="left"/>
    </w:lvl>
    <w:lvl w:ilvl="8" w:tplc="04090005">
      <w:numFmt w:val="decimal"/>
      <w:lvlText w:val=""/>
      <w:lvlJc w:val="left"/>
    </w:lvl>
  </w:abstractNum>
  <w:abstractNum w:abstractNumId="33" w15:restartNumberingAfterBreak="0">
    <w:nsid w:val="5FDA6B24"/>
    <w:multiLevelType w:val="multilevel"/>
    <w:tmpl w:val="432C80CC"/>
    <w:styleLink w:val="ArticleSection"/>
    <w:lvl w:ilvl="0">
      <w:start w:val="1"/>
      <w:numFmt w:val="decimal"/>
      <w:lvlText w:val="%1"/>
      <w:lvlJc w:val="left"/>
      <w:pPr>
        <w:tabs>
          <w:tab w:val="num" w:pos="9477"/>
        </w:tabs>
        <w:ind w:left="9477" w:hanging="567"/>
      </w:pPr>
      <w:rPr>
        <w:rFonts w:hint="default"/>
      </w:rPr>
    </w:lvl>
    <w:lvl w:ilvl="1">
      <w:start w:val="1"/>
      <w:numFmt w:val="decimal"/>
      <w:lvlText w:val="%1.%2"/>
      <w:lvlJc w:val="left"/>
      <w:pPr>
        <w:tabs>
          <w:tab w:val="num" w:pos="567"/>
        </w:tabs>
        <w:ind w:left="567" w:hanging="567"/>
      </w:pPr>
      <w:rPr>
        <w:rFonts w:hint="default"/>
      </w:rPr>
    </w:lvl>
    <w:lvl w:ilvl="2">
      <w:start w:val="1"/>
      <w:numFmt w:val="decimal"/>
      <w:lvlText w:val="%1.%2.%3"/>
      <w:lvlJc w:val="left"/>
      <w:pPr>
        <w:tabs>
          <w:tab w:val="num" w:pos="567"/>
        </w:tabs>
        <w:ind w:left="567" w:hanging="567"/>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4" w15:restartNumberingAfterBreak="0">
    <w:nsid w:val="65037967"/>
    <w:multiLevelType w:val="multilevel"/>
    <w:tmpl w:val="DB526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865460D"/>
    <w:multiLevelType w:val="hybridMultilevel"/>
    <w:tmpl w:val="3124872A"/>
    <w:lvl w:ilvl="0" w:tplc="D7346214">
      <w:start w:val="1"/>
      <w:numFmt w:val="upperRoman"/>
      <w:pStyle w:val="IIIIIIBULLET"/>
      <w:lvlText w:val="%1."/>
      <w:lvlJc w:val="right"/>
      <w:pPr>
        <w:ind w:left="720" w:hanging="360"/>
      </w:pPr>
      <w:rPr>
        <w:rFonts w:hint="default"/>
        <w:color w:val="7F7F7F" w:themeColor="text1" w:themeTint="80"/>
      </w:rPr>
    </w:lvl>
    <w:lvl w:ilvl="1" w:tplc="D890B586">
      <w:start w:val="1"/>
      <w:numFmt w:val="lowerRoman"/>
      <w:lvlText w:val="(%2)"/>
      <w:lvlJc w:val="left"/>
      <w:pPr>
        <w:ind w:left="1800" w:hanging="72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F025DE7"/>
    <w:multiLevelType w:val="multilevel"/>
    <w:tmpl w:val="DB526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FB075B5"/>
    <w:multiLevelType w:val="hybridMultilevel"/>
    <w:tmpl w:val="D58CDB2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8" w15:restartNumberingAfterBreak="0">
    <w:nsid w:val="720618F2"/>
    <w:multiLevelType w:val="hybridMultilevel"/>
    <w:tmpl w:val="7618FCB2"/>
    <w:lvl w:ilvl="0" w:tplc="B2A28C9A">
      <w:start w:val="1"/>
      <w:numFmt w:val="decimal"/>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9" w15:restartNumberingAfterBreak="0">
    <w:nsid w:val="7B901885"/>
    <w:multiLevelType w:val="hybridMultilevel"/>
    <w:tmpl w:val="7CAC630A"/>
    <w:lvl w:ilvl="0" w:tplc="CB4843BC">
      <w:start w:val="1"/>
      <w:numFmt w:val="decimal"/>
      <w:pStyle w:val="BodyE"/>
      <w:lvlText w:val="(%1)"/>
      <w:lvlJc w:val="left"/>
      <w:pPr>
        <w:ind w:left="720" w:hanging="360"/>
      </w:pPr>
      <w:rPr>
        <w:lang w:val="en-G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C3F46C8"/>
    <w:multiLevelType w:val="hybridMultilevel"/>
    <w:tmpl w:val="BBB474BE"/>
    <w:lvl w:ilvl="0" w:tplc="113C7BEE">
      <w:start w:val="1"/>
      <w:numFmt w:val="bullet"/>
      <w:pStyle w:val="HILITEATTENTION"/>
      <w:lvlText w:val=""/>
      <w:lvlJc w:val="left"/>
      <w:pPr>
        <w:ind w:left="3480" w:hanging="360"/>
      </w:pPr>
      <w:rPr>
        <w:rFonts w:ascii="Symbol" w:hAnsi="Symbol" w:hint="default"/>
      </w:rPr>
    </w:lvl>
    <w:lvl w:ilvl="1" w:tplc="08090003" w:tentative="1">
      <w:start w:val="1"/>
      <w:numFmt w:val="bullet"/>
      <w:lvlText w:val="o"/>
      <w:lvlJc w:val="left"/>
      <w:pPr>
        <w:ind w:left="-261" w:hanging="360"/>
      </w:pPr>
      <w:rPr>
        <w:rFonts w:ascii="Courier New" w:hAnsi="Courier New" w:cs="Courier New" w:hint="default"/>
      </w:rPr>
    </w:lvl>
    <w:lvl w:ilvl="2" w:tplc="08090005" w:tentative="1">
      <w:start w:val="1"/>
      <w:numFmt w:val="bullet"/>
      <w:lvlText w:val=""/>
      <w:lvlJc w:val="left"/>
      <w:pPr>
        <w:ind w:left="459" w:hanging="360"/>
      </w:pPr>
      <w:rPr>
        <w:rFonts w:ascii="Wingdings" w:hAnsi="Wingdings" w:hint="default"/>
      </w:rPr>
    </w:lvl>
    <w:lvl w:ilvl="3" w:tplc="08090001" w:tentative="1">
      <w:start w:val="1"/>
      <w:numFmt w:val="bullet"/>
      <w:lvlText w:val=""/>
      <w:lvlJc w:val="left"/>
      <w:pPr>
        <w:ind w:left="1179" w:hanging="360"/>
      </w:pPr>
      <w:rPr>
        <w:rFonts w:ascii="Symbol" w:hAnsi="Symbol" w:hint="default"/>
      </w:rPr>
    </w:lvl>
    <w:lvl w:ilvl="4" w:tplc="08090003" w:tentative="1">
      <w:start w:val="1"/>
      <w:numFmt w:val="bullet"/>
      <w:lvlText w:val="o"/>
      <w:lvlJc w:val="left"/>
      <w:pPr>
        <w:ind w:left="1899" w:hanging="360"/>
      </w:pPr>
      <w:rPr>
        <w:rFonts w:ascii="Courier New" w:hAnsi="Courier New" w:cs="Courier New" w:hint="default"/>
      </w:rPr>
    </w:lvl>
    <w:lvl w:ilvl="5" w:tplc="08090005" w:tentative="1">
      <w:start w:val="1"/>
      <w:numFmt w:val="bullet"/>
      <w:lvlText w:val=""/>
      <w:lvlJc w:val="left"/>
      <w:pPr>
        <w:ind w:left="2619" w:hanging="360"/>
      </w:pPr>
      <w:rPr>
        <w:rFonts w:ascii="Wingdings" w:hAnsi="Wingdings" w:hint="default"/>
      </w:rPr>
    </w:lvl>
    <w:lvl w:ilvl="6" w:tplc="08090001" w:tentative="1">
      <w:start w:val="1"/>
      <w:numFmt w:val="bullet"/>
      <w:lvlText w:val=""/>
      <w:lvlJc w:val="left"/>
      <w:pPr>
        <w:ind w:left="3339" w:hanging="360"/>
      </w:pPr>
      <w:rPr>
        <w:rFonts w:ascii="Symbol" w:hAnsi="Symbol" w:hint="default"/>
      </w:rPr>
    </w:lvl>
    <w:lvl w:ilvl="7" w:tplc="08090003" w:tentative="1">
      <w:start w:val="1"/>
      <w:numFmt w:val="bullet"/>
      <w:lvlText w:val="o"/>
      <w:lvlJc w:val="left"/>
      <w:pPr>
        <w:ind w:left="4059" w:hanging="360"/>
      </w:pPr>
      <w:rPr>
        <w:rFonts w:ascii="Courier New" w:hAnsi="Courier New" w:cs="Courier New" w:hint="default"/>
      </w:rPr>
    </w:lvl>
    <w:lvl w:ilvl="8" w:tplc="08090005" w:tentative="1">
      <w:start w:val="1"/>
      <w:numFmt w:val="bullet"/>
      <w:lvlText w:val=""/>
      <w:lvlJc w:val="left"/>
      <w:pPr>
        <w:ind w:left="4779" w:hanging="360"/>
      </w:pPr>
      <w:rPr>
        <w:rFonts w:ascii="Wingdings" w:hAnsi="Wingdings" w:hint="default"/>
      </w:rPr>
    </w:lvl>
  </w:abstractNum>
  <w:abstractNum w:abstractNumId="41" w15:restartNumberingAfterBreak="0">
    <w:nsid w:val="7E345B6D"/>
    <w:multiLevelType w:val="hybridMultilevel"/>
    <w:tmpl w:val="D110E630"/>
    <w:lvl w:ilvl="0" w:tplc="40A2EE14">
      <w:start w:val="1"/>
      <w:numFmt w:val="decimal"/>
      <w:pStyle w:val="123Num"/>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87913526">
    <w:abstractNumId w:val="13"/>
  </w:num>
  <w:num w:numId="2" w16cid:durableId="838471089">
    <w:abstractNumId w:val="20"/>
  </w:num>
  <w:num w:numId="3" w16cid:durableId="553198402">
    <w:abstractNumId w:val="18"/>
  </w:num>
  <w:num w:numId="4" w16cid:durableId="1359312711">
    <w:abstractNumId w:val="33"/>
  </w:num>
  <w:num w:numId="5" w16cid:durableId="1433629353">
    <w:abstractNumId w:val="32"/>
    <w:lvlOverride w:ilvl="0">
      <w:startOverride w:val="1"/>
    </w:lvlOverride>
  </w:num>
  <w:num w:numId="6" w16cid:durableId="811025837">
    <w:abstractNumId w:val="4"/>
  </w:num>
  <w:num w:numId="7" w16cid:durableId="2132742932">
    <w:abstractNumId w:val="3"/>
  </w:num>
  <w:num w:numId="8" w16cid:durableId="2052260596">
    <w:abstractNumId w:val="2"/>
  </w:num>
  <w:num w:numId="9" w16cid:durableId="9647231">
    <w:abstractNumId w:val="5"/>
  </w:num>
  <w:num w:numId="10" w16cid:durableId="1176187017">
    <w:abstractNumId w:val="1"/>
  </w:num>
  <w:num w:numId="11" w16cid:durableId="416245556">
    <w:abstractNumId w:val="0"/>
  </w:num>
  <w:num w:numId="12" w16cid:durableId="1219780761">
    <w:abstractNumId w:val="19"/>
  </w:num>
  <w:num w:numId="13" w16cid:durableId="1764834114">
    <w:abstractNumId w:val="24"/>
  </w:num>
  <w:num w:numId="14" w16cid:durableId="553931259">
    <w:abstractNumId w:val="40"/>
  </w:num>
  <w:num w:numId="15" w16cid:durableId="871915737">
    <w:abstractNumId w:val="8"/>
  </w:num>
  <w:num w:numId="16" w16cid:durableId="1688944413">
    <w:abstractNumId w:val="35"/>
  </w:num>
  <w:num w:numId="17" w16cid:durableId="981889368">
    <w:abstractNumId w:val="41"/>
  </w:num>
  <w:num w:numId="18" w16cid:durableId="1827700699">
    <w:abstractNumId w:val="32"/>
  </w:num>
  <w:num w:numId="19" w16cid:durableId="801925144">
    <w:abstractNumId w:val="26"/>
  </w:num>
  <w:num w:numId="20" w16cid:durableId="1632978687">
    <w:abstractNumId w:val="7"/>
  </w:num>
  <w:num w:numId="21" w16cid:durableId="982153779">
    <w:abstractNumId w:val="17"/>
  </w:num>
  <w:num w:numId="22" w16cid:durableId="306864300">
    <w:abstractNumId w:val="39"/>
  </w:num>
  <w:num w:numId="23" w16cid:durableId="351297153">
    <w:abstractNumId w:val="30"/>
  </w:num>
  <w:num w:numId="24" w16cid:durableId="313797295">
    <w:abstractNumId w:val="23"/>
  </w:num>
  <w:num w:numId="25" w16cid:durableId="662393933">
    <w:abstractNumId w:val="31"/>
  </w:num>
  <w:num w:numId="26" w16cid:durableId="572009257">
    <w:abstractNumId w:val="10"/>
  </w:num>
  <w:num w:numId="27" w16cid:durableId="255141165">
    <w:abstractNumId w:val="37"/>
  </w:num>
  <w:num w:numId="28" w16cid:durableId="1090664801">
    <w:abstractNumId w:val="11"/>
  </w:num>
  <w:num w:numId="29" w16cid:durableId="1807963571">
    <w:abstractNumId w:val="6"/>
  </w:num>
  <w:num w:numId="30" w16cid:durableId="2082174286">
    <w:abstractNumId w:val="14"/>
  </w:num>
  <w:num w:numId="31" w16cid:durableId="31469461">
    <w:abstractNumId w:val="15"/>
  </w:num>
  <w:num w:numId="32" w16cid:durableId="1995258738">
    <w:abstractNumId w:val="29"/>
  </w:num>
  <w:num w:numId="33" w16cid:durableId="1035542977">
    <w:abstractNumId w:val="12"/>
  </w:num>
  <w:num w:numId="34" w16cid:durableId="1150439371">
    <w:abstractNumId w:val="36"/>
  </w:num>
  <w:num w:numId="35" w16cid:durableId="1024553284">
    <w:abstractNumId w:val="16"/>
  </w:num>
  <w:num w:numId="36" w16cid:durableId="1856383759">
    <w:abstractNumId w:val="22"/>
  </w:num>
  <w:num w:numId="37" w16cid:durableId="446898116">
    <w:abstractNumId w:val="34"/>
  </w:num>
  <w:num w:numId="38" w16cid:durableId="1047680957">
    <w:abstractNumId w:val="21"/>
  </w:num>
  <w:num w:numId="39" w16cid:durableId="68582740">
    <w:abstractNumId w:val="28"/>
  </w:num>
  <w:num w:numId="40" w16cid:durableId="523053217">
    <w:abstractNumId w:val="25"/>
    <w:lvlOverride w:ilvl="0">
      <w:startOverride w:val="1"/>
    </w:lvlOverride>
  </w:num>
  <w:num w:numId="41" w16cid:durableId="168982913">
    <w:abstractNumId w:val="9"/>
  </w:num>
  <w:num w:numId="42" w16cid:durableId="1817916030">
    <w:abstractNumId w:val="27"/>
  </w:num>
  <w:num w:numId="43" w16cid:durableId="1553152436">
    <w:abstractNumId w:val="38"/>
  </w:num>
  <w:num w:numId="44" w16cid:durableId="313149002">
    <w:abstractNumId w:val="30"/>
  </w:num>
  <w:num w:numId="45" w16cid:durableId="1669405858">
    <w:abstractNumId w:val="30"/>
  </w:num>
  <w:numIdMacAtCleanup w:val="39"/>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ivia Delgado">
    <w15:presenceInfo w15:providerId="AD" w15:userId="S::livia.delgado@logiteng.com::e59ae96f-f6e2-4020-9a3b-4be3467e0e20"/>
  </w15:person>
  <w15:person w15:author="Lucas Melo">
    <w15:presenceInfo w15:providerId="AD" w15:userId="S::lucas.melo@logiteng.com::1b3c276c-041f-4dbd-8875-4abc34e31f7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704" w:allStyles="0" w:customStyles="0" w:latentStyles="1" w:stylesInUse="0" w:headingStyles="0" w:numberingStyles="0" w:tableStyles="0" w:directFormattingOnRuns="1" w:directFormattingOnParagraphs="1" w:directFormattingOnNumbering="1" w:directFormattingOnTables="0" w:clearFormatting="1" w:top3HeadingStyles="1" w:visibleStyles="0" w:alternateStyleNames="0"/>
  <w:stylePaneSortMethod w:val="0000"/>
  <w:defaultTabStop w:val="709"/>
  <w:autoHyphenation/>
  <w:hyphenationZone w:val="425"/>
  <w:displayHorizontalDrawingGridEvery w:val="0"/>
  <w:displayVerticalDrawingGridEvery w:val="0"/>
  <w:doNotUseMarginsForDrawingGridOrigin/>
  <w:noPunctuationKerning/>
  <w:characterSpacingControl w:val="doNotCompress"/>
  <w:hdrShapeDefaults>
    <o:shapedefaults v:ext="edit" spidmax="2050" fill="f" fillcolor="white" stroke="f">
      <v:fill color="white" on="f"/>
      <v:stroke on="f"/>
      <v:textbox inset="0,0,0,0"/>
    </o:shapedefaults>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7A8C"/>
    <w:rsid w:val="00000529"/>
    <w:rsid w:val="00000727"/>
    <w:rsid w:val="00000731"/>
    <w:rsid w:val="00000BF1"/>
    <w:rsid w:val="00000E2F"/>
    <w:rsid w:val="00000E7F"/>
    <w:rsid w:val="0000116C"/>
    <w:rsid w:val="000013BE"/>
    <w:rsid w:val="000014AC"/>
    <w:rsid w:val="000014E5"/>
    <w:rsid w:val="00001513"/>
    <w:rsid w:val="000019E8"/>
    <w:rsid w:val="00001B8A"/>
    <w:rsid w:val="00002897"/>
    <w:rsid w:val="000028F0"/>
    <w:rsid w:val="00002A73"/>
    <w:rsid w:val="00002C52"/>
    <w:rsid w:val="00002D5C"/>
    <w:rsid w:val="000031B5"/>
    <w:rsid w:val="00003565"/>
    <w:rsid w:val="0000360C"/>
    <w:rsid w:val="00003BCB"/>
    <w:rsid w:val="00003C06"/>
    <w:rsid w:val="00003C22"/>
    <w:rsid w:val="00003E90"/>
    <w:rsid w:val="00003F12"/>
    <w:rsid w:val="00004001"/>
    <w:rsid w:val="0000446F"/>
    <w:rsid w:val="00004613"/>
    <w:rsid w:val="00004691"/>
    <w:rsid w:val="000048E2"/>
    <w:rsid w:val="00004F38"/>
    <w:rsid w:val="00004F98"/>
    <w:rsid w:val="000050C2"/>
    <w:rsid w:val="00005461"/>
    <w:rsid w:val="000055FF"/>
    <w:rsid w:val="00005679"/>
    <w:rsid w:val="0000574D"/>
    <w:rsid w:val="000057FC"/>
    <w:rsid w:val="00005D16"/>
    <w:rsid w:val="00005D52"/>
    <w:rsid w:val="00005F4F"/>
    <w:rsid w:val="000060F5"/>
    <w:rsid w:val="000061F4"/>
    <w:rsid w:val="000064FE"/>
    <w:rsid w:val="00006557"/>
    <w:rsid w:val="00006725"/>
    <w:rsid w:val="0000681D"/>
    <w:rsid w:val="000068F9"/>
    <w:rsid w:val="00006C88"/>
    <w:rsid w:val="00006E3D"/>
    <w:rsid w:val="00007050"/>
    <w:rsid w:val="00007394"/>
    <w:rsid w:val="000074A2"/>
    <w:rsid w:val="00007734"/>
    <w:rsid w:val="0000775A"/>
    <w:rsid w:val="00007DC0"/>
    <w:rsid w:val="00007E51"/>
    <w:rsid w:val="0001005A"/>
    <w:rsid w:val="00010296"/>
    <w:rsid w:val="000102FC"/>
    <w:rsid w:val="0001033B"/>
    <w:rsid w:val="0001047D"/>
    <w:rsid w:val="0001066D"/>
    <w:rsid w:val="000107F5"/>
    <w:rsid w:val="00010973"/>
    <w:rsid w:val="000109C1"/>
    <w:rsid w:val="00010C9A"/>
    <w:rsid w:val="00010FEC"/>
    <w:rsid w:val="000110CC"/>
    <w:rsid w:val="0001138C"/>
    <w:rsid w:val="000114F5"/>
    <w:rsid w:val="00011681"/>
    <w:rsid w:val="00011699"/>
    <w:rsid w:val="00011831"/>
    <w:rsid w:val="00011835"/>
    <w:rsid w:val="00011A56"/>
    <w:rsid w:val="00011B3B"/>
    <w:rsid w:val="00011C06"/>
    <w:rsid w:val="00011C93"/>
    <w:rsid w:val="00011D2D"/>
    <w:rsid w:val="000121BA"/>
    <w:rsid w:val="000122D4"/>
    <w:rsid w:val="000124A4"/>
    <w:rsid w:val="0001255E"/>
    <w:rsid w:val="0001257B"/>
    <w:rsid w:val="000127F5"/>
    <w:rsid w:val="00012AAF"/>
    <w:rsid w:val="00012B53"/>
    <w:rsid w:val="00012BDE"/>
    <w:rsid w:val="00012D96"/>
    <w:rsid w:val="00012DAB"/>
    <w:rsid w:val="00012F2F"/>
    <w:rsid w:val="000130D1"/>
    <w:rsid w:val="000131A7"/>
    <w:rsid w:val="00013244"/>
    <w:rsid w:val="000132CD"/>
    <w:rsid w:val="0001383E"/>
    <w:rsid w:val="00013861"/>
    <w:rsid w:val="00013884"/>
    <w:rsid w:val="00013BA6"/>
    <w:rsid w:val="00013CBD"/>
    <w:rsid w:val="00013D28"/>
    <w:rsid w:val="00013D9E"/>
    <w:rsid w:val="000141B1"/>
    <w:rsid w:val="000142C6"/>
    <w:rsid w:val="0001434F"/>
    <w:rsid w:val="00014774"/>
    <w:rsid w:val="000148DA"/>
    <w:rsid w:val="00014915"/>
    <w:rsid w:val="00014A5F"/>
    <w:rsid w:val="00014A9A"/>
    <w:rsid w:val="00014AA9"/>
    <w:rsid w:val="00014B7C"/>
    <w:rsid w:val="00014C7C"/>
    <w:rsid w:val="00014EF8"/>
    <w:rsid w:val="00015165"/>
    <w:rsid w:val="00015269"/>
    <w:rsid w:val="000152C4"/>
    <w:rsid w:val="00015475"/>
    <w:rsid w:val="0001584F"/>
    <w:rsid w:val="000158D1"/>
    <w:rsid w:val="00015996"/>
    <w:rsid w:val="000159F7"/>
    <w:rsid w:val="000159F8"/>
    <w:rsid w:val="00015E98"/>
    <w:rsid w:val="00015F10"/>
    <w:rsid w:val="00015FCE"/>
    <w:rsid w:val="00015FD9"/>
    <w:rsid w:val="000160B1"/>
    <w:rsid w:val="00016157"/>
    <w:rsid w:val="000161BD"/>
    <w:rsid w:val="00016271"/>
    <w:rsid w:val="0001649E"/>
    <w:rsid w:val="00016ADF"/>
    <w:rsid w:val="00016C6A"/>
    <w:rsid w:val="00016FFA"/>
    <w:rsid w:val="000170B1"/>
    <w:rsid w:val="000179E5"/>
    <w:rsid w:val="00017AC4"/>
    <w:rsid w:val="00017BA5"/>
    <w:rsid w:val="00017BA8"/>
    <w:rsid w:val="00017C24"/>
    <w:rsid w:val="0002037D"/>
    <w:rsid w:val="00020589"/>
    <w:rsid w:val="000205D6"/>
    <w:rsid w:val="0002070C"/>
    <w:rsid w:val="00020722"/>
    <w:rsid w:val="000208A7"/>
    <w:rsid w:val="000208D7"/>
    <w:rsid w:val="000209D5"/>
    <w:rsid w:val="00020AAC"/>
    <w:rsid w:val="000211D5"/>
    <w:rsid w:val="00021791"/>
    <w:rsid w:val="000218BA"/>
    <w:rsid w:val="00021B63"/>
    <w:rsid w:val="00022128"/>
    <w:rsid w:val="000225EE"/>
    <w:rsid w:val="00022681"/>
    <w:rsid w:val="0002275E"/>
    <w:rsid w:val="0002283F"/>
    <w:rsid w:val="00022A7C"/>
    <w:rsid w:val="00022B14"/>
    <w:rsid w:val="00022BB3"/>
    <w:rsid w:val="00022D45"/>
    <w:rsid w:val="00022D66"/>
    <w:rsid w:val="00022E2D"/>
    <w:rsid w:val="000231B1"/>
    <w:rsid w:val="00023321"/>
    <w:rsid w:val="0002347B"/>
    <w:rsid w:val="0002357A"/>
    <w:rsid w:val="00023915"/>
    <w:rsid w:val="00023C4D"/>
    <w:rsid w:val="00023DB4"/>
    <w:rsid w:val="00023F4B"/>
    <w:rsid w:val="0002401E"/>
    <w:rsid w:val="00024219"/>
    <w:rsid w:val="00024333"/>
    <w:rsid w:val="00024640"/>
    <w:rsid w:val="00024676"/>
    <w:rsid w:val="00024859"/>
    <w:rsid w:val="000249B4"/>
    <w:rsid w:val="00024ACD"/>
    <w:rsid w:val="00024D6C"/>
    <w:rsid w:val="00024DBC"/>
    <w:rsid w:val="00024FB3"/>
    <w:rsid w:val="000250D0"/>
    <w:rsid w:val="000250D7"/>
    <w:rsid w:val="00025117"/>
    <w:rsid w:val="000254BB"/>
    <w:rsid w:val="00025C39"/>
    <w:rsid w:val="00025CEC"/>
    <w:rsid w:val="00025E23"/>
    <w:rsid w:val="000261B1"/>
    <w:rsid w:val="00026338"/>
    <w:rsid w:val="000264E7"/>
    <w:rsid w:val="000265ED"/>
    <w:rsid w:val="000267D0"/>
    <w:rsid w:val="000268F0"/>
    <w:rsid w:val="000269A0"/>
    <w:rsid w:val="000269B3"/>
    <w:rsid w:val="00026EDB"/>
    <w:rsid w:val="00027022"/>
    <w:rsid w:val="00027048"/>
    <w:rsid w:val="00027060"/>
    <w:rsid w:val="00027261"/>
    <w:rsid w:val="000272F0"/>
    <w:rsid w:val="000275CB"/>
    <w:rsid w:val="0002765C"/>
    <w:rsid w:val="00027781"/>
    <w:rsid w:val="00027832"/>
    <w:rsid w:val="00027C3D"/>
    <w:rsid w:val="00027D90"/>
    <w:rsid w:val="00027E9A"/>
    <w:rsid w:val="00030284"/>
    <w:rsid w:val="00030353"/>
    <w:rsid w:val="0003045D"/>
    <w:rsid w:val="00030595"/>
    <w:rsid w:val="00030732"/>
    <w:rsid w:val="0003075B"/>
    <w:rsid w:val="00030BBA"/>
    <w:rsid w:val="00030BEE"/>
    <w:rsid w:val="00030C1A"/>
    <w:rsid w:val="00030C53"/>
    <w:rsid w:val="00030D80"/>
    <w:rsid w:val="00030ED0"/>
    <w:rsid w:val="00030EF6"/>
    <w:rsid w:val="000311FB"/>
    <w:rsid w:val="0003128F"/>
    <w:rsid w:val="0003135D"/>
    <w:rsid w:val="000313E5"/>
    <w:rsid w:val="000313EB"/>
    <w:rsid w:val="0003153B"/>
    <w:rsid w:val="0003169E"/>
    <w:rsid w:val="00031722"/>
    <w:rsid w:val="000321A9"/>
    <w:rsid w:val="000323CD"/>
    <w:rsid w:val="0003241C"/>
    <w:rsid w:val="00032678"/>
    <w:rsid w:val="000326EC"/>
    <w:rsid w:val="00032801"/>
    <w:rsid w:val="00032827"/>
    <w:rsid w:val="0003285B"/>
    <w:rsid w:val="000328B5"/>
    <w:rsid w:val="00032967"/>
    <w:rsid w:val="00032E96"/>
    <w:rsid w:val="00033006"/>
    <w:rsid w:val="0003354D"/>
    <w:rsid w:val="0003389E"/>
    <w:rsid w:val="00033A24"/>
    <w:rsid w:val="00033B22"/>
    <w:rsid w:val="00033B83"/>
    <w:rsid w:val="00033CFA"/>
    <w:rsid w:val="0003407E"/>
    <w:rsid w:val="00034170"/>
    <w:rsid w:val="00034292"/>
    <w:rsid w:val="00034612"/>
    <w:rsid w:val="00034D14"/>
    <w:rsid w:val="00034F35"/>
    <w:rsid w:val="00035194"/>
    <w:rsid w:val="000351B5"/>
    <w:rsid w:val="0003527F"/>
    <w:rsid w:val="00035577"/>
    <w:rsid w:val="0003597A"/>
    <w:rsid w:val="00035C66"/>
    <w:rsid w:val="000360C1"/>
    <w:rsid w:val="00036158"/>
    <w:rsid w:val="000364EA"/>
    <w:rsid w:val="00036757"/>
    <w:rsid w:val="00036B0C"/>
    <w:rsid w:val="00036B24"/>
    <w:rsid w:val="00036B8A"/>
    <w:rsid w:val="00036E5C"/>
    <w:rsid w:val="00036E88"/>
    <w:rsid w:val="00036EFB"/>
    <w:rsid w:val="00036FEE"/>
    <w:rsid w:val="000370D1"/>
    <w:rsid w:val="00037304"/>
    <w:rsid w:val="00037321"/>
    <w:rsid w:val="0003736F"/>
    <w:rsid w:val="000373B7"/>
    <w:rsid w:val="00037867"/>
    <w:rsid w:val="000379C4"/>
    <w:rsid w:val="00037D64"/>
    <w:rsid w:val="000401D0"/>
    <w:rsid w:val="0004027F"/>
    <w:rsid w:val="000402CB"/>
    <w:rsid w:val="00040487"/>
    <w:rsid w:val="000404BF"/>
    <w:rsid w:val="00040610"/>
    <w:rsid w:val="00040620"/>
    <w:rsid w:val="0004093E"/>
    <w:rsid w:val="0004098E"/>
    <w:rsid w:val="00040AAC"/>
    <w:rsid w:val="00040C51"/>
    <w:rsid w:val="00040C65"/>
    <w:rsid w:val="00040D72"/>
    <w:rsid w:val="00040F40"/>
    <w:rsid w:val="00041059"/>
    <w:rsid w:val="00041118"/>
    <w:rsid w:val="0004123E"/>
    <w:rsid w:val="0004130E"/>
    <w:rsid w:val="00041346"/>
    <w:rsid w:val="0004135B"/>
    <w:rsid w:val="000413BF"/>
    <w:rsid w:val="00041410"/>
    <w:rsid w:val="00041618"/>
    <w:rsid w:val="00041784"/>
    <w:rsid w:val="000417FA"/>
    <w:rsid w:val="00041B4F"/>
    <w:rsid w:val="00041E83"/>
    <w:rsid w:val="00042037"/>
    <w:rsid w:val="00042059"/>
    <w:rsid w:val="000423E3"/>
    <w:rsid w:val="0004256C"/>
    <w:rsid w:val="000427F0"/>
    <w:rsid w:val="000428A8"/>
    <w:rsid w:val="000428FD"/>
    <w:rsid w:val="000429A8"/>
    <w:rsid w:val="00042B4A"/>
    <w:rsid w:val="00042B65"/>
    <w:rsid w:val="00042E7C"/>
    <w:rsid w:val="0004302D"/>
    <w:rsid w:val="00043498"/>
    <w:rsid w:val="00043B05"/>
    <w:rsid w:val="00043B70"/>
    <w:rsid w:val="00043BBD"/>
    <w:rsid w:val="00043D46"/>
    <w:rsid w:val="000440AA"/>
    <w:rsid w:val="00044270"/>
    <w:rsid w:val="000442C1"/>
    <w:rsid w:val="000442F8"/>
    <w:rsid w:val="0004432D"/>
    <w:rsid w:val="000443C4"/>
    <w:rsid w:val="000446A4"/>
    <w:rsid w:val="00044AAA"/>
    <w:rsid w:val="00044DAE"/>
    <w:rsid w:val="00044E4D"/>
    <w:rsid w:val="00044E8C"/>
    <w:rsid w:val="00045022"/>
    <w:rsid w:val="00045145"/>
    <w:rsid w:val="000451BD"/>
    <w:rsid w:val="00045211"/>
    <w:rsid w:val="000454DA"/>
    <w:rsid w:val="000456B7"/>
    <w:rsid w:val="00045764"/>
    <w:rsid w:val="000458B4"/>
    <w:rsid w:val="00045B7B"/>
    <w:rsid w:val="00045BA1"/>
    <w:rsid w:val="00045BB5"/>
    <w:rsid w:val="00045C84"/>
    <w:rsid w:val="00045D0B"/>
    <w:rsid w:val="00045EDD"/>
    <w:rsid w:val="00046190"/>
    <w:rsid w:val="000462A0"/>
    <w:rsid w:val="0004641B"/>
    <w:rsid w:val="0004643D"/>
    <w:rsid w:val="00046442"/>
    <w:rsid w:val="000469C1"/>
    <w:rsid w:val="00046F08"/>
    <w:rsid w:val="00046F84"/>
    <w:rsid w:val="0004719B"/>
    <w:rsid w:val="00047286"/>
    <w:rsid w:val="000473C9"/>
    <w:rsid w:val="00047612"/>
    <w:rsid w:val="00047A02"/>
    <w:rsid w:val="00047F22"/>
    <w:rsid w:val="00050220"/>
    <w:rsid w:val="000503F0"/>
    <w:rsid w:val="0005044A"/>
    <w:rsid w:val="000505BE"/>
    <w:rsid w:val="000505FC"/>
    <w:rsid w:val="000506B7"/>
    <w:rsid w:val="000506F5"/>
    <w:rsid w:val="00050911"/>
    <w:rsid w:val="00050B81"/>
    <w:rsid w:val="00050C7A"/>
    <w:rsid w:val="00050F48"/>
    <w:rsid w:val="0005139A"/>
    <w:rsid w:val="000514B6"/>
    <w:rsid w:val="00051525"/>
    <w:rsid w:val="000516DB"/>
    <w:rsid w:val="00051786"/>
    <w:rsid w:val="0005183B"/>
    <w:rsid w:val="00051E89"/>
    <w:rsid w:val="00052028"/>
    <w:rsid w:val="000521E4"/>
    <w:rsid w:val="00052253"/>
    <w:rsid w:val="000522C0"/>
    <w:rsid w:val="0005254F"/>
    <w:rsid w:val="0005264A"/>
    <w:rsid w:val="0005275E"/>
    <w:rsid w:val="000527BE"/>
    <w:rsid w:val="000527C3"/>
    <w:rsid w:val="000527F4"/>
    <w:rsid w:val="00052B01"/>
    <w:rsid w:val="00052B72"/>
    <w:rsid w:val="00052C00"/>
    <w:rsid w:val="00052DF8"/>
    <w:rsid w:val="00052E88"/>
    <w:rsid w:val="00052F2A"/>
    <w:rsid w:val="00052FC6"/>
    <w:rsid w:val="000532B5"/>
    <w:rsid w:val="000534F7"/>
    <w:rsid w:val="00053594"/>
    <w:rsid w:val="000537BD"/>
    <w:rsid w:val="000538C7"/>
    <w:rsid w:val="00053A89"/>
    <w:rsid w:val="00053C32"/>
    <w:rsid w:val="00053C91"/>
    <w:rsid w:val="00053D9C"/>
    <w:rsid w:val="000540DB"/>
    <w:rsid w:val="0005435A"/>
    <w:rsid w:val="000546F7"/>
    <w:rsid w:val="000548DD"/>
    <w:rsid w:val="00054921"/>
    <w:rsid w:val="00054955"/>
    <w:rsid w:val="00054E96"/>
    <w:rsid w:val="000554B4"/>
    <w:rsid w:val="00055DE2"/>
    <w:rsid w:val="00055E78"/>
    <w:rsid w:val="000560FE"/>
    <w:rsid w:val="000561D2"/>
    <w:rsid w:val="000562E3"/>
    <w:rsid w:val="0005649D"/>
    <w:rsid w:val="0005664D"/>
    <w:rsid w:val="000568E7"/>
    <w:rsid w:val="00056A6E"/>
    <w:rsid w:val="00056ED8"/>
    <w:rsid w:val="00056EEB"/>
    <w:rsid w:val="00057472"/>
    <w:rsid w:val="00057511"/>
    <w:rsid w:val="00057631"/>
    <w:rsid w:val="00057A07"/>
    <w:rsid w:val="00057F2C"/>
    <w:rsid w:val="00060017"/>
    <w:rsid w:val="00060121"/>
    <w:rsid w:val="000603E3"/>
    <w:rsid w:val="000605BF"/>
    <w:rsid w:val="000609F4"/>
    <w:rsid w:val="00060AD7"/>
    <w:rsid w:val="00060AEC"/>
    <w:rsid w:val="00060CEA"/>
    <w:rsid w:val="00060DAA"/>
    <w:rsid w:val="00060F2D"/>
    <w:rsid w:val="00060FEE"/>
    <w:rsid w:val="00061022"/>
    <w:rsid w:val="00061031"/>
    <w:rsid w:val="0006116B"/>
    <w:rsid w:val="0006189D"/>
    <w:rsid w:val="000618A2"/>
    <w:rsid w:val="00061BF2"/>
    <w:rsid w:val="00061D22"/>
    <w:rsid w:val="00061D85"/>
    <w:rsid w:val="000620D8"/>
    <w:rsid w:val="000622C3"/>
    <w:rsid w:val="000623C8"/>
    <w:rsid w:val="000623D6"/>
    <w:rsid w:val="00062401"/>
    <w:rsid w:val="00062703"/>
    <w:rsid w:val="00062B59"/>
    <w:rsid w:val="00062C3A"/>
    <w:rsid w:val="0006322D"/>
    <w:rsid w:val="000634CE"/>
    <w:rsid w:val="000637F3"/>
    <w:rsid w:val="00063BB6"/>
    <w:rsid w:val="00063D2A"/>
    <w:rsid w:val="00063F6C"/>
    <w:rsid w:val="000642A7"/>
    <w:rsid w:val="000646A4"/>
    <w:rsid w:val="00064913"/>
    <w:rsid w:val="000649D2"/>
    <w:rsid w:val="00064C5A"/>
    <w:rsid w:val="00064CB6"/>
    <w:rsid w:val="00064CC3"/>
    <w:rsid w:val="00064E1C"/>
    <w:rsid w:val="00065157"/>
    <w:rsid w:val="00065241"/>
    <w:rsid w:val="00065308"/>
    <w:rsid w:val="00065463"/>
    <w:rsid w:val="000654E1"/>
    <w:rsid w:val="0006554F"/>
    <w:rsid w:val="000655DA"/>
    <w:rsid w:val="0006567F"/>
    <w:rsid w:val="00065900"/>
    <w:rsid w:val="00065994"/>
    <w:rsid w:val="000659F9"/>
    <w:rsid w:val="00065C97"/>
    <w:rsid w:val="00065E36"/>
    <w:rsid w:val="00065E65"/>
    <w:rsid w:val="00065E80"/>
    <w:rsid w:val="00065E8C"/>
    <w:rsid w:val="00065EF5"/>
    <w:rsid w:val="00066120"/>
    <w:rsid w:val="0006676E"/>
    <w:rsid w:val="0006678E"/>
    <w:rsid w:val="00066BC6"/>
    <w:rsid w:val="000670EB"/>
    <w:rsid w:val="00067205"/>
    <w:rsid w:val="000676C5"/>
    <w:rsid w:val="000676F6"/>
    <w:rsid w:val="00067AE7"/>
    <w:rsid w:val="00067B99"/>
    <w:rsid w:val="00067B9F"/>
    <w:rsid w:val="00067DF1"/>
    <w:rsid w:val="00067E41"/>
    <w:rsid w:val="00070397"/>
    <w:rsid w:val="00070465"/>
    <w:rsid w:val="00070565"/>
    <w:rsid w:val="00070AC5"/>
    <w:rsid w:val="00070B15"/>
    <w:rsid w:val="00070B61"/>
    <w:rsid w:val="00070EAA"/>
    <w:rsid w:val="00071062"/>
    <w:rsid w:val="00071548"/>
    <w:rsid w:val="00071702"/>
    <w:rsid w:val="0007173D"/>
    <w:rsid w:val="000718AC"/>
    <w:rsid w:val="00071AE9"/>
    <w:rsid w:val="00071C34"/>
    <w:rsid w:val="00071CAA"/>
    <w:rsid w:val="00071D2B"/>
    <w:rsid w:val="0007204F"/>
    <w:rsid w:val="0007205D"/>
    <w:rsid w:val="00072116"/>
    <w:rsid w:val="0007213B"/>
    <w:rsid w:val="0007229A"/>
    <w:rsid w:val="000723C3"/>
    <w:rsid w:val="00072475"/>
    <w:rsid w:val="0007254D"/>
    <w:rsid w:val="00072AE0"/>
    <w:rsid w:val="00072B8F"/>
    <w:rsid w:val="00072C5E"/>
    <w:rsid w:val="00072D4D"/>
    <w:rsid w:val="00072F24"/>
    <w:rsid w:val="00072F52"/>
    <w:rsid w:val="000733A5"/>
    <w:rsid w:val="00073800"/>
    <w:rsid w:val="0007387D"/>
    <w:rsid w:val="00073D5D"/>
    <w:rsid w:val="00073F1F"/>
    <w:rsid w:val="00073FEA"/>
    <w:rsid w:val="00073FEC"/>
    <w:rsid w:val="0007429A"/>
    <w:rsid w:val="00074477"/>
    <w:rsid w:val="0007473C"/>
    <w:rsid w:val="00074761"/>
    <w:rsid w:val="0007484C"/>
    <w:rsid w:val="00074A0F"/>
    <w:rsid w:val="00074CED"/>
    <w:rsid w:val="00075077"/>
    <w:rsid w:val="000751EE"/>
    <w:rsid w:val="0007532F"/>
    <w:rsid w:val="0007535D"/>
    <w:rsid w:val="00075710"/>
    <w:rsid w:val="00075725"/>
    <w:rsid w:val="0007590C"/>
    <w:rsid w:val="00075C0A"/>
    <w:rsid w:val="00075C69"/>
    <w:rsid w:val="000762C5"/>
    <w:rsid w:val="0007640F"/>
    <w:rsid w:val="0007661E"/>
    <w:rsid w:val="00076701"/>
    <w:rsid w:val="0007674F"/>
    <w:rsid w:val="00076B11"/>
    <w:rsid w:val="00076B41"/>
    <w:rsid w:val="00076D55"/>
    <w:rsid w:val="00076DF6"/>
    <w:rsid w:val="00076E4C"/>
    <w:rsid w:val="00076F84"/>
    <w:rsid w:val="00076FC4"/>
    <w:rsid w:val="0007710F"/>
    <w:rsid w:val="00077844"/>
    <w:rsid w:val="0007791A"/>
    <w:rsid w:val="00077BD4"/>
    <w:rsid w:val="00077CE2"/>
    <w:rsid w:val="0008009C"/>
    <w:rsid w:val="00080C9C"/>
    <w:rsid w:val="00080D1F"/>
    <w:rsid w:val="00080E91"/>
    <w:rsid w:val="00080E96"/>
    <w:rsid w:val="00080F4B"/>
    <w:rsid w:val="00080F57"/>
    <w:rsid w:val="000811DF"/>
    <w:rsid w:val="0008125E"/>
    <w:rsid w:val="0008155E"/>
    <w:rsid w:val="000815CE"/>
    <w:rsid w:val="000816F3"/>
    <w:rsid w:val="00081776"/>
    <w:rsid w:val="00081B5C"/>
    <w:rsid w:val="00081C54"/>
    <w:rsid w:val="00081E4C"/>
    <w:rsid w:val="000821D0"/>
    <w:rsid w:val="00082650"/>
    <w:rsid w:val="000829D4"/>
    <w:rsid w:val="0008364D"/>
    <w:rsid w:val="00083790"/>
    <w:rsid w:val="0008386C"/>
    <w:rsid w:val="00083BC1"/>
    <w:rsid w:val="00083BF7"/>
    <w:rsid w:val="00083E32"/>
    <w:rsid w:val="00083E3E"/>
    <w:rsid w:val="00083EEB"/>
    <w:rsid w:val="00084107"/>
    <w:rsid w:val="0008410F"/>
    <w:rsid w:val="000842F3"/>
    <w:rsid w:val="00084391"/>
    <w:rsid w:val="000843BD"/>
    <w:rsid w:val="000843D3"/>
    <w:rsid w:val="000846D3"/>
    <w:rsid w:val="00084A1B"/>
    <w:rsid w:val="00084B76"/>
    <w:rsid w:val="00084BE9"/>
    <w:rsid w:val="00084E14"/>
    <w:rsid w:val="0008515A"/>
    <w:rsid w:val="00085297"/>
    <w:rsid w:val="000852C0"/>
    <w:rsid w:val="000853F8"/>
    <w:rsid w:val="00085887"/>
    <w:rsid w:val="00085B47"/>
    <w:rsid w:val="00085BE8"/>
    <w:rsid w:val="00085CB1"/>
    <w:rsid w:val="00085D60"/>
    <w:rsid w:val="00085FB4"/>
    <w:rsid w:val="00086260"/>
    <w:rsid w:val="00086655"/>
    <w:rsid w:val="000867F1"/>
    <w:rsid w:val="00086A9B"/>
    <w:rsid w:val="00086BB9"/>
    <w:rsid w:val="00086D69"/>
    <w:rsid w:val="00086DF0"/>
    <w:rsid w:val="00086FA0"/>
    <w:rsid w:val="00087054"/>
    <w:rsid w:val="000870BF"/>
    <w:rsid w:val="00087296"/>
    <w:rsid w:val="000873D6"/>
    <w:rsid w:val="00087588"/>
    <w:rsid w:val="00087906"/>
    <w:rsid w:val="00087A9E"/>
    <w:rsid w:val="00087BFC"/>
    <w:rsid w:val="00087E76"/>
    <w:rsid w:val="00087EE1"/>
    <w:rsid w:val="00087F22"/>
    <w:rsid w:val="000901F1"/>
    <w:rsid w:val="0009077D"/>
    <w:rsid w:val="0009094C"/>
    <w:rsid w:val="00090A21"/>
    <w:rsid w:val="00090CCB"/>
    <w:rsid w:val="00090D3F"/>
    <w:rsid w:val="00090FA7"/>
    <w:rsid w:val="00091340"/>
    <w:rsid w:val="0009152E"/>
    <w:rsid w:val="00091576"/>
    <w:rsid w:val="00091588"/>
    <w:rsid w:val="00091649"/>
    <w:rsid w:val="000916C5"/>
    <w:rsid w:val="0009185A"/>
    <w:rsid w:val="00091A42"/>
    <w:rsid w:val="00091ACA"/>
    <w:rsid w:val="00091BC1"/>
    <w:rsid w:val="00091BF0"/>
    <w:rsid w:val="00091C84"/>
    <w:rsid w:val="00092163"/>
    <w:rsid w:val="00092491"/>
    <w:rsid w:val="00092638"/>
    <w:rsid w:val="000927EC"/>
    <w:rsid w:val="00092843"/>
    <w:rsid w:val="000928C5"/>
    <w:rsid w:val="00092A0F"/>
    <w:rsid w:val="00092B3F"/>
    <w:rsid w:val="00092C8C"/>
    <w:rsid w:val="00092E7C"/>
    <w:rsid w:val="000932E7"/>
    <w:rsid w:val="000934DE"/>
    <w:rsid w:val="000936EE"/>
    <w:rsid w:val="000938D5"/>
    <w:rsid w:val="00093BF8"/>
    <w:rsid w:val="00093C75"/>
    <w:rsid w:val="00093D33"/>
    <w:rsid w:val="00093DA0"/>
    <w:rsid w:val="00093DFA"/>
    <w:rsid w:val="00093E58"/>
    <w:rsid w:val="00093F47"/>
    <w:rsid w:val="0009459E"/>
    <w:rsid w:val="00094686"/>
    <w:rsid w:val="000946E0"/>
    <w:rsid w:val="00094857"/>
    <w:rsid w:val="0009499D"/>
    <w:rsid w:val="00094B4F"/>
    <w:rsid w:val="00094B80"/>
    <w:rsid w:val="00094BBD"/>
    <w:rsid w:val="00094BED"/>
    <w:rsid w:val="00094C93"/>
    <w:rsid w:val="0009512D"/>
    <w:rsid w:val="000951F5"/>
    <w:rsid w:val="000953E6"/>
    <w:rsid w:val="00095450"/>
    <w:rsid w:val="00095919"/>
    <w:rsid w:val="00095989"/>
    <w:rsid w:val="00095B26"/>
    <w:rsid w:val="00095BFD"/>
    <w:rsid w:val="00095C11"/>
    <w:rsid w:val="00095C76"/>
    <w:rsid w:val="00095CDF"/>
    <w:rsid w:val="00095D64"/>
    <w:rsid w:val="00095FC7"/>
    <w:rsid w:val="00095FE1"/>
    <w:rsid w:val="00096052"/>
    <w:rsid w:val="00096619"/>
    <w:rsid w:val="000966B7"/>
    <w:rsid w:val="00096799"/>
    <w:rsid w:val="00096CB8"/>
    <w:rsid w:val="00096D22"/>
    <w:rsid w:val="00096D95"/>
    <w:rsid w:val="00096F26"/>
    <w:rsid w:val="00096F33"/>
    <w:rsid w:val="00097211"/>
    <w:rsid w:val="00097270"/>
    <w:rsid w:val="000972C1"/>
    <w:rsid w:val="0009734A"/>
    <w:rsid w:val="000973A3"/>
    <w:rsid w:val="00097719"/>
    <w:rsid w:val="000977F3"/>
    <w:rsid w:val="00097A09"/>
    <w:rsid w:val="00097D62"/>
    <w:rsid w:val="000A0028"/>
    <w:rsid w:val="000A004D"/>
    <w:rsid w:val="000A024A"/>
    <w:rsid w:val="000A0466"/>
    <w:rsid w:val="000A04B7"/>
    <w:rsid w:val="000A064A"/>
    <w:rsid w:val="000A0A19"/>
    <w:rsid w:val="000A0C12"/>
    <w:rsid w:val="000A0D2A"/>
    <w:rsid w:val="000A0F5D"/>
    <w:rsid w:val="000A1245"/>
    <w:rsid w:val="000A1539"/>
    <w:rsid w:val="000A18CA"/>
    <w:rsid w:val="000A1E33"/>
    <w:rsid w:val="000A1FE1"/>
    <w:rsid w:val="000A1FE9"/>
    <w:rsid w:val="000A22B1"/>
    <w:rsid w:val="000A2589"/>
    <w:rsid w:val="000A26F5"/>
    <w:rsid w:val="000A275C"/>
    <w:rsid w:val="000A2823"/>
    <w:rsid w:val="000A28EA"/>
    <w:rsid w:val="000A2C60"/>
    <w:rsid w:val="000A2C8D"/>
    <w:rsid w:val="000A2EA6"/>
    <w:rsid w:val="000A30A7"/>
    <w:rsid w:val="000A3588"/>
    <w:rsid w:val="000A3620"/>
    <w:rsid w:val="000A3719"/>
    <w:rsid w:val="000A3747"/>
    <w:rsid w:val="000A378C"/>
    <w:rsid w:val="000A37CC"/>
    <w:rsid w:val="000A39FC"/>
    <w:rsid w:val="000A3D16"/>
    <w:rsid w:val="000A3D29"/>
    <w:rsid w:val="000A3DAD"/>
    <w:rsid w:val="000A414D"/>
    <w:rsid w:val="000A42B9"/>
    <w:rsid w:val="000A47BB"/>
    <w:rsid w:val="000A48A8"/>
    <w:rsid w:val="000A4995"/>
    <w:rsid w:val="000A4AD2"/>
    <w:rsid w:val="000A4DFF"/>
    <w:rsid w:val="000A4F54"/>
    <w:rsid w:val="000A50B5"/>
    <w:rsid w:val="000A518E"/>
    <w:rsid w:val="000A531A"/>
    <w:rsid w:val="000A554F"/>
    <w:rsid w:val="000A5580"/>
    <w:rsid w:val="000A558F"/>
    <w:rsid w:val="000A579F"/>
    <w:rsid w:val="000A58B4"/>
    <w:rsid w:val="000A5B37"/>
    <w:rsid w:val="000A5B8D"/>
    <w:rsid w:val="000A5CB3"/>
    <w:rsid w:val="000A5DE3"/>
    <w:rsid w:val="000A5EB9"/>
    <w:rsid w:val="000A5EEC"/>
    <w:rsid w:val="000A5EF2"/>
    <w:rsid w:val="000A5FD0"/>
    <w:rsid w:val="000A6526"/>
    <w:rsid w:val="000A65A7"/>
    <w:rsid w:val="000A6614"/>
    <w:rsid w:val="000A66B5"/>
    <w:rsid w:val="000A6AE9"/>
    <w:rsid w:val="000A6B63"/>
    <w:rsid w:val="000A6B88"/>
    <w:rsid w:val="000A6C9B"/>
    <w:rsid w:val="000A7189"/>
    <w:rsid w:val="000A740A"/>
    <w:rsid w:val="000A7507"/>
    <w:rsid w:val="000A7521"/>
    <w:rsid w:val="000A7581"/>
    <w:rsid w:val="000A7583"/>
    <w:rsid w:val="000A7604"/>
    <w:rsid w:val="000A7A51"/>
    <w:rsid w:val="000A7DD7"/>
    <w:rsid w:val="000A7E6D"/>
    <w:rsid w:val="000A7FB0"/>
    <w:rsid w:val="000B08FB"/>
    <w:rsid w:val="000B0C72"/>
    <w:rsid w:val="000B0DFC"/>
    <w:rsid w:val="000B0E13"/>
    <w:rsid w:val="000B1325"/>
    <w:rsid w:val="000B1717"/>
    <w:rsid w:val="000B195C"/>
    <w:rsid w:val="000B1BFD"/>
    <w:rsid w:val="000B1C3C"/>
    <w:rsid w:val="000B1D0C"/>
    <w:rsid w:val="000B1DA6"/>
    <w:rsid w:val="000B1EA8"/>
    <w:rsid w:val="000B2034"/>
    <w:rsid w:val="000B27D6"/>
    <w:rsid w:val="000B287D"/>
    <w:rsid w:val="000B2BAB"/>
    <w:rsid w:val="000B2E5D"/>
    <w:rsid w:val="000B2EC3"/>
    <w:rsid w:val="000B3057"/>
    <w:rsid w:val="000B3456"/>
    <w:rsid w:val="000B34ED"/>
    <w:rsid w:val="000B357D"/>
    <w:rsid w:val="000B3F54"/>
    <w:rsid w:val="000B45C9"/>
    <w:rsid w:val="000B4923"/>
    <w:rsid w:val="000B4970"/>
    <w:rsid w:val="000B4AA6"/>
    <w:rsid w:val="000B4F33"/>
    <w:rsid w:val="000B4F86"/>
    <w:rsid w:val="000B50DE"/>
    <w:rsid w:val="000B5411"/>
    <w:rsid w:val="000B5436"/>
    <w:rsid w:val="000B562A"/>
    <w:rsid w:val="000B579F"/>
    <w:rsid w:val="000B5940"/>
    <w:rsid w:val="000B5C53"/>
    <w:rsid w:val="000B5E16"/>
    <w:rsid w:val="000B600A"/>
    <w:rsid w:val="000B6283"/>
    <w:rsid w:val="000B69CA"/>
    <w:rsid w:val="000B6AF6"/>
    <w:rsid w:val="000B6EC9"/>
    <w:rsid w:val="000B7423"/>
    <w:rsid w:val="000B7888"/>
    <w:rsid w:val="000B7ACC"/>
    <w:rsid w:val="000B7B6D"/>
    <w:rsid w:val="000B7C35"/>
    <w:rsid w:val="000C0137"/>
    <w:rsid w:val="000C014A"/>
    <w:rsid w:val="000C0242"/>
    <w:rsid w:val="000C053A"/>
    <w:rsid w:val="000C062B"/>
    <w:rsid w:val="000C07B4"/>
    <w:rsid w:val="000C07BC"/>
    <w:rsid w:val="000C07BE"/>
    <w:rsid w:val="000C0934"/>
    <w:rsid w:val="000C0BBC"/>
    <w:rsid w:val="000C0BCB"/>
    <w:rsid w:val="000C0C85"/>
    <w:rsid w:val="000C0CBF"/>
    <w:rsid w:val="000C0EFB"/>
    <w:rsid w:val="000C0FB3"/>
    <w:rsid w:val="000C1466"/>
    <w:rsid w:val="000C1528"/>
    <w:rsid w:val="000C16D5"/>
    <w:rsid w:val="000C17BF"/>
    <w:rsid w:val="000C17E2"/>
    <w:rsid w:val="000C1855"/>
    <w:rsid w:val="000C18B7"/>
    <w:rsid w:val="000C18C3"/>
    <w:rsid w:val="000C1AC3"/>
    <w:rsid w:val="000C1B5C"/>
    <w:rsid w:val="000C1BF6"/>
    <w:rsid w:val="000C1DEA"/>
    <w:rsid w:val="000C208E"/>
    <w:rsid w:val="000C2451"/>
    <w:rsid w:val="000C252C"/>
    <w:rsid w:val="000C2566"/>
    <w:rsid w:val="000C267F"/>
    <w:rsid w:val="000C26CF"/>
    <w:rsid w:val="000C310B"/>
    <w:rsid w:val="000C311B"/>
    <w:rsid w:val="000C3373"/>
    <w:rsid w:val="000C339E"/>
    <w:rsid w:val="000C35A3"/>
    <w:rsid w:val="000C3942"/>
    <w:rsid w:val="000C3C98"/>
    <w:rsid w:val="000C3F39"/>
    <w:rsid w:val="000C4133"/>
    <w:rsid w:val="000C43F7"/>
    <w:rsid w:val="000C4473"/>
    <w:rsid w:val="000C451B"/>
    <w:rsid w:val="000C45A6"/>
    <w:rsid w:val="000C45F9"/>
    <w:rsid w:val="000C4758"/>
    <w:rsid w:val="000C47F7"/>
    <w:rsid w:val="000C481A"/>
    <w:rsid w:val="000C4878"/>
    <w:rsid w:val="000C4A4D"/>
    <w:rsid w:val="000C4C17"/>
    <w:rsid w:val="000C4C4A"/>
    <w:rsid w:val="000C4C6B"/>
    <w:rsid w:val="000C4CA3"/>
    <w:rsid w:val="000C4F05"/>
    <w:rsid w:val="000C5274"/>
    <w:rsid w:val="000C5319"/>
    <w:rsid w:val="000C55D6"/>
    <w:rsid w:val="000C584C"/>
    <w:rsid w:val="000C5B34"/>
    <w:rsid w:val="000C5C1D"/>
    <w:rsid w:val="000C692E"/>
    <w:rsid w:val="000C6E01"/>
    <w:rsid w:val="000C6FC3"/>
    <w:rsid w:val="000C71EC"/>
    <w:rsid w:val="000C73EF"/>
    <w:rsid w:val="000C7418"/>
    <w:rsid w:val="000C7457"/>
    <w:rsid w:val="000C7961"/>
    <w:rsid w:val="000C79A2"/>
    <w:rsid w:val="000C79CB"/>
    <w:rsid w:val="000C7DFE"/>
    <w:rsid w:val="000C7FA3"/>
    <w:rsid w:val="000D003E"/>
    <w:rsid w:val="000D043C"/>
    <w:rsid w:val="000D0633"/>
    <w:rsid w:val="000D06E5"/>
    <w:rsid w:val="000D0961"/>
    <w:rsid w:val="000D0C32"/>
    <w:rsid w:val="000D0CC7"/>
    <w:rsid w:val="000D0FCD"/>
    <w:rsid w:val="000D121F"/>
    <w:rsid w:val="000D13CC"/>
    <w:rsid w:val="000D174D"/>
    <w:rsid w:val="000D199D"/>
    <w:rsid w:val="000D1B1F"/>
    <w:rsid w:val="000D1B42"/>
    <w:rsid w:val="000D1B45"/>
    <w:rsid w:val="000D1C3C"/>
    <w:rsid w:val="000D1CA9"/>
    <w:rsid w:val="000D1CF3"/>
    <w:rsid w:val="000D1E15"/>
    <w:rsid w:val="000D1E27"/>
    <w:rsid w:val="000D1E73"/>
    <w:rsid w:val="000D2149"/>
    <w:rsid w:val="000D2264"/>
    <w:rsid w:val="000D226F"/>
    <w:rsid w:val="000D238A"/>
    <w:rsid w:val="000D245C"/>
    <w:rsid w:val="000D2598"/>
    <w:rsid w:val="000D26D2"/>
    <w:rsid w:val="000D2AB2"/>
    <w:rsid w:val="000D2AF7"/>
    <w:rsid w:val="000D2C9A"/>
    <w:rsid w:val="000D329E"/>
    <w:rsid w:val="000D3390"/>
    <w:rsid w:val="000D3477"/>
    <w:rsid w:val="000D3BE8"/>
    <w:rsid w:val="000D3C08"/>
    <w:rsid w:val="000D3CE3"/>
    <w:rsid w:val="000D3E22"/>
    <w:rsid w:val="000D3E64"/>
    <w:rsid w:val="000D3F34"/>
    <w:rsid w:val="000D407A"/>
    <w:rsid w:val="000D409A"/>
    <w:rsid w:val="000D423A"/>
    <w:rsid w:val="000D43D8"/>
    <w:rsid w:val="000D4400"/>
    <w:rsid w:val="000D450F"/>
    <w:rsid w:val="000D4536"/>
    <w:rsid w:val="000D46EA"/>
    <w:rsid w:val="000D4809"/>
    <w:rsid w:val="000D4D33"/>
    <w:rsid w:val="000D4E2F"/>
    <w:rsid w:val="000D4E47"/>
    <w:rsid w:val="000D50B2"/>
    <w:rsid w:val="000D54D9"/>
    <w:rsid w:val="000D54DF"/>
    <w:rsid w:val="000D5B0C"/>
    <w:rsid w:val="000D5BB0"/>
    <w:rsid w:val="000D5BC0"/>
    <w:rsid w:val="000D5C38"/>
    <w:rsid w:val="000D5C81"/>
    <w:rsid w:val="000D5D07"/>
    <w:rsid w:val="000D5D66"/>
    <w:rsid w:val="000D5ECC"/>
    <w:rsid w:val="000D5F8C"/>
    <w:rsid w:val="000D60DF"/>
    <w:rsid w:val="000D656C"/>
    <w:rsid w:val="000D65EE"/>
    <w:rsid w:val="000D66D0"/>
    <w:rsid w:val="000D6714"/>
    <w:rsid w:val="000D6755"/>
    <w:rsid w:val="000D677F"/>
    <w:rsid w:val="000D689E"/>
    <w:rsid w:val="000D6A13"/>
    <w:rsid w:val="000D6C25"/>
    <w:rsid w:val="000D6F68"/>
    <w:rsid w:val="000D7027"/>
    <w:rsid w:val="000D712E"/>
    <w:rsid w:val="000D7259"/>
    <w:rsid w:val="000D743B"/>
    <w:rsid w:val="000D74E3"/>
    <w:rsid w:val="000D7526"/>
    <w:rsid w:val="000D76D3"/>
    <w:rsid w:val="000D79DA"/>
    <w:rsid w:val="000D7A45"/>
    <w:rsid w:val="000E02B3"/>
    <w:rsid w:val="000E02F5"/>
    <w:rsid w:val="000E034F"/>
    <w:rsid w:val="000E0CDA"/>
    <w:rsid w:val="000E0D82"/>
    <w:rsid w:val="000E0DF0"/>
    <w:rsid w:val="000E0F7F"/>
    <w:rsid w:val="000E13CB"/>
    <w:rsid w:val="000E1466"/>
    <w:rsid w:val="000E1502"/>
    <w:rsid w:val="000E162B"/>
    <w:rsid w:val="000E1714"/>
    <w:rsid w:val="000E17FB"/>
    <w:rsid w:val="000E1A79"/>
    <w:rsid w:val="000E1D7D"/>
    <w:rsid w:val="000E1E18"/>
    <w:rsid w:val="000E1F1D"/>
    <w:rsid w:val="000E1F84"/>
    <w:rsid w:val="000E207A"/>
    <w:rsid w:val="000E20E7"/>
    <w:rsid w:val="000E2157"/>
    <w:rsid w:val="000E2237"/>
    <w:rsid w:val="000E248A"/>
    <w:rsid w:val="000E2573"/>
    <w:rsid w:val="000E25D9"/>
    <w:rsid w:val="000E28E1"/>
    <w:rsid w:val="000E2C46"/>
    <w:rsid w:val="000E2D51"/>
    <w:rsid w:val="000E2DAA"/>
    <w:rsid w:val="000E30C8"/>
    <w:rsid w:val="000E357E"/>
    <w:rsid w:val="000E39E1"/>
    <w:rsid w:val="000E3B41"/>
    <w:rsid w:val="000E3FB4"/>
    <w:rsid w:val="000E45CF"/>
    <w:rsid w:val="000E463D"/>
    <w:rsid w:val="000E46D9"/>
    <w:rsid w:val="000E47B2"/>
    <w:rsid w:val="000E48ED"/>
    <w:rsid w:val="000E4AB4"/>
    <w:rsid w:val="000E4B6F"/>
    <w:rsid w:val="000E4CDE"/>
    <w:rsid w:val="000E4ECC"/>
    <w:rsid w:val="000E4FBA"/>
    <w:rsid w:val="000E5452"/>
    <w:rsid w:val="000E5483"/>
    <w:rsid w:val="000E5702"/>
    <w:rsid w:val="000E57F7"/>
    <w:rsid w:val="000E5940"/>
    <w:rsid w:val="000E5CA7"/>
    <w:rsid w:val="000E5D57"/>
    <w:rsid w:val="000E6025"/>
    <w:rsid w:val="000E65E6"/>
    <w:rsid w:val="000E6606"/>
    <w:rsid w:val="000E671B"/>
    <w:rsid w:val="000E6955"/>
    <w:rsid w:val="000E6A0C"/>
    <w:rsid w:val="000E6AE9"/>
    <w:rsid w:val="000E6CBE"/>
    <w:rsid w:val="000E6D9D"/>
    <w:rsid w:val="000E6DD9"/>
    <w:rsid w:val="000E6E8C"/>
    <w:rsid w:val="000E7240"/>
    <w:rsid w:val="000E7281"/>
    <w:rsid w:val="000E72F7"/>
    <w:rsid w:val="000E7751"/>
    <w:rsid w:val="000E78C5"/>
    <w:rsid w:val="000E7B4F"/>
    <w:rsid w:val="000E7E69"/>
    <w:rsid w:val="000E7E6B"/>
    <w:rsid w:val="000F020D"/>
    <w:rsid w:val="000F02C4"/>
    <w:rsid w:val="000F02CC"/>
    <w:rsid w:val="000F030C"/>
    <w:rsid w:val="000F0398"/>
    <w:rsid w:val="000F0810"/>
    <w:rsid w:val="000F0A8C"/>
    <w:rsid w:val="000F0B29"/>
    <w:rsid w:val="000F0BCD"/>
    <w:rsid w:val="000F0C83"/>
    <w:rsid w:val="000F1842"/>
    <w:rsid w:val="000F1B39"/>
    <w:rsid w:val="000F1BAF"/>
    <w:rsid w:val="000F1D88"/>
    <w:rsid w:val="000F1DA1"/>
    <w:rsid w:val="000F1E3A"/>
    <w:rsid w:val="000F1EC8"/>
    <w:rsid w:val="000F1F50"/>
    <w:rsid w:val="000F1F95"/>
    <w:rsid w:val="000F2099"/>
    <w:rsid w:val="000F2164"/>
    <w:rsid w:val="000F2183"/>
    <w:rsid w:val="000F23F1"/>
    <w:rsid w:val="000F281A"/>
    <w:rsid w:val="000F2C71"/>
    <w:rsid w:val="000F2D28"/>
    <w:rsid w:val="000F2DE8"/>
    <w:rsid w:val="000F2F35"/>
    <w:rsid w:val="000F383A"/>
    <w:rsid w:val="000F39E8"/>
    <w:rsid w:val="000F3B19"/>
    <w:rsid w:val="000F3B89"/>
    <w:rsid w:val="000F3C49"/>
    <w:rsid w:val="000F3C85"/>
    <w:rsid w:val="000F3E69"/>
    <w:rsid w:val="000F3EA6"/>
    <w:rsid w:val="000F3FB7"/>
    <w:rsid w:val="000F3FCD"/>
    <w:rsid w:val="000F41E1"/>
    <w:rsid w:val="000F4618"/>
    <w:rsid w:val="000F4802"/>
    <w:rsid w:val="000F483A"/>
    <w:rsid w:val="000F49EC"/>
    <w:rsid w:val="000F4A7C"/>
    <w:rsid w:val="000F4B2D"/>
    <w:rsid w:val="000F4C32"/>
    <w:rsid w:val="000F4D69"/>
    <w:rsid w:val="000F4EB1"/>
    <w:rsid w:val="000F4F5D"/>
    <w:rsid w:val="000F502A"/>
    <w:rsid w:val="000F5030"/>
    <w:rsid w:val="000F504A"/>
    <w:rsid w:val="000F5226"/>
    <w:rsid w:val="000F5331"/>
    <w:rsid w:val="000F5866"/>
    <w:rsid w:val="000F58F3"/>
    <w:rsid w:val="000F5BDB"/>
    <w:rsid w:val="000F5D90"/>
    <w:rsid w:val="000F5E7E"/>
    <w:rsid w:val="000F6048"/>
    <w:rsid w:val="000F6141"/>
    <w:rsid w:val="000F61E9"/>
    <w:rsid w:val="000F6201"/>
    <w:rsid w:val="000F6465"/>
    <w:rsid w:val="000F6639"/>
    <w:rsid w:val="000F6846"/>
    <w:rsid w:val="000F684F"/>
    <w:rsid w:val="000F68F2"/>
    <w:rsid w:val="000F6D1E"/>
    <w:rsid w:val="000F6D82"/>
    <w:rsid w:val="000F7189"/>
    <w:rsid w:val="000F7197"/>
    <w:rsid w:val="000F72CE"/>
    <w:rsid w:val="000F72EE"/>
    <w:rsid w:val="000F77D8"/>
    <w:rsid w:val="000F77DE"/>
    <w:rsid w:val="000F7922"/>
    <w:rsid w:val="000F7A35"/>
    <w:rsid w:val="000F7BFC"/>
    <w:rsid w:val="000F7CFB"/>
    <w:rsid w:val="000F7EC8"/>
    <w:rsid w:val="00100022"/>
    <w:rsid w:val="0010002C"/>
    <w:rsid w:val="001000CF"/>
    <w:rsid w:val="001002FF"/>
    <w:rsid w:val="00100639"/>
    <w:rsid w:val="001006A8"/>
    <w:rsid w:val="0010079D"/>
    <w:rsid w:val="0010088C"/>
    <w:rsid w:val="00100B1B"/>
    <w:rsid w:val="00100B67"/>
    <w:rsid w:val="00100CA0"/>
    <w:rsid w:val="00100EBA"/>
    <w:rsid w:val="00100F33"/>
    <w:rsid w:val="0010129A"/>
    <w:rsid w:val="0010143E"/>
    <w:rsid w:val="001014C7"/>
    <w:rsid w:val="001015DC"/>
    <w:rsid w:val="00101697"/>
    <w:rsid w:val="00101698"/>
    <w:rsid w:val="00101758"/>
    <w:rsid w:val="001017B0"/>
    <w:rsid w:val="0010180A"/>
    <w:rsid w:val="0010195F"/>
    <w:rsid w:val="00101DB9"/>
    <w:rsid w:val="00101E49"/>
    <w:rsid w:val="00101E69"/>
    <w:rsid w:val="00101F1B"/>
    <w:rsid w:val="0010211D"/>
    <w:rsid w:val="00102172"/>
    <w:rsid w:val="0010226B"/>
    <w:rsid w:val="00102370"/>
    <w:rsid w:val="0010243B"/>
    <w:rsid w:val="0010250B"/>
    <w:rsid w:val="00102539"/>
    <w:rsid w:val="00102683"/>
    <w:rsid w:val="0010270A"/>
    <w:rsid w:val="0010273A"/>
    <w:rsid w:val="001027B0"/>
    <w:rsid w:val="0010291A"/>
    <w:rsid w:val="00102A19"/>
    <w:rsid w:val="00102ADF"/>
    <w:rsid w:val="00102CE0"/>
    <w:rsid w:val="00102E8A"/>
    <w:rsid w:val="001030B6"/>
    <w:rsid w:val="001031F4"/>
    <w:rsid w:val="0010368A"/>
    <w:rsid w:val="001036B4"/>
    <w:rsid w:val="001039B6"/>
    <w:rsid w:val="00103A20"/>
    <w:rsid w:val="00103B06"/>
    <w:rsid w:val="00103B4C"/>
    <w:rsid w:val="00103BD9"/>
    <w:rsid w:val="00103FD2"/>
    <w:rsid w:val="00104425"/>
    <w:rsid w:val="00104567"/>
    <w:rsid w:val="00104674"/>
    <w:rsid w:val="00104AC7"/>
    <w:rsid w:val="00104ADA"/>
    <w:rsid w:val="00104B30"/>
    <w:rsid w:val="00104B78"/>
    <w:rsid w:val="00104C8A"/>
    <w:rsid w:val="00104C9B"/>
    <w:rsid w:val="00104CA2"/>
    <w:rsid w:val="00104D33"/>
    <w:rsid w:val="00104D53"/>
    <w:rsid w:val="00104E74"/>
    <w:rsid w:val="00104F08"/>
    <w:rsid w:val="00104F6D"/>
    <w:rsid w:val="00105155"/>
    <w:rsid w:val="0010522B"/>
    <w:rsid w:val="001053BD"/>
    <w:rsid w:val="001054B5"/>
    <w:rsid w:val="001054D4"/>
    <w:rsid w:val="00105781"/>
    <w:rsid w:val="001057FF"/>
    <w:rsid w:val="0010599D"/>
    <w:rsid w:val="001059FB"/>
    <w:rsid w:val="00105A41"/>
    <w:rsid w:val="00105BC0"/>
    <w:rsid w:val="00105C00"/>
    <w:rsid w:val="00105CD7"/>
    <w:rsid w:val="00105D67"/>
    <w:rsid w:val="00105E5A"/>
    <w:rsid w:val="00105EC7"/>
    <w:rsid w:val="00105F22"/>
    <w:rsid w:val="001060F1"/>
    <w:rsid w:val="001062A3"/>
    <w:rsid w:val="00106469"/>
    <w:rsid w:val="00106760"/>
    <w:rsid w:val="001067A4"/>
    <w:rsid w:val="0010689B"/>
    <w:rsid w:val="00106BC4"/>
    <w:rsid w:val="00106C4A"/>
    <w:rsid w:val="00106D37"/>
    <w:rsid w:val="00106E0E"/>
    <w:rsid w:val="00106F51"/>
    <w:rsid w:val="00107067"/>
    <w:rsid w:val="0010722F"/>
    <w:rsid w:val="0010726E"/>
    <w:rsid w:val="001073EA"/>
    <w:rsid w:val="0010743C"/>
    <w:rsid w:val="001074EE"/>
    <w:rsid w:val="0010752B"/>
    <w:rsid w:val="0010766B"/>
    <w:rsid w:val="0010794B"/>
    <w:rsid w:val="00107F26"/>
    <w:rsid w:val="001101AF"/>
    <w:rsid w:val="001103EB"/>
    <w:rsid w:val="001106C3"/>
    <w:rsid w:val="001107B4"/>
    <w:rsid w:val="001109FB"/>
    <w:rsid w:val="00110AFE"/>
    <w:rsid w:val="00110BD9"/>
    <w:rsid w:val="00111151"/>
    <w:rsid w:val="00111411"/>
    <w:rsid w:val="00111461"/>
    <w:rsid w:val="0011159C"/>
    <w:rsid w:val="00111897"/>
    <w:rsid w:val="001118DE"/>
    <w:rsid w:val="00111988"/>
    <w:rsid w:val="00111EF7"/>
    <w:rsid w:val="00112081"/>
    <w:rsid w:val="001120E5"/>
    <w:rsid w:val="001125BE"/>
    <w:rsid w:val="00112661"/>
    <w:rsid w:val="0011277F"/>
    <w:rsid w:val="00112A82"/>
    <w:rsid w:val="00112F34"/>
    <w:rsid w:val="00112FDD"/>
    <w:rsid w:val="00113189"/>
    <w:rsid w:val="0011323A"/>
    <w:rsid w:val="001132E0"/>
    <w:rsid w:val="00113369"/>
    <w:rsid w:val="001133CD"/>
    <w:rsid w:val="001133DE"/>
    <w:rsid w:val="001134CD"/>
    <w:rsid w:val="001135CC"/>
    <w:rsid w:val="00113606"/>
    <w:rsid w:val="00113B40"/>
    <w:rsid w:val="00113D0C"/>
    <w:rsid w:val="00113EA8"/>
    <w:rsid w:val="00113F00"/>
    <w:rsid w:val="001140F7"/>
    <w:rsid w:val="0011427E"/>
    <w:rsid w:val="001143DD"/>
    <w:rsid w:val="001146C5"/>
    <w:rsid w:val="001149A9"/>
    <w:rsid w:val="00114AB7"/>
    <w:rsid w:val="00114B61"/>
    <w:rsid w:val="00114D21"/>
    <w:rsid w:val="00114EB1"/>
    <w:rsid w:val="00114F2A"/>
    <w:rsid w:val="00114F36"/>
    <w:rsid w:val="00115111"/>
    <w:rsid w:val="001151C5"/>
    <w:rsid w:val="001159F6"/>
    <w:rsid w:val="00115A7D"/>
    <w:rsid w:val="00116019"/>
    <w:rsid w:val="00116389"/>
    <w:rsid w:val="00116433"/>
    <w:rsid w:val="00116585"/>
    <w:rsid w:val="00116677"/>
    <w:rsid w:val="00116A5E"/>
    <w:rsid w:val="00116AD3"/>
    <w:rsid w:val="00116DC7"/>
    <w:rsid w:val="00116F26"/>
    <w:rsid w:val="001174F4"/>
    <w:rsid w:val="0011757C"/>
    <w:rsid w:val="0011788B"/>
    <w:rsid w:val="00117B8F"/>
    <w:rsid w:val="00117C55"/>
    <w:rsid w:val="00117CF7"/>
    <w:rsid w:val="00117D59"/>
    <w:rsid w:val="001201F2"/>
    <w:rsid w:val="001202EC"/>
    <w:rsid w:val="00120329"/>
    <w:rsid w:val="0012046A"/>
    <w:rsid w:val="0012053A"/>
    <w:rsid w:val="00120B0F"/>
    <w:rsid w:val="00120D18"/>
    <w:rsid w:val="00120DCB"/>
    <w:rsid w:val="00120DE7"/>
    <w:rsid w:val="00120DFB"/>
    <w:rsid w:val="00120FC4"/>
    <w:rsid w:val="00120FDB"/>
    <w:rsid w:val="001213B5"/>
    <w:rsid w:val="00121428"/>
    <w:rsid w:val="00121482"/>
    <w:rsid w:val="00121611"/>
    <w:rsid w:val="0012170B"/>
    <w:rsid w:val="0012179F"/>
    <w:rsid w:val="001217EE"/>
    <w:rsid w:val="001217FF"/>
    <w:rsid w:val="001219F2"/>
    <w:rsid w:val="00121C4E"/>
    <w:rsid w:val="00121C8C"/>
    <w:rsid w:val="00121D61"/>
    <w:rsid w:val="00121DAD"/>
    <w:rsid w:val="00121E2A"/>
    <w:rsid w:val="00121EE2"/>
    <w:rsid w:val="001221D8"/>
    <w:rsid w:val="00122306"/>
    <w:rsid w:val="0012236B"/>
    <w:rsid w:val="0012258E"/>
    <w:rsid w:val="0012260E"/>
    <w:rsid w:val="00122791"/>
    <w:rsid w:val="00122B36"/>
    <w:rsid w:val="00122E6E"/>
    <w:rsid w:val="00122ED0"/>
    <w:rsid w:val="001232F6"/>
    <w:rsid w:val="0012367A"/>
    <w:rsid w:val="00123B02"/>
    <w:rsid w:val="00123C98"/>
    <w:rsid w:val="00123CBA"/>
    <w:rsid w:val="00124056"/>
    <w:rsid w:val="00124164"/>
    <w:rsid w:val="00124201"/>
    <w:rsid w:val="001243E0"/>
    <w:rsid w:val="0012468B"/>
    <w:rsid w:val="001246E0"/>
    <w:rsid w:val="00124778"/>
    <w:rsid w:val="00124B13"/>
    <w:rsid w:val="00124D50"/>
    <w:rsid w:val="00124F8B"/>
    <w:rsid w:val="00125213"/>
    <w:rsid w:val="001252D5"/>
    <w:rsid w:val="001255C4"/>
    <w:rsid w:val="00125A89"/>
    <w:rsid w:val="00125AA4"/>
    <w:rsid w:val="00125AF5"/>
    <w:rsid w:val="00125C84"/>
    <w:rsid w:val="00125CE7"/>
    <w:rsid w:val="00125DF6"/>
    <w:rsid w:val="001262A2"/>
    <w:rsid w:val="001262AB"/>
    <w:rsid w:val="001263D3"/>
    <w:rsid w:val="0012673D"/>
    <w:rsid w:val="00126B50"/>
    <w:rsid w:val="00126E0C"/>
    <w:rsid w:val="001270CC"/>
    <w:rsid w:val="001271B8"/>
    <w:rsid w:val="001275C7"/>
    <w:rsid w:val="0012760D"/>
    <w:rsid w:val="00127657"/>
    <w:rsid w:val="001277F0"/>
    <w:rsid w:val="00127849"/>
    <w:rsid w:val="00127902"/>
    <w:rsid w:val="00127A02"/>
    <w:rsid w:val="00127BFC"/>
    <w:rsid w:val="00127D89"/>
    <w:rsid w:val="00127E69"/>
    <w:rsid w:val="00127F19"/>
    <w:rsid w:val="001300BE"/>
    <w:rsid w:val="001300D6"/>
    <w:rsid w:val="0013010B"/>
    <w:rsid w:val="0013014D"/>
    <w:rsid w:val="00130316"/>
    <w:rsid w:val="00130777"/>
    <w:rsid w:val="0013086D"/>
    <w:rsid w:val="00130AC2"/>
    <w:rsid w:val="00130B1A"/>
    <w:rsid w:val="00130D39"/>
    <w:rsid w:val="00130F83"/>
    <w:rsid w:val="001311BC"/>
    <w:rsid w:val="00131345"/>
    <w:rsid w:val="00131499"/>
    <w:rsid w:val="00131560"/>
    <w:rsid w:val="00131800"/>
    <w:rsid w:val="001319C7"/>
    <w:rsid w:val="001319F7"/>
    <w:rsid w:val="00131CB2"/>
    <w:rsid w:val="00131E23"/>
    <w:rsid w:val="00131ED9"/>
    <w:rsid w:val="0013238C"/>
    <w:rsid w:val="0013255C"/>
    <w:rsid w:val="00132A00"/>
    <w:rsid w:val="00132D7A"/>
    <w:rsid w:val="00132D82"/>
    <w:rsid w:val="00132D9B"/>
    <w:rsid w:val="00132E20"/>
    <w:rsid w:val="00132FA0"/>
    <w:rsid w:val="00133061"/>
    <w:rsid w:val="00133216"/>
    <w:rsid w:val="0013330F"/>
    <w:rsid w:val="001333FE"/>
    <w:rsid w:val="00133461"/>
    <w:rsid w:val="0013356C"/>
    <w:rsid w:val="00133789"/>
    <w:rsid w:val="001337B1"/>
    <w:rsid w:val="0013382F"/>
    <w:rsid w:val="00133AFB"/>
    <w:rsid w:val="00133C03"/>
    <w:rsid w:val="00133C3E"/>
    <w:rsid w:val="00133D08"/>
    <w:rsid w:val="00133D17"/>
    <w:rsid w:val="00134303"/>
    <w:rsid w:val="001343A4"/>
    <w:rsid w:val="00134422"/>
    <w:rsid w:val="001344B7"/>
    <w:rsid w:val="001346BD"/>
    <w:rsid w:val="001347E2"/>
    <w:rsid w:val="00134D3C"/>
    <w:rsid w:val="00134DE5"/>
    <w:rsid w:val="00135032"/>
    <w:rsid w:val="001353A2"/>
    <w:rsid w:val="001353B7"/>
    <w:rsid w:val="00135588"/>
    <w:rsid w:val="001357DA"/>
    <w:rsid w:val="001358AA"/>
    <w:rsid w:val="001358DA"/>
    <w:rsid w:val="0013592F"/>
    <w:rsid w:val="001359BF"/>
    <w:rsid w:val="00135BE7"/>
    <w:rsid w:val="00135C10"/>
    <w:rsid w:val="00135E85"/>
    <w:rsid w:val="00135E9E"/>
    <w:rsid w:val="0013600F"/>
    <w:rsid w:val="00136237"/>
    <w:rsid w:val="0013623C"/>
    <w:rsid w:val="00136267"/>
    <w:rsid w:val="001364B8"/>
    <w:rsid w:val="001364F8"/>
    <w:rsid w:val="001368DF"/>
    <w:rsid w:val="00136A4C"/>
    <w:rsid w:val="00136E92"/>
    <w:rsid w:val="00136FB3"/>
    <w:rsid w:val="001372D0"/>
    <w:rsid w:val="0013770F"/>
    <w:rsid w:val="001379F2"/>
    <w:rsid w:val="00137AF2"/>
    <w:rsid w:val="00137AF6"/>
    <w:rsid w:val="00137E44"/>
    <w:rsid w:val="00137E67"/>
    <w:rsid w:val="0014000A"/>
    <w:rsid w:val="00140035"/>
    <w:rsid w:val="00140153"/>
    <w:rsid w:val="00140173"/>
    <w:rsid w:val="00140224"/>
    <w:rsid w:val="0014033F"/>
    <w:rsid w:val="00140392"/>
    <w:rsid w:val="00140594"/>
    <w:rsid w:val="00140722"/>
    <w:rsid w:val="00140841"/>
    <w:rsid w:val="0014086D"/>
    <w:rsid w:val="0014088F"/>
    <w:rsid w:val="00140A64"/>
    <w:rsid w:val="00140AFD"/>
    <w:rsid w:val="00140D35"/>
    <w:rsid w:val="00141125"/>
    <w:rsid w:val="00141194"/>
    <w:rsid w:val="0014131A"/>
    <w:rsid w:val="00141504"/>
    <w:rsid w:val="00141698"/>
    <w:rsid w:val="001417B8"/>
    <w:rsid w:val="001417D9"/>
    <w:rsid w:val="0014184F"/>
    <w:rsid w:val="00141864"/>
    <w:rsid w:val="00141CE0"/>
    <w:rsid w:val="00141DD9"/>
    <w:rsid w:val="0014222B"/>
    <w:rsid w:val="00142329"/>
    <w:rsid w:val="001423F6"/>
    <w:rsid w:val="00142424"/>
    <w:rsid w:val="001424B7"/>
    <w:rsid w:val="001426F9"/>
    <w:rsid w:val="00142800"/>
    <w:rsid w:val="001429B2"/>
    <w:rsid w:val="001429B4"/>
    <w:rsid w:val="00142DA8"/>
    <w:rsid w:val="001430BB"/>
    <w:rsid w:val="00143175"/>
    <w:rsid w:val="00143379"/>
    <w:rsid w:val="0014359D"/>
    <w:rsid w:val="001438AB"/>
    <w:rsid w:val="00143960"/>
    <w:rsid w:val="00143966"/>
    <w:rsid w:val="00143BD1"/>
    <w:rsid w:val="00143F8F"/>
    <w:rsid w:val="00143FCE"/>
    <w:rsid w:val="0014401B"/>
    <w:rsid w:val="0014404A"/>
    <w:rsid w:val="001441A9"/>
    <w:rsid w:val="001441BC"/>
    <w:rsid w:val="001442C3"/>
    <w:rsid w:val="00144387"/>
    <w:rsid w:val="00144A1A"/>
    <w:rsid w:val="00145082"/>
    <w:rsid w:val="00145149"/>
    <w:rsid w:val="001452EA"/>
    <w:rsid w:val="00145386"/>
    <w:rsid w:val="001457B8"/>
    <w:rsid w:val="00145884"/>
    <w:rsid w:val="00145A43"/>
    <w:rsid w:val="00145CE0"/>
    <w:rsid w:val="00145E1A"/>
    <w:rsid w:val="00146013"/>
    <w:rsid w:val="001460BF"/>
    <w:rsid w:val="001467E8"/>
    <w:rsid w:val="0014683B"/>
    <w:rsid w:val="00146917"/>
    <w:rsid w:val="00146A49"/>
    <w:rsid w:val="00146B35"/>
    <w:rsid w:val="00146D07"/>
    <w:rsid w:val="00146E89"/>
    <w:rsid w:val="00146FD2"/>
    <w:rsid w:val="001472CA"/>
    <w:rsid w:val="001476A5"/>
    <w:rsid w:val="001476C9"/>
    <w:rsid w:val="001479E5"/>
    <w:rsid w:val="00147A19"/>
    <w:rsid w:val="00147B44"/>
    <w:rsid w:val="00147B8A"/>
    <w:rsid w:val="00147E9C"/>
    <w:rsid w:val="00150066"/>
    <w:rsid w:val="001500C8"/>
    <w:rsid w:val="00150289"/>
    <w:rsid w:val="001503C2"/>
    <w:rsid w:val="0015047C"/>
    <w:rsid w:val="00150B03"/>
    <w:rsid w:val="00150B80"/>
    <w:rsid w:val="00150D23"/>
    <w:rsid w:val="00150E06"/>
    <w:rsid w:val="00150E29"/>
    <w:rsid w:val="001512BF"/>
    <w:rsid w:val="0015136F"/>
    <w:rsid w:val="001516B7"/>
    <w:rsid w:val="00151996"/>
    <w:rsid w:val="00151ECB"/>
    <w:rsid w:val="00151EEF"/>
    <w:rsid w:val="0015218B"/>
    <w:rsid w:val="001521A5"/>
    <w:rsid w:val="001521FE"/>
    <w:rsid w:val="00152416"/>
    <w:rsid w:val="0015248D"/>
    <w:rsid w:val="00152591"/>
    <w:rsid w:val="001526EB"/>
    <w:rsid w:val="0015279E"/>
    <w:rsid w:val="001528D6"/>
    <w:rsid w:val="00152A0E"/>
    <w:rsid w:val="00152A4F"/>
    <w:rsid w:val="00152D03"/>
    <w:rsid w:val="00152DE2"/>
    <w:rsid w:val="00152DE6"/>
    <w:rsid w:val="00153079"/>
    <w:rsid w:val="00153084"/>
    <w:rsid w:val="001530D6"/>
    <w:rsid w:val="00153390"/>
    <w:rsid w:val="001533D7"/>
    <w:rsid w:val="001534B1"/>
    <w:rsid w:val="0015353F"/>
    <w:rsid w:val="00153660"/>
    <w:rsid w:val="00153799"/>
    <w:rsid w:val="00153873"/>
    <w:rsid w:val="00153915"/>
    <w:rsid w:val="0015408D"/>
    <w:rsid w:val="001540D5"/>
    <w:rsid w:val="00154384"/>
    <w:rsid w:val="00154403"/>
    <w:rsid w:val="00154547"/>
    <w:rsid w:val="00154562"/>
    <w:rsid w:val="00154A63"/>
    <w:rsid w:val="00154C7B"/>
    <w:rsid w:val="00154C88"/>
    <w:rsid w:val="00154CCB"/>
    <w:rsid w:val="00154D21"/>
    <w:rsid w:val="00154E4B"/>
    <w:rsid w:val="00154EB9"/>
    <w:rsid w:val="00155092"/>
    <w:rsid w:val="001551EA"/>
    <w:rsid w:val="001553A2"/>
    <w:rsid w:val="001556EB"/>
    <w:rsid w:val="001556F6"/>
    <w:rsid w:val="00155772"/>
    <w:rsid w:val="00155911"/>
    <w:rsid w:val="00155A51"/>
    <w:rsid w:val="00155B71"/>
    <w:rsid w:val="00155BDD"/>
    <w:rsid w:val="00155C9B"/>
    <w:rsid w:val="00155D9C"/>
    <w:rsid w:val="00155DF5"/>
    <w:rsid w:val="00155F7C"/>
    <w:rsid w:val="001560C6"/>
    <w:rsid w:val="00156174"/>
    <w:rsid w:val="00156390"/>
    <w:rsid w:val="001564DB"/>
    <w:rsid w:val="001564DF"/>
    <w:rsid w:val="0015667B"/>
    <w:rsid w:val="00156892"/>
    <w:rsid w:val="00156C70"/>
    <w:rsid w:val="00157008"/>
    <w:rsid w:val="00157014"/>
    <w:rsid w:val="00157117"/>
    <w:rsid w:val="00157347"/>
    <w:rsid w:val="00157407"/>
    <w:rsid w:val="001574EF"/>
    <w:rsid w:val="0015758B"/>
    <w:rsid w:val="001577A5"/>
    <w:rsid w:val="001578CD"/>
    <w:rsid w:val="00157B16"/>
    <w:rsid w:val="00157B35"/>
    <w:rsid w:val="00157BF5"/>
    <w:rsid w:val="00157DF3"/>
    <w:rsid w:val="00157EF8"/>
    <w:rsid w:val="00157F1A"/>
    <w:rsid w:val="0016001D"/>
    <w:rsid w:val="0016008F"/>
    <w:rsid w:val="0016010C"/>
    <w:rsid w:val="00160333"/>
    <w:rsid w:val="001606A7"/>
    <w:rsid w:val="00160831"/>
    <w:rsid w:val="00160871"/>
    <w:rsid w:val="001608A2"/>
    <w:rsid w:val="001608FE"/>
    <w:rsid w:val="001609CA"/>
    <w:rsid w:val="00160CAF"/>
    <w:rsid w:val="00160DA9"/>
    <w:rsid w:val="00160DAC"/>
    <w:rsid w:val="00160DAF"/>
    <w:rsid w:val="00160DDE"/>
    <w:rsid w:val="00161154"/>
    <w:rsid w:val="00161377"/>
    <w:rsid w:val="001615CA"/>
    <w:rsid w:val="00161807"/>
    <w:rsid w:val="00161841"/>
    <w:rsid w:val="001618C4"/>
    <w:rsid w:val="00161D8C"/>
    <w:rsid w:val="00161FB1"/>
    <w:rsid w:val="001620A9"/>
    <w:rsid w:val="00162785"/>
    <w:rsid w:val="00162889"/>
    <w:rsid w:val="00162A5A"/>
    <w:rsid w:val="00162E2E"/>
    <w:rsid w:val="00162EFA"/>
    <w:rsid w:val="00163083"/>
    <w:rsid w:val="00163100"/>
    <w:rsid w:val="00163478"/>
    <w:rsid w:val="0016380D"/>
    <w:rsid w:val="001639C7"/>
    <w:rsid w:val="00163A91"/>
    <w:rsid w:val="00163B11"/>
    <w:rsid w:val="00163C06"/>
    <w:rsid w:val="00163C99"/>
    <w:rsid w:val="00163E25"/>
    <w:rsid w:val="00163E61"/>
    <w:rsid w:val="001640ED"/>
    <w:rsid w:val="00164236"/>
    <w:rsid w:val="00164314"/>
    <w:rsid w:val="001644C7"/>
    <w:rsid w:val="00164500"/>
    <w:rsid w:val="00164666"/>
    <w:rsid w:val="00164751"/>
    <w:rsid w:val="0016486C"/>
    <w:rsid w:val="001648B5"/>
    <w:rsid w:val="001648EA"/>
    <w:rsid w:val="0016491E"/>
    <w:rsid w:val="00164B57"/>
    <w:rsid w:val="00164C39"/>
    <w:rsid w:val="00164D88"/>
    <w:rsid w:val="00165163"/>
    <w:rsid w:val="0016516C"/>
    <w:rsid w:val="00165490"/>
    <w:rsid w:val="001657B5"/>
    <w:rsid w:val="001658D8"/>
    <w:rsid w:val="001658EA"/>
    <w:rsid w:val="001659DD"/>
    <w:rsid w:val="00165A55"/>
    <w:rsid w:val="00165B39"/>
    <w:rsid w:val="00165B7F"/>
    <w:rsid w:val="00165C47"/>
    <w:rsid w:val="00166063"/>
    <w:rsid w:val="00166103"/>
    <w:rsid w:val="001663B0"/>
    <w:rsid w:val="001663CF"/>
    <w:rsid w:val="0016650B"/>
    <w:rsid w:val="00166547"/>
    <w:rsid w:val="0016667E"/>
    <w:rsid w:val="00166AC9"/>
    <w:rsid w:val="00166B8A"/>
    <w:rsid w:val="00166C15"/>
    <w:rsid w:val="00166C8C"/>
    <w:rsid w:val="00166CE5"/>
    <w:rsid w:val="00166FF9"/>
    <w:rsid w:val="00166FFA"/>
    <w:rsid w:val="0016718B"/>
    <w:rsid w:val="001671E8"/>
    <w:rsid w:val="0016745C"/>
    <w:rsid w:val="001677CC"/>
    <w:rsid w:val="00167D2B"/>
    <w:rsid w:val="00167F52"/>
    <w:rsid w:val="00167FB5"/>
    <w:rsid w:val="0017003D"/>
    <w:rsid w:val="00170107"/>
    <w:rsid w:val="001704BC"/>
    <w:rsid w:val="00170777"/>
    <w:rsid w:val="00170C3D"/>
    <w:rsid w:val="00170D68"/>
    <w:rsid w:val="00170E4A"/>
    <w:rsid w:val="00170E52"/>
    <w:rsid w:val="001710C2"/>
    <w:rsid w:val="00171362"/>
    <w:rsid w:val="001713D8"/>
    <w:rsid w:val="0017148E"/>
    <w:rsid w:val="0017162A"/>
    <w:rsid w:val="00171C63"/>
    <w:rsid w:val="00171DA7"/>
    <w:rsid w:val="00171E10"/>
    <w:rsid w:val="00171F22"/>
    <w:rsid w:val="0017218A"/>
    <w:rsid w:val="00172245"/>
    <w:rsid w:val="00172257"/>
    <w:rsid w:val="001722ED"/>
    <w:rsid w:val="001723C3"/>
    <w:rsid w:val="001724D5"/>
    <w:rsid w:val="00172660"/>
    <w:rsid w:val="001727CB"/>
    <w:rsid w:val="0017287D"/>
    <w:rsid w:val="00172AFD"/>
    <w:rsid w:val="00172BA3"/>
    <w:rsid w:val="00172CE6"/>
    <w:rsid w:val="00172DBE"/>
    <w:rsid w:val="00172E5C"/>
    <w:rsid w:val="00172E7D"/>
    <w:rsid w:val="00173754"/>
    <w:rsid w:val="00173770"/>
    <w:rsid w:val="001737A2"/>
    <w:rsid w:val="001738A9"/>
    <w:rsid w:val="001738CA"/>
    <w:rsid w:val="00173B99"/>
    <w:rsid w:val="00173FA7"/>
    <w:rsid w:val="0017411A"/>
    <w:rsid w:val="00174120"/>
    <w:rsid w:val="00174278"/>
    <w:rsid w:val="0017439F"/>
    <w:rsid w:val="001744F8"/>
    <w:rsid w:val="001745C7"/>
    <w:rsid w:val="0017470A"/>
    <w:rsid w:val="00174865"/>
    <w:rsid w:val="00174B77"/>
    <w:rsid w:val="00174B7F"/>
    <w:rsid w:val="00174EB0"/>
    <w:rsid w:val="00175041"/>
    <w:rsid w:val="001751B0"/>
    <w:rsid w:val="0017521D"/>
    <w:rsid w:val="00175335"/>
    <w:rsid w:val="001755BE"/>
    <w:rsid w:val="001757BA"/>
    <w:rsid w:val="00175867"/>
    <w:rsid w:val="001758C8"/>
    <w:rsid w:val="00175965"/>
    <w:rsid w:val="00175F03"/>
    <w:rsid w:val="00175F7B"/>
    <w:rsid w:val="0017614A"/>
    <w:rsid w:val="001761EA"/>
    <w:rsid w:val="001764B1"/>
    <w:rsid w:val="001765E5"/>
    <w:rsid w:val="00176615"/>
    <w:rsid w:val="0017663B"/>
    <w:rsid w:val="00176741"/>
    <w:rsid w:val="00176886"/>
    <w:rsid w:val="001768C3"/>
    <w:rsid w:val="00176C10"/>
    <w:rsid w:val="00176CB2"/>
    <w:rsid w:val="00176D5C"/>
    <w:rsid w:val="00176DE3"/>
    <w:rsid w:val="00177137"/>
    <w:rsid w:val="00177140"/>
    <w:rsid w:val="0017718A"/>
    <w:rsid w:val="0017724C"/>
    <w:rsid w:val="0017728C"/>
    <w:rsid w:val="0017746F"/>
    <w:rsid w:val="00177727"/>
    <w:rsid w:val="00177748"/>
    <w:rsid w:val="0017795F"/>
    <w:rsid w:val="00177A43"/>
    <w:rsid w:val="00177C1D"/>
    <w:rsid w:val="00177EB2"/>
    <w:rsid w:val="001801A2"/>
    <w:rsid w:val="00180649"/>
    <w:rsid w:val="0018070B"/>
    <w:rsid w:val="001807BA"/>
    <w:rsid w:val="0018092A"/>
    <w:rsid w:val="00180934"/>
    <w:rsid w:val="00180AD7"/>
    <w:rsid w:val="00180BAB"/>
    <w:rsid w:val="00180BE0"/>
    <w:rsid w:val="001810DF"/>
    <w:rsid w:val="001811CF"/>
    <w:rsid w:val="00181620"/>
    <w:rsid w:val="00181844"/>
    <w:rsid w:val="00181A09"/>
    <w:rsid w:val="00181C17"/>
    <w:rsid w:val="00181D25"/>
    <w:rsid w:val="00181F27"/>
    <w:rsid w:val="00181F6D"/>
    <w:rsid w:val="00182064"/>
    <w:rsid w:val="00182189"/>
    <w:rsid w:val="001823A9"/>
    <w:rsid w:val="001824CB"/>
    <w:rsid w:val="00182537"/>
    <w:rsid w:val="001825C9"/>
    <w:rsid w:val="001826E7"/>
    <w:rsid w:val="001828DD"/>
    <w:rsid w:val="001829BA"/>
    <w:rsid w:val="00182A5A"/>
    <w:rsid w:val="00182ABB"/>
    <w:rsid w:val="00182B0D"/>
    <w:rsid w:val="00182B7A"/>
    <w:rsid w:val="00182C2E"/>
    <w:rsid w:val="00182C76"/>
    <w:rsid w:val="00182CA7"/>
    <w:rsid w:val="00182D50"/>
    <w:rsid w:val="00182D52"/>
    <w:rsid w:val="00182E80"/>
    <w:rsid w:val="00183102"/>
    <w:rsid w:val="001831FC"/>
    <w:rsid w:val="001832A2"/>
    <w:rsid w:val="001832EF"/>
    <w:rsid w:val="00183337"/>
    <w:rsid w:val="00183719"/>
    <w:rsid w:val="001837A8"/>
    <w:rsid w:val="001838ED"/>
    <w:rsid w:val="0018396D"/>
    <w:rsid w:val="0018399A"/>
    <w:rsid w:val="00183A1B"/>
    <w:rsid w:val="00183D70"/>
    <w:rsid w:val="00183D95"/>
    <w:rsid w:val="0018491A"/>
    <w:rsid w:val="00184980"/>
    <w:rsid w:val="00184CD2"/>
    <w:rsid w:val="00184F53"/>
    <w:rsid w:val="00184F7E"/>
    <w:rsid w:val="001851C8"/>
    <w:rsid w:val="00185458"/>
    <w:rsid w:val="001854B0"/>
    <w:rsid w:val="0018555C"/>
    <w:rsid w:val="001856F5"/>
    <w:rsid w:val="001859CD"/>
    <w:rsid w:val="00185D21"/>
    <w:rsid w:val="00185F38"/>
    <w:rsid w:val="0018613B"/>
    <w:rsid w:val="00186201"/>
    <w:rsid w:val="00186459"/>
    <w:rsid w:val="0018664E"/>
    <w:rsid w:val="0018665A"/>
    <w:rsid w:val="00186986"/>
    <w:rsid w:val="00186A7B"/>
    <w:rsid w:val="00186AE8"/>
    <w:rsid w:val="00187038"/>
    <w:rsid w:val="001871CD"/>
    <w:rsid w:val="0018720F"/>
    <w:rsid w:val="00187599"/>
    <w:rsid w:val="00187786"/>
    <w:rsid w:val="0018783C"/>
    <w:rsid w:val="00187DBF"/>
    <w:rsid w:val="00190486"/>
    <w:rsid w:val="0019049A"/>
    <w:rsid w:val="001904C7"/>
    <w:rsid w:val="0019084A"/>
    <w:rsid w:val="00190860"/>
    <w:rsid w:val="00190905"/>
    <w:rsid w:val="001909B3"/>
    <w:rsid w:val="00190E3C"/>
    <w:rsid w:val="00191064"/>
    <w:rsid w:val="001910AE"/>
    <w:rsid w:val="001911D9"/>
    <w:rsid w:val="001912FD"/>
    <w:rsid w:val="00191667"/>
    <w:rsid w:val="001918CB"/>
    <w:rsid w:val="00191A04"/>
    <w:rsid w:val="00191C9A"/>
    <w:rsid w:val="00191C9C"/>
    <w:rsid w:val="00191EA8"/>
    <w:rsid w:val="00192357"/>
    <w:rsid w:val="00192366"/>
    <w:rsid w:val="00192398"/>
    <w:rsid w:val="001924C7"/>
    <w:rsid w:val="00192712"/>
    <w:rsid w:val="00192947"/>
    <w:rsid w:val="001929D5"/>
    <w:rsid w:val="00192C18"/>
    <w:rsid w:val="00192D20"/>
    <w:rsid w:val="00192E49"/>
    <w:rsid w:val="00192F44"/>
    <w:rsid w:val="00192FFA"/>
    <w:rsid w:val="00193449"/>
    <w:rsid w:val="001937C4"/>
    <w:rsid w:val="00193B37"/>
    <w:rsid w:val="00193CEB"/>
    <w:rsid w:val="00193E24"/>
    <w:rsid w:val="00193ED9"/>
    <w:rsid w:val="00193F6F"/>
    <w:rsid w:val="001940C0"/>
    <w:rsid w:val="001943C2"/>
    <w:rsid w:val="001945AB"/>
    <w:rsid w:val="001946D9"/>
    <w:rsid w:val="001948C6"/>
    <w:rsid w:val="001948E3"/>
    <w:rsid w:val="00195001"/>
    <w:rsid w:val="00195159"/>
    <w:rsid w:val="0019517B"/>
    <w:rsid w:val="00195269"/>
    <w:rsid w:val="0019534B"/>
    <w:rsid w:val="00195358"/>
    <w:rsid w:val="0019581D"/>
    <w:rsid w:val="00195865"/>
    <w:rsid w:val="00195FBC"/>
    <w:rsid w:val="0019607E"/>
    <w:rsid w:val="0019651E"/>
    <w:rsid w:val="00196E35"/>
    <w:rsid w:val="001970E7"/>
    <w:rsid w:val="001970F2"/>
    <w:rsid w:val="00197184"/>
    <w:rsid w:val="00197267"/>
    <w:rsid w:val="001973BB"/>
    <w:rsid w:val="00197411"/>
    <w:rsid w:val="00197601"/>
    <w:rsid w:val="0019763B"/>
    <w:rsid w:val="0019777C"/>
    <w:rsid w:val="001979F5"/>
    <w:rsid w:val="00197C40"/>
    <w:rsid w:val="00197D51"/>
    <w:rsid w:val="00197DC4"/>
    <w:rsid w:val="001A02BD"/>
    <w:rsid w:val="001A039A"/>
    <w:rsid w:val="001A0529"/>
    <w:rsid w:val="001A07BD"/>
    <w:rsid w:val="001A08CB"/>
    <w:rsid w:val="001A09D0"/>
    <w:rsid w:val="001A0B0E"/>
    <w:rsid w:val="001A0C8A"/>
    <w:rsid w:val="001A0DF1"/>
    <w:rsid w:val="001A0E04"/>
    <w:rsid w:val="001A0E32"/>
    <w:rsid w:val="001A0E3C"/>
    <w:rsid w:val="001A0EA6"/>
    <w:rsid w:val="001A0ECA"/>
    <w:rsid w:val="001A1233"/>
    <w:rsid w:val="001A15D4"/>
    <w:rsid w:val="001A1699"/>
    <w:rsid w:val="001A16FD"/>
    <w:rsid w:val="001A1990"/>
    <w:rsid w:val="001A1C7F"/>
    <w:rsid w:val="001A1CCC"/>
    <w:rsid w:val="001A2016"/>
    <w:rsid w:val="001A2339"/>
    <w:rsid w:val="001A25C3"/>
    <w:rsid w:val="001A2A2F"/>
    <w:rsid w:val="001A2A79"/>
    <w:rsid w:val="001A3227"/>
    <w:rsid w:val="001A3255"/>
    <w:rsid w:val="001A357B"/>
    <w:rsid w:val="001A3638"/>
    <w:rsid w:val="001A3658"/>
    <w:rsid w:val="001A3660"/>
    <w:rsid w:val="001A379D"/>
    <w:rsid w:val="001A39B1"/>
    <w:rsid w:val="001A3CC6"/>
    <w:rsid w:val="001A3FA9"/>
    <w:rsid w:val="001A4036"/>
    <w:rsid w:val="001A42AF"/>
    <w:rsid w:val="001A433D"/>
    <w:rsid w:val="001A43A8"/>
    <w:rsid w:val="001A4759"/>
    <w:rsid w:val="001A4844"/>
    <w:rsid w:val="001A48B4"/>
    <w:rsid w:val="001A4922"/>
    <w:rsid w:val="001A49AF"/>
    <w:rsid w:val="001A49C0"/>
    <w:rsid w:val="001A4D33"/>
    <w:rsid w:val="001A4DF6"/>
    <w:rsid w:val="001A53BD"/>
    <w:rsid w:val="001A57E9"/>
    <w:rsid w:val="001A5BD4"/>
    <w:rsid w:val="001A5F92"/>
    <w:rsid w:val="001A5F98"/>
    <w:rsid w:val="001A6137"/>
    <w:rsid w:val="001A6328"/>
    <w:rsid w:val="001A6550"/>
    <w:rsid w:val="001A6604"/>
    <w:rsid w:val="001A6618"/>
    <w:rsid w:val="001A67C4"/>
    <w:rsid w:val="001A68D4"/>
    <w:rsid w:val="001A69B2"/>
    <w:rsid w:val="001A6B2D"/>
    <w:rsid w:val="001A6B6D"/>
    <w:rsid w:val="001A6BF9"/>
    <w:rsid w:val="001A6C72"/>
    <w:rsid w:val="001A6C77"/>
    <w:rsid w:val="001A6E79"/>
    <w:rsid w:val="001A6F3C"/>
    <w:rsid w:val="001A711C"/>
    <w:rsid w:val="001A71B8"/>
    <w:rsid w:val="001A761A"/>
    <w:rsid w:val="001A76F0"/>
    <w:rsid w:val="001A78A4"/>
    <w:rsid w:val="001A79C0"/>
    <w:rsid w:val="001A7AB2"/>
    <w:rsid w:val="001A7DD0"/>
    <w:rsid w:val="001A7E22"/>
    <w:rsid w:val="001A7F42"/>
    <w:rsid w:val="001B043E"/>
    <w:rsid w:val="001B074D"/>
    <w:rsid w:val="001B07CF"/>
    <w:rsid w:val="001B096B"/>
    <w:rsid w:val="001B0BF8"/>
    <w:rsid w:val="001B0E87"/>
    <w:rsid w:val="001B114C"/>
    <w:rsid w:val="001B11FE"/>
    <w:rsid w:val="001B1E7A"/>
    <w:rsid w:val="001B1EE2"/>
    <w:rsid w:val="001B2046"/>
    <w:rsid w:val="001B21CA"/>
    <w:rsid w:val="001B2287"/>
    <w:rsid w:val="001B24C2"/>
    <w:rsid w:val="001B279B"/>
    <w:rsid w:val="001B28A9"/>
    <w:rsid w:val="001B2C02"/>
    <w:rsid w:val="001B2D0E"/>
    <w:rsid w:val="001B3453"/>
    <w:rsid w:val="001B34DF"/>
    <w:rsid w:val="001B3570"/>
    <w:rsid w:val="001B3628"/>
    <w:rsid w:val="001B377A"/>
    <w:rsid w:val="001B3902"/>
    <w:rsid w:val="001B3954"/>
    <w:rsid w:val="001B3BC7"/>
    <w:rsid w:val="001B3D7B"/>
    <w:rsid w:val="001B3E6C"/>
    <w:rsid w:val="001B3E85"/>
    <w:rsid w:val="001B3F70"/>
    <w:rsid w:val="001B4135"/>
    <w:rsid w:val="001B4544"/>
    <w:rsid w:val="001B4811"/>
    <w:rsid w:val="001B4816"/>
    <w:rsid w:val="001B49FB"/>
    <w:rsid w:val="001B4B60"/>
    <w:rsid w:val="001B4BA4"/>
    <w:rsid w:val="001B4F68"/>
    <w:rsid w:val="001B4F96"/>
    <w:rsid w:val="001B5089"/>
    <w:rsid w:val="001B52E7"/>
    <w:rsid w:val="001B547F"/>
    <w:rsid w:val="001B55B0"/>
    <w:rsid w:val="001B55C3"/>
    <w:rsid w:val="001B561F"/>
    <w:rsid w:val="001B58C5"/>
    <w:rsid w:val="001B5C50"/>
    <w:rsid w:val="001B609E"/>
    <w:rsid w:val="001B63B1"/>
    <w:rsid w:val="001B656E"/>
    <w:rsid w:val="001B6570"/>
    <w:rsid w:val="001B65A8"/>
    <w:rsid w:val="001B65D1"/>
    <w:rsid w:val="001B65DC"/>
    <w:rsid w:val="001B6800"/>
    <w:rsid w:val="001B6868"/>
    <w:rsid w:val="001B68D1"/>
    <w:rsid w:val="001B69BE"/>
    <w:rsid w:val="001B6C9C"/>
    <w:rsid w:val="001B6DB9"/>
    <w:rsid w:val="001B6E9F"/>
    <w:rsid w:val="001B6EEB"/>
    <w:rsid w:val="001B6F41"/>
    <w:rsid w:val="001B6FF4"/>
    <w:rsid w:val="001B7477"/>
    <w:rsid w:val="001B78EC"/>
    <w:rsid w:val="001B7B0D"/>
    <w:rsid w:val="001B7ED7"/>
    <w:rsid w:val="001B7F9B"/>
    <w:rsid w:val="001C036D"/>
    <w:rsid w:val="001C0394"/>
    <w:rsid w:val="001C0B46"/>
    <w:rsid w:val="001C0D9D"/>
    <w:rsid w:val="001C0DBD"/>
    <w:rsid w:val="001C1138"/>
    <w:rsid w:val="001C16F8"/>
    <w:rsid w:val="001C181A"/>
    <w:rsid w:val="001C1B98"/>
    <w:rsid w:val="001C20BD"/>
    <w:rsid w:val="001C2140"/>
    <w:rsid w:val="001C21A8"/>
    <w:rsid w:val="001C21C3"/>
    <w:rsid w:val="001C250E"/>
    <w:rsid w:val="001C2531"/>
    <w:rsid w:val="001C25B4"/>
    <w:rsid w:val="001C25D2"/>
    <w:rsid w:val="001C274C"/>
    <w:rsid w:val="001C28F4"/>
    <w:rsid w:val="001C2AD1"/>
    <w:rsid w:val="001C2C57"/>
    <w:rsid w:val="001C3073"/>
    <w:rsid w:val="001C30C2"/>
    <w:rsid w:val="001C3167"/>
    <w:rsid w:val="001C32C2"/>
    <w:rsid w:val="001C33AC"/>
    <w:rsid w:val="001C36B8"/>
    <w:rsid w:val="001C371A"/>
    <w:rsid w:val="001C3733"/>
    <w:rsid w:val="001C380A"/>
    <w:rsid w:val="001C38DD"/>
    <w:rsid w:val="001C398C"/>
    <w:rsid w:val="001C3CCB"/>
    <w:rsid w:val="001C3FFC"/>
    <w:rsid w:val="001C4426"/>
    <w:rsid w:val="001C4601"/>
    <w:rsid w:val="001C4778"/>
    <w:rsid w:val="001C47AB"/>
    <w:rsid w:val="001C49FA"/>
    <w:rsid w:val="001C4BEA"/>
    <w:rsid w:val="001C4D75"/>
    <w:rsid w:val="001C4E99"/>
    <w:rsid w:val="001C503E"/>
    <w:rsid w:val="001C52A3"/>
    <w:rsid w:val="001C56C1"/>
    <w:rsid w:val="001C56F1"/>
    <w:rsid w:val="001C5729"/>
    <w:rsid w:val="001C5754"/>
    <w:rsid w:val="001C5A33"/>
    <w:rsid w:val="001C5D29"/>
    <w:rsid w:val="001C5D33"/>
    <w:rsid w:val="001C5D7C"/>
    <w:rsid w:val="001C5E35"/>
    <w:rsid w:val="001C62CA"/>
    <w:rsid w:val="001C6322"/>
    <w:rsid w:val="001C682E"/>
    <w:rsid w:val="001C6831"/>
    <w:rsid w:val="001C6873"/>
    <w:rsid w:val="001C697E"/>
    <w:rsid w:val="001C6A98"/>
    <w:rsid w:val="001C6FB4"/>
    <w:rsid w:val="001C708F"/>
    <w:rsid w:val="001C740F"/>
    <w:rsid w:val="001C767D"/>
    <w:rsid w:val="001C76B1"/>
    <w:rsid w:val="001C76DE"/>
    <w:rsid w:val="001C7723"/>
    <w:rsid w:val="001C7775"/>
    <w:rsid w:val="001C781C"/>
    <w:rsid w:val="001C7A5F"/>
    <w:rsid w:val="001C7C05"/>
    <w:rsid w:val="001C7C3E"/>
    <w:rsid w:val="001C7C4B"/>
    <w:rsid w:val="001D011C"/>
    <w:rsid w:val="001D0134"/>
    <w:rsid w:val="001D053D"/>
    <w:rsid w:val="001D0880"/>
    <w:rsid w:val="001D0AA8"/>
    <w:rsid w:val="001D0B16"/>
    <w:rsid w:val="001D0BE7"/>
    <w:rsid w:val="001D0CA6"/>
    <w:rsid w:val="001D0D94"/>
    <w:rsid w:val="001D0FA1"/>
    <w:rsid w:val="001D0FBB"/>
    <w:rsid w:val="001D0FBE"/>
    <w:rsid w:val="001D10C9"/>
    <w:rsid w:val="001D14CA"/>
    <w:rsid w:val="001D1509"/>
    <w:rsid w:val="001D1721"/>
    <w:rsid w:val="001D19D1"/>
    <w:rsid w:val="001D1A18"/>
    <w:rsid w:val="001D1E4C"/>
    <w:rsid w:val="001D1F1F"/>
    <w:rsid w:val="001D1F4C"/>
    <w:rsid w:val="001D1F5E"/>
    <w:rsid w:val="001D1FFF"/>
    <w:rsid w:val="001D20B3"/>
    <w:rsid w:val="001D256A"/>
    <w:rsid w:val="001D2650"/>
    <w:rsid w:val="001D2875"/>
    <w:rsid w:val="001D28F2"/>
    <w:rsid w:val="001D295A"/>
    <w:rsid w:val="001D2A76"/>
    <w:rsid w:val="001D2B9D"/>
    <w:rsid w:val="001D2BE5"/>
    <w:rsid w:val="001D2E7A"/>
    <w:rsid w:val="001D3C53"/>
    <w:rsid w:val="001D3CB8"/>
    <w:rsid w:val="001D3E38"/>
    <w:rsid w:val="001D3E50"/>
    <w:rsid w:val="001D456F"/>
    <w:rsid w:val="001D475B"/>
    <w:rsid w:val="001D4949"/>
    <w:rsid w:val="001D4961"/>
    <w:rsid w:val="001D4D12"/>
    <w:rsid w:val="001D4DB8"/>
    <w:rsid w:val="001D5011"/>
    <w:rsid w:val="001D5050"/>
    <w:rsid w:val="001D58C8"/>
    <w:rsid w:val="001D5932"/>
    <w:rsid w:val="001D5962"/>
    <w:rsid w:val="001D60FB"/>
    <w:rsid w:val="001D61C9"/>
    <w:rsid w:val="001D663C"/>
    <w:rsid w:val="001D6707"/>
    <w:rsid w:val="001D6D48"/>
    <w:rsid w:val="001D7167"/>
    <w:rsid w:val="001D7336"/>
    <w:rsid w:val="001D76B2"/>
    <w:rsid w:val="001D76DA"/>
    <w:rsid w:val="001D7706"/>
    <w:rsid w:val="001D79C6"/>
    <w:rsid w:val="001D7A5D"/>
    <w:rsid w:val="001D7BB3"/>
    <w:rsid w:val="001D7D3C"/>
    <w:rsid w:val="001E0109"/>
    <w:rsid w:val="001E0176"/>
    <w:rsid w:val="001E046C"/>
    <w:rsid w:val="001E068E"/>
    <w:rsid w:val="001E0ACC"/>
    <w:rsid w:val="001E0AD1"/>
    <w:rsid w:val="001E0B95"/>
    <w:rsid w:val="001E0BA0"/>
    <w:rsid w:val="001E0BCB"/>
    <w:rsid w:val="001E0C4C"/>
    <w:rsid w:val="001E0FC9"/>
    <w:rsid w:val="001E11A7"/>
    <w:rsid w:val="001E155D"/>
    <w:rsid w:val="001E1688"/>
    <w:rsid w:val="001E16F0"/>
    <w:rsid w:val="001E18CC"/>
    <w:rsid w:val="001E1B2F"/>
    <w:rsid w:val="001E1B4C"/>
    <w:rsid w:val="001E1B6B"/>
    <w:rsid w:val="001E1BE9"/>
    <w:rsid w:val="001E1C27"/>
    <w:rsid w:val="001E1DD0"/>
    <w:rsid w:val="001E22CD"/>
    <w:rsid w:val="001E29B8"/>
    <w:rsid w:val="001E2AE7"/>
    <w:rsid w:val="001E2B58"/>
    <w:rsid w:val="001E2EB6"/>
    <w:rsid w:val="001E2F1D"/>
    <w:rsid w:val="001E3095"/>
    <w:rsid w:val="001E3628"/>
    <w:rsid w:val="001E3909"/>
    <w:rsid w:val="001E3995"/>
    <w:rsid w:val="001E41CF"/>
    <w:rsid w:val="001E43FF"/>
    <w:rsid w:val="001E4938"/>
    <w:rsid w:val="001E53E5"/>
    <w:rsid w:val="001E5522"/>
    <w:rsid w:val="001E55BF"/>
    <w:rsid w:val="001E5712"/>
    <w:rsid w:val="001E5780"/>
    <w:rsid w:val="001E57A8"/>
    <w:rsid w:val="001E57B9"/>
    <w:rsid w:val="001E57EB"/>
    <w:rsid w:val="001E5B53"/>
    <w:rsid w:val="001E5C60"/>
    <w:rsid w:val="001E5C77"/>
    <w:rsid w:val="001E5CE0"/>
    <w:rsid w:val="001E5EF9"/>
    <w:rsid w:val="001E600E"/>
    <w:rsid w:val="001E61A9"/>
    <w:rsid w:val="001E687F"/>
    <w:rsid w:val="001E6CB6"/>
    <w:rsid w:val="001E6D18"/>
    <w:rsid w:val="001E6DFB"/>
    <w:rsid w:val="001E6E1F"/>
    <w:rsid w:val="001E6E4D"/>
    <w:rsid w:val="001E6EBA"/>
    <w:rsid w:val="001E6EC0"/>
    <w:rsid w:val="001E6F7C"/>
    <w:rsid w:val="001E7215"/>
    <w:rsid w:val="001E7A3D"/>
    <w:rsid w:val="001E7AF6"/>
    <w:rsid w:val="001E7B9B"/>
    <w:rsid w:val="001E7BEE"/>
    <w:rsid w:val="001E7E81"/>
    <w:rsid w:val="001F00C0"/>
    <w:rsid w:val="001F0657"/>
    <w:rsid w:val="001F06CB"/>
    <w:rsid w:val="001F072E"/>
    <w:rsid w:val="001F0994"/>
    <w:rsid w:val="001F09E7"/>
    <w:rsid w:val="001F0A05"/>
    <w:rsid w:val="001F0AD0"/>
    <w:rsid w:val="001F0D51"/>
    <w:rsid w:val="001F0E6C"/>
    <w:rsid w:val="001F1070"/>
    <w:rsid w:val="001F11B5"/>
    <w:rsid w:val="001F1713"/>
    <w:rsid w:val="001F1814"/>
    <w:rsid w:val="001F192A"/>
    <w:rsid w:val="001F1E64"/>
    <w:rsid w:val="001F2030"/>
    <w:rsid w:val="001F229C"/>
    <w:rsid w:val="001F2345"/>
    <w:rsid w:val="001F23D5"/>
    <w:rsid w:val="001F254A"/>
    <w:rsid w:val="001F2B21"/>
    <w:rsid w:val="001F2E63"/>
    <w:rsid w:val="001F2F62"/>
    <w:rsid w:val="001F2FA8"/>
    <w:rsid w:val="001F34F3"/>
    <w:rsid w:val="001F37CB"/>
    <w:rsid w:val="001F3908"/>
    <w:rsid w:val="001F3C30"/>
    <w:rsid w:val="001F3C51"/>
    <w:rsid w:val="001F3CF8"/>
    <w:rsid w:val="001F3D05"/>
    <w:rsid w:val="001F3D77"/>
    <w:rsid w:val="001F3DC3"/>
    <w:rsid w:val="001F3F04"/>
    <w:rsid w:val="001F4340"/>
    <w:rsid w:val="001F43D2"/>
    <w:rsid w:val="001F46A2"/>
    <w:rsid w:val="001F46E5"/>
    <w:rsid w:val="001F4807"/>
    <w:rsid w:val="001F4DB5"/>
    <w:rsid w:val="001F4E74"/>
    <w:rsid w:val="001F4F44"/>
    <w:rsid w:val="001F4FE5"/>
    <w:rsid w:val="001F502B"/>
    <w:rsid w:val="001F5053"/>
    <w:rsid w:val="001F51E4"/>
    <w:rsid w:val="001F53CF"/>
    <w:rsid w:val="001F55F0"/>
    <w:rsid w:val="001F56E0"/>
    <w:rsid w:val="001F58E9"/>
    <w:rsid w:val="001F59C7"/>
    <w:rsid w:val="001F5C40"/>
    <w:rsid w:val="001F5ED9"/>
    <w:rsid w:val="001F6050"/>
    <w:rsid w:val="001F611F"/>
    <w:rsid w:val="001F64CA"/>
    <w:rsid w:val="001F65E9"/>
    <w:rsid w:val="001F696D"/>
    <w:rsid w:val="001F69A8"/>
    <w:rsid w:val="001F6AE6"/>
    <w:rsid w:val="001F6D85"/>
    <w:rsid w:val="001F72E5"/>
    <w:rsid w:val="001F73C3"/>
    <w:rsid w:val="001F75FF"/>
    <w:rsid w:val="001F76EB"/>
    <w:rsid w:val="001F789D"/>
    <w:rsid w:val="001F7C5A"/>
    <w:rsid w:val="001F7E14"/>
    <w:rsid w:val="001F7E97"/>
    <w:rsid w:val="001F7EB6"/>
    <w:rsid w:val="001F7FE3"/>
    <w:rsid w:val="002000F0"/>
    <w:rsid w:val="00200132"/>
    <w:rsid w:val="00200218"/>
    <w:rsid w:val="00200305"/>
    <w:rsid w:val="002003FD"/>
    <w:rsid w:val="002005AF"/>
    <w:rsid w:val="002006A8"/>
    <w:rsid w:val="002008D7"/>
    <w:rsid w:val="00200B86"/>
    <w:rsid w:val="00200C24"/>
    <w:rsid w:val="00200DDD"/>
    <w:rsid w:val="00200E1E"/>
    <w:rsid w:val="00200F60"/>
    <w:rsid w:val="002013E2"/>
    <w:rsid w:val="002015ED"/>
    <w:rsid w:val="002019CF"/>
    <w:rsid w:val="00201A57"/>
    <w:rsid w:val="00201D24"/>
    <w:rsid w:val="00201D4A"/>
    <w:rsid w:val="0020201F"/>
    <w:rsid w:val="002022F1"/>
    <w:rsid w:val="002023D6"/>
    <w:rsid w:val="00202705"/>
    <w:rsid w:val="00202AD2"/>
    <w:rsid w:val="00202BE1"/>
    <w:rsid w:val="00202C83"/>
    <w:rsid w:val="00202DB0"/>
    <w:rsid w:val="002033D8"/>
    <w:rsid w:val="002033E2"/>
    <w:rsid w:val="0020346E"/>
    <w:rsid w:val="00203604"/>
    <w:rsid w:val="002036B2"/>
    <w:rsid w:val="00203761"/>
    <w:rsid w:val="0020379D"/>
    <w:rsid w:val="002037F8"/>
    <w:rsid w:val="00203AB9"/>
    <w:rsid w:val="00203B6E"/>
    <w:rsid w:val="00203D10"/>
    <w:rsid w:val="00203D21"/>
    <w:rsid w:val="00203D98"/>
    <w:rsid w:val="00204222"/>
    <w:rsid w:val="0020424C"/>
    <w:rsid w:val="002042C5"/>
    <w:rsid w:val="00204396"/>
    <w:rsid w:val="002045EF"/>
    <w:rsid w:val="002048AC"/>
    <w:rsid w:val="00204B9A"/>
    <w:rsid w:val="00204D6B"/>
    <w:rsid w:val="00204D95"/>
    <w:rsid w:val="00204EB0"/>
    <w:rsid w:val="00204F24"/>
    <w:rsid w:val="00205014"/>
    <w:rsid w:val="002050ED"/>
    <w:rsid w:val="002051A5"/>
    <w:rsid w:val="002051F3"/>
    <w:rsid w:val="00205207"/>
    <w:rsid w:val="00205253"/>
    <w:rsid w:val="00205292"/>
    <w:rsid w:val="00205714"/>
    <w:rsid w:val="0020585E"/>
    <w:rsid w:val="00205B3B"/>
    <w:rsid w:val="00205D6B"/>
    <w:rsid w:val="00205D79"/>
    <w:rsid w:val="00205DB9"/>
    <w:rsid w:val="002060D5"/>
    <w:rsid w:val="00206208"/>
    <w:rsid w:val="00206338"/>
    <w:rsid w:val="00206711"/>
    <w:rsid w:val="00206756"/>
    <w:rsid w:val="0020677E"/>
    <w:rsid w:val="0020698C"/>
    <w:rsid w:val="00206BB6"/>
    <w:rsid w:val="00206C2E"/>
    <w:rsid w:val="00206C85"/>
    <w:rsid w:val="00206D82"/>
    <w:rsid w:val="00206DCF"/>
    <w:rsid w:val="0020748B"/>
    <w:rsid w:val="00207786"/>
    <w:rsid w:val="00207920"/>
    <w:rsid w:val="00207B5F"/>
    <w:rsid w:val="00207CF0"/>
    <w:rsid w:val="00207E7E"/>
    <w:rsid w:val="00207F21"/>
    <w:rsid w:val="00207FA0"/>
    <w:rsid w:val="00210121"/>
    <w:rsid w:val="002103B8"/>
    <w:rsid w:val="0021051E"/>
    <w:rsid w:val="002105C8"/>
    <w:rsid w:val="00210663"/>
    <w:rsid w:val="002107E6"/>
    <w:rsid w:val="00210965"/>
    <w:rsid w:val="00210A48"/>
    <w:rsid w:val="00210AB5"/>
    <w:rsid w:val="00210B23"/>
    <w:rsid w:val="00210D1B"/>
    <w:rsid w:val="00210D28"/>
    <w:rsid w:val="00211006"/>
    <w:rsid w:val="00211073"/>
    <w:rsid w:val="0021108B"/>
    <w:rsid w:val="0021112F"/>
    <w:rsid w:val="0021141E"/>
    <w:rsid w:val="0021190D"/>
    <w:rsid w:val="00211BC4"/>
    <w:rsid w:val="00211DA5"/>
    <w:rsid w:val="00211E02"/>
    <w:rsid w:val="00211E66"/>
    <w:rsid w:val="00212111"/>
    <w:rsid w:val="002122FF"/>
    <w:rsid w:val="00212453"/>
    <w:rsid w:val="00212531"/>
    <w:rsid w:val="00212561"/>
    <w:rsid w:val="0021262B"/>
    <w:rsid w:val="002128C2"/>
    <w:rsid w:val="00212959"/>
    <w:rsid w:val="00212A4C"/>
    <w:rsid w:val="00212A91"/>
    <w:rsid w:val="00212BC5"/>
    <w:rsid w:val="00212BF0"/>
    <w:rsid w:val="00212D0F"/>
    <w:rsid w:val="00213066"/>
    <w:rsid w:val="002130D3"/>
    <w:rsid w:val="00213103"/>
    <w:rsid w:val="0021370B"/>
    <w:rsid w:val="00213728"/>
    <w:rsid w:val="00213898"/>
    <w:rsid w:val="002139FB"/>
    <w:rsid w:val="00213A00"/>
    <w:rsid w:val="00213E9D"/>
    <w:rsid w:val="00213F53"/>
    <w:rsid w:val="00214263"/>
    <w:rsid w:val="002142D6"/>
    <w:rsid w:val="002143B2"/>
    <w:rsid w:val="002143B8"/>
    <w:rsid w:val="002144AA"/>
    <w:rsid w:val="00214598"/>
    <w:rsid w:val="002145A0"/>
    <w:rsid w:val="002147BC"/>
    <w:rsid w:val="00214979"/>
    <w:rsid w:val="00214B43"/>
    <w:rsid w:val="00214BBC"/>
    <w:rsid w:val="00214E2C"/>
    <w:rsid w:val="00215232"/>
    <w:rsid w:val="00215738"/>
    <w:rsid w:val="00215750"/>
    <w:rsid w:val="0021575F"/>
    <w:rsid w:val="00215794"/>
    <w:rsid w:val="002157D0"/>
    <w:rsid w:val="00215A3B"/>
    <w:rsid w:val="00215AB0"/>
    <w:rsid w:val="00215EAA"/>
    <w:rsid w:val="00215F53"/>
    <w:rsid w:val="0021609A"/>
    <w:rsid w:val="002160DA"/>
    <w:rsid w:val="002160E8"/>
    <w:rsid w:val="0021629D"/>
    <w:rsid w:val="0021635F"/>
    <w:rsid w:val="00216BA3"/>
    <w:rsid w:val="00216CC6"/>
    <w:rsid w:val="00216EFF"/>
    <w:rsid w:val="0021711F"/>
    <w:rsid w:val="0021713A"/>
    <w:rsid w:val="002171B0"/>
    <w:rsid w:val="00217375"/>
    <w:rsid w:val="0021744E"/>
    <w:rsid w:val="002174BF"/>
    <w:rsid w:val="00217876"/>
    <w:rsid w:val="0021788B"/>
    <w:rsid w:val="00217976"/>
    <w:rsid w:val="002179FC"/>
    <w:rsid w:val="00217A8F"/>
    <w:rsid w:val="00217CF7"/>
    <w:rsid w:val="00217F00"/>
    <w:rsid w:val="00217FF0"/>
    <w:rsid w:val="00220051"/>
    <w:rsid w:val="002201AE"/>
    <w:rsid w:val="0022034A"/>
    <w:rsid w:val="00220459"/>
    <w:rsid w:val="00220762"/>
    <w:rsid w:val="002209E0"/>
    <w:rsid w:val="00220A6F"/>
    <w:rsid w:val="00220B37"/>
    <w:rsid w:val="00220C67"/>
    <w:rsid w:val="00220CAC"/>
    <w:rsid w:val="00220DBD"/>
    <w:rsid w:val="00220E30"/>
    <w:rsid w:val="0022101A"/>
    <w:rsid w:val="002215CA"/>
    <w:rsid w:val="002217C3"/>
    <w:rsid w:val="00221AEF"/>
    <w:rsid w:val="00221BAD"/>
    <w:rsid w:val="00221CE4"/>
    <w:rsid w:val="00221F78"/>
    <w:rsid w:val="00221FBA"/>
    <w:rsid w:val="002221CB"/>
    <w:rsid w:val="002225A3"/>
    <w:rsid w:val="0022262E"/>
    <w:rsid w:val="00222C35"/>
    <w:rsid w:val="00222F6D"/>
    <w:rsid w:val="00223218"/>
    <w:rsid w:val="002232A8"/>
    <w:rsid w:val="00223323"/>
    <w:rsid w:val="0022347D"/>
    <w:rsid w:val="0022357D"/>
    <w:rsid w:val="00223A61"/>
    <w:rsid w:val="0022400C"/>
    <w:rsid w:val="002242BB"/>
    <w:rsid w:val="0022443D"/>
    <w:rsid w:val="002244B0"/>
    <w:rsid w:val="00224B5F"/>
    <w:rsid w:val="00224ED8"/>
    <w:rsid w:val="00225067"/>
    <w:rsid w:val="00225072"/>
    <w:rsid w:val="00225102"/>
    <w:rsid w:val="002256FE"/>
    <w:rsid w:val="002258FE"/>
    <w:rsid w:val="00225ADA"/>
    <w:rsid w:val="00225BDE"/>
    <w:rsid w:val="00225C25"/>
    <w:rsid w:val="00225C36"/>
    <w:rsid w:val="00225E70"/>
    <w:rsid w:val="002261C9"/>
    <w:rsid w:val="0022661D"/>
    <w:rsid w:val="002268F6"/>
    <w:rsid w:val="00226F18"/>
    <w:rsid w:val="00227079"/>
    <w:rsid w:val="00227300"/>
    <w:rsid w:val="002273FB"/>
    <w:rsid w:val="00227475"/>
    <w:rsid w:val="0022767F"/>
    <w:rsid w:val="00227946"/>
    <w:rsid w:val="002279AC"/>
    <w:rsid w:val="002301BA"/>
    <w:rsid w:val="0023031F"/>
    <w:rsid w:val="00230369"/>
    <w:rsid w:val="00230439"/>
    <w:rsid w:val="00230517"/>
    <w:rsid w:val="00230619"/>
    <w:rsid w:val="00230A6C"/>
    <w:rsid w:val="00230AE1"/>
    <w:rsid w:val="00230C49"/>
    <w:rsid w:val="00230E2B"/>
    <w:rsid w:val="00230F6B"/>
    <w:rsid w:val="00230F75"/>
    <w:rsid w:val="0023106A"/>
    <w:rsid w:val="002310CB"/>
    <w:rsid w:val="00231638"/>
    <w:rsid w:val="00231A55"/>
    <w:rsid w:val="00231ACB"/>
    <w:rsid w:val="00231D62"/>
    <w:rsid w:val="0023228D"/>
    <w:rsid w:val="00232627"/>
    <w:rsid w:val="0023265F"/>
    <w:rsid w:val="002327FD"/>
    <w:rsid w:val="0023299C"/>
    <w:rsid w:val="00232A4A"/>
    <w:rsid w:val="00232C90"/>
    <w:rsid w:val="00232CBB"/>
    <w:rsid w:val="00232FFD"/>
    <w:rsid w:val="002331B4"/>
    <w:rsid w:val="00233290"/>
    <w:rsid w:val="00233538"/>
    <w:rsid w:val="002335F8"/>
    <w:rsid w:val="002336A4"/>
    <w:rsid w:val="00233798"/>
    <w:rsid w:val="002338B9"/>
    <w:rsid w:val="00233B27"/>
    <w:rsid w:val="00233B44"/>
    <w:rsid w:val="00233BBC"/>
    <w:rsid w:val="00233D39"/>
    <w:rsid w:val="00233D47"/>
    <w:rsid w:val="00233E86"/>
    <w:rsid w:val="00233F12"/>
    <w:rsid w:val="00233FC0"/>
    <w:rsid w:val="002342C9"/>
    <w:rsid w:val="002346F9"/>
    <w:rsid w:val="00234769"/>
    <w:rsid w:val="00234870"/>
    <w:rsid w:val="0023496E"/>
    <w:rsid w:val="0023499F"/>
    <w:rsid w:val="00234DAA"/>
    <w:rsid w:val="00234E58"/>
    <w:rsid w:val="002350C3"/>
    <w:rsid w:val="002359C9"/>
    <w:rsid w:val="00235BF0"/>
    <w:rsid w:val="00235D07"/>
    <w:rsid w:val="00235DF9"/>
    <w:rsid w:val="002360D7"/>
    <w:rsid w:val="0023622E"/>
    <w:rsid w:val="002364AA"/>
    <w:rsid w:val="00236663"/>
    <w:rsid w:val="002367EE"/>
    <w:rsid w:val="00236948"/>
    <w:rsid w:val="00236A97"/>
    <w:rsid w:val="00236FF3"/>
    <w:rsid w:val="002372CA"/>
    <w:rsid w:val="00237404"/>
    <w:rsid w:val="0023752A"/>
    <w:rsid w:val="0023752C"/>
    <w:rsid w:val="0023791B"/>
    <w:rsid w:val="00237A02"/>
    <w:rsid w:val="00237A38"/>
    <w:rsid w:val="00237B36"/>
    <w:rsid w:val="00237BC9"/>
    <w:rsid w:val="00237D1F"/>
    <w:rsid w:val="00237F52"/>
    <w:rsid w:val="0024010B"/>
    <w:rsid w:val="00240168"/>
    <w:rsid w:val="002401BC"/>
    <w:rsid w:val="002401FA"/>
    <w:rsid w:val="0024021B"/>
    <w:rsid w:val="002403EA"/>
    <w:rsid w:val="002403EB"/>
    <w:rsid w:val="002406A9"/>
    <w:rsid w:val="0024078D"/>
    <w:rsid w:val="002407EE"/>
    <w:rsid w:val="00241071"/>
    <w:rsid w:val="00241164"/>
    <w:rsid w:val="00241222"/>
    <w:rsid w:val="00241256"/>
    <w:rsid w:val="00241311"/>
    <w:rsid w:val="00241360"/>
    <w:rsid w:val="0024159B"/>
    <w:rsid w:val="0024184E"/>
    <w:rsid w:val="00242140"/>
    <w:rsid w:val="00242435"/>
    <w:rsid w:val="00242446"/>
    <w:rsid w:val="002425CF"/>
    <w:rsid w:val="002425D3"/>
    <w:rsid w:val="00242757"/>
    <w:rsid w:val="00242998"/>
    <w:rsid w:val="002429A2"/>
    <w:rsid w:val="00242BB4"/>
    <w:rsid w:val="00242C9A"/>
    <w:rsid w:val="00242D76"/>
    <w:rsid w:val="00243332"/>
    <w:rsid w:val="0024372C"/>
    <w:rsid w:val="002438CF"/>
    <w:rsid w:val="002438FF"/>
    <w:rsid w:val="00243A4E"/>
    <w:rsid w:val="00243C4D"/>
    <w:rsid w:val="00243C71"/>
    <w:rsid w:val="00243E2C"/>
    <w:rsid w:val="00243E9E"/>
    <w:rsid w:val="00243FE9"/>
    <w:rsid w:val="0024409A"/>
    <w:rsid w:val="0024455E"/>
    <w:rsid w:val="002445DE"/>
    <w:rsid w:val="0024468F"/>
    <w:rsid w:val="002446B1"/>
    <w:rsid w:val="00244769"/>
    <w:rsid w:val="00244BAC"/>
    <w:rsid w:val="00244CDB"/>
    <w:rsid w:val="00244E19"/>
    <w:rsid w:val="0024520D"/>
    <w:rsid w:val="00245257"/>
    <w:rsid w:val="0024537E"/>
    <w:rsid w:val="0024542B"/>
    <w:rsid w:val="00245521"/>
    <w:rsid w:val="00245AAA"/>
    <w:rsid w:val="00245B21"/>
    <w:rsid w:val="00245E5A"/>
    <w:rsid w:val="00245F48"/>
    <w:rsid w:val="00245F6F"/>
    <w:rsid w:val="00246122"/>
    <w:rsid w:val="0024630F"/>
    <w:rsid w:val="0024680D"/>
    <w:rsid w:val="0024684F"/>
    <w:rsid w:val="00246C6B"/>
    <w:rsid w:val="00246DCC"/>
    <w:rsid w:val="00247175"/>
    <w:rsid w:val="002471AF"/>
    <w:rsid w:val="00247372"/>
    <w:rsid w:val="002473B7"/>
    <w:rsid w:val="0024741D"/>
    <w:rsid w:val="002474BF"/>
    <w:rsid w:val="00247961"/>
    <w:rsid w:val="0024798D"/>
    <w:rsid w:val="002479B7"/>
    <w:rsid w:val="00247CD2"/>
    <w:rsid w:val="00247F9C"/>
    <w:rsid w:val="002501A7"/>
    <w:rsid w:val="00250368"/>
    <w:rsid w:val="00250618"/>
    <w:rsid w:val="00250798"/>
    <w:rsid w:val="002507B8"/>
    <w:rsid w:val="00250864"/>
    <w:rsid w:val="002509E1"/>
    <w:rsid w:val="00250EAE"/>
    <w:rsid w:val="00250F9A"/>
    <w:rsid w:val="00251135"/>
    <w:rsid w:val="0025115D"/>
    <w:rsid w:val="00251210"/>
    <w:rsid w:val="0025139F"/>
    <w:rsid w:val="002513C4"/>
    <w:rsid w:val="00251600"/>
    <w:rsid w:val="00251754"/>
    <w:rsid w:val="00251794"/>
    <w:rsid w:val="0025196B"/>
    <w:rsid w:val="002519D1"/>
    <w:rsid w:val="00251AF0"/>
    <w:rsid w:val="00251B32"/>
    <w:rsid w:val="00252667"/>
    <w:rsid w:val="002526CE"/>
    <w:rsid w:val="0025294E"/>
    <w:rsid w:val="00252D3C"/>
    <w:rsid w:val="00252D8D"/>
    <w:rsid w:val="00252FF7"/>
    <w:rsid w:val="00253459"/>
    <w:rsid w:val="002534D8"/>
    <w:rsid w:val="00253697"/>
    <w:rsid w:val="002538B6"/>
    <w:rsid w:val="00253926"/>
    <w:rsid w:val="00253BF2"/>
    <w:rsid w:val="00253C00"/>
    <w:rsid w:val="00253C31"/>
    <w:rsid w:val="00253CE5"/>
    <w:rsid w:val="00253F89"/>
    <w:rsid w:val="002540C9"/>
    <w:rsid w:val="0025423B"/>
    <w:rsid w:val="00254647"/>
    <w:rsid w:val="00254751"/>
    <w:rsid w:val="0025479C"/>
    <w:rsid w:val="00254C00"/>
    <w:rsid w:val="00254D24"/>
    <w:rsid w:val="00254E15"/>
    <w:rsid w:val="00254F02"/>
    <w:rsid w:val="00255321"/>
    <w:rsid w:val="002556BA"/>
    <w:rsid w:val="002556D9"/>
    <w:rsid w:val="00255978"/>
    <w:rsid w:val="0025597F"/>
    <w:rsid w:val="00255B5E"/>
    <w:rsid w:val="00255D3C"/>
    <w:rsid w:val="00255E33"/>
    <w:rsid w:val="00255E5C"/>
    <w:rsid w:val="00255FC4"/>
    <w:rsid w:val="002563A4"/>
    <w:rsid w:val="002563B5"/>
    <w:rsid w:val="002563F3"/>
    <w:rsid w:val="002564A6"/>
    <w:rsid w:val="002566A9"/>
    <w:rsid w:val="002567C6"/>
    <w:rsid w:val="0025698B"/>
    <w:rsid w:val="00256B14"/>
    <w:rsid w:val="00256DD6"/>
    <w:rsid w:val="00256ED6"/>
    <w:rsid w:val="00256FA8"/>
    <w:rsid w:val="00257389"/>
    <w:rsid w:val="0025748F"/>
    <w:rsid w:val="002574A6"/>
    <w:rsid w:val="002577D9"/>
    <w:rsid w:val="0025792C"/>
    <w:rsid w:val="00257987"/>
    <w:rsid w:val="00257A72"/>
    <w:rsid w:val="00257C7F"/>
    <w:rsid w:val="00257CB7"/>
    <w:rsid w:val="00257FE5"/>
    <w:rsid w:val="0026029C"/>
    <w:rsid w:val="0026039D"/>
    <w:rsid w:val="0026039E"/>
    <w:rsid w:val="00260429"/>
    <w:rsid w:val="002607A0"/>
    <w:rsid w:val="002607EA"/>
    <w:rsid w:val="00260884"/>
    <w:rsid w:val="00260977"/>
    <w:rsid w:val="00260A0E"/>
    <w:rsid w:val="00260B30"/>
    <w:rsid w:val="00260C17"/>
    <w:rsid w:val="00260EC1"/>
    <w:rsid w:val="00261639"/>
    <w:rsid w:val="00261659"/>
    <w:rsid w:val="0026166A"/>
    <w:rsid w:val="002617C7"/>
    <w:rsid w:val="00261A2B"/>
    <w:rsid w:val="00261AB9"/>
    <w:rsid w:val="0026210B"/>
    <w:rsid w:val="002624B3"/>
    <w:rsid w:val="002624BD"/>
    <w:rsid w:val="00262622"/>
    <w:rsid w:val="002627D7"/>
    <w:rsid w:val="00262853"/>
    <w:rsid w:val="00262A0D"/>
    <w:rsid w:val="00262A7B"/>
    <w:rsid w:val="00262A7F"/>
    <w:rsid w:val="00262ADD"/>
    <w:rsid w:val="00262B71"/>
    <w:rsid w:val="00262C3A"/>
    <w:rsid w:val="00262D02"/>
    <w:rsid w:val="00262D9F"/>
    <w:rsid w:val="00262DEF"/>
    <w:rsid w:val="00262E88"/>
    <w:rsid w:val="00262F5A"/>
    <w:rsid w:val="0026315A"/>
    <w:rsid w:val="002637F9"/>
    <w:rsid w:val="00263817"/>
    <w:rsid w:val="00263890"/>
    <w:rsid w:val="002638FC"/>
    <w:rsid w:val="00263D9F"/>
    <w:rsid w:val="0026400B"/>
    <w:rsid w:val="002640C2"/>
    <w:rsid w:val="002642FF"/>
    <w:rsid w:val="00264334"/>
    <w:rsid w:val="00264942"/>
    <w:rsid w:val="00264D61"/>
    <w:rsid w:val="00264D63"/>
    <w:rsid w:val="00264FC7"/>
    <w:rsid w:val="002651A3"/>
    <w:rsid w:val="0026528E"/>
    <w:rsid w:val="00265446"/>
    <w:rsid w:val="0026547F"/>
    <w:rsid w:val="0026560C"/>
    <w:rsid w:val="0026595D"/>
    <w:rsid w:val="0026601E"/>
    <w:rsid w:val="00266232"/>
    <w:rsid w:val="002662A9"/>
    <w:rsid w:val="002663A4"/>
    <w:rsid w:val="002667E3"/>
    <w:rsid w:val="00266AC1"/>
    <w:rsid w:val="00266CCD"/>
    <w:rsid w:val="00266F03"/>
    <w:rsid w:val="002670B1"/>
    <w:rsid w:val="00267313"/>
    <w:rsid w:val="0026753A"/>
    <w:rsid w:val="002675E2"/>
    <w:rsid w:val="0026768D"/>
    <w:rsid w:val="002676A1"/>
    <w:rsid w:val="00267729"/>
    <w:rsid w:val="002678CD"/>
    <w:rsid w:val="00267C65"/>
    <w:rsid w:val="002700F5"/>
    <w:rsid w:val="002702C1"/>
    <w:rsid w:val="002703E4"/>
    <w:rsid w:val="002705CF"/>
    <w:rsid w:val="002706E2"/>
    <w:rsid w:val="00270AFB"/>
    <w:rsid w:val="002710BB"/>
    <w:rsid w:val="00271253"/>
    <w:rsid w:val="00271267"/>
    <w:rsid w:val="00271304"/>
    <w:rsid w:val="00271478"/>
    <w:rsid w:val="00271BB9"/>
    <w:rsid w:val="00271BF9"/>
    <w:rsid w:val="00271F5C"/>
    <w:rsid w:val="00271FBF"/>
    <w:rsid w:val="00271FCB"/>
    <w:rsid w:val="002723C2"/>
    <w:rsid w:val="00272781"/>
    <w:rsid w:val="00272813"/>
    <w:rsid w:val="00272964"/>
    <w:rsid w:val="002729D8"/>
    <w:rsid w:val="00272A5D"/>
    <w:rsid w:val="00272AD7"/>
    <w:rsid w:val="00272D93"/>
    <w:rsid w:val="0027361B"/>
    <w:rsid w:val="00273B06"/>
    <w:rsid w:val="00273B5C"/>
    <w:rsid w:val="00273C14"/>
    <w:rsid w:val="00273CF8"/>
    <w:rsid w:val="00273D07"/>
    <w:rsid w:val="00273EAA"/>
    <w:rsid w:val="00274025"/>
    <w:rsid w:val="002747C5"/>
    <w:rsid w:val="00274A33"/>
    <w:rsid w:val="00274A5C"/>
    <w:rsid w:val="00274D8D"/>
    <w:rsid w:val="00274DC0"/>
    <w:rsid w:val="00274F23"/>
    <w:rsid w:val="00275126"/>
    <w:rsid w:val="002751FA"/>
    <w:rsid w:val="00275379"/>
    <w:rsid w:val="002753D7"/>
    <w:rsid w:val="0027546A"/>
    <w:rsid w:val="002754C0"/>
    <w:rsid w:val="00275599"/>
    <w:rsid w:val="00275723"/>
    <w:rsid w:val="00276141"/>
    <w:rsid w:val="00276346"/>
    <w:rsid w:val="0027655E"/>
    <w:rsid w:val="0027658B"/>
    <w:rsid w:val="00276B31"/>
    <w:rsid w:val="00276C69"/>
    <w:rsid w:val="00276CB7"/>
    <w:rsid w:val="0027715C"/>
    <w:rsid w:val="00277372"/>
    <w:rsid w:val="002774BF"/>
    <w:rsid w:val="00277656"/>
    <w:rsid w:val="00277689"/>
    <w:rsid w:val="00277CCC"/>
    <w:rsid w:val="0028032B"/>
    <w:rsid w:val="002803DF"/>
    <w:rsid w:val="00280411"/>
    <w:rsid w:val="00280540"/>
    <w:rsid w:val="002805E9"/>
    <w:rsid w:val="00280837"/>
    <w:rsid w:val="002808A1"/>
    <w:rsid w:val="00280ADF"/>
    <w:rsid w:val="00280F93"/>
    <w:rsid w:val="002810D1"/>
    <w:rsid w:val="0028114A"/>
    <w:rsid w:val="00281783"/>
    <w:rsid w:val="00281C2C"/>
    <w:rsid w:val="00281CA2"/>
    <w:rsid w:val="00281E31"/>
    <w:rsid w:val="00281F6E"/>
    <w:rsid w:val="00281FCF"/>
    <w:rsid w:val="002820A6"/>
    <w:rsid w:val="002823D3"/>
    <w:rsid w:val="00282493"/>
    <w:rsid w:val="0028313B"/>
    <w:rsid w:val="0028339A"/>
    <w:rsid w:val="00283548"/>
    <w:rsid w:val="00283649"/>
    <w:rsid w:val="00283659"/>
    <w:rsid w:val="002836DF"/>
    <w:rsid w:val="00283789"/>
    <w:rsid w:val="002837DA"/>
    <w:rsid w:val="002839F6"/>
    <w:rsid w:val="00283A1D"/>
    <w:rsid w:val="00283BD4"/>
    <w:rsid w:val="00283C62"/>
    <w:rsid w:val="00283E05"/>
    <w:rsid w:val="00283E9F"/>
    <w:rsid w:val="0028439C"/>
    <w:rsid w:val="002843ED"/>
    <w:rsid w:val="00284514"/>
    <w:rsid w:val="00284B06"/>
    <w:rsid w:val="00284E47"/>
    <w:rsid w:val="0028524A"/>
    <w:rsid w:val="00285355"/>
    <w:rsid w:val="0028549E"/>
    <w:rsid w:val="002855B1"/>
    <w:rsid w:val="00285762"/>
    <w:rsid w:val="002858E4"/>
    <w:rsid w:val="0028598D"/>
    <w:rsid w:val="00285AE0"/>
    <w:rsid w:val="00285D6D"/>
    <w:rsid w:val="00285DEB"/>
    <w:rsid w:val="00285FBB"/>
    <w:rsid w:val="0028619A"/>
    <w:rsid w:val="002861AB"/>
    <w:rsid w:val="00286272"/>
    <w:rsid w:val="002863F3"/>
    <w:rsid w:val="00286865"/>
    <w:rsid w:val="00286958"/>
    <w:rsid w:val="00286B17"/>
    <w:rsid w:val="00286BF7"/>
    <w:rsid w:val="00286CF7"/>
    <w:rsid w:val="00286F0C"/>
    <w:rsid w:val="002871FB"/>
    <w:rsid w:val="002872A3"/>
    <w:rsid w:val="002872D6"/>
    <w:rsid w:val="00287417"/>
    <w:rsid w:val="0028753C"/>
    <w:rsid w:val="002875D0"/>
    <w:rsid w:val="0028772A"/>
    <w:rsid w:val="0028785C"/>
    <w:rsid w:val="00287D38"/>
    <w:rsid w:val="00290128"/>
    <w:rsid w:val="002901BB"/>
    <w:rsid w:val="0029077F"/>
    <w:rsid w:val="002908D2"/>
    <w:rsid w:val="002908F9"/>
    <w:rsid w:val="0029094F"/>
    <w:rsid w:val="0029096A"/>
    <w:rsid w:val="00290A07"/>
    <w:rsid w:val="00290A7A"/>
    <w:rsid w:val="00290C69"/>
    <w:rsid w:val="00290C83"/>
    <w:rsid w:val="00291161"/>
    <w:rsid w:val="00291489"/>
    <w:rsid w:val="002914C5"/>
    <w:rsid w:val="002914E3"/>
    <w:rsid w:val="0029177D"/>
    <w:rsid w:val="00291AD3"/>
    <w:rsid w:val="00291B3F"/>
    <w:rsid w:val="00291B44"/>
    <w:rsid w:val="00291D3F"/>
    <w:rsid w:val="00291DB1"/>
    <w:rsid w:val="00291DBC"/>
    <w:rsid w:val="00291E5A"/>
    <w:rsid w:val="00291E77"/>
    <w:rsid w:val="00291EFB"/>
    <w:rsid w:val="00292083"/>
    <w:rsid w:val="00292E1E"/>
    <w:rsid w:val="00292EF7"/>
    <w:rsid w:val="00293184"/>
    <w:rsid w:val="002935D1"/>
    <w:rsid w:val="002936D7"/>
    <w:rsid w:val="00293760"/>
    <w:rsid w:val="002938D8"/>
    <w:rsid w:val="00293A7A"/>
    <w:rsid w:val="00293B41"/>
    <w:rsid w:val="00293BB4"/>
    <w:rsid w:val="002941A5"/>
    <w:rsid w:val="00294327"/>
    <w:rsid w:val="0029435E"/>
    <w:rsid w:val="00294374"/>
    <w:rsid w:val="00294628"/>
    <w:rsid w:val="0029478B"/>
    <w:rsid w:val="0029482D"/>
    <w:rsid w:val="00294C6A"/>
    <w:rsid w:val="00294CEC"/>
    <w:rsid w:val="00294D94"/>
    <w:rsid w:val="00295062"/>
    <w:rsid w:val="0029512E"/>
    <w:rsid w:val="002953A5"/>
    <w:rsid w:val="002956C8"/>
    <w:rsid w:val="00295BE2"/>
    <w:rsid w:val="00295F7A"/>
    <w:rsid w:val="00295F7E"/>
    <w:rsid w:val="0029600F"/>
    <w:rsid w:val="00296151"/>
    <w:rsid w:val="002962EE"/>
    <w:rsid w:val="002963EB"/>
    <w:rsid w:val="00296461"/>
    <w:rsid w:val="00296552"/>
    <w:rsid w:val="0029659C"/>
    <w:rsid w:val="00296772"/>
    <w:rsid w:val="0029679B"/>
    <w:rsid w:val="00296E8C"/>
    <w:rsid w:val="00296F0C"/>
    <w:rsid w:val="002971BF"/>
    <w:rsid w:val="00297362"/>
    <w:rsid w:val="0029777E"/>
    <w:rsid w:val="002977A5"/>
    <w:rsid w:val="00297C12"/>
    <w:rsid w:val="00297DAC"/>
    <w:rsid w:val="00297F9F"/>
    <w:rsid w:val="002A0058"/>
    <w:rsid w:val="002A04D4"/>
    <w:rsid w:val="002A0520"/>
    <w:rsid w:val="002A05F8"/>
    <w:rsid w:val="002A068A"/>
    <w:rsid w:val="002A08AA"/>
    <w:rsid w:val="002A0940"/>
    <w:rsid w:val="002A0C26"/>
    <w:rsid w:val="002A0E04"/>
    <w:rsid w:val="002A0F61"/>
    <w:rsid w:val="002A1407"/>
    <w:rsid w:val="002A1423"/>
    <w:rsid w:val="002A14E0"/>
    <w:rsid w:val="002A156D"/>
    <w:rsid w:val="002A1815"/>
    <w:rsid w:val="002A19A1"/>
    <w:rsid w:val="002A19AB"/>
    <w:rsid w:val="002A1A72"/>
    <w:rsid w:val="002A1AC4"/>
    <w:rsid w:val="002A1B3B"/>
    <w:rsid w:val="002A1D2F"/>
    <w:rsid w:val="002A1D66"/>
    <w:rsid w:val="002A25B7"/>
    <w:rsid w:val="002A3027"/>
    <w:rsid w:val="002A3039"/>
    <w:rsid w:val="002A30E2"/>
    <w:rsid w:val="002A3157"/>
    <w:rsid w:val="002A31EA"/>
    <w:rsid w:val="002A3435"/>
    <w:rsid w:val="002A35CC"/>
    <w:rsid w:val="002A361D"/>
    <w:rsid w:val="002A37DE"/>
    <w:rsid w:val="002A392F"/>
    <w:rsid w:val="002A3A86"/>
    <w:rsid w:val="002A3B95"/>
    <w:rsid w:val="002A3E12"/>
    <w:rsid w:val="002A4445"/>
    <w:rsid w:val="002A44BE"/>
    <w:rsid w:val="002A44D4"/>
    <w:rsid w:val="002A45B0"/>
    <w:rsid w:val="002A4BB7"/>
    <w:rsid w:val="002A4DDD"/>
    <w:rsid w:val="002A4DF1"/>
    <w:rsid w:val="002A4E40"/>
    <w:rsid w:val="002A4E6A"/>
    <w:rsid w:val="002A4E6F"/>
    <w:rsid w:val="002A518D"/>
    <w:rsid w:val="002A53C6"/>
    <w:rsid w:val="002A56A1"/>
    <w:rsid w:val="002A56AB"/>
    <w:rsid w:val="002A5AAB"/>
    <w:rsid w:val="002A5B3E"/>
    <w:rsid w:val="002A5C2F"/>
    <w:rsid w:val="002A613B"/>
    <w:rsid w:val="002A6214"/>
    <w:rsid w:val="002A642F"/>
    <w:rsid w:val="002A64E3"/>
    <w:rsid w:val="002A6556"/>
    <w:rsid w:val="002A65A0"/>
    <w:rsid w:val="002A6863"/>
    <w:rsid w:val="002A6AC5"/>
    <w:rsid w:val="002A6BF0"/>
    <w:rsid w:val="002A6C60"/>
    <w:rsid w:val="002A7070"/>
    <w:rsid w:val="002A70AC"/>
    <w:rsid w:val="002A7212"/>
    <w:rsid w:val="002A7213"/>
    <w:rsid w:val="002A7387"/>
    <w:rsid w:val="002A7399"/>
    <w:rsid w:val="002A75A1"/>
    <w:rsid w:val="002A75AA"/>
    <w:rsid w:val="002A7960"/>
    <w:rsid w:val="002A7A7B"/>
    <w:rsid w:val="002A7B4B"/>
    <w:rsid w:val="002A7DEB"/>
    <w:rsid w:val="002A7F41"/>
    <w:rsid w:val="002A7FBE"/>
    <w:rsid w:val="002B0096"/>
    <w:rsid w:val="002B026D"/>
    <w:rsid w:val="002B03C1"/>
    <w:rsid w:val="002B09B4"/>
    <w:rsid w:val="002B0C73"/>
    <w:rsid w:val="002B0FCF"/>
    <w:rsid w:val="002B10F1"/>
    <w:rsid w:val="002B1196"/>
    <w:rsid w:val="002B172B"/>
    <w:rsid w:val="002B175D"/>
    <w:rsid w:val="002B19A3"/>
    <w:rsid w:val="002B1AAE"/>
    <w:rsid w:val="002B1B2F"/>
    <w:rsid w:val="002B1DBA"/>
    <w:rsid w:val="002B1E2A"/>
    <w:rsid w:val="002B1E32"/>
    <w:rsid w:val="002B1F0A"/>
    <w:rsid w:val="002B29A6"/>
    <w:rsid w:val="002B2B9D"/>
    <w:rsid w:val="002B2C20"/>
    <w:rsid w:val="002B2D8E"/>
    <w:rsid w:val="002B2E8B"/>
    <w:rsid w:val="002B2FBA"/>
    <w:rsid w:val="002B3077"/>
    <w:rsid w:val="002B318F"/>
    <w:rsid w:val="002B329C"/>
    <w:rsid w:val="002B34E1"/>
    <w:rsid w:val="002B3589"/>
    <w:rsid w:val="002B3B42"/>
    <w:rsid w:val="002B3B9A"/>
    <w:rsid w:val="002B3EE9"/>
    <w:rsid w:val="002B4370"/>
    <w:rsid w:val="002B4404"/>
    <w:rsid w:val="002B4533"/>
    <w:rsid w:val="002B4554"/>
    <w:rsid w:val="002B456B"/>
    <w:rsid w:val="002B47AB"/>
    <w:rsid w:val="002B47E2"/>
    <w:rsid w:val="002B47EE"/>
    <w:rsid w:val="002B485E"/>
    <w:rsid w:val="002B4C1D"/>
    <w:rsid w:val="002B5165"/>
    <w:rsid w:val="002B551E"/>
    <w:rsid w:val="002B58AB"/>
    <w:rsid w:val="002B5A8E"/>
    <w:rsid w:val="002B5BA0"/>
    <w:rsid w:val="002B5ED4"/>
    <w:rsid w:val="002B632F"/>
    <w:rsid w:val="002B6625"/>
    <w:rsid w:val="002B66F9"/>
    <w:rsid w:val="002B67A9"/>
    <w:rsid w:val="002B6807"/>
    <w:rsid w:val="002B690E"/>
    <w:rsid w:val="002B6CA7"/>
    <w:rsid w:val="002B7310"/>
    <w:rsid w:val="002B748F"/>
    <w:rsid w:val="002B7808"/>
    <w:rsid w:val="002B7903"/>
    <w:rsid w:val="002B79F3"/>
    <w:rsid w:val="002B7A67"/>
    <w:rsid w:val="002B7B86"/>
    <w:rsid w:val="002B7EE4"/>
    <w:rsid w:val="002B7FB4"/>
    <w:rsid w:val="002C011C"/>
    <w:rsid w:val="002C0305"/>
    <w:rsid w:val="002C04A1"/>
    <w:rsid w:val="002C0837"/>
    <w:rsid w:val="002C0893"/>
    <w:rsid w:val="002C0B93"/>
    <w:rsid w:val="002C0BD9"/>
    <w:rsid w:val="002C0DF4"/>
    <w:rsid w:val="002C113F"/>
    <w:rsid w:val="002C1250"/>
    <w:rsid w:val="002C1265"/>
    <w:rsid w:val="002C15CE"/>
    <w:rsid w:val="002C1603"/>
    <w:rsid w:val="002C161F"/>
    <w:rsid w:val="002C1666"/>
    <w:rsid w:val="002C1972"/>
    <w:rsid w:val="002C1BA0"/>
    <w:rsid w:val="002C1C98"/>
    <w:rsid w:val="002C1D76"/>
    <w:rsid w:val="002C1F06"/>
    <w:rsid w:val="002C1FC7"/>
    <w:rsid w:val="002C2278"/>
    <w:rsid w:val="002C24E6"/>
    <w:rsid w:val="002C2574"/>
    <w:rsid w:val="002C274F"/>
    <w:rsid w:val="002C2926"/>
    <w:rsid w:val="002C2AB2"/>
    <w:rsid w:val="002C2C0F"/>
    <w:rsid w:val="002C2F6C"/>
    <w:rsid w:val="002C34F7"/>
    <w:rsid w:val="002C37E4"/>
    <w:rsid w:val="002C37E5"/>
    <w:rsid w:val="002C3911"/>
    <w:rsid w:val="002C3980"/>
    <w:rsid w:val="002C39D7"/>
    <w:rsid w:val="002C3C0A"/>
    <w:rsid w:val="002C3D4C"/>
    <w:rsid w:val="002C3E51"/>
    <w:rsid w:val="002C3F44"/>
    <w:rsid w:val="002C46BA"/>
    <w:rsid w:val="002C4809"/>
    <w:rsid w:val="002C49CA"/>
    <w:rsid w:val="002C4AC0"/>
    <w:rsid w:val="002C4CF3"/>
    <w:rsid w:val="002C4CF9"/>
    <w:rsid w:val="002C4D82"/>
    <w:rsid w:val="002C4E64"/>
    <w:rsid w:val="002C500F"/>
    <w:rsid w:val="002C56B3"/>
    <w:rsid w:val="002C575D"/>
    <w:rsid w:val="002C5831"/>
    <w:rsid w:val="002C5C12"/>
    <w:rsid w:val="002C5F42"/>
    <w:rsid w:val="002C60DD"/>
    <w:rsid w:val="002C614D"/>
    <w:rsid w:val="002C6406"/>
    <w:rsid w:val="002C6546"/>
    <w:rsid w:val="002C686E"/>
    <w:rsid w:val="002C687E"/>
    <w:rsid w:val="002C6C05"/>
    <w:rsid w:val="002C6C5A"/>
    <w:rsid w:val="002C6E90"/>
    <w:rsid w:val="002C7096"/>
    <w:rsid w:val="002C73D0"/>
    <w:rsid w:val="002C73F9"/>
    <w:rsid w:val="002C7489"/>
    <w:rsid w:val="002C7892"/>
    <w:rsid w:val="002C7958"/>
    <w:rsid w:val="002C7CA5"/>
    <w:rsid w:val="002C7CD6"/>
    <w:rsid w:val="002C7E2F"/>
    <w:rsid w:val="002D008A"/>
    <w:rsid w:val="002D02BD"/>
    <w:rsid w:val="002D048D"/>
    <w:rsid w:val="002D070A"/>
    <w:rsid w:val="002D082C"/>
    <w:rsid w:val="002D0833"/>
    <w:rsid w:val="002D09E5"/>
    <w:rsid w:val="002D0CB6"/>
    <w:rsid w:val="002D0CBA"/>
    <w:rsid w:val="002D10EF"/>
    <w:rsid w:val="002D1103"/>
    <w:rsid w:val="002D118E"/>
    <w:rsid w:val="002D1457"/>
    <w:rsid w:val="002D14F8"/>
    <w:rsid w:val="002D1694"/>
    <w:rsid w:val="002D18F1"/>
    <w:rsid w:val="002D1A49"/>
    <w:rsid w:val="002D1F4E"/>
    <w:rsid w:val="002D2582"/>
    <w:rsid w:val="002D2868"/>
    <w:rsid w:val="002D28D5"/>
    <w:rsid w:val="002D2904"/>
    <w:rsid w:val="002D2908"/>
    <w:rsid w:val="002D298B"/>
    <w:rsid w:val="002D2C8D"/>
    <w:rsid w:val="002D3066"/>
    <w:rsid w:val="002D317B"/>
    <w:rsid w:val="002D3247"/>
    <w:rsid w:val="002D356E"/>
    <w:rsid w:val="002D36A6"/>
    <w:rsid w:val="002D3822"/>
    <w:rsid w:val="002D3B5F"/>
    <w:rsid w:val="002D3EE2"/>
    <w:rsid w:val="002D4165"/>
    <w:rsid w:val="002D41AA"/>
    <w:rsid w:val="002D4450"/>
    <w:rsid w:val="002D4465"/>
    <w:rsid w:val="002D45F8"/>
    <w:rsid w:val="002D4965"/>
    <w:rsid w:val="002D4C68"/>
    <w:rsid w:val="002D4C79"/>
    <w:rsid w:val="002D4DEA"/>
    <w:rsid w:val="002D4E1E"/>
    <w:rsid w:val="002D4E37"/>
    <w:rsid w:val="002D50F0"/>
    <w:rsid w:val="002D543C"/>
    <w:rsid w:val="002D54CB"/>
    <w:rsid w:val="002D55B5"/>
    <w:rsid w:val="002D5701"/>
    <w:rsid w:val="002D5731"/>
    <w:rsid w:val="002D5821"/>
    <w:rsid w:val="002D583D"/>
    <w:rsid w:val="002D58C6"/>
    <w:rsid w:val="002D599A"/>
    <w:rsid w:val="002D5C37"/>
    <w:rsid w:val="002D5F6B"/>
    <w:rsid w:val="002D6156"/>
    <w:rsid w:val="002D62AC"/>
    <w:rsid w:val="002D64DB"/>
    <w:rsid w:val="002D67AF"/>
    <w:rsid w:val="002D67E8"/>
    <w:rsid w:val="002D6840"/>
    <w:rsid w:val="002D6969"/>
    <w:rsid w:val="002D6B49"/>
    <w:rsid w:val="002D6EA5"/>
    <w:rsid w:val="002D6F1C"/>
    <w:rsid w:val="002D6F23"/>
    <w:rsid w:val="002D6FEB"/>
    <w:rsid w:val="002D713B"/>
    <w:rsid w:val="002D716E"/>
    <w:rsid w:val="002D7321"/>
    <w:rsid w:val="002D78D1"/>
    <w:rsid w:val="002D7CC8"/>
    <w:rsid w:val="002D7F32"/>
    <w:rsid w:val="002E0023"/>
    <w:rsid w:val="002E029B"/>
    <w:rsid w:val="002E04E1"/>
    <w:rsid w:val="002E06C8"/>
    <w:rsid w:val="002E0B97"/>
    <w:rsid w:val="002E0CD5"/>
    <w:rsid w:val="002E0DDC"/>
    <w:rsid w:val="002E0E29"/>
    <w:rsid w:val="002E0F15"/>
    <w:rsid w:val="002E11EE"/>
    <w:rsid w:val="002E127D"/>
    <w:rsid w:val="002E13E1"/>
    <w:rsid w:val="002E14E8"/>
    <w:rsid w:val="002E16DD"/>
    <w:rsid w:val="002E18BD"/>
    <w:rsid w:val="002E18F6"/>
    <w:rsid w:val="002E194E"/>
    <w:rsid w:val="002E1BA1"/>
    <w:rsid w:val="002E1FFA"/>
    <w:rsid w:val="002E2056"/>
    <w:rsid w:val="002E2426"/>
    <w:rsid w:val="002E246B"/>
    <w:rsid w:val="002E24C7"/>
    <w:rsid w:val="002E254C"/>
    <w:rsid w:val="002E2833"/>
    <w:rsid w:val="002E2A0A"/>
    <w:rsid w:val="002E2B4F"/>
    <w:rsid w:val="002E2EEA"/>
    <w:rsid w:val="002E300F"/>
    <w:rsid w:val="002E303B"/>
    <w:rsid w:val="002E3080"/>
    <w:rsid w:val="002E31F9"/>
    <w:rsid w:val="002E3373"/>
    <w:rsid w:val="002E3821"/>
    <w:rsid w:val="002E38AC"/>
    <w:rsid w:val="002E395A"/>
    <w:rsid w:val="002E3AFD"/>
    <w:rsid w:val="002E3B6D"/>
    <w:rsid w:val="002E3B6E"/>
    <w:rsid w:val="002E3E70"/>
    <w:rsid w:val="002E3EAA"/>
    <w:rsid w:val="002E3F30"/>
    <w:rsid w:val="002E3F50"/>
    <w:rsid w:val="002E4089"/>
    <w:rsid w:val="002E43AD"/>
    <w:rsid w:val="002E4545"/>
    <w:rsid w:val="002E4611"/>
    <w:rsid w:val="002E4663"/>
    <w:rsid w:val="002E46A7"/>
    <w:rsid w:val="002E49E8"/>
    <w:rsid w:val="002E4AE8"/>
    <w:rsid w:val="002E4C1C"/>
    <w:rsid w:val="002E4CDA"/>
    <w:rsid w:val="002E4ECA"/>
    <w:rsid w:val="002E503D"/>
    <w:rsid w:val="002E515D"/>
    <w:rsid w:val="002E52FD"/>
    <w:rsid w:val="002E53DA"/>
    <w:rsid w:val="002E53DC"/>
    <w:rsid w:val="002E5554"/>
    <w:rsid w:val="002E5687"/>
    <w:rsid w:val="002E56AF"/>
    <w:rsid w:val="002E56F8"/>
    <w:rsid w:val="002E5B69"/>
    <w:rsid w:val="002E5E63"/>
    <w:rsid w:val="002E62F0"/>
    <w:rsid w:val="002E6345"/>
    <w:rsid w:val="002E63A1"/>
    <w:rsid w:val="002E6A4F"/>
    <w:rsid w:val="002E6ADD"/>
    <w:rsid w:val="002E6B05"/>
    <w:rsid w:val="002E6B80"/>
    <w:rsid w:val="002E6D87"/>
    <w:rsid w:val="002E6F26"/>
    <w:rsid w:val="002E7046"/>
    <w:rsid w:val="002E724F"/>
    <w:rsid w:val="002E7457"/>
    <w:rsid w:val="002E74C3"/>
    <w:rsid w:val="002E74F4"/>
    <w:rsid w:val="002E7734"/>
    <w:rsid w:val="002E7A0A"/>
    <w:rsid w:val="002E7AB3"/>
    <w:rsid w:val="002E7B96"/>
    <w:rsid w:val="002E7C48"/>
    <w:rsid w:val="002F00E2"/>
    <w:rsid w:val="002F0122"/>
    <w:rsid w:val="002F08F9"/>
    <w:rsid w:val="002F0C0B"/>
    <w:rsid w:val="002F0C64"/>
    <w:rsid w:val="002F0E3D"/>
    <w:rsid w:val="002F0EE5"/>
    <w:rsid w:val="002F0F3E"/>
    <w:rsid w:val="002F0FCA"/>
    <w:rsid w:val="002F1419"/>
    <w:rsid w:val="002F1A41"/>
    <w:rsid w:val="002F1CC7"/>
    <w:rsid w:val="002F1F8E"/>
    <w:rsid w:val="002F20FD"/>
    <w:rsid w:val="002F258E"/>
    <w:rsid w:val="002F2617"/>
    <w:rsid w:val="002F2809"/>
    <w:rsid w:val="002F2B21"/>
    <w:rsid w:val="002F2B97"/>
    <w:rsid w:val="002F2BC5"/>
    <w:rsid w:val="002F2C50"/>
    <w:rsid w:val="002F2EBA"/>
    <w:rsid w:val="002F306C"/>
    <w:rsid w:val="002F30D2"/>
    <w:rsid w:val="002F3165"/>
    <w:rsid w:val="002F364C"/>
    <w:rsid w:val="002F393B"/>
    <w:rsid w:val="002F3979"/>
    <w:rsid w:val="002F3A98"/>
    <w:rsid w:val="002F3C8B"/>
    <w:rsid w:val="002F3D07"/>
    <w:rsid w:val="002F3EAF"/>
    <w:rsid w:val="002F430D"/>
    <w:rsid w:val="002F44F9"/>
    <w:rsid w:val="002F450E"/>
    <w:rsid w:val="002F456A"/>
    <w:rsid w:val="002F48FA"/>
    <w:rsid w:val="002F4923"/>
    <w:rsid w:val="002F4B65"/>
    <w:rsid w:val="002F51E0"/>
    <w:rsid w:val="002F555C"/>
    <w:rsid w:val="002F582D"/>
    <w:rsid w:val="002F58D4"/>
    <w:rsid w:val="002F5A9F"/>
    <w:rsid w:val="002F5B2D"/>
    <w:rsid w:val="002F5C87"/>
    <w:rsid w:val="002F5CAE"/>
    <w:rsid w:val="002F5EC3"/>
    <w:rsid w:val="002F60AC"/>
    <w:rsid w:val="002F62C3"/>
    <w:rsid w:val="002F6381"/>
    <w:rsid w:val="002F64D1"/>
    <w:rsid w:val="002F6536"/>
    <w:rsid w:val="002F6655"/>
    <w:rsid w:val="002F6B0B"/>
    <w:rsid w:val="002F6E3A"/>
    <w:rsid w:val="002F6F5F"/>
    <w:rsid w:val="002F6FE5"/>
    <w:rsid w:val="002F7036"/>
    <w:rsid w:val="002F70BA"/>
    <w:rsid w:val="002F7134"/>
    <w:rsid w:val="002F7346"/>
    <w:rsid w:val="002F777B"/>
    <w:rsid w:val="002F7AB1"/>
    <w:rsid w:val="002F7ABA"/>
    <w:rsid w:val="002F7C66"/>
    <w:rsid w:val="00300408"/>
    <w:rsid w:val="003005F5"/>
    <w:rsid w:val="00300C17"/>
    <w:rsid w:val="00300C9C"/>
    <w:rsid w:val="00300CBF"/>
    <w:rsid w:val="00300F5D"/>
    <w:rsid w:val="00300FD0"/>
    <w:rsid w:val="00301561"/>
    <w:rsid w:val="003019D6"/>
    <w:rsid w:val="00301E59"/>
    <w:rsid w:val="0030209F"/>
    <w:rsid w:val="003020A7"/>
    <w:rsid w:val="00302284"/>
    <w:rsid w:val="003024C3"/>
    <w:rsid w:val="00302603"/>
    <w:rsid w:val="00302733"/>
    <w:rsid w:val="003029E4"/>
    <w:rsid w:val="00302FF4"/>
    <w:rsid w:val="00302FFF"/>
    <w:rsid w:val="0030300C"/>
    <w:rsid w:val="003030B2"/>
    <w:rsid w:val="003031F5"/>
    <w:rsid w:val="0030322A"/>
    <w:rsid w:val="0030330F"/>
    <w:rsid w:val="003035C5"/>
    <w:rsid w:val="00303647"/>
    <w:rsid w:val="00303765"/>
    <w:rsid w:val="003037B1"/>
    <w:rsid w:val="003037F1"/>
    <w:rsid w:val="00303866"/>
    <w:rsid w:val="003038D0"/>
    <w:rsid w:val="003038F7"/>
    <w:rsid w:val="003039B6"/>
    <w:rsid w:val="00303AEA"/>
    <w:rsid w:val="00303B85"/>
    <w:rsid w:val="00303C1C"/>
    <w:rsid w:val="00303C5D"/>
    <w:rsid w:val="00303E85"/>
    <w:rsid w:val="003042D0"/>
    <w:rsid w:val="003044DD"/>
    <w:rsid w:val="00304960"/>
    <w:rsid w:val="00304B6F"/>
    <w:rsid w:val="00304B79"/>
    <w:rsid w:val="00304C44"/>
    <w:rsid w:val="00304D2B"/>
    <w:rsid w:val="00304EF5"/>
    <w:rsid w:val="003052BA"/>
    <w:rsid w:val="0030534D"/>
    <w:rsid w:val="0030546B"/>
    <w:rsid w:val="00305656"/>
    <w:rsid w:val="003057EA"/>
    <w:rsid w:val="00305936"/>
    <w:rsid w:val="003059A7"/>
    <w:rsid w:val="003059B1"/>
    <w:rsid w:val="00305A98"/>
    <w:rsid w:val="00305BCC"/>
    <w:rsid w:val="00305DF8"/>
    <w:rsid w:val="00305EC9"/>
    <w:rsid w:val="003060DA"/>
    <w:rsid w:val="003060F3"/>
    <w:rsid w:val="0030612A"/>
    <w:rsid w:val="0030613D"/>
    <w:rsid w:val="00306257"/>
    <w:rsid w:val="0030656D"/>
    <w:rsid w:val="00306637"/>
    <w:rsid w:val="00306668"/>
    <w:rsid w:val="00306850"/>
    <w:rsid w:val="003068D4"/>
    <w:rsid w:val="0030694A"/>
    <w:rsid w:val="00307003"/>
    <w:rsid w:val="00307096"/>
    <w:rsid w:val="003070B4"/>
    <w:rsid w:val="003070CC"/>
    <w:rsid w:val="0030732E"/>
    <w:rsid w:val="00307437"/>
    <w:rsid w:val="003076C5"/>
    <w:rsid w:val="00307755"/>
    <w:rsid w:val="00307782"/>
    <w:rsid w:val="00307837"/>
    <w:rsid w:val="003078C5"/>
    <w:rsid w:val="003078C8"/>
    <w:rsid w:val="0030792C"/>
    <w:rsid w:val="00307931"/>
    <w:rsid w:val="003079D6"/>
    <w:rsid w:val="00307C17"/>
    <w:rsid w:val="00307E1C"/>
    <w:rsid w:val="00310092"/>
    <w:rsid w:val="00310144"/>
    <w:rsid w:val="003102EE"/>
    <w:rsid w:val="0031048F"/>
    <w:rsid w:val="003107C8"/>
    <w:rsid w:val="0031081B"/>
    <w:rsid w:val="00310C81"/>
    <w:rsid w:val="0031104C"/>
    <w:rsid w:val="003110DD"/>
    <w:rsid w:val="0031144F"/>
    <w:rsid w:val="0031150D"/>
    <w:rsid w:val="00311706"/>
    <w:rsid w:val="0031177B"/>
    <w:rsid w:val="00311B59"/>
    <w:rsid w:val="00311DFB"/>
    <w:rsid w:val="003120C6"/>
    <w:rsid w:val="003120D9"/>
    <w:rsid w:val="00312397"/>
    <w:rsid w:val="003123B5"/>
    <w:rsid w:val="00312526"/>
    <w:rsid w:val="003125FE"/>
    <w:rsid w:val="00312615"/>
    <w:rsid w:val="00312816"/>
    <w:rsid w:val="00312B58"/>
    <w:rsid w:val="00312C03"/>
    <w:rsid w:val="00312DCC"/>
    <w:rsid w:val="003131EA"/>
    <w:rsid w:val="00313474"/>
    <w:rsid w:val="0031378F"/>
    <w:rsid w:val="00313DFB"/>
    <w:rsid w:val="003143D9"/>
    <w:rsid w:val="0031445F"/>
    <w:rsid w:val="0031464C"/>
    <w:rsid w:val="00314895"/>
    <w:rsid w:val="003148DB"/>
    <w:rsid w:val="00314A00"/>
    <w:rsid w:val="00314D6B"/>
    <w:rsid w:val="00314E93"/>
    <w:rsid w:val="00314ED6"/>
    <w:rsid w:val="0031502C"/>
    <w:rsid w:val="00315071"/>
    <w:rsid w:val="003150A9"/>
    <w:rsid w:val="00315214"/>
    <w:rsid w:val="0031522F"/>
    <w:rsid w:val="00315529"/>
    <w:rsid w:val="00315551"/>
    <w:rsid w:val="003157DA"/>
    <w:rsid w:val="00315805"/>
    <w:rsid w:val="003159D1"/>
    <w:rsid w:val="00315BCC"/>
    <w:rsid w:val="00315D6B"/>
    <w:rsid w:val="00315E29"/>
    <w:rsid w:val="00315E7B"/>
    <w:rsid w:val="00315E98"/>
    <w:rsid w:val="003164D3"/>
    <w:rsid w:val="0031657A"/>
    <w:rsid w:val="00316682"/>
    <w:rsid w:val="00316706"/>
    <w:rsid w:val="00316A5B"/>
    <w:rsid w:val="00316B97"/>
    <w:rsid w:val="00316CC1"/>
    <w:rsid w:val="00316F70"/>
    <w:rsid w:val="00316FF3"/>
    <w:rsid w:val="003170CD"/>
    <w:rsid w:val="0031722E"/>
    <w:rsid w:val="003172D0"/>
    <w:rsid w:val="0031732B"/>
    <w:rsid w:val="00317979"/>
    <w:rsid w:val="00317A2D"/>
    <w:rsid w:val="00317A8C"/>
    <w:rsid w:val="00317ABE"/>
    <w:rsid w:val="00317CC5"/>
    <w:rsid w:val="00317E16"/>
    <w:rsid w:val="00320006"/>
    <w:rsid w:val="003204D4"/>
    <w:rsid w:val="00320795"/>
    <w:rsid w:val="00320946"/>
    <w:rsid w:val="003209C2"/>
    <w:rsid w:val="003209EB"/>
    <w:rsid w:val="00320A0F"/>
    <w:rsid w:val="00320B1C"/>
    <w:rsid w:val="00320BA2"/>
    <w:rsid w:val="00320C96"/>
    <w:rsid w:val="00320F5F"/>
    <w:rsid w:val="003212A7"/>
    <w:rsid w:val="00321337"/>
    <w:rsid w:val="003216C5"/>
    <w:rsid w:val="0032181E"/>
    <w:rsid w:val="0032190F"/>
    <w:rsid w:val="003219FA"/>
    <w:rsid w:val="00321C3D"/>
    <w:rsid w:val="00322159"/>
    <w:rsid w:val="00322636"/>
    <w:rsid w:val="00322663"/>
    <w:rsid w:val="003226A9"/>
    <w:rsid w:val="00322840"/>
    <w:rsid w:val="003228C9"/>
    <w:rsid w:val="00322C4E"/>
    <w:rsid w:val="00322DC5"/>
    <w:rsid w:val="00322F19"/>
    <w:rsid w:val="00323146"/>
    <w:rsid w:val="00323333"/>
    <w:rsid w:val="00323348"/>
    <w:rsid w:val="00323404"/>
    <w:rsid w:val="00323458"/>
    <w:rsid w:val="003234E8"/>
    <w:rsid w:val="003238B6"/>
    <w:rsid w:val="003239C0"/>
    <w:rsid w:val="00323C2A"/>
    <w:rsid w:val="00323D66"/>
    <w:rsid w:val="00323D86"/>
    <w:rsid w:val="00323E8C"/>
    <w:rsid w:val="00323EA9"/>
    <w:rsid w:val="00323EBF"/>
    <w:rsid w:val="00323F22"/>
    <w:rsid w:val="00324152"/>
    <w:rsid w:val="0032423D"/>
    <w:rsid w:val="00324670"/>
    <w:rsid w:val="00324885"/>
    <w:rsid w:val="0032494A"/>
    <w:rsid w:val="00324A7C"/>
    <w:rsid w:val="00324EC7"/>
    <w:rsid w:val="0032516D"/>
    <w:rsid w:val="003252F7"/>
    <w:rsid w:val="0032595E"/>
    <w:rsid w:val="00325C63"/>
    <w:rsid w:val="00325EFC"/>
    <w:rsid w:val="00325F86"/>
    <w:rsid w:val="00325FF7"/>
    <w:rsid w:val="00326137"/>
    <w:rsid w:val="00326298"/>
    <w:rsid w:val="00326363"/>
    <w:rsid w:val="003267B0"/>
    <w:rsid w:val="00326986"/>
    <w:rsid w:val="00326CE0"/>
    <w:rsid w:val="00326D0A"/>
    <w:rsid w:val="00326EFA"/>
    <w:rsid w:val="00326FFD"/>
    <w:rsid w:val="0032705E"/>
    <w:rsid w:val="003271AD"/>
    <w:rsid w:val="003272CB"/>
    <w:rsid w:val="003272F4"/>
    <w:rsid w:val="0032744B"/>
    <w:rsid w:val="003278A7"/>
    <w:rsid w:val="0032791C"/>
    <w:rsid w:val="00327986"/>
    <w:rsid w:val="00327D32"/>
    <w:rsid w:val="00327D38"/>
    <w:rsid w:val="00327DD8"/>
    <w:rsid w:val="00327EA4"/>
    <w:rsid w:val="00327EF7"/>
    <w:rsid w:val="00330847"/>
    <w:rsid w:val="0033119D"/>
    <w:rsid w:val="00331202"/>
    <w:rsid w:val="0033140B"/>
    <w:rsid w:val="0033163A"/>
    <w:rsid w:val="0033197B"/>
    <w:rsid w:val="00331AB2"/>
    <w:rsid w:val="00331C8F"/>
    <w:rsid w:val="00331E03"/>
    <w:rsid w:val="00331E40"/>
    <w:rsid w:val="00331F5C"/>
    <w:rsid w:val="00332033"/>
    <w:rsid w:val="00332394"/>
    <w:rsid w:val="003323B0"/>
    <w:rsid w:val="0033241A"/>
    <w:rsid w:val="00332586"/>
    <w:rsid w:val="003328AD"/>
    <w:rsid w:val="003328CB"/>
    <w:rsid w:val="003328ED"/>
    <w:rsid w:val="00332921"/>
    <w:rsid w:val="003329F0"/>
    <w:rsid w:val="00332C97"/>
    <w:rsid w:val="00332D95"/>
    <w:rsid w:val="00332F34"/>
    <w:rsid w:val="0033329C"/>
    <w:rsid w:val="0033338A"/>
    <w:rsid w:val="0033354D"/>
    <w:rsid w:val="003338E2"/>
    <w:rsid w:val="00333A90"/>
    <w:rsid w:val="00333E11"/>
    <w:rsid w:val="00333EC1"/>
    <w:rsid w:val="00333F8D"/>
    <w:rsid w:val="00333FBB"/>
    <w:rsid w:val="003340D6"/>
    <w:rsid w:val="00334113"/>
    <w:rsid w:val="003341E0"/>
    <w:rsid w:val="003342B6"/>
    <w:rsid w:val="00334302"/>
    <w:rsid w:val="00334676"/>
    <w:rsid w:val="00334790"/>
    <w:rsid w:val="00334915"/>
    <w:rsid w:val="00334E3F"/>
    <w:rsid w:val="00334EDE"/>
    <w:rsid w:val="00334F30"/>
    <w:rsid w:val="00334F49"/>
    <w:rsid w:val="00334FCF"/>
    <w:rsid w:val="00335129"/>
    <w:rsid w:val="003354EC"/>
    <w:rsid w:val="00335528"/>
    <w:rsid w:val="00335532"/>
    <w:rsid w:val="00335C35"/>
    <w:rsid w:val="00335DA8"/>
    <w:rsid w:val="00335EC2"/>
    <w:rsid w:val="00335F66"/>
    <w:rsid w:val="003360F6"/>
    <w:rsid w:val="003361B2"/>
    <w:rsid w:val="0033627E"/>
    <w:rsid w:val="003362D5"/>
    <w:rsid w:val="0033654D"/>
    <w:rsid w:val="003367F8"/>
    <w:rsid w:val="00336A4B"/>
    <w:rsid w:val="00336A64"/>
    <w:rsid w:val="00336ABB"/>
    <w:rsid w:val="00336CA3"/>
    <w:rsid w:val="00336D66"/>
    <w:rsid w:val="00336F2B"/>
    <w:rsid w:val="00337166"/>
    <w:rsid w:val="0033727B"/>
    <w:rsid w:val="0033740C"/>
    <w:rsid w:val="00337462"/>
    <w:rsid w:val="0033752B"/>
    <w:rsid w:val="00337B45"/>
    <w:rsid w:val="00337C41"/>
    <w:rsid w:val="00337D4D"/>
    <w:rsid w:val="00337D75"/>
    <w:rsid w:val="00337DD9"/>
    <w:rsid w:val="00337DE9"/>
    <w:rsid w:val="00337DF5"/>
    <w:rsid w:val="00337F10"/>
    <w:rsid w:val="0034003B"/>
    <w:rsid w:val="0034006C"/>
    <w:rsid w:val="00340665"/>
    <w:rsid w:val="00340701"/>
    <w:rsid w:val="00340A24"/>
    <w:rsid w:val="00340A5E"/>
    <w:rsid w:val="003411A3"/>
    <w:rsid w:val="00341679"/>
    <w:rsid w:val="00341716"/>
    <w:rsid w:val="00341767"/>
    <w:rsid w:val="003418AD"/>
    <w:rsid w:val="00341A69"/>
    <w:rsid w:val="00341B8B"/>
    <w:rsid w:val="00341D02"/>
    <w:rsid w:val="00341DDC"/>
    <w:rsid w:val="00341F25"/>
    <w:rsid w:val="0034203E"/>
    <w:rsid w:val="0034218F"/>
    <w:rsid w:val="00342DF5"/>
    <w:rsid w:val="00342E0C"/>
    <w:rsid w:val="00343191"/>
    <w:rsid w:val="00343194"/>
    <w:rsid w:val="0034322E"/>
    <w:rsid w:val="00343381"/>
    <w:rsid w:val="0034351B"/>
    <w:rsid w:val="00343A4A"/>
    <w:rsid w:val="00343B72"/>
    <w:rsid w:val="00343C12"/>
    <w:rsid w:val="00343C56"/>
    <w:rsid w:val="00343D43"/>
    <w:rsid w:val="00343EDE"/>
    <w:rsid w:val="00343F26"/>
    <w:rsid w:val="00343FCB"/>
    <w:rsid w:val="0034426B"/>
    <w:rsid w:val="003444D8"/>
    <w:rsid w:val="00344509"/>
    <w:rsid w:val="00344816"/>
    <w:rsid w:val="00344E2E"/>
    <w:rsid w:val="0034518D"/>
    <w:rsid w:val="00345214"/>
    <w:rsid w:val="003458F5"/>
    <w:rsid w:val="00345B14"/>
    <w:rsid w:val="00345D7D"/>
    <w:rsid w:val="00346028"/>
    <w:rsid w:val="0034604C"/>
    <w:rsid w:val="0034614E"/>
    <w:rsid w:val="003461CF"/>
    <w:rsid w:val="003466CB"/>
    <w:rsid w:val="003468B9"/>
    <w:rsid w:val="003468DC"/>
    <w:rsid w:val="003468ED"/>
    <w:rsid w:val="003468F7"/>
    <w:rsid w:val="00346963"/>
    <w:rsid w:val="00346A49"/>
    <w:rsid w:val="00346ADA"/>
    <w:rsid w:val="00346AE3"/>
    <w:rsid w:val="00346B8A"/>
    <w:rsid w:val="00346D52"/>
    <w:rsid w:val="00347062"/>
    <w:rsid w:val="0034713A"/>
    <w:rsid w:val="0034722B"/>
    <w:rsid w:val="003475BE"/>
    <w:rsid w:val="00347617"/>
    <w:rsid w:val="00347D06"/>
    <w:rsid w:val="00347D45"/>
    <w:rsid w:val="00347DFC"/>
    <w:rsid w:val="00347DFF"/>
    <w:rsid w:val="00347EFB"/>
    <w:rsid w:val="00350178"/>
    <w:rsid w:val="003502F2"/>
    <w:rsid w:val="00350300"/>
    <w:rsid w:val="00350513"/>
    <w:rsid w:val="0035065F"/>
    <w:rsid w:val="00350679"/>
    <w:rsid w:val="0035087A"/>
    <w:rsid w:val="0035090A"/>
    <w:rsid w:val="00350927"/>
    <w:rsid w:val="00350BA3"/>
    <w:rsid w:val="00351249"/>
    <w:rsid w:val="003512DB"/>
    <w:rsid w:val="00351312"/>
    <w:rsid w:val="003514C3"/>
    <w:rsid w:val="0035177E"/>
    <w:rsid w:val="00351C51"/>
    <w:rsid w:val="00351CF2"/>
    <w:rsid w:val="00352260"/>
    <w:rsid w:val="00352328"/>
    <w:rsid w:val="00352A52"/>
    <w:rsid w:val="00352AF8"/>
    <w:rsid w:val="00352DCE"/>
    <w:rsid w:val="00352E04"/>
    <w:rsid w:val="00352EF1"/>
    <w:rsid w:val="00352F48"/>
    <w:rsid w:val="00353000"/>
    <w:rsid w:val="00353012"/>
    <w:rsid w:val="003531AB"/>
    <w:rsid w:val="0035322A"/>
    <w:rsid w:val="00353361"/>
    <w:rsid w:val="00353656"/>
    <w:rsid w:val="00353681"/>
    <w:rsid w:val="003536A3"/>
    <w:rsid w:val="003536EF"/>
    <w:rsid w:val="003538EE"/>
    <w:rsid w:val="00353C98"/>
    <w:rsid w:val="00353DED"/>
    <w:rsid w:val="00353E91"/>
    <w:rsid w:val="00353F15"/>
    <w:rsid w:val="00354051"/>
    <w:rsid w:val="00354052"/>
    <w:rsid w:val="003540F7"/>
    <w:rsid w:val="00354183"/>
    <w:rsid w:val="0035441D"/>
    <w:rsid w:val="00354487"/>
    <w:rsid w:val="00354715"/>
    <w:rsid w:val="0035494E"/>
    <w:rsid w:val="003549D3"/>
    <w:rsid w:val="00354AFC"/>
    <w:rsid w:val="00354B84"/>
    <w:rsid w:val="00354BC1"/>
    <w:rsid w:val="00354C4C"/>
    <w:rsid w:val="00354FD0"/>
    <w:rsid w:val="0035505A"/>
    <w:rsid w:val="003550D1"/>
    <w:rsid w:val="003552B4"/>
    <w:rsid w:val="003555CB"/>
    <w:rsid w:val="00355798"/>
    <w:rsid w:val="00355D59"/>
    <w:rsid w:val="00355F55"/>
    <w:rsid w:val="0035638E"/>
    <w:rsid w:val="003565D2"/>
    <w:rsid w:val="003565F0"/>
    <w:rsid w:val="003566A0"/>
    <w:rsid w:val="003566AB"/>
    <w:rsid w:val="003567CB"/>
    <w:rsid w:val="003567EB"/>
    <w:rsid w:val="00356865"/>
    <w:rsid w:val="00356877"/>
    <w:rsid w:val="00356929"/>
    <w:rsid w:val="00356A6D"/>
    <w:rsid w:val="00356C00"/>
    <w:rsid w:val="00356C49"/>
    <w:rsid w:val="00356CD8"/>
    <w:rsid w:val="00356E36"/>
    <w:rsid w:val="00356EB1"/>
    <w:rsid w:val="003572BB"/>
    <w:rsid w:val="0035748D"/>
    <w:rsid w:val="00357536"/>
    <w:rsid w:val="003578EE"/>
    <w:rsid w:val="00357912"/>
    <w:rsid w:val="00357971"/>
    <w:rsid w:val="00357A21"/>
    <w:rsid w:val="00357A66"/>
    <w:rsid w:val="00357AAF"/>
    <w:rsid w:val="00357FFD"/>
    <w:rsid w:val="00360288"/>
    <w:rsid w:val="00360380"/>
    <w:rsid w:val="00360479"/>
    <w:rsid w:val="003606EA"/>
    <w:rsid w:val="00360857"/>
    <w:rsid w:val="00360B0A"/>
    <w:rsid w:val="00360B9E"/>
    <w:rsid w:val="00360BB6"/>
    <w:rsid w:val="00360C9C"/>
    <w:rsid w:val="00360CE3"/>
    <w:rsid w:val="003611C8"/>
    <w:rsid w:val="0036124A"/>
    <w:rsid w:val="003612A8"/>
    <w:rsid w:val="003614F2"/>
    <w:rsid w:val="00361BE6"/>
    <w:rsid w:val="00361C09"/>
    <w:rsid w:val="00361FBE"/>
    <w:rsid w:val="00362351"/>
    <w:rsid w:val="0036235C"/>
    <w:rsid w:val="0036256A"/>
    <w:rsid w:val="0036259A"/>
    <w:rsid w:val="003625F3"/>
    <w:rsid w:val="003627B5"/>
    <w:rsid w:val="00362B8A"/>
    <w:rsid w:val="00362C20"/>
    <w:rsid w:val="00362C54"/>
    <w:rsid w:val="00362F28"/>
    <w:rsid w:val="00363088"/>
    <w:rsid w:val="00363185"/>
    <w:rsid w:val="00363202"/>
    <w:rsid w:val="0036321F"/>
    <w:rsid w:val="0036339F"/>
    <w:rsid w:val="003633AC"/>
    <w:rsid w:val="003635C6"/>
    <w:rsid w:val="00363A1A"/>
    <w:rsid w:val="00363AE1"/>
    <w:rsid w:val="00363C35"/>
    <w:rsid w:val="00363C42"/>
    <w:rsid w:val="00363CFE"/>
    <w:rsid w:val="00364068"/>
    <w:rsid w:val="0036420E"/>
    <w:rsid w:val="00364256"/>
    <w:rsid w:val="0036444A"/>
    <w:rsid w:val="00364599"/>
    <w:rsid w:val="00364DD5"/>
    <w:rsid w:val="00364E8B"/>
    <w:rsid w:val="00364EAC"/>
    <w:rsid w:val="00365365"/>
    <w:rsid w:val="003655EE"/>
    <w:rsid w:val="0036566E"/>
    <w:rsid w:val="00365753"/>
    <w:rsid w:val="00365787"/>
    <w:rsid w:val="00365B8B"/>
    <w:rsid w:val="00366067"/>
    <w:rsid w:val="003661E7"/>
    <w:rsid w:val="003663D9"/>
    <w:rsid w:val="0036643C"/>
    <w:rsid w:val="0036666D"/>
    <w:rsid w:val="003666AD"/>
    <w:rsid w:val="00366971"/>
    <w:rsid w:val="00366A4F"/>
    <w:rsid w:val="00366B5E"/>
    <w:rsid w:val="00366B83"/>
    <w:rsid w:val="00366DDE"/>
    <w:rsid w:val="00366E41"/>
    <w:rsid w:val="00366FCF"/>
    <w:rsid w:val="0036700A"/>
    <w:rsid w:val="00367108"/>
    <w:rsid w:val="003671C0"/>
    <w:rsid w:val="0036751B"/>
    <w:rsid w:val="00367546"/>
    <w:rsid w:val="00367564"/>
    <w:rsid w:val="003676D8"/>
    <w:rsid w:val="00367995"/>
    <w:rsid w:val="003679E4"/>
    <w:rsid w:val="00367BE8"/>
    <w:rsid w:val="00367E34"/>
    <w:rsid w:val="003700C8"/>
    <w:rsid w:val="00370F52"/>
    <w:rsid w:val="00370F6B"/>
    <w:rsid w:val="00371024"/>
    <w:rsid w:val="00371168"/>
    <w:rsid w:val="00371212"/>
    <w:rsid w:val="00371250"/>
    <w:rsid w:val="00371268"/>
    <w:rsid w:val="003713A2"/>
    <w:rsid w:val="003713F3"/>
    <w:rsid w:val="003717C5"/>
    <w:rsid w:val="00371ECF"/>
    <w:rsid w:val="00371EFD"/>
    <w:rsid w:val="00371F46"/>
    <w:rsid w:val="003722F4"/>
    <w:rsid w:val="00372559"/>
    <w:rsid w:val="003726B8"/>
    <w:rsid w:val="003726E1"/>
    <w:rsid w:val="00372877"/>
    <w:rsid w:val="003729C9"/>
    <w:rsid w:val="00372BB1"/>
    <w:rsid w:val="00373057"/>
    <w:rsid w:val="003730E5"/>
    <w:rsid w:val="003731DE"/>
    <w:rsid w:val="0037333D"/>
    <w:rsid w:val="0037345F"/>
    <w:rsid w:val="003736FF"/>
    <w:rsid w:val="0037382C"/>
    <w:rsid w:val="00373A18"/>
    <w:rsid w:val="00373B6C"/>
    <w:rsid w:val="00373D37"/>
    <w:rsid w:val="00374023"/>
    <w:rsid w:val="003740D0"/>
    <w:rsid w:val="003742AF"/>
    <w:rsid w:val="003742C6"/>
    <w:rsid w:val="0037483B"/>
    <w:rsid w:val="003748ED"/>
    <w:rsid w:val="003749BF"/>
    <w:rsid w:val="003753B4"/>
    <w:rsid w:val="0037547B"/>
    <w:rsid w:val="003754E2"/>
    <w:rsid w:val="0037574B"/>
    <w:rsid w:val="00375922"/>
    <w:rsid w:val="00375CBC"/>
    <w:rsid w:val="00376035"/>
    <w:rsid w:val="00376090"/>
    <w:rsid w:val="00376121"/>
    <w:rsid w:val="00376136"/>
    <w:rsid w:val="003763DB"/>
    <w:rsid w:val="00376627"/>
    <w:rsid w:val="00376744"/>
    <w:rsid w:val="0037683F"/>
    <w:rsid w:val="00376934"/>
    <w:rsid w:val="00376A01"/>
    <w:rsid w:val="00376D05"/>
    <w:rsid w:val="00376DAE"/>
    <w:rsid w:val="00376EE8"/>
    <w:rsid w:val="00376F6A"/>
    <w:rsid w:val="0037709F"/>
    <w:rsid w:val="00377248"/>
    <w:rsid w:val="00377383"/>
    <w:rsid w:val="003774C6"/>
    <w:rsid w:val="003775A1"/>
    <w:rsid w:val="00377626"/>
    <w:rsid w:val="0037789C"/>
    <w:rsid w:val="0037798E"/>
    <w:rsid w:val="00377B51"/>
    <w:rsid w:val="00377B8D"/>
    <w:rsid w:val="00377C07"/>
    <w:rsid w:val="00380168"/>
    <w:rsid w:val="0038039D"/>
    <w:rsid w:val="00380512"/>
    <w:rsid w:val="00380793"/>
    <w:rsid w:val="00380993"/>
    <w:rsid w:val="00380AE9"/>
    <w:rsid w:val="00380C35"/>
    <w:rsid w:val="00380EC8"/>
    <w:rsid w:val="00380F18"/>
    <w:rsid w:val="0038103C"/>
    <w:rsid w:val="003811FC"/>
    <w:rsid w:val="00381520"/>
    <w:rsid w:val="0038154B"/>
    <w:rsid w:val="0038161E"/>
    <w:rsid w:val="00381814"/>
    <w:rsid w:val="003818AB"/>
    <w:rsid w:val="003819D0"/>
    <w:rsid w:val="00381BA6"/>
    <w:rsid w:val="00381BBC"/>
    <w:rsid w:val="00382095"/>
    <w:rsid w:val="003820B4"/>
    <w:rsid w:val="00382221"/>
    <w:rsid w:val="0038229A"/>
    <w:rsid w:val="0038289D"/>
    <w:rsid w:val="00382AD0"/>
    <w:rsid w:val="00382CB4"/>
    <w:rsid w:val="00382D7B"/>
    <w:rsid w:val="00382DD8"/>
    <w:rsid w:val="00382FA7"/>
    <w:rsid w:val="003830AF"/>
    <w:rsid w:val="00383CAE"/>
    <w:rsid w:val="00383CCB"/>
    <w:rsid w:val="00383E0A"/>
    <w:rsid w:val="00383E6C"/>
    <w:rsid w:val="00383F93"/>
    <w:rsid w:val="00384176"/>
    <w:rsid w:val="0038420E"/>
    <w:rsid w:val="003845AD"/>
    <w:rsid w:val="003846E6"/>
    <w:rsid w:val="0038473E"/>
    <w:rsid w:val="003847C1"/>
    <w:rsid w:val="003847FB"/>
    <w:rsid w:val="00384A09"/>
    <w:rsid w:val="00384B1B"/>
    <w:rsid w:val="00384B42"/>
    <w:rsid w:val="003851C1"/>
    <w:rsid w:val="0038520B"/>
    <w:rsid w:val="00385282"/>
    <w:rsid w:val="00385314"/>
    <w:rsid w:val="0038540B"/>
    <w:rsid w:val="00385452"/>
    <w:rsid w:val="00385572"/>
    <w:rsid w:val="0038569F"/>
    <w:rsid w:val="0038577A"/>
    <w:rsid w:val="00385930"/>
    <w:rsid w:val="00385B3C"/>
    <w:rsid w:val="00385D33"/>
    <w:rsid w:val="00385D9D"/>
    <w:rsid w:val="00385DBA"/>
    <w:rsid w:val="00385E93"/>
    <w:rsid w:val="00385F5E"/>
    <w:rsid w:val="00385F84"/>
    <w:rsid w:val="0038601C"/>
    <w:rsid w:val="0038602B"/>
    <w:rsid w:val="003863BC"/>
    <w:rsid w:val="0038646B"/>
    <w:rsid w:val="00386509"/>
    <w:rsid w:val="0038696F"/>
    <w:rsid w:val="00386A79"/>
    <w:rsid w:val="00386B98"/>
    <w:rsid w:val="00386CB0"/>
    <w:rsid w:val="00386D76"/>
    <w:rsid w:val="00386DB3"/>
    <w:rsid w:val="00386F16"/>
    <w:rsid w:val="00387021"/>
    <w:rsid w:val="003873DE"/>
    <w:rsid w:val="003874AD"/>
    <w:rsid w:val="003875A4"/>
    <w:rsid w:val="00387760"/>
    <w:rsid w:val="00387993"/>
    <w:rsid w:val="00387A12"/>
    <w:rsid w:val="00387DB9"/>
    <w:rsid w:val="003900CE"/>
    <w:rsid w:val="00390143"/>
    <w:rsid w:val="00390509"/>
    <w:rsid w:val="00390580"/>
    <w:rsid w:val="00390C0C"/>
    <w:rsid w:val="003910F0"/>
    <w:rsid w:val="00391187"/>
    <w:rsid w:val="003912AC"/>
    <w:rsid w:val="00391327"/>
    <w:rsid w:val="003913FD"/>
    <w:rsid w:val="0039144C"/>
    <w:rsid w:val="003915B7"/>
    <w:rsid w:val="00391614"/>
    <w:rsid w:val="003916ED"/>
    <w:rsid w:val="003917DD"/>
    <w:rsid w:val="003918B5"/>
    <w:rsid w:val="003919E0"/>
    <w:rsid w:val="00391AE8"/>
    <w:rsid w:val="00391DFC"/>
    <w:rsid w:val="00391E0A"/>
    <w:rsid w:val="00391E23"/>
    <w:rsid w:val="00391EE7"/>
    <w:rsid w:val="00391F9E"/>
    <w:rsid w:val="0039246B"/>
    <w:rsid w:val="00392A90"/>
    <w:rsid w:val="00392B14"/>
    <w:rsid w:val="00392B71"/>
    <w:rsid w:val="00392DDE"/>
    <w:rsid w:val="00392F6D"/>
    <w:rsid w:val="00393149"/>
    <w:rsid w:val="00393479"/>
    <w:rsid w:val="003934DD"/>
    <w:rsid w:val="003935EA"/>
    <w:rsid w:val="003936A0"/>
    <w:rsid w:val="003936D7"/>
    <w:rsid w:val="00393772"/>
    <w:rsid w:val="003937AF"/>
    <w:rsid w:val="003937EC"/>
    <w:rsid w:val="003939C3"/>
    <w:rsid w:val="003942ED"/>
    <w:rsid w:val="0039435D"/>
    <w:rsid w:val="003944A0"/>
    <w:rsid w:val="00394538"/>
    <w:rsid w:val="00394696"/>
    <w:rsid w:val="003946E5"/>
    <w:rsid w:val="00394767"/>
    <w:rsid w:val="00394887"/>
    <w:rsid w:val="00394A00"/>
    <w:rsid w:val="00394E41"/>
    <w:rsid w:val="00394E6C"/>
    <w:rsid w:val="00394E96"/>
    <w:rsid w:val="00394ECA"/>
    <w:rsid w:val="00395276"/>
    <w:rsid w:val="00395913"/>
    <w:rsid w:val="00395A74"/>
    <w:rsid w:val="00395BFF"/>
    <w:rsid w:val="003961FC"/>
    <w:rsid w:val="003962B5"/>
    <w:rsid w:val="0039652D"/>
    <w:rsid w:val="003965CD"/>
    <w:rsid w:val="003967F7"/>
    <w:rsid w:val="00396B0F"/>
    <w:rsid w:val="00396C14"/>
    <w:rsid w:val="00396E66"/>
    <w:rsid w:val="00397023"/>
    <w:rsid w:val="0039726A"/>
    <w:rsid w:val="003974E1"/>
    <w:rsid w:val="00397A2A"/>
    <w:rsid w:val="00397EBB"/>
    <w:rsid w:val="003A0095"/>
    <w:rsid w:val="003A00F3"/>
    <w:rsid w:val="003A03F5"/>
    <w:rsid w:val="003A0451"/>
    <w:rsid w:val="003A0468"/>
    <w:rsid w:val="003A046B"/>
    <w:rsid w:val="003A069F"/>
    <w:rsid w:val="003A06F4"/>
    <w:rsid w:val="003A076A"/>
    <w:rsid w:val="003A0B2B"/>
    <w:rsid w:val="003A0CBF"/>
    <w:rsid w:val="003A0F2A"/>
    <w:rsid w:val="003A10AB"/>
    <w:rsid w:val="003A1157"/>
    <w:rsid w:val="003A1261"/>
    <w:rsid w:val="003A17BC"/>
    <w:rsid w:val="003A1BE7"/>
    <w:rsid w:val="003A1D8F"/>
    <w:rsid w:val="003A1E37"/>
    <w:rsid w:val="003A1E96"/>
    <w:rsid w:val="003A1F2B"/>
    <w:rsid w:val="003A21F5"/>
    <w:rsid w:val="003A231D"/>
    <w:rsid w:val="003A23F3"/>
    <w:rsid w:val="003A2426"/>
    <w:rsid w:val="003A24A5"/>
    <w:rsid w:val="003A2808"/>
    <w:rsid w:val="003A2A52"/>
    <w:rsid w:val="003A2EA0"/>
    <w:rsid w:val="003A344C"/>
    <w:rsid w:val="003A348D"/>
    <w:rsid w:val="003A37AF"/>
    <w:rsid w:val="003A382E"/>
    <w:rsid w:val="003A39AF"/>
    <w:rsid w:val="003A3AE8"/>
    <w:rsid w:val="003A3B9F"/>
    <w:rsid w:val="003A3C87"/>
    <w:rsid w:val="003A4154"/>
    <w:rsid w:val="003A4435"/>
    <w:rsid w:val="003A4440"/>
    <w:rsid w:val="003A474A"/>
    <w:rsid w:val="003A4848"/>
    <w:rsid w:val="003A48F3"/>
    <w:rsid w:val="003A49A2"/>
    <w:rsid w:val="003A4DF2"/>
    <w:rsid w:val="003A5318"/>
    <w:rsid w:val="003A5623"/>
    <w:rsid w:val="003A5C06"/>
    <w:rsid w:val="003A5E04"/>
    <w:rsid w:val="003A5F6D"/>
    <w:rsid w:val="003A6034"/>
    <w:rsid w:val="003A6049"/>
    <w:rsid w:val="003A62BC"/>
    <w:rsid w:val="003A63DC"/>
    <w:rsid w:val="003A649A"/>
    <w:rsid w:val="003A6668"/>
    <w:rsid w:val="003A69A5"/>
    <w:rsid w:val="003A69C4"/>
    <w:rsid w:val="003A69C8"/>
    <w:rsid w:val="003A6A48"/>
    <w:rsid w:val="003A6A85"/>
    <w:rsid w:val="003A6B94"/>
    <w:rsid w:val="003A6B96"/>
    <w:rsid w:val="003A6E7F"/>
    <w:rsid w:val="003A6FF7"/>
    <w:rsid w:val="003A7A35"/>
    <w:rsid w:val="003A7B29"/>
    <w:rsid w:val="003A7B9B"/>
    <w:rsid w:val="003A7C46"/>
    <w:rsid w:val="003A7E61"/>
    <w:rsid w:val="003B02DD"/>
    <w:rsid w:val="003B04F1"/>
    <w:rsid w:val="003B0C9F"/>
    <w:rsid w:val="003B0E2B"/>
    <w:rsid w:val="003B1057"/>
    <w:rsid w:val="003B10CF"/>
    <w:rsid w:val="003B1346"/>
    <w:rsid w:val="003B136B"/>
    <w:rsid w:val="003B1421"/>
    <w:rsid w:val="003B1480"/>
    <w:rsid w:val="003B1794"/>
    <w:rsid w:val="003B1847"/>
    <w:rsid w:val="003B1860"/>
    <w:rsid w:val="003B1882"/>
    <w:rsid w:val="003B190F"/>
    <w:rsid w:val="003B19B9"/>
    <w:rsid w:val="003B1EDB"/>
    <w:rsid w:val="003B26EB"/>
    <w:rsid w:val="003B27C4"/>
    <w:rsid w:val="003B288A"/>
    <w:rsid w:val="003B293A"/>
    <w:rsid w:val="003B2B06"/>
    <w:rsid w:val="003B2D9B"/>
    <w:rsid w:val="003B2E26"/>
    <w:rsid w:val="003B2E65"/>
    <w:rsid w:val="003B30DA"/>
    <w:rsid w:val="003B31DC"/>
    <w:rsid w:val="003B3669"/>
    <w:rsid w:val="003B3919"/>
    <w:rsid w:val="003B3A85"/>
    <w:rsid w:val="003B3BA3"/>
    <w:rsid w:val="003B3E69"/>
    <w:rsid w:val="003B3E70"/>
    <w:rsid w:val="003B412C"/>
    <w:rsid w:val="003B41B8"/>
    <w:rsid w:val="003B43CA"/>
    <w:rsid w:val="003B4407"/>
    <w:rsid w:val="003B4481"/>
    <w:rsid w:val="003B4540"/>
    <w:rsid w:val="003B4546"/>
    <w:rsid w:val="003B4596"/>
    <w:rsid w:val="003B45C3"/>
    <w:rsid w:val="003B4819"/>
    <w:rsid w:val="003B49A0"/>
    <w:rsid w:val="003B49A1"/>
    <w:rsid w:val="003B4B9A"/>
    <w:rsid w:val="003B5138"/>
    <w:rsid w:val="003B5295"/>
    <w:rsid w:val="003B5594"/>
    <w:rsid w:val="003B5712"/>
    <w:rsid w:val="003B585D"/>
    <w:rsid w:val="003B60F1"/>
    <w:rsid w:val="003B6352"/>
    <w:rsid w:val="003B6394"/>
    <w:rsid w:val="003B63A6"/>
    <w:rsid w:val="003B6562"/>
    <w:rsid w:val="003B65DA"/>
    <w:rsid w:val="003B675F"/>
    <w:rsid w:val="003B68C7"/>
    <w:rsid w:val="003B6952"/>
    <w:rsid w:val="003B6A52"/>
    <w:rsid w:val="003B6E04"/>
    <w:rsid w:val="003B6FA0"/>
    <w:rsid w:val="003B6FA8"/>
    <w:rsid w:val="003B7069"/>
    <w:rsid w:val="003B7088"/>
    <w:rsid w:val="003B7891"/>
    <w:rsid w:val="003B789E"/>
    <w:rsid w:val="003B7A06"/>
    <w:rsid w:val="003B7A73"/>
    <w:rsid w:val="003B7E9A"/>
    <w:rsid w:val="003B7F62"/>
    <w:rsid w:val="003C02C3"/>
    <w:rsid w:val="003C02FF"/>
    <w:rsid w:val="003C03C5"/>
    <w:rsid w:val="003C0765"/>
    <w:rsid w:val="003C091A"/>
    <w:rsid w:val="003C0D4D"/>
    <w:rsid w:val="003C117E"/>
    <w:rsid w:val="003C11A8"/>
    <w:rsid w:val="003C12E6"/>
    <w:rsid w:val="003C14C1"/>
    <w:rsid w:val="003C1702"/>
    <w:rsid w:val="003C17E7"/>
    <w:rsid w:val="003C1AE7"/>
    <w:rsid w:val="003C1B6E"/>
    <w:rsid w:val="003C1C7A"/>
    <w:rsid w:val="003C1DDC"/>
    <w:rsid w:val="003C1DF8"/>
    <w:rsid w:val="003C1E4C"/>
    <w:rsid w:val="003C1EE1"/>
    <w:rsid w:val="003C200E"/>
    <w:rsid w:val="003C223C"/>
    <w:rsid w:val="003C2312"/>
    <w:rsid w:val="003C267B"/>
    <w:rsid w:val="003C2941"/>
    <w:rsid w:val="003C315D"/>
    <w:rsid w:val="003C34C6"/>
    <w:rsid w:val="003C358C"/>
    <w:rsid w:val="003C372A"/>
    <w:rsid w:val="003C3C87"/>
    <w:rsid w:val="003C3CFC"/>
    <w:rsid w:val="003C3E68"/>
    <w:rsid w:val="003C3F4B"/>
    <w:rsid w:val="003C417B"/>
    <w:rsid w:val="003C4376"/>
    <w:rsid w:val="003C47CA"/>
    <w:rsid w:val="003C4976"/>
    <w:rsid w:val="003C49B5"/>
    <w:rsid w:val="003C4A1C"/>
    <w:rsid w:val="003C4CE6"/>
    <w:rsid w:val="003C4D59"/>
    <w:rsid w:val="003C4D5A"/>
    <w:rsid w:val="003C4FC3"/>
    <w:rsid w:val="003C50CE"/>
    <w:rsid w:val="003C5169"/>
    <w:rsid w:val="003C524E"/>
    <w:rsid w:val="003C5278"/>
    <w:rsid w:val="003C540B"/>
    <w:rsid w:val="003C56B4"/>
    <w:rsid w:val="003C5737"/>
    <w:rsid w:val="003C5B65"/>
    <w:rsid w:val="003C5EA1"/>
    <w:rsid w:val="003C5EA3"/>
    <w:rsid w:val="003C614F"/>
    <w:rsid w:val="003C62FB"/>
    <w:rsid w:val="003C6573"/>
    <w:rsid w:val="003C69CD"/>
    <w:rsid w:val="003C6BEA"/>
    <w:rsid w:val="003C6DB7"/>
    <w:rsid w:val="003C6E1E"/>
    <w:rsid w:val="003C7383"/>
    <w:rsid w:val="003C7455"/>
    <w:rsid w:val="003C77F3"/>
    <w:rsid w:val="003C790E"/>
    <w:rsid w:val="003C7A9C"/>
    <w:rsid w:val="003C7ABD"/>
    <w:rsid w:val="003C7B7D"/>
    <w:rsid w:val="003C7E7D"/>
    <w:rsid w:val="003C7ECD"/>
    <w:rsid w:val="003C7FAC"/>
    <w:rsid w:val="003D08C8"/>
    <w:rsid w:val="003D099E"/>
    <w:rsid w:val="003D09AE"/>
    <w:rsid w:val="003D0BF9"/>
    <w:rsid w:val="003D0D68"/>
    <w:rsid w:val="003D0D87"/>
    <w:rsid w:val="003D0E10"/>
    <w:rsid w:val="003D101B"/>
    <w:rsid w:val="003D1081"/>
    <w:rsid w:val="003D1167"/>
    <w:rsid w:val="003D15F1"/>
    <w:rsid w:val="003D176D"/>
    <w:rsid w:val="003D17C1"/>
    <w:rsid w:val="003D17F2"/>
    <w:rsid w:val="003D183C"/>
    <w:rsid w:val="003D1EE9"/>
    <w:rsid w:val="003D1F83"/>
    <w:rsid w:val="003D1F96"/>
    <w:rsid w:val="003D20C8"/>
    <w:rsid w:val="003D244C"/>
    <w:rsid w:val="003D269B"/>
    <w:rsid w:val="003D26B1"/>
    <w:rsid w:val="003D2BCC"/>
    <w:rsid w:val="003D2C7E"/>
    <w:rsid w:val="003D2D45"/>
    <w:rsid w:val="003D2EC8"/>
    <w:rsid w:val="003D31DD"/>
    <w:rsid w:val="003D348B"/>
    <w:rsid w:val="003D364E"/>
    <w:rsid w:val="003D36F8"/>
    <w:rsid w:val="003D3740"/>
    <w:rsid w:val="003D3800"/>
    <w:rsid w:val="003D3889"/>
    <w:rsid w:val="003D38DC"/>
    <w:rsid w:val="003D3905"/>
    <w:rsid w:val="003D39A3"/>
    <w:rsid w:val="003D3A1D"/>
    <w:rsid w:val="003D3B30"/>
    <w:rsid w:val="003D3C05"/>
    <w:rsid w:val="003D3C9B"/>
    <w:rsid w:val="003D3D3A"/>
    <w:rsid w:val="003D4045"/>
    <w:rsid w:val="003D47E5"/>
    <w:rsid w:val="003D4817"/>
    <w:rsid w:val="003D48D4"/>
    <w:rsid w:val="003D4B5B"/>
    <w:rsid w:val="003D4F96"/>
    <w:rsid w:val="003D5358"/>
    <w:rsid w:val="003D5568"/>
    <w:rsid w:val="003D59FB"/>
    <w:rsid w:val="003D5A0A"/>
    <w:rsid w:val="003D5DCA"/>
    <w:rsid w:val="003D5ED5"/>
    <w:rsid w:val="003D5F00"/>
    <w:rsid w:val="003D5F73"/>
    <w:rsid w:val="003D6110"/>
    <w:rsid w:val="003D62C8"/>
    <w:rsid w:val="003D636F"/>
    <w:rsid w:val="003D6574"/>
    <w:rsid w:val="003D6963"/>
    <w:rsid w:val="003D6A00"/>
    <w:rsid w:val="003D6AEB"/>
    <w:rsid w:val="003D7409"/>
    <w:rsid w:val="003D7636"/>
    <w:rsid w:val="003D780A"/>
    <w:rsid w:val="003D7AAE"/>
    <w:rsid w:val="003D7B8B"/>
    <w:rsid w:val="003D7D3C"/>
    <w:rsid w:val="003D7E4A"/>
    <w:rsid w:val="003E0036"/>
    <w:rsid w:val="003E0071"/>
    <w:rsid w:val="003E0164"/>
    <w:rsid w:val="003E01A0"/>
    <w:rsid w:val="003E01D8"/>
    <w:rsid w:val="003E0238"/>
    <w:rsid w:val="003E0800"/>
    <w:rsid w:val="003E082C"/>
    <w:rsid w:val="003E0B9D"/>
    <w:rsid w:val="003E0E09"/>
    <w:rsid w:val="003E1455"/>
    <w:rsid w:val="003E1538"/>
    <w:rsid w:val="003E1855"/>
    <w:rsid w:val="003E1858"/>
    <w:rsid w:val="003E18D9"/>
    <w:rsid w:val="003E1AA2"/>
    <w:rsid w:val="003E1BB4"/>
    <w:rsid w:val="003E1CA5"/>
    <w:rsid w:val="003E1DFD"/>
    <w:rsid w:val="003E2250"/>
    <w:rsid w:val="003E2285"/>
    <w:rsid w:val="003E22C7"/>
    <w:rsid w:val="003E25A7"/>
    <w:rsid w:val="003E2699"/>
    <w:rsid w:val="003E280D"/>
    <w:rsid w:val="003E2ADC"/>
    <w:rsid w:val="003E2BC3"/>
    <w:rsid w:val="003E2BCD"/>
    <w:rsid w:val="003E2BF2"/>
    <w:rsid w:val="003E321B"/>
    <w:rsid w:val="003E3491"/>
    <w:rsid w:val="003E368D"/>
    <w:rsid w:val="003E38A8"/>
    <w:rsid w:val="003E38DA"/>
    <w:rsid w:val="003E39AE"/>
    <w:rsid w:val="003E3AA0"/>
    <w:rsid w:val="003E3B94"/>
    <w:rsid w:val="003E3C0D"/>
    <w:rsid w:val="003E3DA6"/>
    <w:rsid w:val="003E3F31"/>
    <w:rsid w:val="003E4184"/>
    <w:rsid w:val="003E433C"/>
    <w:rsid w:val="003E4506"/>
    <w:rsid w:val="003E4C10"/>
    <w:rsid w:val="003E4C78"/>
    <w:rsid w:val="003E4DCF"/>
    <w:rsid w:val="003E4EE6"/>
    <w:rsid w:val="003E5013"/>
    <w:rsid w:val="003E5221"/>
    <w:rsid w:val="003E541F"/>
    <w:rsid w:val="003E570F"/>
    <w:rsid w:val="003E58DE"/>
    <w:rsid w:val="003E590E"/>
    <w:rsid w:val="003E5AA6"/>
    <w:rsid w:val="003E5CAF"/>
    <w:rsid w:val="003E5DC4"/>
    <w:rsid w:val="003E5E5B"/>
    <w:rsid w:val="003E5E63"/>
    <w:rsid w:val="003E5F1D"/>
    <w:rsid w:val="003E5F74"/>
    <w:rsid w:val="003E617F"/>
    <w:rsid w:val="003E6271"/>
    <w:rsid w:val="003E6401"/>
    <w:rsid w:val="003E641B"/>
    <w:rsid w:val="003E6538"/>
    <w:rsid w:val="003E68D9"/>
    <w:rsid w:val="003E699E"/>
    <w:rsid w:val="003E69BD"/>
    <w:rsid w:val="003E6B85"/>
    <w:rsid w:val="003E6FFB"/>
    <w:rsid w:val="003E701A"/>
    <w:rsid w:val="003E7176"/>
    <w:rsid w:val="003E71C0"/>
    <w:rsid w:val="003E7370"/>
    <w:rsid w:val="003E74B9"/>
    <w:rsid w:val="003E75A6"/>
    <w:rsid w:val="003E75F2"/>
    <w:rsid w:val="003E7958"/>
    <w:rsid w:val="003E7C3A"/>
    <w:rsid w:val="003E7CD0"/>
    <w:rsid w:val="003E7DEA"/>
    <w:rsid w:val="003E7F10"/>
    <w:rsid w:val="003E7F34"/>
    <w:rsid w:val="003E7F44"/>
    <w:rsid w:val="003E7F91"/>
    <w:rsid w:val="003F01D0"/>
    <w:rsid w:val="003F01E6"/>
    <w:rsid w:val="003F0205"/>
    <w:rsid w:val="003F0458"/>
    <w:rsid w:val="003F0925"/>
    <w:rsid w:val="003F09C2"/>
    <w:rsid w:val="003F0F94"/>
    <w:rsid w:val="003F13F4"/>
    <w:rsid w:val="003F15C7"/>
    <w:rsid w:val="003F1659"/>
    <w:rsid w:val="003F167B"/>
    <w:rsid w:val="003F18B8"/>
    <w:rsid w:val="003F1D5A"/>
    <w:rsid w:val="003F1D8B"/>
    <w:rsid w:val="003F200D"/>
    <w:rsid w:val="003F2098"/>
    <w:rsid w:val="003F252B"/>
    <w:rsid w:val="003F2533"/>
    <w:rsid w:val="003F25F0"/>
    <w:rsid w:val="003F2DD5"/>
    <w:rsid w:val="003F2DD7"/>
    <w:rsid w:val="003F2F77"/>
    <w:rsid w:val="003F3076"/>
    <w:rsid w:val="003F30F1"/>
    <w:rsid w:val="003F314D"/>
    <w:rsid w:val="003F335A"/>
    <w:rsid w:val="003F344E"/>
    <w:rsid w:val="003F3769"/>
    <w:rsid w:val="003F3771"/>
    <w:rsid w:val="003F37F3"/>
    <w:rsid w:val="003F38E7"/>
    <w:rsid w:val="003F395E"/>
    <w:rsid w:val="003F3BE7"/>
    <w:rsid w:val="003F3C94"/>
    <w:rsid w:val="003F3CF1"/>
    <w:rsid w:val="003F3CF7"/>
    <w:rsid w:val="003F3D4A"/>
    <w:rsid w:val="003F3DE9"/>
    <w:rsid w:val="003F4223"/>
    <w:rsid w:val="003F4389"/>
    <w:rsid w:val="003F4652"/>
    <w:rsid w:val="003F4B0F"/>
    <w:rsid w:val="003F4E4A"/>
    <w:rsid w:val="003F4ED0"/>
    <w:rsid w:val="003F4F6E"/>
    <w:rsid w:val="003F5091"/>
    <w:rsid w:val="003F5129"/>
    <w:rsid w:val="003F519A"/>
    <w:rsid w:val="003F51DD"/>
    <w:rsid w:val="003F558E"/>
    <w:rsid w:val="003F5592"/>
    <w:rsid w:val="003F57F0"/>
    <w:rsid w:val="003F58C6"/>
    <w:rsid w:val="003F5A7D"/>
    <w:rsid w:val="003F5B38"/>
    <w:rsid w:val="003F5B46"/>
    <w:rsid w:val="003F5C16"/>
    <w:rsid w:val="003F5C20"/>
    <w:rsid w:val="003F5C2F"/>
    <w:rsid w:val="003F5DD2"/>
    <w:rsid w:val="003F5E9D"/>
    <w:rsid w:val="003F5F36"/>
    <w:rsid w:val="003F5F67"/>
    <w:rsid w:val="003F613E"/>
    <w:rsid w:val="003F6247"/>
    <w:rsid w:val="003F64AF"/>
    <w:rsid w:val="003F698E"/>
    <w:rsid w:val="003F6C5E"/>
    <w:rsid w:val="003F6C98"/>
    <w:rsid w:val="003F6DBD"/>
    <w:rsid w:val="003F7050"/>
    <w:rsid w:val="003F70FE"/>
    <w:rsid w:val="003F7122"/>
    <w:rsid w:val="003F7374"/>
    <w:rsid w:val="003F75FA"/>
    <w:rsid w:val="003F79CC"/>
    <w:rsid w:val="003F7CC9"/>
    <w:rsid w:val="003F7DE4"/>
    <w:rsid w:val="003F7F1C"/>
    <w:rsid w:val="003F7F2B"/>
    <w:rsid w:val="004002D5"/>
    <w:rsid w:val="004002E9"/>
    <w:rsid w:val="00400378"/>
    <w:rsid w:val="004007C6"/>
    <w:rsid w:val="004007EE"/>
    <w:rsid w:val="004009D7"/>
    <w:rsid w:val="00400C7F"/>
    <w:rsid w:val="00400E3F"/>
    <w:rsid w:val="00400E4D"/>
    <w:rsid w:val="004014E0"/>
    <w:rsid w:val="0040171F"/>
    <w:rsid w:val="004018BE"/>
    <w:rsid w:val="00401A6E"/>
    <w:rsid w:val="00401B10"/>
    <w:rsid w:val="00401B37"/>
    <w:rsid w:val="00401E49"/>
    <w:rsid w:val="00401F6E"/>
    <w:rsid w:val="00402226"/>
    <w:rsid w:val="00402481"/>
    <w:rsid w:val="004024EF"/>
    <w:rsid w:val="004025C8"/>
    <w:rsid w:val="00402611"/>
    <w:rsid w:val="00402766"/>
    <w:rsid w:val="004027D1"/>
    <w:rsid w:val="00402842"/>
    <w:rsid w:val="004028FD"/>
    <w:rsid w:val="0040294B"/>
    <w:rsid w:val="0040301F"/>
    <w:rsid w:val="0040306B"/>
    <w:rsid w:val="00403200"/>
    <w:rsid w:val="004032BC"/>
    <w:rsid w:val="004033B6"/>
    <w:rsid w:val="0040360C"/>
    <w:rsid w:val="00403A79"/>
    <w:rsid w:val="00404397"/>
    <w:rsid w:val="00404588"/>
    <w:rsid w:val="004045A0"/>
    <w:rsid w:val="004045F5"/>
    <w:rsid w:val="0040468F"/>
    <w:rsid w:val="004048CD"/>
    <w:rsid w:val="0040498E"/>
    <w:rsid w:val="00404A25"/>
    <w:rsid w:val="00404AE5"/>
    <w:rsid w:val="00404AF3"/>
    <w:rsid w:val="00404EED"/>
    <w:rsid w:val="00404FA9"/>
    <w:rsid w:val="004052E4"/>
    <w:rsid w:val="004053E6"/>
    <w:rsid w:val="0040547D"/>
    <w:rsid w:val="004054A2"/>
    <w:rsid w:val="00405601"/>
    <w:rsid w:val="0040563B"/>
    <w:rsid w:val="0040585C"/>
    <w:rsid w:val="004059C5"/>
    <w:rsid w:val="00405A4D"/>
    <w:rsid w:val="00405A62"/>
    <w:rsid w:val="00405B33"/>
    <w:rsid w:val="00405C47"/>
    <w:rsid w:val="00405D7A"/>
    <w:rsid w:val="00405DF5"/>
    <w:rsid w:val="00405EA1"/>
    <w:rsid w:val="00405F2A"/>
    <w:rsid w:val="004061B0"/>
    <w:rsid w:val="004067AA"/>
    <w:rsid w:val="004068E7"/>
    <w:rsid w:val="00406B79"/>
    <w:rsid w:val="00406D9B"/>
    <w:rsid w:val="00407157"/>
    <w:rsid w:val="004074C7"/>
    <w:rsid w:val="004075D4"/>
    <w:rsid w:val="0040768A"/>
    <w:rsid w:val="00407BBF"/>
    <w:rsid w:val="00407C0E"/>
    <w:rsid w:val="00407E1E"/>
    <w:rsid w:val="00407F99"/>
    <w:rsid w:val="0041002B"/>
    <w:rsid w:val="00410114"/>
    <w:rsid w:val="00410200"/>
    <w:rsid w:val="00410243"/>
    <w:rsid w:val="0041024F"/>
    <w:rsid w:val="0041041B"/>
    <w:rsid w:val="00410596"/>
    <w:rsid w:val="004105F1"/>
    <w:rsid w:val="004106C0"/>
    <w:rsid w:val="004107C2"/>
    <w:rsid w:val="00410E54"/>
    <w:rsid w:val="00410EBE"/>
    <w:rsid w:val="00410F5E"/>
    <w:rsid w:val="00411084"/>
    <w:rsid w:val="0041126F"/>
    <w:rsid w:val="0041131C"/>
    <w:rsid w:val="004113CE"/>
    <w:rsid w:val="00411740"/>
    <w:rsid w:val="00411845"/>
    <w:rsid w:val="004118D4"/>
    <w:rsid w:val="00411BF1"/>
    <w:rsid w:val="00411CAF"/>
    <w:rsid w:val="00411E13"/>
    <w:rsid w:val="00411F20"/>
    <w:rsid w:val="00412199"/>
    <w:rsid w:val="0041239C"/>
    <w:rsid w:val="004123C2"/>
    <w:rsid w:val="004124FA"/>
    <w:rsid w:val="00412974"/>
    <w:rsid w:val="00412AE0"/>
    <w:rsid w:val="00412D40"/>
    <w:rsid w:val="00412D9C"/>
    <w:rsid w:val="00412F4B"/>
    <w:rsid w:val="00413132"/>
    <w:rsid w:val="00413422"/>
    <w:rsid w:val="00413444"/>
    <w:rsid w:val="00413671"/>
    <w:rsid w:val="0041370B"/>
    <w:rsid w:val="00413E59"/>
    <w:rsid w:val="0041400C"/>
    <w:rsid w:val="00414128"/>
    <w:rsid w:val="004141FD"/>
    <w:rsid w:val="0041426D"/>
    <w:rsid w:val="004145E0"/>
    <w:rsid w:val="0041479A"/>
    <w:rsid w:val="004147CE"/>
    <w:rsid w:val="00414A6A"/>
    <w:rsid w:val="00414ACF"/>
    <w:rsid w:val="00414B7E"/>
    <w:rsid w:val="00414C30"/>
    <w:rsid w:val="00414FA0"/>
    <w:rsid w:val="0041557E"/>
    <w:rsid w:val="0041580C"/>
    <w:rsid w:val="00415A37"/>
    <w:rsid w:val="00415B90"/>
    <w:rsid w:val="00415FD9"/>
    <w:rsid w:val="004161A1"/>
    <w:rsid w:val="004161AF"/>
    <w:rsid w:val="004162AA"/>
    <w:rsid w:val="00416486"/>
    <w:rsid w:val="00416512"/>
    <w:rsid w:val="00416822"/>
    <w:rsid w:val="0041684D"/>
    <w:rsid w:val="00416958"/>
    <w:rsid w:val="00416975"/>
    <w:rsid w:val="004169C9"/>
    <w:rsid w:val="00416ACC"/>
    <w:rsid w:val="00416BEB"/>
    <w:rsid w:val="00416E09"/>
    <w:rsid w:val="0041720A"/>
    <w:rsid w:val="004174E5"/>
    <w:rsid w:val="0041750E"/>
    <w:rsid w:val="004176ED"/>
    <w:rsid w:val="00417856"/>
    <w:rsid w:val="0041786B"/>
    <w:rsid w:val="00417945"/>
    <w:rsid w:val="004179DA"/>
    <w:rsid w:val="00417D5F"/>
    <w:rsid w:val="00417E2E"/>
    <w:rsid w:val="00417F06"/>
    <w:rsid w:val="004200F8"/>
    <w:rsid w:val="00420426"/>
    <w:rsid w:val="0042048F"/>
    <w:rsid w:val="0042057E"/>
    <w:rsid w:val="004205EC"/>
    <w:rsid w:val="0042087A"/>
    <w:rsid w:val="00420B35"/>
    <w:rsid w:val="00420BBC"/>
    <w:rsid w:val="00420E23"/>
    <w:rsid w:val="00420F09"/>
    <w:rsid w:val="004210CC"/>
    <w:rsid w:val="004213B4"/>
    <w:rsid w:val="0042183E"/>
    <w:rsid w:val="00421A08"/>
    <w:rsid w:val="00421CD3"/>
    <w:rsid w:val="00422173"/>
    <w:rsid w:val="004227B1"/>
    <w:rsid w:val="00422D77"/>
    <w:rsid w:val="00422E12"/>
    <w:rsid w:val="00422F3F"/>
    <w:rsid w:val="004234D7"/>
    <w:rsid w:val="004236E2"/>
    <w:rsid w:val="00423ACE"/>
    <w:rsid w:val="00423AE7"/>
    <w:rsid w:val="00423B43"/>
    <w:rsid w:val="00423CA7"/>
    <w:rsid w:val="00423CF8"/>
    <w:rsid w:val="00423DDF"/>
    <w:rsid w:val="00423E8B"/>
    <w:rsid w:val="00423F8C"/>
    <w:rsid w:val="00424062"/>
    <w:rsid w:val="004244A8"/>
    <w:rsid w:val="004244E3"/>
    <w:rsid w:val="00424639"/>
    <w:rsid w:val="0042466E"/>
    <w:rsid w:val="00424971"/>
    <w:rsid w:val="00424E9F"/>
    <w:rsid w:val="00424F77"/>
    <w:rsid w:val="00425142"/>
    <w:rsid w:val="00425157"/>
    <w:rsid w:val="00425457"/>
    <w:rsid w:val="00425BAF"/>
    <w:rsid w:val="00425C6E"/>
    <w:rsid w:val="004260B4"/>
    <w:rsid w:val="004262C1"/>
    <w:rsid w:val="0042654E"/>
    <w:rsid w:val="00426C16"/>
    <w:rsid w:val="00426F2F"/>
    <w:rsid w:val="00427098"/>
    <w:rsid w:val="00427162"/>
    <w:rsid w:val="0042717D"/>
    <w:rsid w:val="004271A0"/>
    <w:rsid w:val="00427272"/>
    <w:rsid w:val="00427463"/>
    <w:rsid w:val="00427651"/>
    <w:rsid w:val="00427A46"/>
    <w:rsid w:val="00430110"/>
    <w:rsid w:val="004303E6"/>
    <w:rsid w:val="00430A58"/>
    <w:rsid w:val="00430C4C"/>
    <w:rsid w:val="00430DE4"/>
    <w:rsid w:val="00430DF7"/>
    <w:rsid w:val="00430E33"/>
    <w:rsid w:val="00431001"/>
    <w:rsid w:val="00431177"/>
    <w:rsid w:val="0043124D"/>
    <w:rsid w:val="0043129F"/>
    <w:rsid w:val="00431304"/>
    <w:rsid w:val="0043132C"/>
    <w:rsid w:val="004313EA"/>
    <w:rsid w:val="00431668"/>
    <w:rsid w:val="00431DF7"/>
    <w:rsid w:val="0043209F"/>
    <w:rsid w:val="0043259C"/>
    <w:rsid w:val="004325B7"/>
    <w:rsid w:val="00432866"/>
    <w:rsid w:val="004328B6"/>
    <w:rsid w:val="0043296B"/>
    <w:rsid w:val="00432A28"/>
    <w:rsid w:val="00432AF6"/>
    <w:rsid w:val="00432BDB"/>
    <w:rsid w:val="00432E2E"/>
    <w:rsid w:val="0043304B"/>
    <w:rsid w:val="004330FC"/>
    <w:rsid w:val="004335C8"/>
    <w:rsid w:val="00433860"/>
    <w:rsid w:val="00433B68"/>
    <w:rsid w:val="00433B70"/>
    <w:rsid w:val="00433CE4"/>
    <w:rsid w:val="00433D01"/>
    <w:rsid w:val="00433E8E"/>
    <w:rsid w:val="00433FC0"/>
    <w:rsid w:val="00434029"/>
    <w:rsid w:val="004341D9"/>
    <w:rsid w:val="00434408"/>
    <w:rsid w:val="004345EC"/>
    <w:rsid w:val="0043464E"/>
    <w:rsid w:val="00434682"/>
    <w:rsid w:val="00434879"/>
    <w:rsid w:val="004348F4"/>
    <w:rsid w:val="00434BAD"/>
    <w:rsid w:val="00434E4E"/>
    <w:rsid w:val="00434F11"/>
    <w:rsid w:val="00435026"/>
    <w:rsid w:val="00435220"/>
    <w:rsid w:val="00435248"/>
    <w:rsid w:val="004352A3"/>
    <w:rsid w:val="004352A5"/>
    <w:rsid w:val="004352FC"/>
    <w:rsid w:val="004354B8"/>
    <w:rsid w:val="004354E5"/>
    <w:rsid w:val="004355A4"/>
    <w:rsid w:val="004355F4"/>
    <w:rsid w:val="00435602"/>
    <w:rsid w:val="004356A6"/>
    <w:rsid w:val="004356C0"/>
    <w:rsid w:val="00435D14"/>
    <w:rsid w:val="00435EB9"/>
    <w:rsid w:val="00435F0A"/>
    <w:rsid w:val="00435F7C"/>
    <w:rsid w:val="0043600D"/>
    <w:rsid w:val="00436117"/>
    <w:rsid w:val="004361B2"/>
    <w:rsid w:val="0043656F"/>
    <w:rsid w:val="0043659C"/>
    <w:rsid w:val="004369D1"/>
    <w:rsid w:val="00436C97"/>
    <w:rsid w:val="00436CD7"/>
    <w:rsid w:val="00436D94"/>
    <w:rsid w:val="00436E7B"/>
    <w:rsid w:val="00436F11"/>
    <w:rsid w:val="00437090"/>
    <w:rsid w:val="004370DB"/>
    <w:rsid w:val="00437145"/>
    <w:rsid w:val="00437488"/>
    <w:rsid w:val="004374FE"/>
    <w:rsid w:val="00437575"/>
    <w:rsid w:val="004376D4"/>
    <w:rsid w:val="0043782E"/>
    <w:rsid w:val="004378C3"/>
    <w:rsid w:val="004378DA"/>
    <w:rsid w:val="00437A4B"/>
    <w:rsid w:val="00437FB5"/>
    <w:rsid w:val="00440003"/>
    <w:rsid w:val="00440090"/>
    <w:rsid w:val="004400A3"/>
    <w:rsid w:val="00440CA4"/>
    <w:rsid w:val="00440CA8"/>
    <w:rsid w:val="00440F79"/>
    <w:rsid w:val="00440FEE"/>
    <w:rsid w:val="00441124"/>
    <w:rsid w:val="00441321"/>
    <w:rsid w:val="004413A5"/>
    <w:rsid w:val="004413BA"/>
    <w:rsid w:val="0044149D"/>
    <w:rsid w:val="0044152D"/>
    <w:rsid w:val="00441557"/>
    <w:rsid w:val="004415A8"/>
    <w:rsid w:val="00441704"/>
    <w:rsid w:val="00441B1B"/>
    <w:rsid w:val="00441CDF"/>
    <w:rsid w:val="00441DA4"/>
    <w:rsid w:val="00441ECE"/>
    <w:rsid w:val="00441FB4"/>
    <w:rsid w:val="00442466"/>
    <w:rsid w:val="004428ED"/>
    <w:rsid w:val="00442A12"/>
    <w:rsid w:val="00442C3F"/>
    <w:rsid w:val="00442CB9"/>
    <w:rsid w:val="004430B4"/>
    <w:rsid w:val="0044381C"/>
    <w:rsid w:val="00443892"/>
    <w:rsid w:val="004439C5"/>
    <w:rsid w:val="00443C26"/>
    <w:rsid w:val="00443CB2"/>
    <w:rsid w:val="00444063"/>
    <w:rsid w:val="00444239"/>
    <w:rsid w:val="0044465C"/>
    <w:rsid w:val="0044489F"/>
    <w:rsid w:val="00444919"/>
    <w:rsid w:val="00444952"/>
    <w:rsid w:val="00444B60"/>
    <w:rsid w:val="004454FA"/>
    <w:rsid w:val="0044584E"/>
    <w:rsid w:val="00445A5C"/>
    <w:rsid w:val="00445FA7"/>
    <w:rsid w:val="00446734"/>
    <w:rsid w:val="004468AF"/>
    <w:rsid w:val="004468BD"/>
    <w:rsid w:val="00446921"/>
    <w:rsid w:val="00446ABD"/>
    <w:rsid w:val="00446AF8"/>
    <w:rsid w:val="00446D85"/>
    <w:rsid w:val="00446F12"/>
    <w:rsid w:val="00446F76"/>
    <w:rsid w:val="0044740A"/>
    <w:rsid w:val="00447574"/>
    <w:rsid w:val="004475AE"/>
    <w:rsid w:val="0044772A"/>
    <w:rsid w:val="0044774E"/>
    <w:rsid w:val="00447C21"/>
    <w:rsid w:val="00447C5E"/>
    <w:rsid w:val="00447D0F"/>
    <w:rsid w:val="00447DBE"/>
    <w:rsid w:val="0045008B"/>
    <w:rsid w:val="00450592"/>
    <w:rsid w:val="00450BC5"/>
    <w:rsid w:val="00450BF5"/>
    <w:rsid w:val="00450CCB"/>
    <w:rsid w:val="00450CF0"/>
    <w:rsid w:val="00450E68"/>
    <w:rsid w:val="00450EC5"/>
    <w:rsid w:val="004513D4"/>
    <w:rsid w:val="00451715"/>
    <w:rsid w:val="00451E9C"/>
    <w:rsid w:val="00451EF3"/>
    <w:rsid w:val="004521DF"/>
    <w:rsid w:val="004522CE"/>
    <w:rsid w:val="0045259F"/>
    <w:rsid w:val="004526F3"/>
    <w:rsid w:val="00452717"/>
    <w:rsid w:val="00452A17"/>
    <w:rsid w:val="00452AA9"/>
    <w:rsid w:val="004532F2"/>
    <w:rsid w:val="00453842"/>
    <w:rsid w:val="00453B26"/>
    <w:rsid w:val="00453B98"/>
    <w:rsid w:val="00453C73"/>
    <w:rsid w:val="00453D78"/>
    <w:rsid w:val="00453EE3"/>
    <w:rsid w:val="00453FD5"/>
    <w:rsid w:val="00454098"/>
    <w:rsid w:val="0045417D"/>
    <w:rsid w:val="00454317"/>
    <w:rsid w:val="004548E8"/>
    <w:rsid w:val="004549D0"/>
    <w:rsid w:val="0045529A"/>
    <w:rsid w:val="00455582"/>
    <w:rsid w:val="00455716"/>
    <w:rsid w:val="00455B3D"/>
    <w:rsid w:val="00455C8A"/>
    <w:rsid w:val="00455D39"/>
    <w:rsid w:val="00455EDA"/>
    <w:rsid w:val="004563B7"/>
    <w:rsid w:val="0045667B"/>
    <w:rsid w:val="0045669B"/>
    <w:rsid w:val="004568B9"/>
    <w:rsid w:val="00456A44"/>
    <w:rsid w:val="00456AF3"/>
    <w:rsid w:val="00456D55"/>
    <w:rsid w:val="00457286"/>
    <w:rsid w:val="004572FA"/>
    <w:rsid w:val="0045737E"/>
    <w:rsid w:val="00457422"/>
    <w:rsid w:val="00457609"/>
    <w:rsid w:val="00457638"/>
    <w:rsid w:val="00457751"/>
    <w:rsid w:val="00457A42"/>
    <w:rsid w:val="00457C30"/>
    <w:rsid w:val="00457D05"/>
    <w:rsid w:val="0046018E"/>
    <w:rsid w:val="0046028C"/>
    <w:rsid w:val="0046050C"/>
    <w:rsid w:val="00460D45"/>
    <w:rsid w:val="0046147F"/>
    <w:rsid w:val="004616FA"/>
    <w:rsid w:val="00461724"/>
    <w:rsid w:val="004618FE"/>
    <w:rsid w:val="004619FF"/>
    <w:rsid w:val="00461B3C"/>
    <w:rsid w:val="00461C03"/>
    <w:rsid w:val="00461C91"/>
    <w:rsid w:val="004621E4"/>
    <w:rsid w:val="00462283"/>
    <w:rsid w:val="004622F8"/>
    <w:rsid w:val="004625C4"/>
    <w:rsid w:val="004625C5"/>
    <w:rsid w:val="00462D60"/>
    <w:rsid w:val="00462DF6"/>
    <w:rsid w:val="00462EC7"/>
    <w:rsid w:val="00462FB8"/>
    <w:rsid w:val="00463328"/>
    <w:rsid w:val="004633B5"/>
    <w:rsid w:val="0046348E"/>
    <w:rsid w:val="00463B60"/>
    <w:rsid w:val="00463C2E"/>
    <w:rsid w:val="00463C8B"/>
    <w:rsid w:val="00463D3A"/>
    <w:rsid w:val="00463D7B"/>
    <w:rsid w:val="00463DB7"/>
    <w:rsid w:val="00464078"/>
    <w:rsid w:val="004640DC"/>
    <w:rsid w:val="00464A88"/>
    <w:rsid w:val="00464B73"/>
    <w:rsid w:val="00464F3F"/>
    <w:rsid w:val="00465018"/>
    <w:rsid w:val="0046522B"/>
    <w:rsid w:val="0046526C"/>
    <w:rsid w:val="00465568"/>
    <w:rsid w:val="00465733"/>
    <w:rsid w:val="004659AF"/>
    <w:rsid w:val="00465A8D"/>
    <w:rsid w:val="00465B10"/>
    <w:rsid w:val="00465F33"/>
    <w:rsid w:val="00466391"/>
    <w:rsid w:val="0046643F"/>
    <w:rsid w:val="00466760"/>
    <w:rsid w:val="0046689B"/>
    <w:rsid w:val="004669F5"/>
    <w:rsid w:val="00466B2F"/>
    <w:rsid w:val="00466BEF"/>
    <w:rsid w:val="00466E1C"/>
    <w:rsid w:val="00467188"/>
    <w:rsid w:val="004673A6"/>
    <w:rsid w:val="004673B4"/>
    <w:rsid w:val="0046743D"/>
    <w:rsid w:val="0046792C"/>
    <w:rsid w:val="00467BA1"/>
    <w:rsid w:val="00467C37"/>
    <w:rsid w:val="00467EF3"/>
    <w:rsid w:val="00470713"/>
    <w:rsid w:val="0047074B"/>
    <w:rsid w:val="00470794"/>
    <w:rsid w:val="00470F32"/>
    <w:rsid w:val="00470FD6"/>
    <w:rsid w:val="00471094"/>
    <w:rsid w:val="00471143"/>
    <w:rsid w:val="004712DA"/>
    <w:rsid w:val="004712FE"/>
    <w:rsid w:val="004713C1"/>
    <w:rsid w:val="0047144B"/>
    <w:rsid w:val="004718DA"/>
    <w:rsid w:val="00471AD6"/>
    <w:rsid w:val="00471BA6"/>
    <w:rsid w:val="00471C0F"/>
    <w:rsid w:val="00471FA1"/>
    <w:rsid w:val="0047210E"/>
    <w:rsid w:val="00472479"/>
    <w:rsid w:val="0047258E"/>
    <w:rsid w:val="004725A7"/>
    <w:rsid w:val="0047288D"/>
    <w:rsid w:val="00472896"/>
    <w:rsid w:val="00472A0B"/>
    <w:rsid w:val="00472BE8"/>
    <w:rsid w:val="00472C59"/>
    <w:rsid w:val="00472CB4"/>
    <w:rsid w:val="00473006"/>
    <w:rsid w:val="0047308D"/>
    <w:rsid w:val="0047319A"/>
    <w:rsid w:val="00473211"/>
    <w:rsid w:val="00473321"/>
    <w:rsid w:val="00473561"/>
    <w:rsid w:val="004735DB"/>
    <w:rsid w:val="0047367B"/>
    <w:rsid w:val="00473698"/>
    <w:rsid w:val="00473B94"/>
    <w:rsid w:val="00473CE6"/>
    <w:rsid w:val="00473EC2"/>
    <w:rsid w:val="00473FBE"/>
    <w:rsid w:val="0047405B"/>
    <w:rsid w:val="004740E8"/>
    <w:rsid w:val="00474181"/>
    <w:rsid w:val="00474270"/>
    <w:rsid w:val="004742FC"/>
    <w:rsid w:val="004746A9"/>
    <w:rsid w:val="004748C8"/>
    <w:rsid w:val="004749EA"/>
    <w:rsid w:val="00474AD7"/>
    <w:rsid w:val="00474B0F"/>
    <w:rsid w:val="00474B33"/>
    <w:rsid w:val="004750B1"/>
    <w:rsid w:val="00475652"/>
    <w:rsid w:val="004756AB"/>
    <w:rsid w:val="00475931"/>
    <w:rsid w:val="00475A9A"/>
    <w:rsid w:val="00476037"/>
    <w:rsid w:val="004760BB"/>
    <w:rsid w:val="0047619D"/>
    <w:rsid w:val="0047621F"/>
    <w:rsid w:val="004762E0"/>
    <w:rsid w:val="0047659B"/>
    <w:rsid w:val="0047674B"/>
    <w:rsid w:val="004767E9"/>
    <w:rsid w:val="00476864"/>
    <w:rsid w:val="00476915"/>
    <w:rsid w:val="004769E7"/>
    <w:rsid w:val="00476AD2"/>
    <w:rsid w:val="0047707D"/>
    <w:rsid w:val="0047740A"/>
    <w:rsid w:val="0047782A"/>
    <w:rsid w:val="004779BA"/>
    <w:rsid w:val="004779E0"/>
    <w:rsid w:val="00477A9D"/>
    <w:rsid w:val="00477B0E"/>
    <w:rsid w:val="00477C1A"/>
    <w:rsid w:val="00477C7E"/>
    <w:rsid w:val="0048000C"/>
    <w:rsid w:val="00480137"/>
    <w:rsid w:val="0048026A"/>
    <w:rsid w:val="004802A6"/>
    <w:rsid w:val="004802FE"/>
    <w:rsid w:val="004803E9"/>
    <w:rsid w:val="00480477"/>
    <w:rsid w:val="0048086D"/>
    <w:rsid w:val="00480A63"/>
    <w:rsid w:val="00480A70"/>
    <w:rsid w:val="00480B16"/>
    <w:rsid w:val="00480B3A"/>
    <w:rsid w:val="00480E6D"/>
    <w:rsid w:val="00480EED"/>
    <w:rsid w:val="00481060"/>
    <w:rsid w:val="004810E9"/>
    <w:rsid w:val="004813EA"/>
    <w:rsid w:val="0048151A"/>
    <w:rsid w:val="0048156A"/>
    <w:rsid w:val="004815DE"/>
    <w:rsid w:val="00481649"/>
    <w:rsid w:val="00481730"/>
    <w:rsid w:val="00481735"/>
    <w:rsid w:val="0048189E"/>
    <w:rsid w:val="00481B2D"/>
    <w:rsid w:val="00481DC9"/>
    <w:rsid w:val="004822A3"/>
    <w:rsid w:val="00482761"/>
    <w:rsid w:val="00482B93"/>
    <w:rsid w:val="00482C4B"/>
    <w:rsid w:val="00482F01"/>
    <w:rsid w:val="00483086"/>
    <w:rsid w:val="004834E8"/>
    <w:rsid w:val="00483515"/>
    <w:rsid w:val="00483852"/>
    <w:rsid w:val="004839AD"/>
    <w:rsid w:val="00483CF3"/>
    <w:rsid w:val="00483D58"/>
    <w:rsid w:val="00483FFA"/>
    <w:rsid w:val="004840E7"/>
    <w:rsid w:val="00484129"/>
    <w:rsid w:val="00484415"/>
    <w:rsid w:val="0048459A"/>
    <w:rsid w:val="00484650"/>
    <w:rsid w:val="00484EE4"/>
    <w:rsid w:val="00485363"/>
    <w:rsid w:val="00485424"/>
    <w:rsid w:val="0048557E"/>
    <w:rsid w:val="004856E3"/>
    <w:rsid w:val="0048578B"/>
    <w:rsid w:val="004858BF"/>
    <w:rsid w:val="00485CA4"/>
    <w:rsid w:val="00485D7D"/>
    <w:rsid w:val="00485ECC"/>
    <w:rsid w:val="00485F33"/>
    <w:rsid w:val="00486004"/>
    <w:rsid w:val="004861BB"/>
    <w:rsid w:val="004861F5"/>
    <w:rsid w:val="0048639D"/>
    <w:rsid w:val="00486659"/>
    <w:rsid w:val="00486679"/>
    <w:rsid w:val="00486820"/>
    <w:rsid w:val="00486CC4"/>
    <w:rsid w:val="00486D08"/>
    <w:rsid w:val="00486F4C"/>
    <w:rsid w:val="004871C2"/>
    <w:rsid w:val="00487428"/>
    <w:rsid w:val="004875F9"/>
    <w:rsid w:val="00487B91"/>
    <w:rsid w:val="00487C25"/>
    <w:rsid w:val="004903D3"/>
    <w:rsid w:val="00490449"/>
    <w:rsid w:val="0049090C"/>
    <w:rsid w:val="00490AD6"/>
    <w:rsid w:val="00490E14"/>
    <w:rsid w:val="00490FB5"/>
    <w:rsid w:val="00490FDE"/>
    <w:rsid w:val="00491087"/>
    <w:rsid w:val="004910DA"/>
    <w:rsid w:val="00491156"/>
    <w:rsid w:val="004911F4"/>
    <w:rsid w:val="0049132A"/>
    <w:rsid w:val="004913FC"/>
    <w:rsid w:val="00491443"/>
    <w:rsid w:val="0049174B"/>
    <w:rsid w:val="004917CA"/>
    <w:rsid w:val="00491D12"/>
    <w:rsid w:val="00491DF0"/>
    <w:rsid w:val="00491EFB"/>
    <w:rsid w:val="0049214A"/>
    <w:rsid w:val="0049218C"/>
    <w:rsid w:val="004925D6"/>
    <w:rsid w:val="00492808"/>
    <w:rsid w:val="0049287C"/>
    <w:rsid w:val="00492967"/>
    <w:rsid w:val="00492AA7"/>
    <w:rsid w:val="00492C15"/>
    <w:rsid w:val="00492CAD"/>
    <w:rsid w:val="00492F95"/>
    <w:rsid w:val="00493157"/>
    <w:rsid w:val="00493342"/>
    <w:rsid w:val="004935D7"/>
    <w:rsid w:val="00493735"/>
    <w:rsid w:val="004937D8"/>
    <w:rsid w:val="00493811"/>
    <w:rsid w:val="00493E6A"/>
    <w:rsid w:val="0049420E"/>
    <w:rsid w:val="0049477B"/>
    <w:rsid w:val="004947E8"/>
    <w:rsid w:val="00494A32"/>
    <w:rsid w:val="00494AC7"/>
    <w:rsid w:val="00494C80"/>
    <w:rsid w:val="00495007"/>
    <w:rsid w:val="0049519A"/>
    <w:rsid w:val="00495297"/>
    <w:rsid w:val="00495439"/>
    <w:rsid w:val="00495982"/>
    <w:rsid w:val="00495AD1"/>
    <w:rsid w:val="00495B8B"/>
    <w:rsid w:val="00495C41"/>
    <w:rsid w:val="00495D05"/>
    <w:rsid w:val="00495D53"/>
    <w:rsid w:val="00495E26"/>
    <w:rsid w:val="00495EA2"/>
    <w:rsid w:val="00496047"/>
    <w:rsid w:val="0049606E"/>
    <w:rsid w:val="00496413"/>
    <w:rsid w:val="00496656"/>
    <w:rsid w:val="004966A0"/>
    <w:rsid w:val="00496758"/>
    <w:rsid w:val="00496BF4"/>
    <w:rsid w:val="00496D30"/>
    <w:rsid w:val="00496D67"/>
    <w:rsid w:val="00496E35"/>
    <w:rsid w:val="004971CC"/>
    <w:rsid w:val="00497519"/>
    <w:rsid w:val="004975DB"/>
    <w:rsid w:val="0049784E"/>
    <w:rsid w:val="004979BB"/>
    <w:rsid w:val="004979C9"/>
    <w:rsid w:val="00497A86"/>
    <w:rsid w:val="00497B1E"/>
    <w:rsid w:val="00497C6D"/>
    <w:rsid w:val="00497DDC"/>
    <w:rsid w:val="00497FB2"/>
    <w:rsid w:val="004A00A3"/>
    <w:rsid w:val="004A01BD"/>
    <w:rsid w:val="004A01E1"/>
    <w:rsid w:val="004A0568"/>
    <w:rsid w:val="004A0683"/>
    <w:rsid w:val="004A075E"/>
    <w:rsid w:val="004A0873"/>
    <w:rsid w:val="004A08BB"/>
    <w:rsid w:val="004A08FB"/>
    <w:rsid w:val="004A0BB8"/>
    <w:rsid w:val="004A0D5B"/>
    <w:rsid w:val="004A0E64"/>
    <w:rsid w:val="004A0F18"/>
    <w:rsid w:val="004A1110"/>
    <w:rsid w:val="004A14D1"/>
    <w:rsid w:val="004A17C9"/>
    <w:rsid w:val="004A1931"/>
    <w:rsid w:val="004A1D48"/>
    <w:rsid w:val="004A1DA8"/>
    <w:rsid w:val="004A1ED3"/>
    <w:rsid w:val="004A210E"/>
    <w:rsid w:val="004A2164"/>
    <w:rsid w:val="004A2207"/>
    <w:rsid w:val="004A22F3"/>
    <w:rsid w:val="004A254D"/>
    <w:rsid w:val="004A26AF"/>
    <w:rsid w:val="004A26FD"/>
    <w:rsid w:val="004A2804"/>
    <w:rsid w:val="004A2DF1"/>
    <w:rsid w:val="004A2E07"/>
    <w:rsid w:val="004A2E37"/>
    <w:rsid w:val="004A2F06"/>
    <w:rsid w:val="004A3059"/>
    <w:rsid w:val="004A3096"/>
    <w:rsid w:val="004A3402"/>
    <w:rsid w:val="004A34DB"/>
    <w:rsid w:val="004A36EA"/>
    <w:rsid w:val="004A3D09"/>
    <w:rsid w:val="004A3F01"/>
    <w:rsid w:val="004A4584"/>
    <w:rsid w:val="004A461C"/>
    <w:rsid w:val="004A474D"/>
    <w:rsid w:val="004A4B5A"/>
    <w:rsid w:val="004A4C69"/>
    <w:rsid w:val="004A53A8"/>
    <w:rsid w:val="004A56A6"/>
    <w:rsid w:val="004A58E4"/>
    <w:rsid w:val="004A5A4C"/>
    <w:rsid w:val="004A5B20"/>
    <w:rsid w:val="004A5BD4"/>
    <w:rsid w:val="004A5CFC"/>
    <w:rsid w:val="004A5D42"/>
    <w:rsid w:val="004A5D44"/>
    <w:rsid w:val="004A5FBA"/>
    <w:rsid w:val="004A60FE"/>
    <w:rsid w:val="004A617F"/>
    <w:rsid w:val="004A61FF"/>
    <w:rsid w:val="004A6437"/>
    <w:rsid w:val="004A6633"/>
    <w:rsid w:val="004A6E7F"/>
    <w:rsid w:val="004A6EE2"/>
    <w:rsid w:val="004A6FB5"/>
    <w:rsid w:val="004A7158"/>
    <w:rsid w:val="004A72C8"/>
    <w:rsid w:val="004A7714"/>
    <w:rsid w:val="004A77CF"/>
    <w:rsid w:val="004A797D"/>
    <w:rsid w:val="004A7B8A"/>
    <w:rsid w:val="004A7D0A"/>
    <w:rsid w:val="004A7D85"/>
    <w:rsid w:val="004A7E47"/>
    <w:rsid w:val="004A7E67"/>
    <w:rsid w:val="004B0088"/>
    <w:rsid w:val="004B0155"/>
    <w:rsid w:val="004B028D"/>
    <w:rsid w:val="004B04BE"/>
    <w:rsid w:val="004B065D"/>
    <w:rsid w:val="004B0663"/>
    <w:rsid w:val="004B07A9"/>
    <w:rsid w:val="004B0929"/>
    <w:rsid w:val="004B0B95"/>
    <w:rsid w:val="004B0BA3"/>
    <w:rsid w:val="004B0BD1"/>
    <w:rsid w:val="004B0C66"/>
    <w:rsid w:val="004B0F53"/>
    <w:rsid w:val="004B1060"/>
    <w:rsid w:val="004B1113"/>
    <w:rsid w:val="004B14FA"/>
    <w:rsid w:val="004B168D"/>
    <w:rsid w:val="004B17AE"/>
    <w:rsid w:val="004B19E9"/>
    <w:rsid w:val="004B1A7C"/>
    <w:rsid w:val="004B1C2E"/>
    <w:rsid w:val="004B1C6F"/>
    <w:rsid w:val="004B1C8C"/>
    <w:rsid w:val="004B1DCA"/>
    <w:rsid w:val="004B1F2C"/>
    <w:rsid w:val="004B1F3E"/>
    <w:rsid w:val="004B200B"/>
    <w:rsid w:val="004B2103"/>
    <w:rsid w:val="004B22B1"/>
    <w:rsid w:val="004B23F4"/>
    <w:rsid w:val="004B23FA"/>
    <w:rsid w:val="004B27DF"/>
    <w:rsid w:val="004B2810"/>
    <w:rsid w:val="004B281F"/>
    <w:rsid w:val="004B2878"/>
    <w:rsid w:val="004B291B"/>
    <w:rsid w:val="004B2A4B"/>
    <w:rsid w:val="004B2AF4"/>
    <w:rsid w:val="004B2B47"/>
    <w:rsid w:val="004B2BEA"/>
    <w:rsid w:val="004B2F28"/>
    <w:rsid w:val="004B2F4F"/>
    <w:rsid w:val="004B304F"/>
    <w:rsid w:val="004B345E"/>
    <w:rsid w:val="004B34DA"/>
    <w:rsid w:val="004B3563"/>
    <w:rsid w:val="004B356A"/>
    <w:rsid w:val="004B386B"/>
    <w:rsid w:val="004B38E6"/>
    <w:rsid w:val="004B3C0F"/>
    <w:rsid w:val="004B3FBE"/>
    <w:rsid w:val="004B4284"/>
    <w:rsid w:val="004B4446"/>
    <w:rsid w:val="004B4537"/>
    <w:rsid w:val="004B4546"/>
    <w:rsid w:val="004B4E3F"/>
    <w:rsid w:val="004B514D"/>
    <w:rsid w:val="004B53D2"/>
    <w:rsid w:val="004B540E"/>
    <w:rsid w:val="004B557B"/>
    <w:rsid w:val="004B5606"/>
    <w:rsid w:val="004B5998"/>
    <w:rsid w:val="004B5ABD"/>
    <w:rsid w:val="004B5AFA"/>
    <w:rsid w:val="004B62F6"/>
    <w:rsid w:val="004B630B"/>
    <w:rsid w:val="004B6420"/>
    <w:rsid w:val="004B6692"/>
    <w:rsid w:val="004B66C7"/>
    <w:rsid w:val="004B6E21"/>
    <w:rsid w:val="004B751A"/>
    <w:rsid w:val="004B77E8"/>
    <w:rsid w:val="004B7A3E"/>
    <w:rsid w:val="004B7BB7"/>
    <w:rsid w:val="004B7C5C"/>
    <w:rsid w:val="004B7D4A"/>
    <w:rsid w:val="004B7EEC"/>
    <w:rsid w:val="004C003F"/>
    <w:rsid w:val="004C020F"/>
    <w:rsid w:val="004C03C1"/>
    <w:rsid w:val="004C073C"/>
    <w:rsid w:val="004C0790"/>
    <w:rsid w:val="004C0AFF"/>
    <w:rsid w:val="004C0C8F"/>
    <w:rsid w:val="004C0E48"/>
    <w:rsid w:val="004C0F6A"/>
    <w:rsid w:val="004C185F"/>
    <w:rsid w:val="004C1A21"/>
    <w:rsid w:val="004C1AFE"/>
    <w:rsid w:val="004C1BFE"/>
    <w:rsid w:val="004C1D79"/>
    <w:rsid w:val="004C1EAC"/>
    <w:rsid w:val="004C1F9D"/>
    <w:rsid w:val="004C2086"/>
    <w:rsid w:val="004C245D"/>
    <w:rsid w:val="004C28CE"/>
    <w:rsid w:val="004C2B5A"/>
    <w:rsid w:val="004C2F00"/>
    <w:rsid w:val="004C2F0F"/>
    <w:rsid w:val="004C308E"/>
    <w:rsid w:val="004C30B6"/>
    <w:rsid w:val="004C3110"/>
    <w:rsid w:val="004C3395"/>
    <w:rsid w:val="004C3642"/>
    <w:rsid w:val="004C397D"/>
    <w:rsid w:val="004C3AA4"/>
    <w:rsid w:val="004C3B32"/>
    <w:rsid w:val="004C3B6F"/>
    <w:rsid w:val="004C3C4D"/>
    <w:rsid w:val="004C3F4C"/>
    <w:rsid w:val="004C3F82"/>
    <w:rsid w:val="004C446C"/>
    <w:rsid w:val="004C44A0"/>
    <w:rsid w:val="004C45A9"/>
    <w:rsid w:val="004C4784"/>
    <w:rsid w:val="004C47E2"/>
    <w:rsid w:val="004C4963"/>
    <w:rsid w:val="004C4C6B"/>
    <w:rsid w:val="004C4D4B"/>
    <w:rsid w:val="004C4DBF"/>
    <w:rsid w:val="004C4DFE"/>
    <w:rsid w:val="004C509D"/>
    <w:rsid w:val="004C51AF"/>
    <w:rsid w:val="004C5270"/>
    <w:rsid w:val="004C537C"/>
    <w:rsid w:val="004C5587"/>
    <w:rsid w:val="004C55D7"/>
    <w:rsid w:val="004C56DB"/>
    <w:rsid w:val="004C5934"/>
    <w:rsid w:val="004C5FA0"/>
    <w:rsid w:val="004C617C"/>
    <w:rsid w:val="004C61F8"/>
    <w:rsid w:val="004C628C"/>
    <w:rsid w:val="004C63AE"/>
    <w:rsid w:val="004C63CF"/>
    <w:rsid w:val="004C63D4"/>
    <w:rsid w:val="004C63DE"/>
    <w:rsid w:val="004C63E9"/>
    <w:rsid w:val="004C6530"/>
    <w:rsid w:val="004C6557"/>
    <w:rsid w:val="004C692F"/>
    <w:rsid w:val="004C7037"/>
    <w:rsid w:val="004C7168"/>
    <w:rsid w:val="004C737B"/>
    <w:rsid w:val="004C740D"/>
    <w:rsid w:val="004C755D"/>
    <w:rsid w:val="004C7580"/>
    <w:rsid w:val="004C79CF"/>
    <w:rsid w:val="004C7A74"/>
    <w:rsid w:val="004D0129"/>
    <w:rsid w:val="004D0499"/>
    <w:rsid w:val="004D055C"/>
    <w:rsid w:val="004D05A0"/>
    <w:rsid w:val="004D05CB"/>
    <w:rsid w:val="004D0737"/>
    <w:rsid w:val="004D081A"/>
    <w:rsid w:val="004D08CE"/>
    <w:rsid w:val="004D0B06"/>
    <w:rsid w:val="004D0D45"/>
    <w:rsid w:val="004D1106"/>
    <w:rsid w:val="004D1216"/>
    <w:rsid w:val="004D12A3"/>
    <w:rsid w:val="004D15DA"/>
    <w:rsid w:val="004D1782"/>
    <w:rsid w:val="004D183B"/>
    <w:rsid w:val="004D18A5"/>
    <w:rsid w:val="004D1EE8"/>
    <w:rsid w:val="004D1EF5"/>
    <w:rsid w:val="004D1F68"/>
    <w:rsid w:val="004D2046"/>
    <w:rsid w:val="004D21C3"/>
    <w:rsid w:val="004D21E8"/>
    <w:rsid w:val="004D2210"/>
    <w:rsid w:val="004D2557"/>
    <w:rsid w:val="004D26A5"/>
    <w:rsid w:val="004D293C"/>
    <w:rsid w:val="004D2A83"/>
    <w:rsid w:val="004D2C67"/>
    <w:rsid w:val="004D3061"/>
    <w:rsid w:val="004D30E9"/>
    <w:rsid w:val="004D3102"/>
    <w:rsid w:val="004D311A"/>
    <w:rsid w:val="004D31F9"/>
    <w:rsid w:val="004D343C"/>
    <w:rsid w:val="004D34EF"/>
    <w:rsid w:val="004D36B4"/>
    <w:rsid w:val="004D37A4"/>
    <w:rsid w:val="004D390F"/>
    <w:rsid w:val="004D398E"/>
    <w:rsid w:val="004D3ACC"/>
    <w:rsid w:val="004D3B7D"/>
    <w:rsid w:val="004D3BB9"/>
    <w:rsid w:val="004D40A1"/>
    <w:rsid w:val="004D458E"/>
    <w:rsid w:val="004D4894"/>
    <w:rsid w:val="004D4A95"/>
    <w:rsid w:val="004D4B72"/>
    <w:rsid w:val="004D4D7F"/>
    <w:rsid w:val="004D4DD1"/>
    <w:rsid w:val="004D4ECC"/>
    <w:rsid w:val="004D4EEE"/>
    <w:rsid w:val="004D50A1"/>
    <w:rsid w:val="004D534D"/>
    <w:rsid w:val="004D56FE"/>
    <w:rsid w:val="004D59B6"/>
    <w:rsid w:val="004D5C36"/>
    <w:rsid w:val="004D5C6A"/>
    <w:rsid w:val="004D5D77"/>
    <w:rsid w:val="004D5F48"/>
    <w:rsid w:val="004D60D6"/>
    <w:rsid w:val="004D6411"/>
    <w:rsid w:val="004D6A8B"/>
    <w:rsid w:val="004D701A"/>
    <w:rsid w:val="004D70E9"/>
    <w:rsid w:val="004D727B"/>
    <w:rsid w:val="004D73D8"/>
    <w:rsid w:val="004D73DA"/>
    <w:rsid w:val="004D7C6C"/>
    <w:rsid w:val="004D7DD0"/>
    <w:rsid w:val="004E0067"/>
    <w:rsid w:val="004E01B6"/>
    <w:rsid w:val="004E0548"/>
    <w:rsid w:val="004E054B"/>
    <w:rsid w:val="004E0945"/>
    <w:rsid w:val="004E0969"/>
    <w:rsid w:val="004E097E"/>
    <w:rsid w:val="004E0A9A"/>
    <w:rsid w:val="004E0C7D"/>
    <w:rsid w:val="004E0CC4"/>
    <w:rsid w:val="004E0D5E"/>
    <w:rsid w:val="004E0E44"/>
    <w:rsid w:val="004E0E54"/>
    <w:rsid w:val="004E0E60"/>
    <w:rsid w:val="004E0F95"/>
    <w:rsid w:val="004E1035"/>
    <w:rsid w:val="004E15CC"/>
    <w:rsid w:val="004E1860"/>
    <w:rsid w:val="004E18E6"/>
    <w:rsid w:val="004E19A4"/>
    <w:rsid w:val="004E1A10"/>
    <w:rsid w:val="004E1C85"/>
    <w:rsid w:val="004E1FED"/>
    <w:rsid w:val="004E21A9"/>
    <w:rsid w:val="004E23B2"/>
    <w:rsid w:val="004E25E3"/>
    <w:rsid w:val="004E27F6"/>
    <w:rsid w:val="004E289B"/>
    <w:rsid w:val="004E2CF2"/>
    <w:rsid w:val="004E2D0A"/>
    <w:rsid w:val="004E2EC5"/>
    <w:rsid w:val="004E2EE4"/>
    <w:rsid w:val="004E32B1"/>
    <w:rsid w:val="004E346A"/>
    <w:rsid w:val="004E346F"/>
    <w:rsid w:val="004E3515"/>
    <w:rsid w:val="004E35B5"/>
    <w:rsid w:val="004E3B31"/>
    <w:rsid w:val="004E3BA5"/>
    <w:rsid w:val="004E3C38"/>
    <w:rsid w:val="004E3C6B"/>
    <w:rsid w:val="004E3D81"/>
    <w:rsid w:val="004E3E91"/>
    <w:rsid w:val="004E3EB2"/>
    <w:rsid w:val="004E408B"/>
    <w:rsid w:val="004E40D9"/>
    <w:rsid w:val="004E410D"/>
    <w:rsid w:val="004E4193"/>
    <w:rsid w:val="004E42FD"/>
    <w:rsid w:val="004E45D9"/>
    <w:rsid w:val="004E471F"/>
    <w:rsid w:val="004E4721"/>
    <w:rsid w:val="004E47B1"/>
    <w:rsid w:val="004E47C4"/>
    <w:rsid w:val="004E47D8"/>
    <w:rsid w:val="004E482A"/>
    <w:rsid w:val="004E4855"/>
    <w:rsid w:val="004E4A8F"/>
    <w:rsid w:val="004E4BC0"/>
    <w:rsid w:val="004E4C12"/>
    <w:rsid w:val="004E4C24"/>
    <w:rsid w:val="004E4EE8"/>
    <w:rsid w:val="004E4FBC"/>
    <w:rsid w:val="004E5012"/>
    <w:rsid w:val="004E501A"/>
    <w:rsid w:val="004E5210"/>
    <w:rsid w:val="004E5495"/>
    <w:rsid w:val="004E55F4"/>
    <w:rsid w:val="004E573F"/>
    <w:rsid w:val="004E590C"/>
    <w:rsid w:val="004E5D5E"/>
    <w:rsid w:val="004E603F"/>
    <w:rsid w:val="004E6178"/>
    <w:rsid w:val="004E6234"/>
    <w:rsid w:val="004E630A"/>
    <w:rsid w:val="004E668C"/>
    <w:rsid w:val="004E6BEF"/>
    <w:rsid w:val="004E6C5D"/>
    <w:rsid w:val="004E6C85"/>
    <w:rsid w:val="004E6C8E"/>
    <w:rsid w:val="004E6D71"/>
    <w:rsid w:val="004E6FD7"/>
    <w:rsid w:val="004E6FF1"/>
    <w:rsid w:val="004E7231"/>
    <w:rsid w:val="004E733C"/>
    <w:rsid w:val="004E777D"/>
    <w:rsid w:val="004E77FF"/>
    <w:rsid w:val="004E7819"/>
    <w:rsid w:val="004E7838"/>
    <w:rsid w:val="004E798B"/>
    <w:rsid w:val="004E7A3D"/>
    <w:rsid w:val="004E7C7B"/>
    <w:rsid w:val="004E7E47"/>
    <w:rsid w:val="004F001D"/>
    <w:rsid w:val="004F016E"/>
    <w:rsid w:val="004F02E5"/>
    <w:rsid w:val="004F070D"/>
    <w:rsid w:val="004F0A5B"/>
    <w:rsid w:val="004F0D31"/>
    <w:rsid w:val="004F13C8"/>
    <w:rsid w:val="004F1726"/>
    <w:rsid w:val="004F1937"/>
    <w:rsid w:val="004F1999"/>
    <w:rsid w:val="004F1C9F"/>
    <w:rsid w:val="004F1D6D"/>
    <w:rsid w:val="004F21D5"/>
    <w:rsid w:val="004F22E3"/>
    <w:rsid w:val="004F2330"/>
    <w:rsid w:val="004F23B8"/>
    <w:rsid w:val="004F2534"/>
    <w:rsid w:val="004F25F6"/>
    <w:rsid w:val="004F2724"/>
    <w:rsid w:val="004F2C2A"/>
    <w:rsid w:val="004F2C83"/>
    <w:rsid w:val="004F2D63"/>
    <w:rsid w:val="004F2E79"/>
    <w:rsid w:val="004F3079"/>
    <w:rsid w:val="004F3085"/>
    <w:rsid w:val="004F3314"/>
    <w:rsid w:val="004F3651"/>
    <w:rsid w:val="004F3BBF"/>
    <w:rsid w:val="004F3BFA"/>
    <w:rsid w:val="004F3C6E"/>
    <w:rsid w:val="004F3D9D"/>
    <w:rsid w:val="004F3F3C"/>
    <w:rsid w:val="004F4068"/>
    <w:rsid w:val="004F406F"/>
    <w:rsid w:val="004F4144"/>
    <w:rsid w:val="004F43E7"/>
    <w:rsid w:val="004F440E"/>
    <w:rsid w:val="004F4DDF"/>
    <w:rsid w:val="004F4E7E"/>
    <w:rsid w:val="004F514C"/>
    <w:rsid w:val="004F5423"/>
    <w:rsid w:val="004F5550"/>
    <w:rsid w:val="004F5879"/>
    <w:rsid w:val="004F5AB2"/>
    <w:rsid w:val="004F5CC1"/>
    <w:rsid w:val="004F5D7C"/>
    <w:rsid w:val="004F5EFB"/>
    <w:rsid w:val="004F60A4"/>
    <w:rsid w:val="004F6273"/>
    <w:rsid w:val="004F64AA"/>
    <w:rsid w:val="004F65B5"/>
    <w:rsid w:val="004F6CAE"/>
    <w:rsid w:val="004F6CB1"/>
    <w:rsid w:val="004F6CE6"/>
    <w:rsid w:val="004F6E67"/>
    <w:rsid w:val="004F6F80"/>
    <w:rsid w:val="004F722F"/>
    <w:rsid w:val="004F72A3"/>
    <w:rsid w:val="004F757D"/>
    <w:rsid w:val="004F7756"/>
    <w:rsid w:val="004F77D1"/>
    <w:rsid w:val="004F77F9"/>
    <w:rsid w:val="004F7B44"/>
    <w:rsid w:val="004F7B9D"/>
    <w:rsid w:val="004F7C8F"/>
    <w:rsid w:val="004F7EC3"/>
    <w:rsid w:val="0050008D"/>
    <w:rsid w:val="00500212"/>
    <w:rsid w:val="00500228"/>
    <w:rsid w:val="0050049F"/>
    <w:rsid w:val="00500561"/>
    <w:rsid w:val="00500602"/>
    <w:rsid w:val="005006DE"/>
    <w:rsid w:val="0050080B"/>
    <w:rsid w:val="0050092B"/>
    <w:rsid w:val="00500BB9"/>
    <w:rsid w:val="00500BD9"/>
    <w:rsid w:val="00500DBD"/>
    <w:rsid w:val="00501022"/>
    <w:rsid w:val="005010CF"/>
    <w:rsid w:val="005010F3"/>
    <w:rsid w:val="005012E8"/>
    <w:rsid w:val="00501361"/>
    <w:rsid w:val="00501375"/>
    <w:rsid w:val="00501473"/>
    <w:rsid w:val="005014C1"/>
    <w:rsid w:val="0050151E"/>
    <w:rsid w:val="0050155A"/>
    <w:rsid w:val="005016FC"/>
    <w:rsid w:val="00501C78"/>
    <w:rsid w:val="00501CB6"/>
    <w:rsid w:val="00501D96"/>
    <w:rsid w:val="00501FB8"/>
    <w:rsid w:val="0050201B"/>
    <w:rsid w:val="0050209B"/>
    <w:rsid w:val="005023C8"/>
    <w:rsid w:val="0050245B"/>
    <w:rsid w:val="00502562"/>
    <w:rsid w:val="005025DA"/>
    <w:rsid w:val="00502614"/>
    <w:rsid w:val="00502649"/>
    <w:rsid w:val="0050279B"/>
    <w:rsid w:val="005027D6"/>
    <w:rsid w:val="005027E4"/>
    <w:rsid w:val="00502C1A"/>
    <w:rsid w:val="00502D4A"/>
    <w:rsid w:val="00502D5D"/>
    <w:rsid w:val="00502DDF"/>
    <w:rsid w:val="00503069"/>
    <w:rsid w:val="005030A5"/>
    <w:rsid w:val="00503148"/>
    <w:rsid w:val="00503209"/>
    <w:rsid w:val="005034D1"/>
    <w:rsid w:val="0050356B"/>
    <w:rsid w:val="0050361B"/>
    <w:rsid w:val="0050362A"/>
    <w:rsid w:val="00503B89"/>
    <w:rsid w:val="00503CE1"/>
    <w:rsid w:val="005040B6"/>
    <w:rsid w:val="00504296"/>
    <w:rsid w:val="0050441D"/>
    <w:rsid w:val="0050450B"/>
    <w:rsid w:val="00504775"/>
    <w:rsid w:val="005049D6"/>
    <w:rsid w:val="00504A23"/>
    <w:rsid w:val="00504B63"/>
    <w:rsid w:val="00504D3C"/>
    <w:rsid w:val="00504F26"/>
    <w:rsid w:val="00504F31"/>
    <w:rsid w:val="00505087"/>
    <w:rsid w:val="00505397"/>
    <w:rsid w:val="00505419"/>
    <w:rsid w:val="005054A2"/>
    <w:rsid w:val="00505577"/>
    <w:rsid w:val="00505632"/>
    <w:rsid w:val="005056F6"/>
    <w:rsid w:val="005058E4"/>
    <w:rsid w:val="00505A51"/>
    <w:rsid w:val="00505BDB"/>
    <w:rsid w:val="005060BF"/>
    <w:rsid w:val="005060D6"/>
    <w:rsid w:val="005061C8"/>
    <w:rsid w:val="0050622B"/>
    <w:rsid w:val="005062F9"/>
    <w:rsid w:val="0050633E"/>
    <w:rsid w:val="0050644D"/>
    <w:rsid w:val="005064D7"/>
    <w:rsid w:val="005065D0"/>
    <w:rsid w:val="00506720"/>
    <w:rsid w:val="00506990"/>
    <w:rsid w:val="00506CA1"/>
    <w:rsid w:val="00506DC5"/>
    <w:rsid w:val="00506EC0"/>
    <w:rsid w:val="00507012"/>
    <w:rsid w:val="005070A6"/>
    <w:rsid w:val="0050715F"/>
    <w:rsid w:val="0050731F"/>
    <w:rsid w:val="005073DE"/>
    <w:rsid w:val="00507408"/>
    <w:rsid w:val="00507410"/>
    <w:rsid w:val="00507411"/>
    <w:rsid w:val="00507460"/>
    <w:rsid w:val="00507668"/>
    <w:rsid w:val="0050773A"/>
    <w:rsid w:val="00507761"/>
    <w:rsid w:val="00507889"/>
    <w:rsid w:val="005079D6"/>
    <w:rsid w:val="00507A0E"/>
    <w:rsid w:val="00507A6A"/>
    <w:rsid w:val="00507B23"/>
    <w:rsid w:val="00507CA2"/>
    <w:rsid w:val="00507D95"/>
    <w:rsid w:val="00507D9C"/>
    <w:rsid w:val="00507E2C"/>
    <w:rsid w:val="0051000F"/>
    <w:rsid w:val="0051001D"/>
    <w:rsid w:val="0051006C"/>
    <w:rsid w:val="00510299"/>
    <w:rsid w:val="0051062C"/>
    <w:rsid w:val="00510650"/>
    <w:rsid w:val="005107BE"/>
    <w:rsid w:val="005108A2"/>
    <w:rsid w:val="005108B8"/>
    <w:rsid w:val="00510CC1"/>
    <w:rsid w:val="00510D04"/>
    <w:rsid w:val="00510D8F"/>
    <w:rsid w:val="00510DC0"/>
    <w:rsid w:val="00510DFF"/>
    <w:rsid w:val="005110EC"/>
    <w:rsid w:val="00511177"/>
    <w:rsid w:val="005111C3"/>
    <w:rsid w:val="005112A1"/>
    <w:rsid w:val="00511367"/>
    <w:rsid w:val="00511530"/>
    <w:rsid w:val="0051174E"/>
    <w:rsid w:val="005118B9"/>
    <w:rsid w:val="0051193D"/>
    <w:rsid w:val="005120FD"/>
    <w:rsid w:val="005124CC"/>
    <w:rsid w:val="00512601"/>
    <w:rsid w:val="0051265A"/>
    <w:rsid w:val="005126B0"/>
    <w:rsid w:val="00512726"/>
    <w:rsid w:val="00512AD6"/>
    <w:rsid w:val="00512BEE"/>
    <w:rsid w:val="00512DE5"/>
    <w:rsid w:val="00512FEB"/>
    <w:rsid w:val="0051330E"/>
    <w:rsid w:val="005134AF"/>
    <w:rsid w:val="0051354F"/>
    <w:rsid w:val="00513661"/>
    <w:rsid w:val="00513828"/>
    <w:rsid w:val="0051393C"/>
    <w:rsid w:val="00513B4D"/>
    <w:rsid w:val="00513CF1"/>
    <w:rsid w:val="00513E12"/>
    <w:rsid w:val="00513E58"/>
    <w:rsid w:val="00513E83"/>
    <w:rsid w:val="00514430"/>
    <w:rsid w:val="00514906"/>
    <w:rsid w:val="005149B4"/>
    <w:rsid w:val="005149F0"/>
    <w:rsid w:val="00514D3C"/>
    <w:rsid w:val="005150BE"/>
    <w:rsid w:val="005150E8"/>
    <w:rsid w:val="0051553B"/>
    <w:rsid w:val="0051584F"/>
    <w:rsid w:val="00515866"/>
    <w:rsid w:val="005159DD"/>
    <w:rsid w:val="00515A8B"/>
    <w:rsid w:val="00515CC1"/>
    <w:rsid w:val="00515D51"/>
    <w:rsid w:val="00515EA2"/>
    <w:rsid w:val="0051601D"/>
    <w:rsid w:val="0051604F"/>
    <w:rsid w:val="00516066"/>
    <w:rsid w:val="0051610D"/>
    <w:rsid w:val="00516127"/>
    <w:rsid w:val="00516130"/>
    <w:rsid w:val="00516A08"/>
    <w:rsid w:val="00516CA3"/>
    <w:rsid w:val="00516CE3"/>
    <w:rsid w:val="00516D6F"/>
    <w:rsid w:val="00517217"/>
    <w:rsid w:val="0051721A"/>
    <w:rsid w:val="00517449"/>
    <w:rsid w:val="00517486"/>
    <w:rsid w:val="00517825"/>
    <w:rsid w:val="00517993"/>
    <w:rsid w:val="00517A33"/>
    <w:rsid w:val="00517B46"/>
    <w:rsid w:val="00517C5D"/>
    <w:rsid w:val="00517C63"/>
    <w:rsid w:val="00517D4F"/>
    <w:rsid w:val="00517E01"/>
    <w:rsid w:val="00520060"/>
    <w:rsid w:val="00520459"/>
    <w:rsid w:val="0052090A"/>
    <w:rsid w:val="005209CB"/>
    <w:rsid w:val="00520AC7"/>
    <w:rsid w:val="00520B4D"/>
    <w:rsid w:val="00520C4F"/>
    <w:rsid w:val="0052108A"/>
    <w:rsid w:val="005210BD"/>
    <w:rsid w:val="0052118F"/>
    <w:rsid w:val="00521196"/>
    <w:rsid w:val="00521238"/>
    <w:rsid w:val="005214A9"/>
    <w:rsid w:val="00521698"/>
    <w:rsid w:val="005218B9"/>
    <w:rsid w:val="00521B26"/>
    <w:rsid w:val="00521C76"/>
    <w:rsid w:val="00521CAF"/>
    <w:rsid w:val="00521D07"/>
    <w:rsid w:val="00521D76"/>
    <w:rsid w:val="00521F1C"/>
    <w:rsid w:val="00521F62"/>
    <w:rsid w:val="00522089"/>
    <w:rsid w:val="005220FC"/>
    <w:rsid w:val="005221D4"/>
    <w:rsid w:val="0052242B"/>
    <w:rsid w:val="0052261F"/>
    <w:rsid w:val="005229E3"/>
    <w:rsid w:val="00522B6A"/>
    <w:rsid w:val="00522B95"/>
    <w:rsid w:val="00522D3D"/>
    <w:rsid w:val="00522D8D"/>
    <w:rsid w:val="00522FC1"/>
    <w:rsid w:val="005231C0"/>
    <w:rsid w:val="00523410"/>
    <w:rsid w:val="005239BA"/>
    <w:rsid w:val="005239F5"/>
    <w:rsid w:val="00523A93"/>
    <w:rsid w:val="00523B93"/>
    <w:rsid w:val="00523BD8"/>
    <w:rsid w:val="00523DD7"/>
    <w:rsid w:val="00523DEB"/>
    <w:rsid w:val="00523E2E"/>
    <w:rsid w:val="00523FCA"/>
    <w:rsid w:val="0052415E"/>
    <w:rsid w:val="005244CF"/>
    <w:rsid w:val="005245B0"/>
    <w:rsid w:val="00524613"/>
    <w:rsid w:val="005247E4"/>
    <w:rsid w:val="00524879"/>
    <w:rsid w:val="005249BD"/>
    <w:rsid w:val="00524D16"/>
    <w:rsid w:val="005250D1"/>
    <w:rsid w:val="00525209"/>
    <w:rsid w:val="00525289"/>
    <w:rsid w:val="005254AE"/>
    <w:rsid w:val="0052586F"/>
    <w:rsid w:val="005258B6"/>
    <w:rsid w:val="00525904"/>
    <w:rsid w:val="00525F78"/>
    <w:rsid w:val="00525F8C"/>
    <w:rsid w:val="00525FE2"/>
    <w:rsid w:val="005261A0"/>
    <w:rsid w:val="00526214"/>
    <w:rsid w:val="005262E4"/>
    <w:rsid w:val="0052632A"/>
    <w:rsid w:val="005264B4"/>
    <w:rsid w:val="0052679B"/>
    <w:rsid w:val="005268F8"/>
    <w:rsid w:val="0052699B"/>
    <w:rsid w:val="00526C8D"/>
    <w:rsid w:val="00527060"/>
    <w:rsid w:val="00527068"/>
    <w:rsid w:val="005270FB"/>
    <w:rsid w:val="005271C1"/>
    <w:rsid w:val="005271E4"/>
    <w:rsid w:val="0052727C"/>
    <w:rsid w:val="0052756D"/>
    <w:rsid w:val="005277AE"/>
    <w:rsid w:val="00527803"/>
    <w:rsid w:val="00527B23"/>
    <w:rsid w:val="00527BD9"/>
    <w:rsid w:val="0053023C"/>
    <w:rsid w:val="0053030E"/>
    <w:rsid w:val="00530425"/>
    <w:rsid w:val="0053049E"/>
    <w:rsid w:val="00530545"/>
    <w:rsid w:val="00530655"/>
    <w:rsid w:val="00530823"/>
    <w:rsid w:val="00530B08"/>
    <w:rsid w:val="005312B8"/>
    <w:rsid w:val="00531334"/>
    <w:rsid w:val="005313B6"/>
    <w:rsid w:val="005314FA"/>
    <w:rsid w:val="00531772"/>
    <w:rsid w:val="00531AF7"/>
    <w:rsid w:val="0053215A"/>
    <w:rsid w:val="005322CC"/>
    <w:rsid w:val="00532682"/>
    <w:rsid w:val="005329E4"/>
    <w:rsid w:val="00532A6C"/>
    <w:rsid w:val="00532D8C"/>
    <w:rsid w:val="00532F94"/>
    <w:rsid w:val="0053306D"/>
    <w:rsid w:val="0053315D"/>
    <w:rsid w:val="00533A69"/>
    <w:rsid w:val="0053413A"/>
    <w:rsid w:val="00534222"/>
    <w:rsid w:val="0053424E"/>
    <w:rsid w:val="0053442D"/>
    <w:rsid w:val="00534482"/>
    <w:rsid w:val="005345EE"/>
    <w:rsid w:val="00534B0D"/>
    <w:rsid w:val="00534BC4"/>
    <w:rsid w:val="00534C19"/>
    <w:rsid w:val="00534EA6"/>
    <w:rsid w:val="00535229"/>
    <w:rsid w:val="0053527B"/>
    <w:rsid w:val="005353BF"/>
    <w:rsid w:val="0053551A"/>
    <w:rsid w:val="0053585A"/>
    <w:rsid w:val="005359E2"/>
    <w:rsid w:val="00535C0D"/>
    <w:rsid w:val="00535EF8"/>
    <w:rsid w:val="0053616B"/>
    <w:rsid w:val="0053621E"/>
    <w:rsid w:val="005363E2"/>
    <w:rsid w:val="00536A05"/>
    <w:rsid w:val="00536DF3"/>
    <w:rsid w:val="00536E2B"/>
    <w:rsid w:val="00536F70"/>
    <w:rsid w:val="0053713C"/>
    <w:rsid w:val="005378D8"/>
    <w:rsid w:val="00537A14"/>
    <w:rsid w:val="00537D4C"/>
    <w:rsid w:val="00537DCE"/>
    <w:rsid w:val="00537F40"/>
    <w:rsid w:val="00537FB8"/>
    <w:rsid w:val="00540011"/>
    <w:rsid w:val="0054032E"/>
    <w:rsid w:val="00540586"/>
    <w:rsid w:val="00540688"/>
    <w:rsid w:val="00540A29"/>
    <w:rsid w:val="00540A2B"/>
    <w:rsid w:val="00540B13"/>
    <w:rsid w:val="00541132"/>
    <w:rsid w:val="00541380"/>
    <w:rsid w:val="005414D4"/>
    <w:rsid w:val="005418E2"/>
    <w:rsid w:val="00541A83"/>
    <w:rsid w:val="00541B2A"/>
    <w:rsid w:val="00541CF1"/>
    <w:rsid w:val="00541E6A"/>
    <w:rsid w:val="00541EF7"/>
    <w:rsid w:val="00541F59"/>
    <w:rsid w:val="00541F8B"/>
    <w:rsid w:val="00541F9A"/>
    <w:rsid w:val="005420E7"/>
    <w:rsid w:val="005421BC"/>
    <w:rsid w:val="0054243D"/>
    <w:rsid w:val="0054259C"/>
    <w:rsid w:val="00542935"/>
    <w:rsid w:val="00542B26"/>
    <w:rsid w:val="00542D17"/>
    <w:rsid w:val="00542D35"/>
    <w:rsid w:val="00542F27"/>
    <w:rsid w:val="00542FF4"/>
    <w:rsid w:val="00543128"/>
    <w:rsid w:val="00543295"/>
    <w:rsid w:val="0054346A"/>
    <w:rsid w:val="005435EC"/>
    <w:rsid w:val="005437D0"/>
    <w:rsid w:val="005437F0"/>
    <w:rsid w:val="00543AF8"/>
    <w:rsid w:val="00543C67"/>
    <w:rsid w:val="00543CE1"/>
    <w:rsid w:val="0054407E"/>
    <w:rsid w:val="0054421D"/>
    <w:rsid w:val="005444C1"/>
    <w:rsid w:val="00544549"/>
    <w:rsid w:val="00544614"/>
    <w:rsid w:val="005447F9"/>
    <w:rsid w:val="005449EB"/>
    <w:rsid w:val="00544BA6"/>
    <w:rsid w:val="00545109"/>
    <w:rsid w:val="00545203"/>
    <w:rsid w:val="005454B5"/>
    <w:rsid w:val="00545627"/>
    <w:rsid w:val="005456A0"/>
    <w:rsid w:val="005456FF"/>
    <w:rsid w:val="00545A40"/>
    <w:rsid w:val="00545E17"/>
    <w:rsid w:val="00545E9B"/>
    <w:rsid w:val="00545F74"/>
    <w:rsid w:val="00545FAC"/>
    <w:rsid w:val="00546099"/>
    <w:rsid w:val="0054628E"/>
    <w:rsid w:val="005463FD"/>
    <w:rsid w:val="00546738"/>
    <w:rsid w:val="005467B1"/>
    <w:rsid w:val="005469F6"/>
    <w:rsid w:val="00546AD8"/>
    <w:rsid w:val="00546B6D"/>
    <w:rsid w:val="00546C91"/>
    <w:rsid w:val="00546EEE"/>
    <w:rsid w:val="00547396"/>
    <w:rsid w:val="005476B1"/>
    <w:rsid w:val="0054782E"/>
    <w:rsid w:val="00547931"/>
    <w:rsid w:val="00547A17"/>
    <w:rsid w:val="00547AE8"/>
    <w:rsid w:val="00550605"/>
    <w:rsid w:val="00550699"/>
    <w:rsid w:val="00550A11"/>
    <w:rsid w:val="00550AF3"/>
    <w:rsid w:val="00550B96"/>
    <w:rsid w:val="00550C4F"/>
    <w:rsid w:val="00550CCC"/>
    <w:rsid w:val="00551193"/>
    <w:rsid w:val="00551518"/>
    <w:rsid w:val="0055152C"/>
    <w:rsid w:val="0055172D"/>
    <w:rsid w:val="005519B2"/>
    <w:rsid w:val="00551EF6"/>
    <w:rsid w:val="00551FAF"/>
    <w:rsid w:val="00552333"/>
    <w:rsid w:val="00552497"/>
    <w:rsid w:val="005527FB"/>
    <w:rsid w:val="005528EB"/>
    <w:rsid w:val="00552B6E"/>
    <w:rsid w:val="00552BA1"/>
    <w:rsid w:val="00552BCD"/>
    <w:rsid w:val="00552C72"/>
    <w:rsid w:val="00552D8D"/>
    <w:rsid w:val="00552E11"/>
    <w:rsid w:val="005530B6"/>
    <w:rsid w:val="00553145"/>
    <w:rsid w:val="0055314B"/>
    <w:rsid w:val="005531DE"/>
    <w:rsid w:val="005531F0"/>
    <w:rsid w:val="005536D8"/>
    <w:rsid w:val="00553872"/>
    <w:rsid w:val="00553C9A"/>
    <w:rsid w:val="00553D9A"/>
    <w:rsid w:val="00553F71"/>
    <w:rsid w:val="00554768"/>
    <w:rsid w:val="005548A3"/>
    <w:rsid w:val="005548A4"/>
    <w:rsid w:val="005549C6"/>
    <w:rsid w:val="005549FD"/>
    <w:rsid w:val="00554BE5"/>
    <w:rsid w:val="00554DE6"/>
    <w:rsid w:val="00554E52"/>
    <w:rsid w:val="00554E5F"/>
    <w:rsid w:val="00554F09"/>
    <w:rsid w:val="0055550D"/>
    <w:rsid w:val="00555771"/>
    <w:rsid w:val="00555823"/>
    <w:rsid w:val="0055589E"/>
    <w:rsid w:val="005558C1"/>
    <w:rsid w:val="005558CD"/>
    <w:rsid w:val="00555C1D"/>
    <w:rsid w:val="00555D11"/>
    <w:rsid w:val="0055618C"/>
    <w:rsid w:val="00556358"/>
    <w:rsid w:val="00556619"/>
    <w:rsid w:val="005569A4"/>
    <w:rsid w:val="00556AC5"/>
    <w:rsid w:val="00556BFF"/>
    <w:rsid w:val="00556C0C"/>
    <w:rsid w:val="00556CE0"/>
    <w:rsid w:val="005570FB"/>
    <w:rsid w:val="00557471"/>
    <w:rsid w:val="00557472"/>
    <w:rsid w:val="005575F9"/>
    <w:rsid w:val="00557782"/>
    <w:rsid w:val="0055779C"/>
    <w:rsid w:val="005577BD"/>
    <w:rsid w:val="005577D6"/>
    <w:rsid w:val="00557964"/>
    <w:rsid w:val="00557B74"/>
    <w:rsid w:val="00557CC1"/>
    <w:rsid w:val="00557D06"/>
    <w:rsid w:val="00557E9B"/>
    <w:rsid w:val="005601E3"/>
    <w:rsid w:val="00560241"/>
    <w:rsid w:val="005602EA"/>
    <w:rsid w:val="00560381"/>
    <w:rsid w:val="005604CC"/>
    <w:rsid w:val="00560579"/>
    <w:rsid w:val="0056064A"/>
    <w:rsid w:val="00560A2F"/>
    <w:rsid w:val="00560BB1"/>
    <w:rsid w:val="00560BF0"/>
    <w:rsid w:val="00560D70"/>
    <w:rsid w:val="00560DFB"/>
    <w:rsid w:val="00560F96"/>
    <w:rsid w:val="005611C2"/>
    <w:rsid w:val="005614FE"/>
    <w:rsid w:val="00561663"/>
    <w:rsid w:val="00561CDB"/>
    <w:rsid w:val="00561EA4"/>
    <w:rsid w:val="00561EB1"/>
    <w:rsid w:val="005620FC"/>
    <w:rsid w:val="0056221B"/>
    <w:rsid w:val="005622ED"/>
    <w:rsid w:val="00562535"/>
    <w:rsid w:val="005625BD"/>
    <w:rsid w:val="005626EE"/>
    <w:rsid w:val="00562719"/>
    <w:rsid w:val="005627C5"/>
    <w:rsid w:val="00562A3F"/>
    <w:rsid w:val="00562A88"/>
    <w:rsid w:val="00562C5B"/>
    <w:rsid w:val="00562DE0"/>
    <w:rsid w:val="00562E31"/>
    <w:rsid w:val="00562F87"/>
    <w:rsid w:val="00562FB6"/>
    <w:rsid w:val="0056310E"/>
    <w:rsid w:val="005631D8"/>
    <w:rsid w:val="005635F7"/>
    <w:rsid w:val="00563913"/>
    <w:rsid w:val="00563C8E"/>
    <w:rsid w:val="00563D27"/>
    <w:rsid w:val="00563E46"/>
    <w:rsid w:val="00563EBA"/>
    <w:rsid w:val="0056431A"/>
    <w:rsid w:val="0056439E"/>
    <w:rsid w:val="00564444"/>
    <w:rsid w:val="00564524"/>
    <w:rsid w:val="005648BD"/>
    <w:rsid w:val="005648DC"/>
    <w:rsid w:val="005649A8"/>
    <w:rsid w:val="00564B4D"/>
    <w:rsid w:val="00564D27"/>
    <w:rsid w:val="00564E63"/>
    <w:rsid w:val="00564F8B"/>
    <w:rsid w:val="00565126"/>
    <w:rsid w:val="0056515B"/>
    <w:rsid w:val="00565220"/>
    <w:rsid w:val="00565329"/>
    <w:rsid w:val="0056543F"/>
    <w:rsid w:val="005655C8"/>
    <w:rsid w:val="00565C08"/>
    <w:rsid w:val="00566090"/>
    <w:rsid w:val="005660CA"/>
    <w:rsid w:val="005662A3"/>
    <w:rsid w:val="00566442"/>
    <w:rsid w:val="0056659A"/>
    <w:rsid w:val="0056669D"/>
    <w:rsid w:val="005669AD"/>
    <w:rsid w:val="00566B4A"/>
    <w:rsid w:val="00566C3A"/>
    <w:rsid w:val="00566C6E"/>
    <w:rsid w:val="00566CF1"/>
    <w:rsid w:val="00566EA4"/>
    <w:rsid w:val="0056715F"/>
    <w:rsid w:val="005671BA"/>
    <w:rsid w:val="00567205"/>
    <w:rsid w:val="005674D1"/>
    <w:rsid w:val="00567712"/>
    <w:rsid w:val="005677AE"/>
    <w:rsid w:val="005677E4"/>
    <w:rsid w:val="005678A9"/>
    <w:rsid w:val="005678D1"/>
    <w:rsid w:val="00567EB1"/>
    <w:rsid w:val="005704D3"/>
    <w:rsid w:val="00570927"/>
    <w:rsid w:val="0057095B"/>
    <w:rsid w:val="00570B07"/>
    <w:rsid w:val="00570B10"/>
    <w:rsid w:val="00570BB2"/>
    <w:rsid w:val="00571886"/>
    <w:rsid w:val="00571A6A"/>
    <w:rsid w:val="00571C3E"/>
    <w:rsid w:val="00571DDF"/>
    <w:rsid w:val="00571E58"/>
    <w:rsid w:val="0057207F"/>
    <w:rsid w:val="00572122"/>
    <w:rsid w:val="0057219A"/>
    <w:rsid w:val="00572306"/>
    <w:rsid w:val="005723C5"/>
    <w:rsid w:val="00572408"/>
    <w:rsid w:val="0057242B"/>
    <w:rsid w:val="0057256F"/>
    <w:rsid w:val="00572707"/>
    <w:rsid w:val="00572BBF"/>
    <w:rsid w:val="00572CAC"/>
    <w:rsid w:val="00572CDF"/>
    <w:rsid w:val="00572F73"/>
    <w:rsid w:val="00573009"/>
    <w:rsid w:val="005730C3"/>
    <w:rsid w:val="005730FE"/>
    <w:rsid w:val="005735AE"/>
    <w:rsid w:val="005737E0"/>
    <w:rsid w:val="0057395E"/>
    <w:rsid w:val="00573A67"/>
    <w:rsid w:val="00573C04"/>
    <w:rsid w:val="00573C08"/>
    <w:rsid w:val="00573CAE"/>
    <w:rsid w:val="00573EE6"/>
    <w:rsid w:val="0057417B"/>
    <w:rsid w:val="005748DC"/>
    <w:rsid w:val="00574BBB"/>
    <w:rsid w:val="00574E5C"/>
    <w:rsid w:val="00574EFD"/>
    <w:rsid w:val="00574FCA"/>
    <w:rsid w:val="00575187"/>
    <w:rsid w:val="005751A9"/>
    <w:rsid w:val="005751DE"/>
    <w:rsid w:val="0057521F"/>
    <w:rsid w:val="00575352"/>
    <w:rsid w:val="005754CC"/>
    <w:rsid w:val="00575687"/>
    <w:rsid w:val="00575DFD"/>
    <w:rsid w:val="00576044"/>
    <w:rsid w:val="00576137"/>
    <w:rsid w:val="00576641"/>
    <w:rsid w:val="00576801"/>
    <w:rsid w:val="00576856"/>
    <w:rsid w:val="005769E1"/>
    <w:rsid w:val="00576A26"/>
    <w:rsid w:val="00576E48"/>
    <w:rsid w:val="005771FC"/>
    <w:rsid w:val="005775FB"/>
    <w:rsid w:val="005776DC"/>
    <w:rsid w:val="00577821"/>
    <w:rsid w:val="005778D8"/>
    <w:rsid w:val="005778EB"/>
    <w:rsid w:val="00577AB2"/>
    <w:rsid w:val="00577CD2"/>
    <w:rsid w:val="00580089"/>
    <w:rsid w:val="0058023F"/>
    <w:rsid w:val="005802EE"/>
    <w:rsid w:val="005804FC"/>
    <w:rsid w:val="00580C90"/>
    <w:rsid w:val="00580CFB"/>
    <w:rsid w:val="005810AD"/>
    <w:rsid w:val="0058111C"/>
    <w:rsid w:val="005811BC"/>
    <w:rsid w:val="005811C6"/>
    <w:rsid w:val="00581232"/>
    <w:rsid w:val="00581279"/>
    <w:rsid w:val="005812B8"/>
    <w:rsid w:val="0058142F"/>
    <w:rsid w:val="00581969"/>
    <w:rsid w:val="00581A0B"/>
    <w:rsid w:val="00581AFA"/>
    <w:rsid w:val="00581B96"/>
    <w:rsid w:val="00581D30"/>
    <w:rsid w:val="005820C5"/>
    <w:rsid w:val="0058211C"/>
    <w:rsid w:val="005823AA"/>
    <w:rsid w:val="00582672"/>
    <w:rsid w:val="00582924"/>
    <w:rsid w:val="00582D42"/>
    <w:rsid w:val="00582FAB"/>
    <w:rsid w:val="00583339"/>
    <w:rsid w:val="00583398"/>
    <w:rsid w:val="0058375C"/>
    <w:rsid w:val="005837D2"/>
    <w:rsid w:val="0058380B"/>
    <w:rsid w:val="00583958"/>
    <w:rsid w:val="00583A19"/>
    <w:rsid w:val="00583C78"/>
    <w:rsid w:val="00583F67"/>
    <w:rsid w:val="005840F0"/>
    <w:rsid w:val="0058434B"/>
    <w:rsid w:val="00584355"/>
    <w:rsid w:val="0058439F"/>
    <w:rsid w:val="005845C5"/>
    <w:rsid w:val="0058482E"/>
    <w:rsid w:val="00584B6E"/>
    <w:rsid w:val="00584BC2"/>
    <w:rsid w:val="00584DA7"/>
    <w:rsid w:val="00584E94"/>
    <w:rsid w:val="00584FC0"/>
    <w:rsid w:val="00585054"/>
    <w:rsid w:val="005850ED"/>
    <w:rsid w:val="00585134"/>
    <w:rsid w:val="00585465"/>
    <w:rsid w:val="005855A4"/>
    <w:rsid w:val="005856EC"/>
    <w:rsid w:val="00585758"/>
    <w:rsid w:val="0058584A"/>
    <w:rsid w:val="005858C3"/>
    <w:rsid w:val="00585938"/>
    <w:rsid w:val="00585B9A"/>
    <w:rsid w:val="00585BBE"/>
    <w:rsid w:val="00585D9E"/>
    <w:rsid w:val="00585DAD"/>
    <w:rsid w:val="00585EB9"/>
    <w:rsid w:val="00586224"/>
    <w:rsid w:val="005862FD"/>
    <w:rsid w:val="00586305"/>
    <w:rsid w:val="00586538"/>
    <w:rsid w:val="00586732"/>
    <w:rsid w:val="005867A8"/>
    <w:rsid w:val="00586929"/>
    <w:rsid w:val="00586954"/>
    <w:rsid w:val="00586BA9"/>
    <w:rsid w:val="00586DF1"/>
    <w:rsid w:val="00586E79"/>
    <w:rsid w:val="0058713A"/>
    <w:rsid w:val="00587155"/>
    <w:rsid w:val="005875BF"/>
    <w:rsid w:val="00587660"/>
    <w:rsid w:val="005876A3"/>
    <w:rsid w:val="00587C0B"/>
    <w:rsid w:val="00587C1F"/>
    <w:rsid w:val="00587F53"/>
    <w:rsid w:val="00587F65"/>
    <w:rsid w:val="00587F88"/>
    <w:rsid w:val="00590145"/>
    <w:rsid w:val="00590479"/>
    <w:rsid w:val="00590780"/>
    <w:rsid w:val="005907F5"/>
    <w:rsid w:val="0059082F"/>
    <w:rsid w:val="00590C6E"/>
    <w:rsid w:val="00591037"/>
    <w:rsid w:val="00591117"/>
    <w:rsid w:val="0059113F"/>
    <w:rsid w:val="00591366"/>
    <w:rsid w:val="0059146F"/>
    <w:rsid w:val="005917E2"/>
    <w:rsid w:val="005918A2"/>
    <w:rsid w:val="005919EE"/>
    <w:rsid w:val="00591B63"/>
    <w:rsid w:val="00591DEC"/>
    <w:rsid w:val="00591EFA"/>
    <w:rsid w:val="00592025"/>
    <w:rsid w:val="005920F6"/>
    <w:rsid w:val="00592517"/>
    <w:rsid w:val="00592660"/>
    <w:rsid w:val="005926B7"/>
    <w:rsid w:val="00592CDE"/>
    <w:rsid w:val="00592FC6"/>
    <w:rsid w:val="005930CB"/>
    <w:rsid w:val="00593190"/>
    <w:rsid w:val="00593283"/>
    <w:rsid w:val="00593354"/>
    <w:rsid w:val="005937C8"/>
    <w:rsid w:val="0059390E"/>
    <w:rsid w:val="00593926"/>
    <w:rsid w:val="00593ADC"/>
    <w:rsid w:val="00593BDE"/>
    <w:rsid w:val="00593CE7"/>
    <w:rsid w:val="00593DFC"/>
    <w:rsid w:val="00594402"/>
    <w:rsid w:val="0059490A"/>
    <w:rsid w:val="0059494A"/>
    <w:rsid w:val="00594D34"/>
    <w:rsid w:val="0059502B"/>
    <w:rsid w:val="00595077"/>
    <w:rsid w:val="005954D3"/>
    <w:rsid w:val="00595625"/>
    <w:rsid w:val="005957A3"/>
    <w:rsid w:val="005959E8"/>
    <w:rsid w:val="00595D44"/>
    <w:rsid w:val="00595D6F"/>
    <w:rsid w:val="00596535"/>
    <w:rsid w:val="00596643"/>
    <w:rsid w:val="00596820"/>
    <w:rsid w:val="00596BA2"/>
    <w:rsid w:val="00596CEC"/>
    <w:rsid w:val="00596E2B"/>
    <w:rsid w:val="00597408"/>
    <w:rsid w:val="0059752D"/>
    <w:rsid w:val="0059757C"/>
    <w:rsid w:val="00597586"/>
    <w:rsid w:val="005976B4"/>
    <w:rsid w:val="005976C7"/>
    <w:rsid w:val="005977A5"/>
    <w:rsid w:val="00597C29"/>
    <w:rsid w:val="00597C86"/>
    <w:rsid w:val="00597E77"/>
    <w:rsid w:val="005A0504"/>
    <w:rsid w:val="005A05BD"/>
    <w:rsid w:val="005A0848"/>
    <w:rsid w:val="005A0B97"/>
    <w:rsid w:val="005A0D83"/>
    <w:rsid w:val="005A0DF6"/>
    <w:rsid w:val="005A0EB9"/>
    <w:rsid w:val="005A1028"/>
    <w:rsid w:val="005A1053"/>
    <w:rsid w:val="005A10FA"/>
    <w:rsid w:val="005A123E"/>
    <w:rsid w:val="005A15CE"/>
    <w:rsid w:val="005A175B"/>
    <w:rsid w:val="005A1806"/>
    <w:rsid w:val="005A1857"/>
    <w:rsid w:val="005A19E0"/>
    <w:rsid w:val="005A1B25"/>
    <w:rsid w:val="005A1B39"/>
    <w:rsid w:val="005A1B67"/>
    <w:rsid w:val="005A1CB9"/>
    <w:rsid w:val="005A1F2C"/>
    <w:rsid w:val="005A226E"/>
    <w:rsid w:val="005A2640"/>
    <w:rsid w:val="005A26BC"/>
    <w:rsid w:val="005A271A"/>
    <w:rsid w:val="005A2A94"/>
    <w:rsid w:val="005A2DA6"/>
    <w:rsid w:val="005A314D"/>
    <w:rsid w:val="005A33F4"/>
    <w:rsid w:val="005A35FC"/>
    <w:rsid w:val="005A3733"/>
    <w:rsid w:val="005A3774"/>
    <w:rsid w:val="005A3C58"/>
    <w:rsid w:val="005A3E07"/>
    <w:rsid w:val="005A4030"/>
    <w:rsid w:val="005A4172"/>
    <w:rsid w:val="005A44F2"/>
    <w:rsid w:val="005A459A"/>
    <w:rsid w:val="005A4885"/>
    <w:rsid w:val="005A49D9"/>
    <w:rsid w:val="005A4BB6"/>
    <w:rsid w:val="005A4C33"/>
    <w:rsid w:val="005A4CAF"/>
    <w:rsid w:val="005A4ECF"/>
    <w:rsid w:val="005A4ED3"/>
    <w:rsid w:val="005A4EF4"/>
    <w:rsid w:val="005A4F93"/>
    <w:rsid w:val="005A507B"/>
    <w:rsid w:val="005A5098"/>
    <w:rsid w:val="005A50A7"/>
    <w:rsid w:val="005A5103"/>
    <w:rsid w:val="005A53EA"/>
    <w:rsid w:val="005A5477"/>
    <w:rsid w:val="005A5785"/>
    <w:rsid w:val="005A586C"/>
    <w:rsid w:val="005A58B5"/>
    <w:rsid w:val="005A58E1"/>
    <w:rsid w:val="005A5A3D"/>
    <w:rsid w:val="005A5D19"/>
    <w:rsid w:val="005A5D96"/>
    <w:rsid w:val="005A5FE3"/>
    <w:rsid w:val="005A6808"/>
    <w:rsid w:val="005A69DA"/>
    <w:rsid w:val="005A6A22"/>
    <w:rsid w:val="005A6A33"/>
    <w:rsid w:val="005A6B2A"/>
    <w:rsid w:val="005A6CC7"/>
    <w:rsid w:val="005A6F46"/>
    <w:rsid w:val="005A6F5A"/>
    <w:rsid w:val="005A6FAD"/>
    <w:rsid w:val="005A724E"/>
    <w:rsid w:val="005A766F"/>
    <w:rsid w:val="005A76B9"/>
    <w:rsid w:val="005A76DA"/>
    <w:rsid w:val="005A7B00"/>
    <w:rsid w:val="005A7E63"/>
    <w:rsid w:val="005B0101"/>
    <w:rsid w:val="005B029E"/>
    <w:rsid w:val="005B03E6"/>
    <w:rsid w:val="005B044A"/>
    <w:rsid w:val="005B06EE"/>
    <w:rsid w:val="005B093D"/>
    <w:rsid w:val="005B0B83"/>
    <w:rsid w:val="005B0E71"/>
    <w:rsid w:val="005B1AAC"/>
    <w:rsid w:val="005B1D93"/>
    <w:rsid w:val="005B1E72"/>
    <w:rsid w:val="005B1F8D"/>
    <w:rsid w:val="005B1F95"/>
    <w:rsid w:val="005B2098"/>
    <w:rsid w:val="005B2319"/>
    <w:rsid w:val="005B2353"/>
    <w:rsid w:val="005B24F1"/>
    <w:rsid w:val="005B2662"/>
    <w:rsid w:val="005B267D"/>
    <w:rsid w:val="005B27B4"/>
    <w:rsid w:val="005B297F"/>
    <w:rsid w:val="005B2C96"/>
    <w:rsid w:val="005B2F03"/>
    <w:rsid w:val="005B2FCC"/>
    <w:rsid w:val="005B2FF7"/>
    <w:rsid w:val="005B3072"/>
    <w:rsid w:val="005B3106"/>
    <w:rsid w:val="005B311A"/>
    <w:rsid w:val="005B3260"/>
    <w:rsid w:val="005B33A4"/>
    <w:rsid w:val="005B34D8"/>
    <w:rsid w:val="005B3517"/>
    <w:rsid w:val="005B3711"/>
    <w:rsid w:val="005B3753"/>
    <w:rsid w:val="005B3819"/>
    <w:rsid w:val="005B3CDA"/>
    <w:rsid w:val="005B3DE6"/>
    <w:rsid w:val="005B3E59"/>
    <w:rsid w:val="005B3E69"/>
    <w:rsid w:val="005B3E86"/>
    <w:rsid w:val="005B47AD"/>
    <w:rsid w:val="005B486D"/>
    <w:rsid w:val="005B4DBB"/>
    <w:rsid w:val="005B4E04"/>
    <w:rsid w:val="005B5074"/>
    <w:rsid w:val="005B51B5"/>
    <w:rsid w:val="005B5373"/>
    <w:rsid w:val="005B5583"/>
    <w:rsid w:val="005B5592"/>
    <w:rsid w:val="005B5804"/>
    <w:rsid w:val="005B58FA"/>
    <w:rsid w:val="005B62BB"/>
    <w:rsid w:val="005B6670"/>
    <w:rsid w:val="005B6A81"/>
    <w:rsid w:val="005B6F26"/>
    <w:rsid w:val="005B70F3"/>
    <w:rsid w:val="005B74DB"/>
    <w:rsid w:val="005B7689"/>
    <w:rsid w:val="005B7954"/>
    <w:rsid w:val="005B7D2B"/>
    <w:rsid w:val="005B7E5A"/>
    <w:rsid w:val="005C002E"/>
    <w:rsid w:val="005C03B3"/>
    <w:rsid w:val="005C03C5"/>
    <w:rsid w:val="005C0599"/>
    <w:rsid w:val="005C07BE"/>
    <w:rsid w:val="005C092A"/>
    <w:rsid w:val="005C0F7D"/>
    <w:rsid w:val="005C10AD"/>
    <w:rsid w:val="005C115C"/>
    <w:rsid w:val="005C1170"/>
    <w:rsid w:val="005C11B1"/>
    <w:rsid w:val="005C11F1"/>
    <w:rsid w:val="005C1226"/>
    <w:rsid w:val="005C146C"/>
    <w:rsid w:val="005C14D7"/>
    <w:rsid w:val="005C1541"/>
    <w:rsid w:val="005C1587"/>
    <w:rsid w:val="005C1653"/>
    <w:rsid w:val="005C166B"/>
    <w:rsid w:val="005C16EE"/>
    <w:rsid w:val="005C17EC"/>
    <w:rsid w:val="005C1851"/>
    <w:rsid w:val="005C1A24"/>
    <w:rsid w:val="005C1CE6"/>
    <w:rsid w:val="005C1DC6"/>
    <w:rsid w:val="005C1DD2"/>
    <w:rsid w:val="005C1E6A"/>
    <w:rsid w:val="005C20B4"/>
    <w:rsid w:val="005C224D"/>
    <w:rsid w:val="005C23B0"/>
    <w:rsid w:val="005C2863"/>
    <w:rsid w:val="005C2F93"/>
    <w:rsid w:val="005C3025"/>
    <w:rsid w:val="005C3257"/>
    <w:rsid w:val="005C36AA"/>
    <w:rsid w:val="005C36F0"/>
    <w:rsid w:val="005C385A"/>
    <w:rsid w:val="005C3949"/>
    <w:rsid w:val="005C3A46"/>
    <w:rsid w:val="005C3AA0"/>
    <w:rsid w:val="005C3B4B"/>
    <w:rsid w:val="005C3D4F"/>
    <w:rsid w:val="005C436E"/>
    <w:rsid w:val="005C4473"/>
    <w:rsid w:val="005C44D6"/>
    <w:rsid w:val="005C45C1"/>
    <w:rsid w:val="005C4B10"/>
    <w:rsid w:val="005C4B8B"/>
    <w:rsid w:val="005C4C4E"/>
    <w:rsid w:val="005C4CBD"/>
    <w:rsid w:val="005C4D7F"/>
    <w:rsid w:val="005C4F7D"/>
    <w:rsid w:val="005C4FF1"/>
    <w:rsid w:val="005C52EE"/>
    <w:rsid w:val="005C55E2"/>
    <w:rsid w:val="005C5625"/>
    <w:rsid w:val="005C57C3"/>
    <w:rsid w:val="005C5837"/>
    <w:rsid w:val="005C5878"/>
    <w:rsid w:val="005C58E3"/>
    <w:rsid w:val="005C5926"/>
    <w:rsid w:val="005C5AD0"/>
    <w:rsid w:val="005C5C68"/>
    <w:rsid w:val="005C5E57"/>
    <w:rsid w:val="005C5EC3"/>
    <w:rsid w:val="005C61F7"/>
    <w:rsid w:val="005C6289"/>
    <w:rsid w:val="005C63C4"/>
    <w:rsid w:val="005C6430"/>
    <w:rsid w:val="005C6512"/>
    <w:rsid w:val="005C653F"/>
    <w:rsid w:val="005C65CE"/>
    <w:rsid w:val="005C65FA"/>
    <w:rsid w:val="005C66A2"/>
    <w:rsid w:val="005C685A"/>
    <w:rsid w:val="005C68B2"/>
    <w:rsid w:val="005C68E8"/>
    <w:rsid w:val="005C6CE2"/>
    <w:rsid w:val="005C71E1"/>
    <w:rsid w:val="005C72F3"/>
    <w:rsid w:val="005C75CA"/>
    <w:rsid w:val="005C792E"/>
    <w:rsid w:val="005C7A1D"/>
    <w:rsid w:val="005D0242"/>
    <w:rsid w:val="005D0458"/>
    <w:rsid w:val="005D04C7"/>
    <w:rsid w:val="005D0704"/>
    <w:rsid w:val="005D0BF9"/>
    <w:rsid w:val="005D0E51"/>
    <w:rsid w:val="005D0F2C"/>
    <w:rsid w:val="005D0FB3"/>
    <w:rsid w:val="005D10D0"/>
    <w:rsid w:val="005D1249"/>
    <w:rsid w:val="005D1318"/>
    <w:rsid w:val="005D1B0A"/>
    <w:rsid w:val="005D1B20"/>
    <w:rsid w:val="005D1E10"/>
    <w:rsid w:val="005D1F98"/>
    <w:rsid w:val="005D217A"/>
    <w:rsid w:val="005D220C"/>
    <w:rsid w:val="005D2327"/>
    <w:rsid w:val="005D2398"/>
    <w:rsid w:val="005D2449"/>
    <w:rsid w:val="005D2536"/>
    <w:rsid w:val="005D258C"/>
    <w:rsid w:val="005D2782"/>
    <w:rsid w:val="005D28E2"/>
    <w:rsid w:val="005D2A59"/>
    <w:rsid w:val="005D2ACE"/>
    <w:rsid w:val="005D2C24"/>
    <w:rsid w:val="005D2E0C"/>
    <w:rsid w:val="005D2E5A"/>
    <w:rsid w:val="005D3747"/>
    <w:rsid w:val="005D37D8"/>
    <w:rsid w:val="005D3886"/>
    <w:rsid w:val="005D3C3C"/>
    <w:rsid w:val="005D3CB5"/>
    <w:rsid w:val="005D4315"/>
    <w:rsid w:val="005D43B2"/>
    <w:rsid w:val="005D473E"/>
    <w:rsid w:val="005D488F"/>
    <w:rsid w:val="005D4A3B"/>
    <w:rsid w:val="005D4C75"/>
    <w:rsid w:val="005D4F20"/>
    <w:rsid w:val="005D5738"/>
    <w:rsid w:val="005D5750"/>
    <w:rsid w:val="005D5AFC"/>
    <w:rsid w:val="005D5CDF"/>
    <w:rsid w:val="005D6221"/>
    <w:rsid w:val="005D632F"/>
    <w:rsid w:val="005D635C"/>
    <w:rsid w:val="005D6480"/>
    <w:rsid w:val="005D65E5"/>
    <w:rsid w:val="005D66D6"/>
    <w:rsid w:val="005D6943"/>
    <w:rsid w:val="005D69BE"/>
    <w:rsid w:val="005D6C01"/>
    <w:rsid w:val="005D6EB8"/>
    <w:rsid w:val="005D70EB"/>
    <w:rsid w:val="005D7149"/>
    <w:rsid w:val="005D7180"/>
    <w:rsid w:val="005D74FE"/>
    <w:rsid w:val="005D75EF"/>
    <w:rsid w:val="005D771B"/>
    <w:rsid w:val="005D776F"/>
    <w:rsid w:val="005D7778"/>
    <w:rsid w:val="005D77FE"/>
    <w:rsid w:val="005D7843"/>
    <w:rsid w:val="005D7D1E"/>
    <w:rsid w:val="005D7DC1"/>
    <w:rsid w:val="005D7EDB"/>
    <w:rsid w:val="005E0078"/>
    <w:rsid w:val="005E01DC"/>
    <w:rsid w:val="005E02AB"/>
    <w:rsid w:val="005E046D"/>
    <w:rsid w:val="005E0615"/>
    <w:rsid w:val="005E09C6"/>
    <w:rsid w:val="005E0B5C"/>
    <w:rsid w:val="005E0C4F"/>
    <w:rsid w:val="005E0F1E"/>
    <w:rsid w:val="005E1278"/>
    <w:rsid w:val="005E1372"/>
    <w:rsid w:val="005E13C0"/>
    <w:rsid w:val="005E14A7"/>
    <w:rsid w:val="005E1564"/>
    <w:rsid w:val="005E15FB"/>
    <w:rsid w:val="005E1927"/>
    <w:rsid w:val="005E1955"/>
    <w:rsid w:val="005E195E"/>
    <w:rsid w:val="005E1B5C"/>
    <w:rsid w:val="005E1C74"/>
    <w:rsid w:val="005E1CA3"/>
    <w:rsid w:val="005E1EB1"/>
    <w:rsid w:val="005E211D"/>
    <w:rsid w:val="005E2160"/>
    <w:rsid w:val="005E2361"/>
    <w:rsid w:val="005E2510"/>
    <w:rsid w:val="005E277D"/>
    <w:rsid w:val="005E2852"/>
    <w:rsid w:val="005E3318"/>
    <w:rsid w:val="005E34AE"/>
    <w:rsid w:val="005E374D"/>
    <w:rsid w:val="005E3A5F"/>
    <w:rsid w:val="005E40BB"/>
    <w:rsid w:val="005E4198"/>
    <w:rsid w:val="005E4200"/>
    <w:rsid w:val="005E4230"/>
    <w:rsid w:val="005E442E"/>
    <w:rsid w:val="005E4464"/>
    <w:rsid w:val="005E45BC"/>
    <w:rsid w:val="005E4925"/>
    <w:rsid w:val="005E4970"/>
    <w:rsid w:val="005E4C77"/>
    <w:rsid w:val="005E4F3D"/>
    <w:rsid w:val="005E5011"/>
    <w:rsid w:val="005E5150"/>
    <w:rsid w:val="005E51AC"/>
    <w:rsid w:val="005E5257"/>
    <w:rsid w:val="005E5417"/>
    <w:rsid w:val="005E5733"/>
    <w:rsid w:val="005E5832"/>
    <w:rsid w:val="005E58AA"/>
    <w:rsid w:val="005E5967"/>
    <w:rsid w:val="005E5B55"/>
    <w:rsid w:val="005E5EEB"/>
    <w:rsid w:val="005E5F09"/>
    <w:rsid w:val="005E5F44"/>
    <w:rsid w:val="005E5FA8"/>
    <w:rsid w:val="005E613B"/>
    <w:rsid w:val="005E64B3"/>
    <w:rsid w:val="005E65AE"/>
    <w:rsid w:val="005E66BF"/>
    <w:rsid w:val="005E67BD"/>
    <w:rsid w:val="005E6B5E"/>
    <w:rsid w:val="005E6CCA"/>
    <w:rsid w:val="005E6DDD"/>
    <w:rsid w:val="005E6F18"/>
    <w:rsid w:val="005E6F78"/>
    <w:rsid w:val="005E6FE8"/>
    <w:rsid w:val="005E73AB"/>
    <w:rsid w:val="005E73CC"/>
    <w:rsid w:val="005E778E"/>
    <w:rsid w:val="005E77F6"/>
    <w:rsid w:val="005E7A49"/>
    <w:rsid w:val="005E7B0F"/>
    <w:rsid w:val="005E7D4C"/>
    <w:rsid w:val="005F0476"/>
    <w:rsid w:val="005F07D1"/>
    <w:rsid w:val="005F0B52"/>
    <w:rsid w:val="005F0C9D"/>
    <w:rsid w:val="005F0D55"/>
    <w:rsid w:val="005F0D84"/>
    <w:rsid w:val="005F0ED0"/>
    <w:rsid w:val="005F101B"/>
    <w:rsid w:val="005F107F"/>
    <w:rsid w:val="005F10FF"/>
    <w:rsid w:val="005F11F8"/>
    <w:rsid w:val="005F1611"/>
    <w:rsid w:val="005F17E2"/>
    <w:rsid w:val="005F1819"/>
    <w:rsid w:val="005F190F"/>
    <w:rsid w:val="005F1A22"/>
    <w:rsid w:val="005F1BB5"/>
    <w:rsid w:val="005F1C0B"/>
    <w:rsid w:val="005F1CD6"/>
    <w:rsid w:val="005F1D12"/>
    <w:rsid w:val="005F1E02"/>
    <w:rsid w:val="005F1F64"/>
    <w:rsid w:val="005F20A2"/>
    <w:rsid w:val="005F2330"/>
    <w:rsid w:val="005F23DD"/>
    <w:rsid w:val="005F24CF"/>
    <w:rsid w:val="005F255C"/>
    <w:rsid w:val="005F27A1"/>
    <w:rsid w:val="005F28DE"/>
    <w:rsid w:val="005F2B3F"/>
    <w:rsid w:val="005F2BB9"/>
    <w:rsid w:val="005F2E12"/>
    <w:rsid w:val="005F2E5F"/>
    <w:rsid w:val="005F30F9"/>
    <w:rsid w:val="005F3220"/>
    <w:rsid w:val="005F32F6"/>
    <w:rsid w:val="005F3455"/>
    <w:rsid w:val="005F3557"/>
    <w:rsid w:val="005F365A"/>
    <w:rsid w:val="005F366F"/>
    <w:rsid w:val="005F368B"/>
    <w:rsid w:val="005F3803"/>
    <w:rsid w:val="005F3848"/>
    <w:rsid w:val="005F3A19"/>
    <w:rsid w:val="005F4195"/>
    <w:rsid w:val="005F420B"/>
    <w:rsid w:val="005F42CD"/>
    <w:rsid w:val="005F42EC"/>
    <w:rsid w:val="005F4793"/>
    <w:rsid w:val="005F4A56"/>
    <w:rsid w:val="005F4CD5"/>
    <w:rsid w:val="005F4D87"/>
    <w:rsid w:val="005F4E56"/>
    <w:rsid w:val="005F4EE2"/>
    <w:rsid w:val="005F4F0E"/>
    <w:rsid w:val="005F549E"/>
    <w:rsid w:val="005F54F0"/>
    <w:rsid w:val="005F5726"/>
    <w:rsid w:val="005F5B3A"/>
    <w:rsid w:val="005F5DA1"/>
    <w:rsid w:val="005F5DDF"/>
    <w:rsid w:val="005F5EDF"/>
    <w:rsid w:val="005F6A4D"/>
    <w:rsid w:val="005F6A60"/>
    <w:rsid w:val="005F6BB3"/>
    <w:rsid w:val="005F6BD2"/>
    <w:rsid w:val="005F6BFF"/>
    <w:rsid w:val="005F6DE3"/>
    <w:rsid w:val="005F7028"/>
    <w:rsid w:val="005F7D02"/>
    <w:rsid w:val="005F7EF6"/>
    <w:rsid w:val="00600105"/>
    <w:rsid w:val="0060029C"/>
    <w:rsid w:val="006003AE"/>
    <w:rsid w:val="006003DD"/>
    <w:rsid w:val="006004F2"/>
    <w:rsid w:val="0060093A"/>
    <w:rsid w:val="00600A96"/>
    <w:rsid w:val="00600AAF"/>
    <w:rsid w:val="00600AFE"/>
    <w:rsid w:val="00600BAB"/>
    <w:rsid w:val="00600C33"/>
    <w:rsid w:val="00600D91"/>
    <w:rsid w:val="006015F1"/>
    <w:rsid w:val="00601869"/>
    <w:rsid w:val="006018BB"/>
    <w:rsid w:val="00601967"/>
    <w:rsid w:val="006019D2"/>
    <w:rsid w:val="00601AC4"/>
    <w:rsid w:val="00601B74"/>
    <w:rsid w:val="00601D91"/>
    <w:rsid w:val="00601DAA"/>
    <w:rsid w:val="00601EE6"/>
    <w:rsid w:val="00601F31"/>
    <w:rsid w:val="0060229C"/>
    <w:rsid w:val="00602453"/>
    <w:rsid w:val="0060255A"/>
    <w:rsid w:val="006025BF"/>
    <w:rsid w:val="006026B8"/>
    <w:rsid w:val="0060284A"/>
    <w:rsid w:val="00602A78"/>
    <w:rsid w:val="00602B56"/>
    <w:rsid w:val="00602D39"/>
    <w:rsid w:val="00602D5A"/>
    <w:rsid w:val="00602E4B"/>
    <w:rsid w:val="00602F8A"/>
    <w:rsid w:val="006032A0"/>
    <w:rsid w:val="00603310"/>
    <w:rsid w:val="0060376D"/>
    <w:rsid w:val="00603A51"/>
    <w:rsid w:val="00603AA0"/>
    <w:rsid w:val="00603C61"/>
    <w:rsid w:val="00603D08"/>
    <w:rsid w:val="00603E09"/>
    <w:rsid w:val="00603EE8"/>
    <w:rsid w:val="0060407E"/>
    <w:rsid w:val="00604EB1"/>
    <w:rsid w:val="0060502D"/>
    <w:rsid w:val="00605041"/>
    <w:rsid w:val="00605232"/>
    <w:rsid w:val="0060562D"/>
    <w:rsid w:val="0060563D"/>
    <w:rsid w:val="00605712"/>
    <w:rsid w:val="00605B52"/>
    <w:rsid w:val="00605CE1"/>
    <w:rsid w:val="00605E49"/>
    <w:rsid w:val="00605ECD"/>
    <w:rsid w:val="00606136"/>
    <w:rsid w:val="006062A5"/>
    <w:rsid w:val="0060652A"/>
    <w:rsid w:val="0060687D"/>
    <w:rsid w:val="00606A0B"/>
    <w:rsid w:val="00606A20"/>
    <w:rsid w:val="00606A97"/>
    <w:rsid w:val="00606B47"/>
    <w:rsid w:val="00606BB9"/>
    <w:rsid w:val="0060705A"/>
    <w:rsid w:val="006070AB"/>
    <w:rsid w:val="00607279"/>
    <w:rsid w:val="0060729E"/>
    <w:rsid w:val="0060759C"/>
    <w:rsid w:val="00607A3D"/>
    <w:rsid w:val="00607ED9"/>
    <w:rsid w:val="00607F8D"/>
    <w:rsid w:val="00610017"/>
    <w:rsid w:val="006102CA"/>
    <w:rsid w:val="006103E5"/>
    <w:rsid w:val="006105C3"/>
    <w:rsid w:val="00610739"/>
    <w:rsid w:val="00610793"/>
    <w:rsid w:val="00610E4A"/>
    <w:rsid w:val="00610EF0"/>
    <w:rsid w:val="00610FB0"/>
    <w:rsid w:val="0061101F"/>
    <w:rsid w:val="0061115E"/>
    <w:rsid w:val="006111BB"/>
    <w:rsid w:val="00611716"/>
    <w:rsid w:val="0061175A"/>
    <w:rsid w:val="00611767"/>
    <w:rsid w:val="006119C1"/>
    <w:rsid w:val="00611B22"/>
    <w:rsid w:val="00611CA0"/>
    <w:rsid w:val="00611EB6"/>
    <w:rsid w:val="00612008"/>
    <w:rsid w:val="0061241D"/>
    <w:rsid w:val="006124A6"/>
    <w:rsid w:val="006124CE"/>
    <w:rsid w:val="00612539"/>
    <w:rsid w:val="006126DF"/>
    <w:rsid w:val="00612895"/>
    <w:rsid w:val="00612C02"/>
    <w:rsid w:val="00613020"/>
    <w:rsid w:val="006131AF"/>
    <w:rsid w:val="00613362"/>
    <w:rsid w:val="0061371B"/>
    <w:rsid w:val="006137FC"/>
    <w:rsid w:val="0061385B"/>
    <w:rsid w:val="00613A53"/>
    <w:rsid w:val="00613A94"/>
    <w:rsid w:val="00613ACC"/>
    <w:rsid w:val="00613AFA"/>
    <w:rsid w:val="00613CF0"/>
    <w:rsid w:val="00613DF5"/>
    <w:rsid w:val="00613E8F"/>
    <w:rsid w:val="006141EA"/>
    <w:rsid w:val="0061426E"/>
    <w:rsid w:val="0061458D"/>
    <w:rsid w:val="0061483B"/>
    <w:rsid w:val="00614C92"/>
    <w:rsid w:val="00614CE7"/>
    <w:rsid w:val="00614D58"/>
    <w:rsid w:val="00614E0F"/>
    <w:rsid w:val="0061500A"/>
    <w:rsid w:val="006151F1"/>
    <w:rsid w:val="006154D1"/>
    <w:rsid w:val="006154D9"/>
    <w:rsid w:val="00615620"/>
    <w:rsid w:val="006156C1"/>
    <w:rsid w:val="00615BCA"/>
    <w:rsid w:val="00615C60"/>
    <w:rsid w:val="00615E33"/>
    <w:rsid w:val="00615E36"/>
    <w:rsid w:val="00616114"/>
    <w:rsid w:val="0061639E"/>
    <w:rsid w:val="006164B1"/>
    <w:rsid w:val="0061656F"/>
    <w:rsid w:val="006165AB"/>
    <w:rsid w:val="006165E8"/>
    <w:rsid w:val="006166C8"/>
    <w:rsid w:val="006169B8"/>
    <w:rsid w:val="00616A92"/>
    <w:rsid w:val="00616B45"/>
    <w:rsid w:val="00616F8B"/>
    <w:rsid w:val="00617052"/>
    <w:rsid w:val="00617239"/>
    <w:rsid w:val="00617314"/>
    <w:rsid w:val="0061758B"/>
    <w:rsid w:val="00617651"/>
    <w:rsid w:val="00617707"/>
    <w:rsid w:val="00617A5E"/>
    <w:rsid w:val="00617BDA"/>
    <w:rsid w:val="00617DD6"/>
    <w:rsid w:val="00620035"/>
    <w:rsid w:val="00620342"/>
    <w:rsid w:val="0062071A"/>
    <w:rsid w:val="00620E9F"/>
    <w:rsid w:val="0062106B"/>
    <w:rsid w:val="006211A9"/>
    <w:rsid w:val="006213FC"/>
    <w:rsid w:val="0062174E"/>
    <w:rsid w:val="00621B95"/>
    <w:rsid w:val="00621D0C"/>
    <w:rsid w:val="00621FB9"/>
    <w:rsid w:val="00621FC2"/>
    <w:rsid w:val="00621FF1"/>
    <w:rsid w:val="00621FFD"/>
    <w:rsid w:val="006220A8"/>
    <w:rsid w:val="006221EA"/>
    <w:rsid w:val="00622288"/>
    <w:rsid w:val="00622A00"/>
    <w:rsid w:val="00622A94"/>
    <w:rsid w:val="00622AD4"/>
    <w:rsid w:val="00622BB6"/>
    <w:rsid w:val="00622EA6"/>
    <w:rsid w:val="00622EAC"/>
    <w:rsid w:val="00622FB6"/>
    <w:rsid w:val="00623091"/>
    <w:rsid w:val="006231E0"/>
    <w:rsid w:val="0062332B"/>
    <w:rsid w:val="0062352D"/>
    <w:rsid w:val="00623593"/>
    <w:rsid w:val="00623697"/>
    <w:rsid w:val="006236CF"/>
    <w:rsid w:val="0062406E"/>
    <w:rsid w:val="00624469"/>
    <w:rsid w:val="0062453D"/>
    <w:rsid w:val="00624575"/>
    <w:rsid w:val="006245AF"/>
    <w:rsid w:val="0062489B"/>
    <w:rsid w:val="00624BE2"/>
    <w:rsid w:val="00624CEB"/>
    <w:rsid w:val="00624D76"/>
    <w:rsid w:val="00624D8C"/>
    <w:rsid w:val="00625087"/>
    <w:rsid w:val="006252D6"/>
    <w:rsid w:val="00625391"/>
    <w:rsid w:val="006253FD"/>
    <w:rsid w:val="00625528"/>
    <w:rsid w:val="00625535"/>
    <w:rsid w:val="00625647"/>
    <w:rsid w:val="0062579B"/>
    <w:rsid w:val="0062588D"/>
    <w:rsid w:val="00625DEE"/>
    <w:rsid w:val="006261CA"/>
    <w:rsid w:val="0062683A"/>
    <w:rsid w:val="00626DB0"/>
    <w:rsid w:val="00626DD8"/>
    <w:rsid w:val="0062710E"/>
    <w:rsid w:val="006271C3"/>
    <w:rsid w:val="0062738C"/>
    <w:rsid w:val="006279BA"/>
    <w:rsid w:val="00627C78"/>
    <w:rsid w:val="00627CC6"/>
    <w:rsid w:val="00627DB5"/>
    <w:rsid w:val="00627EB0"/>
    <w:rsid w:val="00627ED6"/>
    <w:rsid w:val="0063000F"/>
    <w:rsid w:val="0063020D"/>
    <w:rsid w:val="00630257"/>
    <w:rsid w:val="0063030C"/>
    <w:rsid w:val="00630449"/>
    <w:rsid w:val="006304A8"/>
    <w:rsid w:val="006304B0"/>
    <w:rsid w:val="006305D8"/>
    <w:rsid w:val="00630D2D"/>
    <w:rsid w:val="006310D5"/>
    <w:rsid w:val="0063125F"/>
    <w:rsid w:val="006312ED"/>
    <w:rsid w:val="00631471"/>
    <w:rsid w:val="00631AC5"/>
    <w:rsid w:val="00631C5B"/>
    <w:rsid w:val="00631C95"/>
    <w:rsid w:val="00631EC0"/>
    <w:rsid w:val="00632087"/>
    <w:rsid w:val="00632305"/>
    <w:rsid w:val="00632546"/>
    <w:rsid w:val="00632563"/>
    <w:rsid w:val="00632D7A"/>
    <w:rsid w:val="006332E1"/>
    <w:rsid w:val="0063355A"/>
    <w:rsid w:val="006335B6"/>
    <w:rsid w:val="006336A2"/>
    <w:rsid w:val="0063381D"/>
    <w:rsid w:val="0063397F"/>
    <w:rsid w:val="00633A58"/>
    <w:rsid w:val="00633B8E"/>
    <w:rsid w:val="006341B4"/>
    <w:rsid w:val="00634261"/>
    <w:rsid w:val="00634372"/>
    <w:rsid w:val="006343A9"/>
    <w:rsid w:val="00634423"/>
    <w:rsid w:val="00634531"/>
    <w:rsid w:val="00634783"/>
    <w:rsid w:val="00634974"/>
    <w:rsid w:val="006349A6"/>
    <w:rsid w:val="006349BC"/>
    <w:rsid w:val="00634D93"/>
    <w:rsid w:val="00634D95"/>
    <w:rsid w:val="00635047"/>
    <w:rsid w:val="006352B0"/>
    <w:rsid w:val="00635480"/>
    <w:rsid w:val="006354B1"/>
    <w:rsid w:val="0063556A"/>
    <w:rsid w:val="00635895"/>
    <w:rsid w:val="00635C13"/>
    <w:rsid w:val="00635E00"/>
    <w:rsid w:val="00635E5E"/>
    <w:rsid w:val="00636187"/>
    <w:rsid w:val="006363E3"/>
    <w:rsid w:val="006364B1"/>
    <w:rsid w:val="006364CC"/>
    <w:rsid w:val="00636605"/>
    <w:rsid w:val="0063664D"/>
    <w:rsid w:val="00636889"/>
    <w:rsid w:val="00636917"/>
    <w:rsid w:val="00636A4B"/>
    <w:rsid w:val="00636BA9"/>
    <w:rsid w:val="00636C02"/>
    <w:rsid w:val="00636C6B"/>
    <w:rsid w:val="00636CC9"/>
    <w:rsid w:val="006371CC"/>
    <w:rsid w:val="006374BE"/>
    <w:rsid w:val="00637504"/>
    <w:rsid w:val="0063753C"/>
    <w:rsid w:val="006375F6"/>
    <w:rsid w:val="006376B1"/>
    <w:rsid w:val="00637B1A"/>
    <w:rsid w:val="00637BBB"/>
    <w:rsid w:val="00637CEC"/>
    <w:rsid w:val="00637D84"/>
    <w:rsid w:val="00637DB5"/>
    <w:rsid w:val="00637ED1"/>
    <w:rsid w:val="00637FC6"/>
    <w:rsid w:val="00640116"/>
    <w:rsid w:val="00640409"/>
    <w:rsid w:val="006404DB"/>
    <w:rsid w:val="00640526"/>
    <w:rsid w:val="006405D7"/>
    <w:rsid w:val="006405E5"/>
    <w:rsid w:val="00640A8C"/>
    <w:rsid w:val="00640FAC"/>
    <w:rsid w:val="0064139C"/>
    <w:rsid w:val="00641414"/>
    <w:rsid w:val="006415D8"/>
    <w:rsid w:val="00641A59"/>
    <w:rsid w:val="00641C74"/>
    <w:rsid w:val="00641C7B"/>
    <w:rsid w:val="00641D16"/>
    <w:rsid w:val="00641D20"/>
    <w:rsid w:val="00641DA9"/>
    <w:rsid w:val="00641E9B"/>
    <w:rsid w:val="00641F58"/>
    <w:rsid w:val="0064200C"/>
    <w:rsid w:val="0064202A"/>
    <w:rsid w:val="006420C2"/>
    <w:rsid w:val="00642292"/>
    <w:rsid w:val="0064254E"/>
    <w:rsid w:val="006425F5"/>
    <w:rsid w:val="00642BDF"/>
    <w:rsid w:val="00642F4C"/>
    <w:rsid w:val="00643157"/>
    <w:rsid w:val="006432CD"/>
    <w:rsid w:val="006432F0"/>
    <w:rsid w:val="006435A6"/>
    <w:rsid w:val="00643656"/>
    <w:rsid w:val="006436BA"/>
    <w:rsid w:val="0064399F"/>
    <w:rsid w:val="00643C49"/>
    <w:rsid w:val="00643D1B"/>
    <w:rsid w:val="0064401F"/>
    <w:rsid w:val="00644195"/>
    <w:rsid w:val="00644471"/>
    <w:rsid w:val="0064448C"/>
    <w:rsid w:val="0064468A"/>
    <w:rsid w:val="006448DC"/>
    <w:rsid w:val="00644C26"/>
    <w:rsid w:val="00645099"/>
    <w:rsid w:val="006450F9"/>
    <w:rsid w:val="0064530A"/>
    <w:rsid w:val="00645336"/>
    <w:rsid w:val="00645A26"/>
    <w:rsid w:val="00645A28"/>
    <w:rsid w:val="00645CB5"/>
    <w:rsid w:val="00646131"/>
    <w:rsid w:val="00646316"/>
    <w:rsid w:val="006463CC"/>
    <w:rsid w:val="0064655C"/>
    <w:rsid w:val="00646827"/>
    <w:rsid w:val="00646CF3"/>
    <w:rsid w:val="00646FA8"/>
    <w:rsid w:val="00647013"/>
    <w:rsid w:val="00647028"/>
    <w:rsid w:val="006470DF"/>
    <w:rsid w:val="0064724F"/>
    <w:rsid w:val="0064739E"/>
    <w:rsid w:val="00647567"/>
    <w:rsid w:val="00647713"/>
    <w:rsid w:val="0064796C"/>
    <w:rsid w:val="00647B69"/>
    <w:rsid w:val="00650105"/>
    <w:rsid w:val="0065089F"/>
    <w:rsid w:val="00650930"/>
    <w:rsid w:val="00650969"/>
    <w:rsid w:val="00650E54"/>
    <w:rsid w:val="00650EC7"/>
    <w:rsid w:val="0065116B"/>
    <w:rsid w:val="00651522"/>
    <w:rsid w:val="00651529"/>
    <w:rsid w:val="00651658"/>
    <w:rsid w:val="00651A93"/>
    <w:rsid w:val="00651D6C"/>
    <w:rsid w:val="00651DAA"/>
    <w:rsid w:val="00651EC2"/>
    <w:rsid w:val="00651EF3"/>
    <w:rsid w:val="00651F8C"/>
    <w:rsid w:val="00652295"/>
    <w:rsid w:val="00652B56"/>
    <w:rsid w:val="00652C2C"/>
    <w:rsid w:val="00652FBD"/>
    <w:rsid w:val="00653227"/>
    <w:rsid w:val="00653529"/>
    <w:rsid w:val="00653669"/>
    <w:rsid w:val="006538E2"/>
    <w:rsid w:val="00653E9A"/>
    <w:rsid w:val="00653F65"/>
    <w:rsid w:val="0065442E"/>
    <w:rsid w:val="006544E6"/>
    <w:rsid w:val="0065461B"/>
    <w:rsid w:val="00654A50"/>
    <w:rsid w:val="00654E48"/>
    <w:rsid w:val="00654F50"/>
    <w:rsid w:val="00655050"/>
    <w:rsid w:val="006551E2"/>
    <w:rsid w:val="0065571E"/>
    <w:rsid w:val="0065581A"/>
    <w:rsid w:val="00655A57"/>
    <w:rsid w:val="00655C78"/>
    <w:rsid w:val="00655DD6"/>
    <w:rsid w:val="00655E15"/>
    <w:rsid w:val="00655E61"/>
    <w:rsid w:val="00655F48"/>
    <w:rsid w:val="00656055"/>
    <w:rsid w:val="006561FF"/>
    <w:rsid w:val="00656231"/>
    <w:rsid w:val="0065623C"/>
    <w:rsid w:val="006562F3"/>
    <w:rsid w:val="00656329"/>
    <w:rsid w:val="0065634F"/>
    <w:rsid w:val="00656355"/>
    <w:rsid w:val="006564A6"/>
    <w:rsid w:val="00656988"/>
    <w:rsid w:val="00656993"/>
    <w:rsid w:val="00656D68"/>
    <w:rsid w:val="00656DB1"/>
    <w:rsid w:val="00656E6D"/>
    <w:rsid w:val="00656EDD"/>
    <w:rsid w:val="00657001"/>
    <w:rsid w:val="00657076"/>
    <w:rsid w:val="006570E9"/>
    <w:rsid w:val="006570F0"/>
    <w:rsid w:val="006571A0"/>
    <w:rsid w:val="00657241"/>
    <w:rsid w:val="0065747A"/>
    <w:rsid w:val="00657492"/>
    <w:rsid w:val="006574AC"/>
    <w:rsid w:val="006574F0"/>
    <w:rsid w:val="00657755"/>
    <w:rsid w:val="00657A9C"/>
    <w:rsid w:val="00657BD3"/>
    <w:rsid w:val="00657C30"/>
    <w:rsid w:val="00660243"/>
    <w:rsid w:val="00660408"/>
    <w:rsid w:val="00660695"/>
    <w:rsid w:val="00660754"/>
    <w:rsid w:val="0066079F"/>
    <w:rsid w:val="00660BEC"/>
    <w:rsid w:val="00660C60"/>
    <w:rsid w:val="00660E03"/>
    <w:rsid w:val="006612C9"/>
    <w:rsid w:val="00661527"/>
    <w:rsid w:val="006619CA"/>
    <w:rsid w:val="006619D9"/>
    <w:rsid w:val="00661CA1"/>
    <w:rsid w:val="00662126"/>
    <w:rsid w:val="006625A2"/>
    <w:rsid w:val="00662607"/>
    <w:rsid w:val="006626F2"/>
    <w:rsid w:val="00662853"/>
    <w:rsid w:val="00662F62"/>
    <w:rsid w:val="00662FBA"/>
    <w:rsid w:val="0066308C"/>
    <w:rsid w:val="00663133"/>
    <w:rsid w:val="006631A8"/>
    <w:rsid w:val="006631FB"/>
    <w:rsid w:val="00663946"/>
    <w:rsid w:val="00663B52"/>
    <w:rsid w:val="00663C0A"/>
    <w:rsid w:val="00663C39"/>
    <w:rsid w:val="00663D20"/>
    <w:rsid w:val="00663EE4"/>
    <w:rsid w:val="006640BF"/>
    <w:rsid w:val="006641A0"/>
    <w:rsid w:val="006642C5"/>
    <w:rsid w:val="006643CE"/>
    <w:rsid w:val="00664510"/>
    <w:rsid w:val="0066459A"/>
    <w:rsid w:val="0066466A"/>
    <w:rsid w:val="00664785"/>
    <w:rsid w:val="00664C22"/>
    <w:rsid w:val="00664EC7"/>
    <w:rsid w:val="00664F3B"/>
    <w:rsid w:val="00664FCF"/>
    <w:rsid w:val="0066513E"/>
    <w:rsid w:val="00665176"/>
    <w:rsid w:val="006651F5"/>
    <w:rsid w:val="00665287"/>
    <w:rsid w:val="00665374"/>
    <w:rsid w:val="00665516"/>
    <w:rsid w:val="00665848"/>
    <w:rsid w:val="0066592D"/>
    <w:rsid w:val="00665D11"/>
    <w:rsid w:val="00665FB1"/>
    <w:rsid w:val="00666016"/>
    <w:rsid w:val="0066601E"/>
    <w:rsid w:val="00666109"/>
    <w:rsid w:val="00666217"/>
    <w:rsid w:val="006663FC"/>
    <w:rsid w:val="006664BC"/>
    <w:rsid w:val="006664FF"/>
    <w:rsid w:val="006665A2"/>
    <w:rsid w:val="006665EB"/>
    <w:rsid w:val="0066673E"/>
    <w:rsid w:val="0066680E"/>
    <w:rsid w:val="00666846"/>
    <w:rsid w:val="00666989"/>
    <w:rsid w:val="006669DE"/>
    <w:rsid w:val="00666B40"/>
    <w:rsid w:val="00666BC4"/>
    <w:rsid w:val="00666D31"/>
    <w:rsid w:val="00666D49"/>
    <w:rsid w:val="00666D86"/>
    <w:rsid w:val="00666F37"/>
    <w:rsid w:val="0066726C"/>
    <w:rsid w:val="0066727F"/>
    <w:rsid w:val="0066791E"/>
    <w:rsid w:val="006679AB"/>
    <w:rsid w:val="00667AB1"/>
    <w:rsid w:val="00667D7E"/>
    <w:rsid w:val="006702EB"/>
    <w:rsid w:val="00670325"/>
    <w:rsid w:val="006705C3"/>
    <w:rsid w:val="0067067C"/>
    <w:rsid w:val="006706A8"/>
    <w:rsid w:val="0067091A"/>
    <w:rsid w:val="00670971"/>
    <w:rsid w:val="00670A5A"/>
    <w:rsid w:val="00670B22"/>
    <w:rsid w:val="00670BCB"/>
    <w:rsid w:val="00670D0B"/>
    <w:rsid w:val="00670D75"/>
    <w:rsid w:val="00670E39"/>
    <w:rsid w:val="00671050"/>
    <w:rsid w:val="00671436"/>
    <w:rsid w:val="006717B0"/>
    <w:rsid w:val="006719FC"/>
    <w:rsid w:val="00671C8E"/>
    <w:rsid w:val="00671CC1"/>
    <w:rsid w:val="00672294"/>
    <w:rsid w:val="0067229A"/>
    <w:rsid w:val="00672844"/>
    <w:rsid w:val="006728D3"/>
    <w:rsid w:val="00672950"/>
    <w:rsid w:val="00672A4C"/>
    <w:rsid w:val="00672A69"/>
    <w:rsid w:val="00672AE3"/>
    <w:rsid w:val="00673142"/>
    <w:rsid w:val="006733FC"/>
    <w:rsid w:val="0067364B"/>
    <w:rsid w:val="00673732"/>
    <w:rsid w:val="006737CB"/>
    <w:rsid w:val="006738AD"/>
    <w:rsid w:val="00673B1B"/>
    <w:rsid w:val="00673C72"/>
    <w:rsid w:val="00673DDB"/>
    <w:rsid w:val="00673E37"/>
    <w:rsid w:val="00673FDF"/>
    <w:rsid w:val="0067422D"/>
    <w:rsid w:val="00674412"/>
    <w:rsid w:val="006744E9"/>
    <w:rsid w:val="00674518"/>
    <w:rsid w:val="006745EB"/>
    <w:rsid w:val="0067467F"/>
    <w:rsid w:val="00674761"/>
    <w:rsid w:val="00674BBC"/>
    <w:rsid w:val="00674C90"/>
    <w:rsid w:val="00674E2C"/>
    <w:rsid w:val="0067548C"/>
    <w:rsid w:val="006757FA"/>
    <w:rsid w:val="00675861"/>
    <w:rsid w:val="0067587A"/>
    <w:rsid w:val="006759DD"/>
    <w:rsid w:val="00675A96"/>
    <w:rsid w:val="00675ACB"/>
    <w:rsid w:val="00675B25"/>
    <w:rsid w:val="00675F1C"/>
    <w:rsid w:val="0067607B"/>
    <w:rsid w:val="00676087"/>
    <w:rsid w:val="00676171"/>
    <w:rsid w:val="0067620F"/>
    <w:rsid w:val="0067627A"/>
    <w:rsid w:val="006762AB"/>
    <w:rsid w:val="006765A7"/>
    <w:rsid w:val="006766CE"/>
    <w:rsid w:val="0067676F"/>
    <w:rsid w:val="00676CAD"/>
    <w:rsid w:val="006770D4"/>
    <w:rsid w:val="0067766E"/>
    <w:rsid w:val="006776EA"/>
    <w:rsid w:val="00677BBC"/>
    <w:rsid w:val="00677E32"/>
    <w:rsid w:val="00677F4A"/>
    <w:rsid w:val="00677FC9"/>
    <w:rsid w:val="00677FF0"/>
    <w:rsid w:val="00680040"/>
    <w:rsid w:val="006802EE"/>
    <w:rsid w:val="0068033B"/>
    <w:rsid w:val="0068033C"/>
    <w:rsid w:val="0068068E"/>
    <w:rsid w:val="00680BD7"/>
    <w:rsid w:val="00680D3E"/>
    <w:rsid w:val="00680FEA"/>
    <w:rsid w:val="00681232"/>
    <w:rsid w:val="00681296"/>
    <w:rsid w:val="00681375"/>
    <w:rsid w:val="00681522"/>
    <w:rsid w:val="006815C4"/>
    <w:rsid w:val="00681638"/>
    <w:rsid w:val="0068183E"/>
    <w:rsid w:val="00681995"/>
    <w:rsid w:val="00681AEC"/>
    <w:rsid w:val="00681D06"/>
    <w:rsid w:val="00681EB5"/>
    <w:rsid w:val="00681EDB"/>
    <w:rsid w:val="00681EE3"/>
    <w:rsid w:val="00682101"/>
    <w:rsid w:val="00682392"/>
    <w:rsid w:val="006823ED"/>
    <w:rsid w:val="006827CD"/>
    <w:rsid w:val="00682988"/>
    <w:rsid w:val="00682C39"/>
    <w:rsid w:val="00682C7F"/>
    <w:rsid w:val="00682E66"/>
    <w:rsid w:val="00682EDE"/>
    <w:rsid w:val="00683075"/>
    <w:rsid w:val="006831B2"/>
    <w:rsid w:val="0068335E"/>
    <w:rsid w:val="00683476"/>
    <w:rsid w:val="00683723"/>
    <w:rsid w:val="00683843"/>
    <w:rsid w:val="006838B3"/>
    <w:rsid w:val="00683988"/>
    <w:rsid w:val="00683D8B"/>
    <w:rsid w:val="00683DFC"/>
    <w:rsid w:val="0068408D"/>
    <w:rsid w:val="00684157"/>
    <w:rsid w:val="00684180"/>
    <w:rsid w:val="0068437D"/>
    <w:rsid w:val="00684505"/>
    <w:rsid w:val="00684543"/>
    <w:rsid w:val="00684822"/>
    <w:rsid w:val="00684A1D"/>
    <w:rsid w:val="00684EDA"/>
    <w:rsid w:val="0068584B"/>
    <w:rsid w:val="00685C11"/>
    <w:rsid w:val="00685CE1"/>
    <w:rsid w:val="00685D55"/>
    <w:rsid w:val="00685EA2"/>
    <w:rsid w:val="00685ECB"/>
    <w:rsid w:val="0068632F"/>
    <w:rsid w:val="0068639B"/>
    <w:rsid w:val="0068639E"/>
    <w:rsid w:val="006865C2"/>
    <w:rsid w:val="00686658"/>
    <w:rsid w:val="00686920"/>
    <w:rsid w:val="00686DD8"/>
    <w:rsid w:val="00686E58"/>
    <w:rsid w:val="006872D3"/>
    <w:rsid w:val="00687595"/>
    <w:rsid w:val="00687750"/>
    <w:rsid w:val="00687752"/>
    <w:rsid w:val="006877E2"/>
    <w:rsid w:val="00687854"/>
    <w:rsid w:val="00687A91"/>
    <w:rsid w:val="00687BB5"/>
    <w:rsid w:val="00687CF8"/>
    <w:rsid w:val="00687FFC"/>
    <w:rsid w:val="0069008E"/>
    <w:rsid w:val="006907A8"/>
    <w:rsid w:val="00690A83"/>
    <w:rsid w:val="00690B18"/>
    <w:rsid w:val="00690C12"/>
    <w:rsid w:val="00690EE2"/>
    <w:rsid w:val="0069100D"/>
    <w:rsid w:val="006911EC"/>
    <w:rsid w:val="00691E98"/>
    <w:rsid w:val="00692000"/>
    <w:rsid w:val="0069212A"/>
    <w:rsid w:val="0069216E"/>
    <w:rsid w:val="00692220"/>
    <w:rsid w:val="0069226C"/>
    <w:rsid w:val="006922EA"/>
    <w:rsid w:val="00692584"/>
    <w:rsid w:val="006926E3"/>
    <w:rsid w:val="0069277C"/>
    <w:rsid w:val="006928EE"/>
    <w:rsid w:val="00692B8E"/>
    <w:rsid w:val="00692C29"/>
    <w:rsid w:val="00692C72"/>
    <w:rsid w:val="006931FA"/>
    <w:rsid w:val="00693296"/>
    <w:rsid w:val="00693488"/>
    <w:rsid w:val="00693648"/>
    <w:rsid w:val="006939CC"/>
    <w:rsid w:val="00693A90"/>
    <w:rsid w:val="00693BB3"/>
    <w:rsid w:val="00693CE5"/>
    <w:rsid w:val="00693E6D"/>
    <w:rsid w:val="006940B3"/>
    <w:rsid w:val="006940E8"/>
    <w:rsid w:val="006944BF"/>
    <w:rsid w:val="006945BB"/>
    <w:rsid w:val="0069465F"/>
    <w:rsid w:val="00694707"/>
    <w:rsid w:val="00694719"/>
    <w:rsid w:val="00694858"/>
    <w:rsid w:val="00694941"/>
    <w:rsid w:val="00694AE4"/>
    <w:rsid w:val="00694AFB"/>
    <w:rsid w:val="00694C37"/>
    <w:rsid w:val="00694DE6"/>
    <w:rsid w:val="00694E4F"/>
    <w:rsid w:val="00694E56"/>
    <w:rsid w:val="00694FCF"/>
    <w:rsid w:val="006950F9"/>
    <w:rsid w:val="0069555C"/>
    <w:rsid w:val="00695583"/>
    <w:rsid w:val="006955F3"/>
    <w:rsid w:val="00695A5F"/>
    <w:rsid w:val="00695A92"/>
    <w:rsid w:val="00695C86"/>
    <w:rsid w:val="00695CB1"/>
    <w:rsid w:val="00695CDC"/>
    <w:rsid w:val="00695F6C"/>
    <w:rsid w:val="006960D6"/>
    <w:rsid w:val="00696134"/>
    <w:rsid w:val="006961CA"/>
    <w:rsid w:val="0069621E"/>
    <w:rsid w:val="00696290"/>
    <w:rsid w:val="0069660D"/>
    <w:rsid w:val="00696665"/>
    <w:rsid w:val="00696783"/>
    <w:rsid w:val="00696917"/>
    <w:rsid w:val="00696AFE"/>
    <w:rsid w:val="00696C73"/>
    <w:rsid w:val="00696E4D"/>
    <w:rsid w:val="00697131"/>
    <w:rsid w:val="0069718F"/>
    <w:rsid w:val="00697230"/>
    <w:rsid w:val="006973EC"/>
    <w:rsid w:val="006973F4"/>
    <w:rsid w:val="00697427"/>
    <w:rsid w:val="0069757B"/>
    <w:rsid w:val="0069773F"/>
    <w:rsid w:val="006977B0"/>
    <w:rsid w:val="00697920"/>
    <w:rsid w:val="00697980"/>
    <w:rsid w:val="00697D48"/>
    <w:rsid w:val="00697FEE"/>
    <w:rsid w:val="006A03A1"/>
    <w:rsid w:val="006A03F9"/>
    <w:rsid w:val="006A046A"/>
    <w:rsid w:val="006A05B6"/>
    <w:rsid w:val="006A0791"/>
    <w:rsid w:val="006A0AB7"/>
    <w:rsid w:val="006A0CF4"/>
    <w:rsid w:val="006A0DAC"/>
    <w:rsid w:val="006A0E03"/>
    <w:rsid w:val="006A0F87"/>
    <w:rsid w:val="006A1063"/>
    <w:rsid w:val="006A128C"/>
    <w:rsid w:val="006A16A1"/>
    <w:rsid w:val="006A16B8"/>
    <w:rsid w:val="006A16BA"/>
    <w:rsid w:val="006A186F"/>
    <w:rsid w:val="006A1970"/>
    <w:rsid w:val="006A1A16"/>
    <w:rsid w:val="006A1ACF"/>
    <w:rsid w:val="006A1BB9"/>
    <w:rsid w:val="006A1BD8"/>
    <w:rsid w:val="006A1F75"/>
    <w:rsid w:val="006A21C2"/>
    <w:rsid w:val="006A2383"/>
    <w:rsid w:val="006A252E"/>
    <w:rsid w:val="006A25A4"/>
    <w:rsid w:val="006A25A6"/>
    <w:rsid w:val="006A2A65"/>
    <w:rsid w:val="006A2BFB"/>
    <w:rsid w:val="006A2E6E"/>
    <w:rsid w:val="006A2E8C"/>
    <w:rsid w:val="006A2FEB"/>
    <w:rsid w:val="006A300E"/>
    <w:rsid w:val="006A316A"/>
    <w:rsid w:val="006A327A"/>
    <w:rsid w:val="006A34A8"/>
    <w:rsid w:val="006A3580"/>
    <w:rsid w:val="006A36BF"/>
    <w:rsid w:val="006A3839"/>
    <w:rsid w:val="006A38A7"/>
    <w:rsid w:val="006A3BDF"/>
    <w:rsid w:val="006A3CC9"/>
    <w:rsid w:val="006A3DBD"/>
    <w:rsid w:val="006A403B"/>
    <w:rsid w:val="006A408C"/>
    <w:rsid w:val="006A432B"/>
    <w:rsid w:val="006A450E"/>
    <w:rsid w:val="006A4719"/>
    <w:rsid w:val="006A4875"/>
    <w:rsid w:val="006A4979"/>
    <w:rsid w:val="006A49F3"/>
    <w:rsid w:val="006A4AAA"/>
    <w:rsid w:val="006A4B7D"/>
    <w:rsid w:val="006A4F86"/>
    <w:rsid w:val="006A50DE"/>
    <w:rsid w:val="006A52FB"/>
    <w:rsid w:val="006A5486"/>
    <w:rsid w:val="006A54A1"/>
    <w:rsid w:val="006A561D"/>
    <w:rsid w:val="006A5877"/>
    <w:rsid w:val="006A5AD2"/>
    <w:rsid w:val="006A602F"/>
    <w:rsid w:val="006A60CE"/>
    <w:rsid w:val="006A6161"/>
    <w:rsid w:val="006A6203"/>
    <w:rsid w:val="006A62C4"/>
    <w:rsid w:val="006A64D6"/>
    <w:rsid w:val="006A651B"/>
    <w:rsid w:val="006A6715"/>
    <w:rsid w:val="006A676E"/>
    <w:rsid w:val="006A68A8"/>
    <w:rsid w:val="006A69E1"/>
    <w:rsid w:val="006A6ADE"/>
    <w:rsid w:val="006A6B02"/>
    <w:rsid w:val="006A6C72"/>
    <w:rsid w:val="006A6DDD"/>
    <w:rsid w:val="006A7354"/>
    <w:rsid w:val="006A765E"/>
    <w:rsid w:val="006A76B7"/>
    <w:rsid w:val="006A7932"/>
    <w:rsid w:val="006A7A85"/>
    <w:rsid w:val="006A7B9B"/>
    <w:rsid w:val="006A7C10"/>
    <w:rsid w:val="006A7E14"/>
    <w:rsid w:val="006B005F"/>
    <w:rsid w:val="006B0516"/>
    <w:rsid w:val="006B059A"/>
    <w:rsid w:val="006B0659"/>
    <w:rsid w:val="006B06D9"/>
    <w:rsid w:val="006B07C3"/>
    <w:rsid w:val="006B0A68"/>
    <w:rsid w:val="006B0AC3"/>
    <w:rsid w:val="006B0B91"/>
    <w:rsid w:val="006B0BB2"/>
    <w:rsid w:val="006B0DC6"/>
    <w:rsid w:val="006B11A7"/>
    <w:rsid w:val="006B164E"/>
    <w:rsid w:val="006B1698"/>
    <w:rsid w:val="006B1780"/>
    <w:rsid w:val="006B18EF"/>
    <w:rsid w:val="006B19BB"/>
    <w:rsid w:val="006B1A45"/>
    <w:rsid w:val="006B1BB3"/>
    <w:rsid w:val="006B1DC3"/>
    <w:rsid w:val="006B21A4"/>
    <w:rsid w:val="006B2420"/>
    <w:rsid w:val="006B249B"/>
    <w:rsid w:val="006B2557"/>
    <w:rsid w:val="006B25B3"/>
    <w:rsid w:val="006B267B"/>
    <w:rsid w:val="006B2681"/>
    <w:rsid w:val="006B26B0"/>
    <w:rsid w:val="006B2762"/>
    <w:rsid w:val="006B2E9A"/>
    <w:rsid w:val="006B30F5"/>
    <w:rsid w:val="006B33C0"/>
    <w:rsid w:val="006B341E"/>
    <w:rsid w:val="006B34D0"/>
    <w:rsid w:val="006B3675"/>
    <w:rsid w:val="006B3AEA"/>
    <w:rsid w:val="006B3B3B"/>
    <w:rsid w:val="006B3D61"/>
    <w:rsid w:val="006B4075"/>
    <w:rsid w:val="006B41A0"/>
    <w:rsid w:val="006B43BB"/>
    <w:rsid w:val="006B4638"/>
    <w:rsid w:val="006B476E"/>
    <w:rsid w:val="006B4A3B"/>
    <w:rsid w:val="006B4C04"/>
    <w:rsid w:val="006B4F2B"/>
    <w:rsid w:val="006B4F9C"/>
    <w:rsid w:val="006B4FFB"/>
    <w:rsid w:val="006B543C"/>
    <w:rsid w:val="006B5450"/>
    <w:rsid w:val="006B5661"/>
    <w:rsid w:val="006B567F"/>
    <w:rsid w:val="006B5850"/>
    <w:rsid w:val="006B58E2"/>
    <w:rsid w:val="006B59FA"/>
    <w:rsid w:val="006B5C35"/>
    <w:rsid w:val="006B6304"/>
    <w:rsid w:val="006B635F"/>
    <w:rsid w:val="006B6679"/>
    <w:rsid w:val="006B6697"/>
    <w:rsid w:val="006B680C"/>
    <w:rsid w:val="006B69F3"/>
    <w:rsid w:val="006B6A21"/>
    <w:rsid w:val="006B6CE7"/>
    <w:rsid w:val="006B707A"/>
    <w:rsid w:val="006B73F4"/>
    <w:rsid w:val="006B7428"/>
    <w:rsid w:val="006B7809"/>
    <w:rsid w:val="006B7887"/>
    <w:rsid w:val="006B7897"/>
    <w:rsid w:val="006B7899"/>
    <w:rsid w:val="006B7995"/>
    <w:rsid w:val="006B7B6C"/>
    <w:rsid w:val="006B7D05"/>
    <w:rsid w:val="006B7D8F"/>
    <w:rsid w:val="006B7E9B"/>
    <w:rsid w:val="006C0031"/>
    <w:rsid w:val="006C06CE"/>
    <w:rsid w:val="006C06E4"/>
    <w:rsid w:val="006C077B"/>
    <w:rsid w:val="006C08B0"/>
    <w:rsid w:val="006C0962"/>
    <w:rsid w:val="006C0BB7"/>
    <w:rsid w:val="006C0C52"/>
    <w:rsid w:val="006C0E51"/>
    <w:rsid w:val="006C0E6E"/>
    <w:rsid w:val="006C13A8"/>
    <w:rsid w:val="006C16AD"/>
    <w:rsid w:val="006C1AAD"/>
    <w:rsid w:val="006C1ADA"/>
    <w:rsid w:val="006C1C7C"/>
    <w:rsid w:val="006C1EA3"/>
    <w:rsid w:val="006C224B"/>
    <w:rsid w:val="006C2257"/>
    <w:rsid w:val="006C24A9"/>
    <w:rsid w:val="006C2771"/>
    <w:rsid w:val="006C2A0A"/>
    <w:rsid w:val="006C2D62"/>
    <w:rsid w:val="006C2DA0"/>
    <w:rsid w:val="006C2E80"/>
    <w:rsid w:val="006C2F41"/>
    <w:rsid w:val="006C32AC"/>
    <w:rsid w:val="006C32F1"/>
    <w:rsid w:val="006C33F0"/>
    <w:rsid w:val="006C343B"/>
    <w:rsid w:val="006C38D5"/>
    <w:rsid w:val="006C3B62"/>
    <w:rsid w:val="006C3D47"/>
    <w:rsid w:val="006C3E93"/>
    <w:rsid w:val="006C3FA1"/>
    <w:rsid w:val="006C3FF4"/>
    <w:rsid w:val="006C4318"/>
    <w:rsid w:val="006C44CE"/>
    <w:rsid w:val="006C4532"/>
    <w:rsid w:val="006C4806"/>
    <w:rsid w:val="006C4AE0"/>
    <w:rsid w:val="006C4CCE"/>
    <w:rsid w:val="006C4D84"/>
    <w:rsid w:val="006C4DC5"/>
    <w:rsid w:val="006C4EF3"/>
    <w:rsid w:val="006C506B"/>
    <w:rsid w:val="006C5163"/>
    <w:rsid w:val="006C5215"/>
    <w:rsid w:val="006C52C3"/>
    <w:rsid w:val="006C5517"/>
    <w:rsid w:val="006C55D9"/>
    <w:rsid w:val="006C56B6"/>
    <w:rsid w:val="006C5805"/>
    <w:rsid w:val="006C5941"/>
    <w:rsid w:val="006C5EEE"/>
    <w:rsid w:val="006C5F97"/>
    <w:rsid w:val="006C60E5"/>
    <w:rsid w:val="006C6502"/>
    <w:rsid w:val="006C6811"/>
    <w:rsid w:val="006C6A1F"/>
    <w:rsid w:val="006C6BC5"/>
    <w:rsid w:val="006C6BFC"/>
    <w:rsid w:val="006C6C05"/>
    <w:rsid w:val="006C6D29"/>
    <w:rsid w:val="006C6F01"/>
    <w:rsid w:val="006C6F46"/>
    <w:rsid w:val="006C6F47"/>
    <w:rsid w:val="006C72E3"/>
    <w:rsid w:val="006C7415"/>
    <w:rsid w:val="006C7ABB"/>
    <w:rsid w:val="006C7B24"/>
    <w:rsid w:val="006C7B51"/>
    <w:rsid w:val="006C7CF2"/>
    <w:rsid w:val="006C7D75"/>
    <w:rsid w:val="006C7F09"/>
    <w:rsid w:val="006C7FE1"/>
    <w:rsid w:val="006D0020"/>
    <w:rsid w:val="006D019A"/>
    <w:rsid w:val="006D01B7"/>
    <w:rsid w:val="006D04B2"/>
    <w:rsid w:val="006D0596"/>
    <w:rsid w:val="006D05F2"/>
    <w:rsid w:val="006D07BE"/>
    <w:rsid w:val="006D07FE"/>
    <w:rsid w:val="006D08D5"/>
    <w:rsid w:val="006D0A58"/>
    <w:rsid w:val="006D0BBD"/>
    <w:rsid w:val="006D0C47"/>
    <w:rsid w:val="006D0D1F"/>
    <w:rsid w:val="006D0D66"/>
    <w:rsid w:val="006D0FEA"/>
    <w:rsid w:val="006D1487"/>
    <w:rsid w:val="006D15F4"/>
    <w:rsid w:val="006D16BC"/>
    <w:rsid w:val="006D1815"/>
    <w:rsid w:val="006D2001"/>
    <w:rsid w:val="006D238D"/>
    <w:rsid w:val="006D23F2"/>
    <w:rsid w:val="006D24C5"/>
    <w:rsid w:val="006D26A6"/>
    <w:rsid w:val="006D26E6"/>
    <w:rsid w:val="006D275C"/>
    <w:rsid w:val="006D2900"/>
    <w:rsid w:val="006D2BA8"/>
    <w:rsid w:val="006D2C55"/>
    <w:rsid w:val="006D315C"/>
    <w:rsid w:val="006D3170"/>
    <w:rsid w:val="006D3197"/>
    <w:rsid w:val="006D3305"/>
    <w:rsid w:val="006D337B"/>
    <w:rsid w:val="006D34AF"/>
    <w:rsid w:val="006D3B57"/>
    <w:rsid w:val="006D3E19"/>
    <w:rsid w:val="006D3E83"/>
    <w:rsid w:val="006D408B"/>
    <w:rsid w:val="006D4144"/>
    <w:rsid w:val="006D41AD"/>
    <w:rsid w:val="006D42EA"/>
    <w:rsid w:val="006D45B9"/>
    <w:rsid w:val="006D48C0"/>
    <w:rsid w:val="006D4A7B"/>
    <w:rsid w:val="006D4C1A"/>
    <w:rsid w:val="006D4C34"/>
    <w:rsid w:val="006D4CCB"/>
    <w:rsid w:val="006D4DDF"/>
    <w:rsid w:val="006D4E0A"/>
    <w:rsid w:val="006D50CB"/>
    <w:rsid w:val="006D5123"/>
    <w:rsid w:val="006D516A"/>
    <w:rsid w:val="006D51A0"/>
    <w:rsid w:val="006D54C2"/>
    <w:rsid w:val="006D5512"/>
    <w:rsid w:val="006D59EF"/>
    <w:rsid w:val="006D5B6B"/>
    <w:rsid w:val="006D5C8E"/>
    <w:rsid w:val="006D5CB1"/>
    <w:rsid w:val="006D5DD7"/>
    <w:rsid w:val="006D5EF9"/>
    <w:rsid w:val="006D5F74"/>
    <w:rsid w:val="006D6028"/>
    <w:rsid w:val="006D637E"/>
    <w:rsid w:val="006D63D1"/>
    <w:rsid w:val="006D64C5"/>
    <w:rsid w:val="006D67AA"/>
    <w:rsid w:val="006D67BA"/>
    <w:rsid w:val="006D6915"/>
    <w:rsid w:val="006D6BBD"/>
    <w:rsid w:val="006D6C1E"/>
    <w:rsid w:val="006D6F30"/>
    <w:rsid w:val="006D7467"/>
    <w:rsid w:val="006D7537"/>
    <w:rsid w:val="006D757A"/>
    <w:rsid w:val="006D761F"/>
    <w:rsid w:val="006D78A4"/>
    <w:rsid w:val="006D7B0D"/>
    <w:rsid w:val="006D7C59"/>
    <w:rsid w:val="006D7FC4"/>
    <w:rsid w:val="006E003D"/>
    <w:rsid w:val="006E02B7"/>
    <w:rsid w:val="006E03BF"/>
    <w:rsid w:val="006E076E"/>
    <w:rsid w:val="006E0880"/>
    <w:rsid w:val="006E08FE"/>
    <w:rsid w:val="006E0933"/>
    <w:rsid w:val="006E0C56"/>
    <w:rsid w:val="006E0C95"/>
    <w:rsid w:val="006E0DA2"/>
    <w:rsid w:val="006E0DCD"/>
    <w:rsid w:val="006E0F2C"/>
    <w:rsid w:val="006E13FB"/>
    <w:rsid w:val="006E142F"/>
    <w:rsid w:val="006E1477"/>
    <w:rsid w:val="006E16D6"/>
    <w:rsid w:val="006E1CF5"/>
    <w:rsid w:val="006E1E79"/>
    <w:rsid w:val="006E1EF7"/>
    <w:rsid w:val="006E1F7C"/>
    <w:rsid w:val="006E204C"/>
    <w:rsid w:val="006E2056"/>
    <w:rsid w:val="006E2106"/>
    <w:rsid w:val="006E21CB"/>
    <w:rsid w:val="006E238E"/>
    <w:rsid w:val="006E25C4"/>
    <w:rsid w:val="006E2725"/>
    <w:rsid w:val="006E2854"/>
    <w:rsid w:val="006E2D04"/>
    <w:rsid w:val="006E2E4B"/>
    <w:rsid w:val="006E2F5C"/>
    <w:rsid w:val="006E3108"/>
    <w:rsid w:val="006E31EF"/>
    <w:rsid w:val="006E31FE"/>
    <w:rsid w:val="006E37F7"/>
    <w:rsid w:val="006E38BC"/>
    <w:rsid w:val="006E3D62"/>
    <w:rsid w:val="006E3E0D"/>
    <w:rsid w:val="006E4113"/>
    <w:rsid w:val="006E414C"/>
    <w:rsid w:val="006E4242"/>
    <w:rsid w:val="006E444B"/>
    <w:rsid w:val="006E4488"/>
    <w:rsid w:val="006E44B1"/>
    <w:rsid w:val="006E45D9"/>
    <w:rsid w:val="006E4704"/>
    <w:rsid w:val="006E4714"/>
    <w:rsid w:val="006E47A1"/>
    <w:rsid w:val="006E49BB"/>
    <w:rsid w:val="006E4F6B"/>
    <w:rsid w:val="006E4FB7"/>
    <w:rsid w:val="006E505D"/>
    <w:rsid w:val="006E52C4"/>
    <w:rsid w:val="006E5401"/>
    <w:rsid w:val="006E5449"/>
    <w:rsid w:val="006E55EE"/>
    <w:rsid w:val="006E57E7"/>
    <w:rsid w:val="006E5C3D"/>
    <w:rsid w:val="006E5CF5"/>
    <w:rsid w:val="006E6036"/>
    <w:rsid w:val="006E6201"/>
    <w:rsid w:val="006E679A"/>
    <w:rsid w:val="006E68B4"/>
    <w:rsid w:val="006E69E0"/>
    <w:rsid w:val="006E7104"/>
    <w:rsid w:val="006E716A"/>
    <w:rsid w:val="006E77D1"/>
    <w:rsid w:val="006E79C5"/>
    <w:rsid w:val="006E79CB"/>
    <w:rsid w:val="006E7AA1"/>
    <w:rsid w:val="006E7BC9"/>
    <w:rsid w:val="006E7C27"/>
    <w:rsid w:val="006E7D39"/>
    <w:rsid w:val="006E7E15"/>
    <w:rsid w:val="006F0190"/>
    <w:rsid w:val="006F0204"/>
    <w:rsid w:val="006F04F4"/>
    <w:rsid w:val="006F064F"/>
    <w:rsid w:val="006F0858"/>
    <w:rsid w:val="006F0922"/>
    <w:rsid w:val="006F0AAB"/>
    <w:rsid w:val="006F0DA1"/>
    <w:rsid w:val="006F11A5"/>
    <w:rsid w:val="006F126F"/>
    <w:rsid w:val="006F155E"/>
    <w:rsid w:val="006F16A1"/>
    <w:rsid w:val="006F17E6"/>
    <w:rsid w:val="006F1A2D"/>
    <w:rsid w:val="006F1DD0"/>
    <w:rsid w:val="006F1DDA"/>
    <w:rsid w:val="006F1DE5"/>
    <w:rsid w:val="006F1F0F"/>
    <w:rsid w:val="006F210C"/>
    <w:rsid w:val="006F258D"/>
    <w:rsid w:val="006F275D"/>
    <w:rsid w:val="006F292F"/>
    <w:rsid w:val="006F2B98"/>
    <w:rsid w:val="006F2CAD"/>
    <w:rsid w:val="006F2D25"/>
    <w:rsid w:val="006F2DBC"/>
    <w:rsid w:val="006F2FE9"/>
    <w:rsid w:val="006F3026"/>
    <w:rsid w:val="006F315C"/>
    <w:rsid w:val="006F318D"/>
    <w:rsid w:val="006F3357"/>
    <w:rsid w:val="006F348F"/>
    <w:rsid w:val="006F37A4"/>
    <w:rsid w:val="006F3B29"/>
    <w:rsid w:val="006F3C70"/>
    <w:rsid w:val="006F3FA9"/>
    <w:rsid w:val="006F4323"/>
    <w:rsid w:val="006F43F9"/>
    <w:rsid w:val="006F45BD"/>
    <w:rsid w:val="006F4717"/>
    <w:rsid w:val="006F478A"/>
    <w:rsid w:val="006F47E8"/>
    <w:rsid w:val="006F486B"/>
    <w:rsid w:val="006F48DA"/>
    <w:rsid w:val="006F4C62"/>
    <w:rsid w:val="006F4C89"/>
    <w:rsid w:val="006F4DAD"/>
    <w:rsid w:val="006F4E24"/>
    <w:rsid w:val="006F51ED"/>
    <w:rsid w:val="006F559F"/>
    <w:rsid w:val="006F5751"/>
    <w:rsid w:val="006F588B"/>
    <w:rsid w:val="006F5BF6"/>
    <w:rsid w:val="006F5CD8"/>
    <w:rsid w:val="006F5D5F"/>
    <w:rsid w:val="006F6053"/>
    <w:rsid w:val="006F6349"/>
    <w:rsid w:val="006F6585"/>
    <w:rsid w:val="006F673E"/>
    <w:rsid w:val="006F6BA9"/>
    <w:rsid w:val="006F6BEF"/>
    <w:rsid w:val="006F6CE5"/>
    <w:rsid w:val="006F6E39"/>
    <w:rsid w:val="006F6E99"/>
    <w:rsid w:val="006F74A6"/>
    <w:rsid w:val="006F75EF"/>
    <w:rsid w:val="006F7675"/>
    <w:rsid w:val="006F792F"/>
    <w:rsid w:val="006F7BEB"/>
    <w:rsid w:val="006F7C2D"/>
    <w:rsid w:val="006F7C62"/>
    <w:rsid w:val="00700470"/>
    <w:rsid w:val="007009DE"/>
    <w:rsid w:val="00700AB1"/>
    <w:rsid w:val="00700B80"/>
    <w:rsid w:val="00700BDF"/>
    <w:rsid w:val="00700CF0"/>
    <w:rsid w:val="00700DBB"/>
    <w:rsid w:val="00700E1D"/>
    <w:rsid w:val="00700F6E"/>
    <w:rsid w:val="00700F81"/>
    <w:rsid w:val="00700F8F"/>
    <w:rsid w:val="007010FD"/>
    <w:rsid w:val="00701136"/>
    <w:rsid w:val="007013D2"/>
    <w:rsid w:val="00701575"/>
    <w:rsid w:val="007015BA"/>
    <w:rsid w:val="00701649"/>
    <w:rsid w:val="00701811"/>
    <w:rsid w:val="00701903"/>
    <w:rsid w:val="00701A54"/>
    <w:rsid w:val="00701B1A"/>
    <w:rsid w:val="00701DE9"/>
    <w:rsid w:val="00701FBB"/>
    <w:rsid w:val="00702066"/>
    <w:rsid w:val="007022D9"/>
    <w:rsid w:val="00702595"/>
    <w:rsid w:val="007025DD"/>
    <w:rsid w:val="007026A1"/>
    <w:rsid w:val="00702934"/>
    <w:rsid w:val="007029FD"/>
    <w:rsid w:val="00702AC0"/>
    <w:rsid w:val="00702E5A"/>
    <w:rsid w:val="00702F81"/>
    <w:rsid w:val="00703009"/>
    <w:rsid w:val="0070305F"/>
    <w:rsid w:val="007030B1"/>
    <w:rsid w:val="007030C8"/>
    <w:rsid w:val="00703837"/>
    <w:rsid w:val="00703869"/>
    <w:rsid w:val="0070392C"/>
    <w:rsid w:val="00703952"/>
    <w:rsid w:val="00703E10"/>
    <w:rsid w:val="007040CA"/>
    <w:rsid w:val="00704210"/>
    <w:rsid w:val="0070429E"/>
    <w:rsid w:val="007045A7"/>
    <w:rsid w:val="00704A5B"/>
    <w:rsid w:val="00704A8F"/>
    <w:rsid w:val="00704AD1"/>
    <w:rsid w:val="00704B3C"/>
    <w:rsid w:val="00704B70"/>
    <w:rsid w:val="00704C3D"/>
    <w:rsid w:val="00704C4F"/>
    <w:rsid w:val="007050D7"/>
    <w:rsid w:val="00705204"/>
    <w:rsid w:val="007054B0"/>
    <w:rsid w:val="00705548"/>
    <w:rsid w:val="007055A5"/>
    <w:rsid w:val="00705776"/>
    <w:rsid w:val="007059E0"/>
    <w:rsid w:val="00705A7B"/>
    <w:rsid w:val="00705D1D"/>
    <w:rsid w:val="00705DB1"/>
    <w:rsid w:val="00706074"/>
    <w:rsid w:val="00706226"/>
    <w:rsid w:val="007062D9"/>
    <w:rsid w:val="00706369"/>
    <w:rsid w:val="0070636F"/>
    <w:rsid w:val="0070649D"/>
    <w:rsid w:val="00706AA9"/>
    <w:rsid w:val="00706D67"/>
    <w:rsid w:val="00706DA0"/>
    <w:rsid w:val="00707079"/>
    <w:rsid w:val="00707E3F"/>
    <w:rsid w:val="00710280"/>
    <w:rsid w:val="00710597"/>
    <w:rsid w:val="00710664"/>
    <w:rsid w:val="00710753"/>
    <w:rsid w:val="007107CA"/>
    <w:rsid w:val="007108D9"/>
    <w:rsid w:val="00710901"/>
    <w:rsid w:val="007109EA"/>
    <w:rsid w:val="00710A3D"/>
    <w:rsid w:val="00710BB4"/>
    <w:rsid w:val="00710C71"/>
    <w:rsid w:val="00710F94"/>
    <w:rsid w:val="00711000"/>
    <w:rsid w:val="0071116F"/>
    <w:rsid w:val="00711171"/>
    <w:rsid w:val="0071138E"/>
    <w:rsid w:val="00711523"/>
    <w:rsid w:val="007117F6"/>
    <w:rsid w:val="007118B0"/>
    <w:rsid w:val="007119BB"/>
    <w:rsid w:val="00711BB7"/>
    <w:rsid w:val="00711F86"/>
    <w:rsid w:val="00712140"/>
    <w:rsid w:val="007121EE"/>
    <w:rsid w:val="0071245E"/>
    <w:rsid w:val="00712787"/>
    <w:rsid w:val="00712924"/>
    <w:rsid w:val="00712B3B"/>
    <w:rsid w:val="00713012"/>
    <w:rsid w:val="00713131"/>
    <w:rsid w:val="007134E2"/>
    <w:rsid w:val="00713647"/>
    <w:rsid w:val="0071388A"/>
    <w:rsid w:val="007139E3"/>
    <w:rsid w:val="00713B96"/>
    <w:rsid w:val="00713CA2"/>
    <w:rsid w:val="00713E57"/>
    <w:rsid w:val="00713ECA"/>
    <w:rsid w:val="00713FAC"/>
    <w:rsid w:val="00714087"/>
    <w:rsid w:val="007140B9"/>
    <w:rsid w:val="007143F7"/>
    <w:rsid w:val="0071448D"/>
    <w:rsid w:val="00714512"/>
    <w:rsid w:val="00714575"/>
    <w:rsid w:val="007146ED"/>
    <w:rsid w:val="00714801"/>
    <w:rsid w:val="00714A67"/>
    <w:rsid w:val="00714F94"/>
    <w:rsid w:val="0071501E"/>
    <w:rsid w:val="0071508C"/>
    <w:rsid w:val="00715132"/>
    <w:rsid w:val="007151CC"/>
    <w:rsid w:val="007155AB"/>
    <w:rsid w:val="00715609"/>
    <w:rsid w:val="0071581A"/>
    <w:rsid w:val="007159E9"/>
    <w:rsid w:val="00715AAD"/>
    <w:rsid w:val="00715C61"/>
    <w:rsid w:val="00715DE0"/>
    <w:rsid w:val="00716244"/>
    <w:rsid w:val="00716397"/>
    <w:rsid w:val="00716679"/>
    <w:rsid w:val="0071668C"/>
    <w:rsid w:val="007168C6"/>
    <w:rsid w:val="00716968"/>
    <w:rsid w:val="00716B5C"/>
    <w:rsid w:val="00716B8D"/>
    <w:rsid w:val="00716EF3"/>
    <w:rsid w:val="00716F93"/>
    <w:rsid w:val="007171A0"/>
    <w:rsid w:val="007175CD"/>
    <w:rsid w:val="007175D4"/>
    <w:rsid w:val="0071761C"/>
    <w:rsid w:val="00717B31"/>
    <w:rsid w:val="00717D39"/>
    <w:rsid w:val="00717D63"/>
    <w:rsid w:val="00717EA8"/>
    <w:rsid w:val="00720466"/>
    <w:rsid w:val="00720858"/>
    <w:rsid w:val="00720E79"/>
    <w:rsid w:val="00721475"/>
    <w:rsid w:val="007214D9"/>
    <w:rsid w:val="00721702"/>
    <w:rsid w:val="0072179D"/>
    <w:rsid w:val="0072181C"/>
    <w:rsid w:val="00721B6F"/>
    <w:rsid w:val="00721C6F"/>
    <w:rsid w:val="00721E09"/>
    <w:rsid w:val="00721EBA"/>
    <w:rsid w:val="0072211A"/>
    <w:rsid w:val="007221C0"/>
    <w:rsid w:val="0072231D"/>
    <w:rsid w:val="007223B8"/>
    <w:rsid w:val="007224BA"/>
    <w:rsid w:val="007225B2"/>
    <w:rsid w:val="0072270B"/>
    <w:rsid w:val="00722AEA"/>
    <w:rsid w:val="00722D36"/>
    <w:rsid w:val="00722EB3"/>
    <w:rsid w:val="00723506"/>
    <w:rsid w:val="0072370E"/>
    <w:rsid w:val="007237BA"/>
    <w:rsid w:val="00723885"/>
    <w:rsid w:val="00723D3D"/>
    <w:rsid w:val="0072474F"/>
    <w:rsid w:val="007249BB"/>
    <w:rsid w:val="00724A0C"/>
    <w:rsid w:val="00724C88"/>
    <w:rsid w:val="00724E2D"/>
    <w:rsid w:val="00724F51"/>
    <w:rsid w:val="00725221"/>
    <w:rsid w:val="0072547E"/>
    <w:rsid w:val="007254C1"/>
    <w:rsid w:val="007257D7"/>
    <w:rsid w:val="0072581F"/>
    <w:rsid w:val="00725904"/>
    <w:rsid w:val="00725997"/>
    <w:rsid w:val="00725A0B"/>
    <w:rsid w:val="00725AD7"/>
    <w:rsid w:val="00725ED9"/>
    <w:rsid w:val="00725F86"/>
    <w:rsid w:val="0072637C"/>
    <w:rsid w:val="00726504"/>
    <w:rsid w:val="00726555"/>
    <w:rsid w:val="00726668"/>
    <w:rsid w:val="00726738"/>
    <w:rsid w:val="007267B1"/>
    <w:rsid w:val="00726CC0"/>
    <w:rsid w:val="00726CD1"/>
    <w:rsid w:val="00726E67"/>
    <w:rsid w:val="00726EB1"/>
    <w:rsid w:val="00727121"/>
    <w:rsid w:val="00727242"/>
    <w:rsid w:val="0072755B"/>
    <w:rsid w:val="00727604"/>
    <w:rsid w:val="00727626"/>
    <w:rsid w:val="00727630"/>
    <w:rsid w:val="00727A88"/>
    <w:rsid w:val="00727B5A"/>
    <w:rsid w:val="00727B89"/>
    <w:rsid w:val="00727EF7"/>
    <w:rsid w:val="0073012B"/>
    <w:rsid w:val="0073030F"/>
    <w:rsid w:val="00730454"/>
    <w:rsid w:val="007306FC"/>
    <w:rsid w:val="00730754"/>
    <w:rsid w:val="007308F9"/>
    <w:rsid w:val="00730D5E"/>
    <w:rsid w:val="00730FE2"/>
    <w:rsid w:val="00731006"/>
    <w:rsid w:val="00731182"/>
    <w:rsid w:val="0073119E"/>
    <w:rsid w:val="00731267"/>
    <w:rsid w:val="00731268"/>
    <w:rsid w:val="0073135A"/>
    <w:rsid w:val="00731455"/>
    <w:rsid w:val="0073162D"/>
    <w:rsid w:val="0073185C"/>
    <w:rsid w:val="007318BA"/>
    <w:rsid w:val="00731968"/>
    <w:rsid w:val="00731AC0"/>
    <w:rsid w:val="00731E7D"/>
    <w:rsid w:val="007323B8"/>
    <w:rsid w:val="007324AA"/>
    <w:rsid w:val="00732952"/>
    <w:rsid w:val="007329D7"/>
    <w:rsid w:val="00732D77"/>
    <w:rsid w:val="00732E53"/>
    <w:rsid w:val="00732E7E"/>
    <w:rsid w:val="007332ED"/>
    <w:rsid w:val="00733541"/>
    <w:rsid w:val="00733915"/>
    <w:rsid w:val="007339E5"/>
    <w:rsid w:val="007339E6"/>
    <w:rsid w:val="00733BC2"/>
    <w:rsid w:val="00733C3B"/>
    <w:rsid w:val="00733D25"/>
    <w:rsid w:val="00733F3A"/>
    <w:rsid w:val="0073437D"/>
    <w:rsid w:val="00734490"/>
    <w:rsid w:val="007344AD"/>
    <w:rsid w:val="0073460C"/>
    <w:rsid w:val="00734BA0"/>
    <w:rsid w:val="00734C6E"/>
    <w:rsid w:val="00734ED2"/>
    <w:rsid w:val="00735400"/>
    <w:rsid w:val="00735861"/>
    <w:rsid w:val="007359CE"/>
    <w:rsid w:val="00735A9C"/>
    <w:rsid w:val="00735AD9"/>
    <w:rsid w:val="00735E8D"/>
    <w:rsid w:val="00735F2E"/>
    <w:rsid w:val="00735FFB"/>
    <w:rsid w:val="00736141"/>
    <w:rsid w:val="00736369"/>
    <w:rsid w:val="007363CB"/>
    <w:rsid w:val="007366C6"/>
    <w:rsid w:val="00736C81"/>
    <w:rsid w:val="00736F71"/>
    <w:rsid w:val="007378A9"/>
    <w:rsid w:val="007379DE"/>
    <w:rsid w:val="00737FA0"/>
    <w:rsid w:val="00737FBF"/>
    <w:rsid w:val="00737FD1"/>
    <w:rsid w:val="007402D7"/>
    <w:rsid w:val="007407CC"/>
    <w:rsid w:val="00740820"/>
    <w:rsid w:val="00740A4D"/>
    <w:rsid w:val="00740C69"/>
    <w:rsid w:val="00740F34"/>
    <w:rsid w:val="00741194"/>
    <w:rsid w:val="0074121D"/>
    <w:rsid w:val="007413AC"/>
    <w:rsid w:val="0074174F"/>
    <w:rsid w:val="00741D11"/>
    <w:rsid w:val="00741D3E"/>
    <w:rsid w:val="00741DD1"/>
    <w:rsid w:val="00741E13"/>
    <w:rsid w:val="00741E8C"/>
    <w:rsid w:val="00742186"/>
    <w:rsid w:val="00742202"/>
    <w:rsid w:val="00742218"/>
    <w:rsid w:val="0074227B"/>
    <w:rsid w:val="00742864"/>
    <w:rsid w:val="00742B55"/>
    <w:rsid w:val="00742BD2"/>
    <w:rsid w:val="00742F40"/>
    <w:rsid w:val="00742F7B"/>
    <w:rsid w:val="0074300F"/>
    <w:rsid w:val="0074308D"/>
    <w:rsid w:val="00743090"/>
    <w:rsid w:val="0074323D"/>
    <w:rsid w:val="007432E2"/>
    <w:rsid w:val="00743685"/>
    <w:rsid w:val="0074383D"/>
    <w:rsid w:val="007438D5"/>
    <w:rsid w:val="00743A89"/>
    <w:rsid w:val="00743B25"/>
    <w:rsid w:val="007446DA"/>
    <w:rsid w:val="00744848"/>
    <w:rsid w:val="007449AD"/>
    <w:rsid w:val="007449BF"/>
    <w:rsid w:val="00744BC0"/>
    <w:rsid w:val="00744E4C"/>
    <w:rsid w:val="00744ED9"/>
    <w:rsid w:val="0074506F"/>
    <w:rsid w:val="0074566D"/>
    <w:rsid w:val="0074584D"/>
    <w:rsid w:val="007458A9"/>
    <w:rsid w:val="00745961"/>
    <w:rsid w:val="00745A41"/>
    <w:rsid w:val="00745C06"/>
    <w:rsid w:val="00745C7A"/>
    <w:rsid w:val="00745E49"/>
    <w:rsid w:val="00745EA0"/>
    <w:rsid w:val="007462B8"/>
    <w:rsid w:val="00746769"/>
    <w:rsid w:val="0074680E"/>
    <w:rsid w:val="00746B99"/>
    <w:rsid w:val="00747491"/>
    <w:rsid w:val="007474E0"/>
    <w:rsid w:val="0074771E"/>
    <w:rsid w:val="0074773C"/>
    <w:rsid w:val="00747785"/>
    <w:rsid w:val="00747886"/>
    <w:rsid w:val="00747B8E"/>
    <w:rsid w:val="00747C14"/>
    <w:rsid w:val="00747D65"/>
    <w:rsid w:val="00747F60"/>
    <w:rsid w:val="00750599"/>
    <w:rsid w:val="007505CF"/>
    <w:rsid w:val="007506BE"/>
    <w:rsid w:val="007508A8"/>
    <w:rsid w:val="007508CC"/>
    <w:rsid w:val="00750939"/>
    <w:rsid w:val="007509A2"/>
    <w:rsid w:val="00750DFC"/>
    <w:rsid w:val="00750E66"/>
    <w:rsid w:val="0075114A"/>
    <w:rsid w:val="007512AD"/>
    <w:rsid w:val="007513AB"/>
    <w:rsid w:val="00751435"/>
    <w:rsid w:val="00751628"/>
    <w:rsid w:val="00751807"/>
    <w:rsid w:val="00751BFB"/>
    <w:rsid w:val="00752278"/>
    <w:rsid w:val="00752309"/>
    <w:rsid w:val="0075278D"/>
    <w:rsid w:val="007529A9"/>
    <w:rsid w:val="007529D9"/>
    <w:rsid w:val="00752C86"/>
    <w:rsid w:val="00752D5A"/>
    <w:rsid w:val="00752ECA"/>
    <w:rsid w:val="00752EFD"/>
    <w:rsid w:val="00753084"/>
    <w:rsid w:val="00753112"/>
    <w:rsid w:val="00753174"/>
    <w:rsid w:val="00753249"/>
    <w:rsid w:val="00753356"/>
    <w:rsid w:val="00753512"/>
    <w:rsid w:val="007535B6"/>
    <w:rsid w:val="00753DCC"/>
    <w:rsid w:val="007540CA"/>
    <w:rsid w:val="00754133"/>
    <w:rsid w:val="0075421E"/>
    <w:rsid w:val="00754334"/>
    <w:rsid w:val="007543C0"/>
    <w:rsid w:val="0075463C"/>
    <w:rsid w:val="0075468E"/>
    <w:rsid w:val="00754A83"/>
    <w:rsid w:val="00754B3A"/>
    <w:rsid w:val="00754C49"/>
    <w:rsid w:val="00754CFC"/>
    <w:rsid w:val="00754EF1"/>
    <w:rsid w:val="00754F15"/>
    <w:rsid w:val="00755108"/>
    <w:rsid w:val="007552BF"/>
    <w:rsid w:val="00755419"/>
    <w:rsid w:val="007555DA"/>
    <w:rsid w:val="0075573B"/>
    <w:rsid w:val="007559C5"/>
    <w:rsid w:val="00755BC6"/>
    <w:rsid w:val="00755BE1"/>
    <w:rsid w:val="00755F57"/>
    <w:rsid w:val="00756279"/>
    <w:rsid w:val="007565B0"/>
    <w:rsid w:val="0075680C"/>
    <w:rsid w:val="00756994"/>
    <w:rsid w:val="007569FB"/>
    <w:rsid w:val="00756A17"/>
    <w:rsid w:val="00756A43"/>
    <w:rsid w:val="00756BF3"/>
    <w:rsid w:val="007571BD"/>
    <w:rsid w:val="007573C6"/>
    <w:rsid w:val="00757590"/>
    <w:rsid w:val="007575B1"/>
    <w:rsid w:val="007576E0"/>
    <w:rsid w:val="00757851"/>
    <w:rsid w:val="00757A9A"/>
    <w:rsid w:val="00757B3B"/>
    <w:rsid w:val="00757BBF"/>
    <w:rsid w:val="00757D7B"/>
    <w:rsid w:val="00757F3D"/>
    <w:rsid w:val="00757F96"/>
    <w:rsid w:val="00760216"/>
    <w:rsid w:val="0076036E"/>
    <w:rsid w:val="00760397"/>
    <w:rsid w:val="007603C2"/>
    <w:rsid w:val="007608D9"/>
    <w:rsid w:val="00760B4F"/>
    <w:rsid w:val="00760C3C"/>
    <w:rsid w:val="00760C3F"/>
    <w:rsid w:val="00760CD7"/>
    <w:rsid w:val="00760D19"/>
    <w:rsid w:val="00760DA4"/>
    <w:rsid w:val="00760E22"/>
    <w:rsid w:val="00760EB3"/>
    <w:rsid w:val="00760EED"/>
    <w:rsid w:val="0076120F"/>
    <w:rsid w:val="0076154A"/>
    <w:rsid w:val="0076157B"/>
    <w:rsid w:val="0076159C"/>
    <w:rsid w:val="00761849"/>
    <w:rsid w:val="00761880"/>
    <w:rsid w:val="00761A2B"/>
    <w:rsid w:val="007620ED"/>
    <w:rsid w:val="00762129"/>
    <w:rsid w:val="007622DB"/>
    <w:rsid w:val="00762A73"/>
    <w:rsid w:val="00762ABF"/>
    <w:rsid w:val="00762BFC"/>
    <w:rsid w:val="00762FFD"/>
    <w:rsid w:val="0076307A"/>
    <w:rsid w:val="007630D1"/>
    <w:rsid w:val="00763431"/>
    <w:rsid w:val="00763440"/>
    <w:rsid w:val="0076348D"/>
    <w:rsid w:val="007634E1"/>
    <w:rsid w:val="0076380F"/>
    <w:rsid w:val="00763825"/>
    <w:rsid w:val="00763BAB"/>
    <w:rsid w:val="00764318"/>
    <w:rsid w:val="007643C1"/>
    <w:rsid w:val="007647B2"/>
    <w:rsid w:val="00764B85"/>
    <w:rsid w:val="00764CEE"/>
    <w:rsid w:val="00764D0E"/>
    <w:rsid w:val="00764EE6"/>
    <w:rsid w:val="0076513C"/>
    <w:rsid w:val="007651B8"/>
    <w:rsid w:val="007653E6"/>
    <w:rsid w:val="00765792"/>
    <w:rsid w:val="007657CD"/>
    <w:rsid w:val="00765AAA"/>
    <w:rsid w:val="00765CC0"/>
    <w:rsid w:val="00765CEF"/>
    <w:rsid w:val="00765E4C"/>
    <w:rsid w:val="00765FF0"/>
    <w:rsid w:val="00766098"/>
    <w:rsid w:val="007661FF"/>
    <w:rsid w:val="007662A1"/>
    <w:rsid w:val="007663C5"/>
    <w:rsid w:val="007665AB"/>
    <w:rsid w:val="00766693"/>
    <w:rsid w:val="007666A2"/>
    <w:rsid w:val="00766701"/>
    <w:rsid w:val="00766A5E"/>
    <w:rsid w:val="00766B90"/>
    <w:rsid w:val="00766BF4"/>
    <w:rsid w:val="00766E76"/>
    <w:rsid w:val="00766F0F"/>
    <w:rsid w:val="00767101"/>
    <w:rsid w:val="0076737E"/>
    <w:rsid w:val="00767578"/>
    <w:rsid w:val="00767CC6"/>
    <w:rsid w:val="00767E2C"/>
    <w:rsid w:val="00767EE7"/>
    <w:rsid w:val="00770118"/>
    <w:rsid w:val="00770347"/>
    <w:rsid w:val="007706AC"/>
    <w:rsid w:val="0077084C"/>
    <w:rsid w:val="00770866"/>
    <w:rsid w:val="00770950"/>
    <w:rsid w:val="007709FF"/>
    <w:rsid w:val="00770A64"/>
    <w:rsid w:val="00770AF8"/>
    <w:rsid w:val="00770BB0"/>
    <w:rsid w:val="00770CF1"/>
    <w:rsid w:val="00770DB3"/>
    <w:rsid w:val="00770DD7"/>
    <w:rsid w:val="00770EEC"/>
    <w:rsid w:val="00770F0C"/>
    <w:rsid w:val="00771468"/>
    <w:rsid w:val="007715DF"/>
    <w:rsid w:val="007715FA"/>
    <w:rsid w:val="007717D2"/>
    <w:rsid w:val="0077180A"/>
    <w:rsid w:val="00771814"/>
    <w:rsid w:val="00771B32"/>
    <w:rsid w:val="00771C55"/>
    <w:rsid w:val="00771D98"/>
    <w:rsid w:val="00771E45"/>
    <w:rsid w:val="00771E6B"/>
    <w:rsid w:val="00771EBF"/>
    <w:rsid w:val="00771FB8"/>
    <w:rsid w:val="00772295"/>
    <w:rsid w:val="007722EC"/>
    <w:rsid w:val="0077235B"/>
    <w:rsid w:val="007724A5"/>
    <w:rsid w:val="00772864"/>
    <w:rsid w:val="007728B7"/>
    <w:rsid w:val="007729A0"/>
    <w:rsid w:val="007729D3"/>
    <w:rsid w:val="00772B17"/>
    <w:rsid w:val="00772CE0"/>
    <w:rsid w:val="00772E73"/>
    <w:rsid w:val="00772EE2"/>
    <w:rsid w:val="0077339A"/>
    <w:rsid w:val="0077347A"/>
    <w:rsid w:val="00773985"/>
    <w:rsid w:val="007739B5"/>
    <w:rsid w:val="00773BC2"/>
    <w:rsid w:val="00773D69"/>
    <w:rsid w:val="00773FFD"/>
    <w:rsid w:val="00774162"/>
    <w:rsid w:val="0077416E"/>
    <w:rsid w:val="0077417D"/>
    <w:rsid w:val="0077428F"/>
    <w:rsid w:val="007742C6"/>
    <w:rsid w:val="007743C0"/>
    <w:rsid w:val="0077465B"/>
    <w:rsid w:val="00774668"/>
    <w:rsid w:val="00774A65"/>
    <w:rsid w:val="00774C72"/>
    <w:rsid w:val="00774E4D"/>
    <w:rsid w:val="0077500D"/>
    <w:rsid w:val="007750B8"/>
    <w:rsid w:val="00775347"/>
    <w:rsid w:val="007753FC"/>
    <w:rsid w:val="007755F2"/>
    <w:rsid w:val="0077563E"/>
    <w:rsid w:val="00775679"/>
    <w:rsid w:val="00775B25"/>
    <w:rsid w:val="00775C17"/>
    <w:rsid w:val="00775E55"/>
    <w:rsid w:val="007762BC"/>
    <w:rsid w:val="00776678"/>
    <w:rsid w:val="00776C93"/>
    <w:rsid w:val="0077703B"/>
    <w:rsid w:val="00777123"/>
    <w:rsid w:val="007776D2"/>
    <w:rsid w:val="00777AA2"/>
    <w:rsid w:val="00777D61"/>
    <w:rsid w:val="00777DDD"/>
    <w:rsid w:val="00777E60"/>
    <w:rsid w:val="007801E1"/>
    <w:rsid w:val="007802C0"/>
    <w:rsid w:val="007802C6"/>
    <w:rsid w:val="007802E3"/>
    <w:rsid w:val="0078039A"/>
    <w:rsid w:val="00780781"/>
    <w:rsid w:val="007807EB"/>
    <w:rsid w:val="007808A2"/>
    <w:rsid w:val="00780CA0"/>
    <w:rsid w:val="00780DEA"/>
    <w:rsid w:val="0078102F"/>
    <w:rsid w:val="007810A9"/>
    <w:rsid w:val="0078125B"/>
    <w:rsid w:val="00781295"/>
    <w:rsid w:val="007813E5"/>
    <w:rsid w:val="00781619"/>
    <w:rsid w:val="00781AAC"/>
    <w:rsid w:val="00781B1B"/>
    <w:rsid w:val="00781CA8"/>
    <w:rsid w:val="00781EEE"/>
    <w:rsid w:val="00781F8A"/>
    <w:rsid w:val="007822A8"/>
    <w:rsid w:val="007822FB"/>
    <w:rsid w:val="0078235D"/>
    <w:rsid w:val="007823B8"/>
    <w:rsid w:val="007824FB"/>
    <w:rsid w:val="00782511"/>
    <w:rsid w:val="00782543"/>
    <w:rsid w:val="00782639"/>
    <w:rsid w:val="007827B6"/>
    <w:rsid w:val="007827CA"/>
    <w:rsid w:val="007828A2"/>
    <w:rsid w:val="00782A07"/>
    <w:rsid w:val="00782C17"/>
    <w:rsid w:val="00782CD1"/>
    <w:rsid w:val="00782E47"/>
    <w:rsid w:val="00783284"/>
    <w:rsid w:val="00783368"/>
    <w:rsid w:val="007833D6"/>
    <w:rsid w:val="007836F5"/>
    <w:rsid w:val="0078372D"/>
    <w:rsid w:val="007837F4"/>
    <w:rsid w:val="007839AA"/>
    <w:rsid w:val="00783DEC"/>
    <w:rsid w:val="00783E78"/>
    <w:rsid w:val="0078455F"/>
    <w:rsid w:val="00784645"/>
    <w:rsid w:val="0078466C"/>
    <w:rsid w:val="007848A7"/>
    <w:rsid w:val="007849BB"/>
    <w:rsid w:val="007849C1"/>
    <w:rsid w:val="00784B84"/>
    <w:rsid w:val="00784C45"/>
    <w:rsid w:val="00784EA1"/>
    <w:rsid w:val="00784F74"/>
    <w:rsid w:val="00785327"/>
    <w:rsid w:val="00785459"/>
    <w:rsid w:val="007856EA"/>
    <w:rsid w:val="00785890"/>
    <w:rsid w:val="00785B91"/>
    <w:rsid w:val="00785BD4"/>
    <w:rsid w:val="00785F8C"/>
    <w:rsid w:val="007861C3"/>
    <w:rsid w:val="0078626E"/>
    <w:rsid w:val="007866D0"/>
    <w:rsid w:val="007867CB"/>
    <w:rsid w:val="00786846"/>
    <w:rsid w:val="007869BC"/>
    <w:rsid w:val="00786A9A"/>
    <w:rsid w:val="00786BF9"/>
    <w:rsid w:val="00786FC8"/>
    <w:rsid w:val="00787458"/>
    <w:rsid w:val="0078782B"/>
    <w:rsid w:val="007878EF"/>
    <w:rsid w:val="007878F4"/>
    <w:rsid w:val="00787C4D"/>
    <w:rsid w:val="00787E13"/>
    <w:rsid w:val="00790224"/>
    <w:rsid w:val="007902E7"/>
    <w:rsid w:val="0079048F"/>
    <w:rsid w:val="007904EE"/>
    <w:rsid w:val="0079088E"/>
    <w:rsid w:val="007909FA"/>
    <w:rsid w:val="00790A23"/>
    <w:rsid w:val="00790B04"/>
    <w:rsid w:val="00790DD1"/>
    <w:rsid w:val="00790E98"/>
    <w:rsid w:val="00790EA9"/>
    <w:rsid w:val="00790F71"/>
    <w:rsid w:val="00790F92"/>
    <w:rsid w:val="00790FDD"/>
    <w:rsid w:val="007916A8"/>
    <w:rsid w:val="00791BCF"/>
    <w:rsid w:val="00791E50"/>
    <w:rsid w:val="00791F49"/>
    <w:rsid w:val="00791F8E"/>
    <w:rsid w:val="00791FD4"/>
    <w:rsid w:val="007920EB"/>
    <w:rsid w:val="0079222B"/>
    <w:rsid w:val="00792303"/>
    <w:rsid w:val="007924F3"/>
    <w:rsid w:val="00792799"/>
    <w:rsid w:val="007928EB"/>
    <w:rsid w:val="00792993"/>
    <w:rsid w:val="00792CBC"/>
    <w:rsid w:val="0079327D"/>
    <w:rsid w:val="007934C3"/>
    <w:rsid w:val="00793555"/>
    <w:rsid w:val="00793683"/>
    <w:rsid w:val="00793747"/>
    <w:rsid w:val="00793B99"/>
    <w:rsid w:val="00793BD3"/>
    <w:rsid w:val="00793ECF"/>
    <w:rsid w:val="00793F04"/>
    <w:rsid w:val="00793F5A"/>
    <w:rsid w:val="0079423B"/>
    <w:rsid w:val="007942C8"/>
    <w:rsid w:val="00794394"/>
    <w:rsid w:val="0079439A"/>
    <w:rsid w:val="00794539"/>
    <w:rsid w:val="00794833"/>
    <w:rsid w:val="00794AB2"/>
    <w:rsid w:val="00794B5A"/>
    <w:rsid w:val="00794FC0"/>
    <w:rsid w:val="00795007"/>
    <w:rsid w:val="00795126"/>
    <w:rsid w:val="00795205"/>
    <w:rsid w:val="00795295"/>
    <w:rsid w:val="007952A9"/>
    <w:rsid w:val="00795531"/>
    <w:rsid w:val="0079584A"/>
    <w:rsid w:val="00795F51"/>
    <w:rsid w:val="007965ED"/>
    <w:rsid w:val="007965F1"/>
    <w:rsid w:val="007967D7"/>
    <w:rsid w:val="007968B5"/>
    <w:rsid w:val="00796B3B"/>
    <w:rsid w:val="00796CBF"/>
    <w:rsid w:val="0079703B"/>
    <w:rsid w:val="007970DD"/>
    <w:rsid w:val="00797571"/>
    <w:rsid w:val="0079762D"/>
    <w:rsid w:val="00797696"/>
    <w:rsid w:val="007976F6"/>
    <w:rsid w:val="00797D70"/>
    <w:rsid w:val="00797E06"/>
    <w:rsid w:val="00797FB8"/>
    <w:rsid w:val="007A008B"/>
    <w:rsid w:val="007A01B2"/>
    <w:rsid w:val="007A0267"/>
    <w:rsid w:val="007A03FD"/>
    <w:rsid w:val="007A0434"/>
    <w:rsid w:val="007A04E9"/>
    <w:rsid w:val="007A04FB"/>
    <w:rsid w:val="007A096B"/>
    <w:rsid w:val="007A09D7"/>
    <w:rsid w:val="007A0A66"/>
    <w:rsid w:val="007A0AB4"/>
    <w:rsid w:val="007A0B85"/>
    <w:rsid w:val="007A0C72"/>
    <w:rsid w:val="007A0D2E"/>
    <w:rsid w:val="007A0EAF"/>
    <w:rsid w:val="007A102C"/>
    <w:rsid w:val="007A1295"/>
    <w:rsid w:val="007A13B0"/>
    <w:rsid w:val="007A1618"/>
    <w:rsid w:val="007A1630"/>
    <w:rsid w:val="007A1C14"/>
    <w:rsid w:val="007A1C2F"/>
    <w:rsid w:val="007A1E23"/>
    <w:rsid w:val="007A1EAA"/>
    <w:rsid w:val="007A222E"/>
    <w:rsid w:val="007A22E6"/>
    <w:rsid w:val="007A23D6"/>
    <w:rsid w:val="007A257A"/>
    <w:rsid w:val="007A25D0"/>
    <w:rsid w:val="007A267B"/>
    <w:rsid w:val="007A2838"/>
    <w:rsid w:val="007A289B"/>
    <w:rsid w:val="007A28E6"/>
    <w:rsid w:val="007A2E90"/>
    <w:rsid w:val="007A31A6"/>
    <w:rsid w:val="007A335D"/>
    <w:rsid w:val="007A3360"/>
    <w:rsid w:val="007A3398"/>
    <w:rsid w:val="007A3434"/>
    <w:rsid w:val="007A348A"/>
    <w:rsid w:val="007A384E"/>
    <w:rsid w:val="007A38A9"/>
    <w:rsid w:val="007A3AB8"/>
    <w:rsid w:val="007A409F"/>
    <w:rsid w:val="007A4272"/>
    <w:rsid w:val="007A443C"/>
    <w:rsid w:val="007A49F4"/>
    <w:rsid w:val="007A4B42"/>
    <w:rsid w:val="007A4FDE"/>
    <w:rsid w:val="007A512E"/>
    <w:rsid w:val="007A5315"/>
    <w:rsid w:val="007A532C"/>
    <w:rsid w:val="007A5349"/>
    <w:rsid w:val="007A59E9"/>
    <w:rsid w:val="007A5AF8"/>
    <w:rsid w:val="007A5C4F"/>
    <w:rsid w:val="007A5D0A"/>
    <w:rsid w:val="007A5D79"/>
    <w:rsid w:val="007A600B"/>
    <w:rsid w:val="007A624B"/>
    <w:rsid w:val="007A6329"/>
    <w:rsid w:val="007A6507"/>
    <w:rsid w:val="007A674A"/>
    <w:rsid w:val="007A6872"/>
    <w:rsid w:val="007A68BB"/>
    <w:rsid w:val="007A6DB4"/>
    <w:rsid w:val="007A6EB2"/>
    <w:rsid w:val="007A71B9"/>
    <w:rsid w:val="007A721B"/>
    <w:rsid w:val="007A73D4"/>
    <w:rsid w:val="007A748E"/>
    <w:rsid w:val="007A74A4"/>
    <w:rsid w:val="007A76F7"/>
    <w:rsid w:val="007A7711"/>
    <w:rsid w:val="007A77C5"/>
    <w:rsid w:val="007A78F5"/>
    <w:rsid w:val="007A7989"/>
    <w:rsid w:val="007A7A0E"/>
    <w:rsid w:val="007A7B95"/>
    <w:rsid w:val="007A7BAE"/>
    <w:rsid w:val="007A7D5E"/>
    <w:rsid w:val="007A7D60"/>
    <w:rsid w:val="007B0299"/>
    <w:rsid w:val="007B0463"/>
    <w:rsid w:val="007B0555"/>
    <w:rsid w:val="007B0661"/>
    <w:rsid w:val="007B07D5"/>
    <w:rsid w:val="007B0877"/>
    <w:rsid w:val="007B0B62"/>
    <w:rsid w:val="007B0CEF"/>
    <w:rsid w:val="007B0D77"/>
    <w:rsid w:val="007B0FC3"/>
    <w:rsid w:val="007B1246"/>
    <w:rsid w:val="007B12A0"/>
    <w:rsid w:val="007B14E2"/>
    <w:rsid w:val="007B15EE"/>
    <w:rsid w:val="007B177E"/>
    <w:rsid w:val="007B17D7"/>
    <w:rsid w:val="007B188B"/>
    <w:rsid w:val="007B19ED"/>
    <w:rsid w:val="007B1B60"/>
    <w:rsid w:val="007B1D3D"/>
    <w:rsid w:val="007B1D62"/>
    <w:rsid w:val="007B1F4C"/>
    <w:rsid w:val="007B1FE9"/>
    <w:rsid w:val="007B2602"/>
    <w:rsid w:val="007B27F0"/>
    <w:rsid w:val="007B2BE8"/>
    <w:rsid w:val="007B2E8C"/>
    <w:rsid w:val="007B3014"/>
    <w:rsid w:val="007B3285"/>
    <w:rsid w:val="007B3705"/>
    <w:rsid w:val="007B385C"/>
    <w:rsid w:val="007B3A38"/>
    <w:rsid w:val="007B40A8"/>
    <w:rsid w:val="007B41E0"/>
    <w:rsid w:val="007B43B4"/>
    <w:rsid w:val="007B43FA"/>
    <w:rsid w:val="007B452D"/>
    <w:rsid w:val="007B4545"/>
    <w:rsid w:val="007B45F6"/>
    <w:rsid w:val="007B466F"/>
    <w:rsid w:val="007B46B8"/>
    <w:rsid w:val="007B46CD"/>
    <w:rsid w:val="007B4839"/>
    <w:rsid w:val="007B4843"/>
    <w:rsid w:val="007B4929"/>
    <w:rsid w:val="007B495A"/>
    <w:rsid w:val="007B499C"/>
    <w:rsid w:val="007B4D74"/>
    <w:rsid w:val="007B4E79"/>
    <w:rsid w:val="007B4FCE"/>
    <w:rsid w:val="007B535A"/>
    <w:rsid w:val="007B538B"/>
    <w:rsid w:val="007B543C"/>
    <w:rsid w:val="007B5593"/>
    <w:rsid w:val="007B58C2"/>
    <w:rsid w:val="007B5F4C"/>
    <w:rsid w:val="007B60EF"/>
    <w:rsid w:val="007B6131"/>
    <w:rsid w:val="007B62D9"/>
    <w:rsid w:val="007B647A"/>
    <w:rsid w:val="007B64F0"/>
    <w:rsid w:val="007B6562"/>
    <w:rsid w:val="007B66F0"/>
    <w:rsid w:val="007B6865"/>
    <w:rsid w:val="007B6ACC"/>
    <w:rsid w:val="007B6B10"/>
    <w:rsid w:val="007B6B28"/>
    <w:rsid w:val="007B6D51"/>
    <w:rsid w:val="007B742F"/>
    <w:rsid w:val="007B75BE"/>
    <w:rsid w:val="007B7680"/>
    <w:rsid w:val="007B76E4"/>
    <w:rsid w:val="007B776D"/>
    <w:rsid w:val="007B7778"/>
    <w:rsid w:val="007B77A3"/>
    <w:rsid w:val="007B7855"/>
    <w:rsid w:val="007B7C0D"/>
    <w:rsid w:val="007B7D22"/>
    <w:rsid w:val="007C014B"/>
    <w:rsid w:val="007C038F"/>
    <w:rsid w:val="007C04F1"/>
    <w:rsid w:val="007C0689"/>
    <w:rsid w:val="007C07A0"/>
    <w:rsid w:val="007C0848"/>
    <w:rsid w:val="007C08A0"/>
    <w:rsid w:val="007C0987"/>
    <w:rsid w:val="007C0ABA"/>
    <w:rsid w:val="007C0B44"/>
    <w:rsid w:val="007C0ED2"/>
    <w:rsid w:val="007C0FFD"/>
    <w:rsid w:val="007C12DF"/>
    <w:rsid w:val="007C12E3"/>
    <w:rsid w:val="007C1465"/>
    <w:rsid w:val="007C1504"/>
    <w:rsid w:val="007C165B"/>
    <w:rsid w:val="007C16DD"/>
    <w:rsid w:val="007C17D4"/>
    <w:rsid w:val="007C18CC"/>
    <w:rsid w:val="007C195D"/>
    <w:rsid w:val="007C1E22"/>
    <w:rsid w:val="007C21D0"/>
    <w:rsid w:val="007C22BA"/>
    <w:rsid w:val="007C2334"/>
    <w:rsid w:val="007C23AB"/>
    <w:rsid w:val="007C23ED"/>
    <w:rsid w:val="007C245F"/>
    <w:rsid w:val="007C267E"/>
    <w:rsid w:val="007C27DF"/>
    <w:rsid w:val="007C2881"/>
    <w:rsid w:val="007C2998"/>
    <w:rsid w:val="007C2DB4"/>
    <w:rsid w:val="007C30C2"/>
    <w:rsid w:val="007C3316"/>
    <w:rsid w:val="007C34C1"/>
    <w:rsid w:val="007C35D2"/>
    <w:rsid w:val="007C35DC"/>
    <w:rsid w:val="007C35E2"/>
    <w:rsid w:val="007C36E2"/>
    <w:rsid w:val="007C3A27"/>
    <w:rsid w:val="007C3A89"/>
    <w:rsid w:val="007C3B18"/>
    <w:rsid w:val="007C3DEB"/>
    <w:rsid w:val="007C40AC"/>
    <w:rsid w:val="007C45E0"/>
    <w:rsid w:val="007C4780"/>
    <w:rsid w:val="007C4804"/>
    <w:rsid w:val="007C48CC"/>
    <w:rsid w:val="007C4BCD"/>
    <w:rsid w:val="007C4D4C"/>
    <w:rsid w:val="007C5056"/>
    <w:rsid w:val="007C5158"/>
    <w:rsid w:val="007C5183"/>
    <w:rsid w:val="007C5204"/>
    <w:rsid w:val="007C52CD"/>
    <w:rsid w:val="007C557D"/>
    <w:rsid w:val="007C561B"/>
    <w:rsid w:val="007C5687"/>
    <w:rsid w:val="007C574B"/>
    <w:rsid w:val="007C579A"/>
    <w:rsid w:val="007C5A9C"/>
    <w:rsid w:val="007C5B44"/>
    <w:rsid w:val="007C5BC9"/>
    <w:rsid w:val="007C5D4B"/>
    <w:rsid w:val="007C5DBB"/>
    <w:rsid w:val="007C6052"/>
    <w:rsid w:val="007C62F8"/>
    <w:rsid w:val="007C64AE"/>
    <w:rsid w:val="007C650E"/>
    <w:rsid w:val="007C6853"/>
    <w:rsid w:val="007C714B"/>
    <w:rsid w:val="007C721D"/>
    <w:rsid w:val="007C755C"/>
    <w:rsid w:val="007C7644"/>
    <w:rsid w:val="007C76DA"/>
    <w:rsid w:val="007C77C2"/>
    <w:rsid w:val="007C798A"/>
    <w:rsid w:val="007C7B21"/>
    <w:rsid w:val="007C7C2E"/>
    <w:rsid w:val="007C7E79"/>
    <w:rsid w:val="007C7FBC"/>
    <w:rsid w:val="007D022B"/>
    <w:rsid w:val="007D02F9"/>
    <w:rsid w:val="007D038E"/>
    <w:rsid w:val="007D089C"/>
    <w:rsid w:val="007D092F"/>
    <w:rsid w:val="007D0AB2"/>
    <w:rsid w:val="007D0C15"/>
    <w:rsid w:val="007D0E7F"/>
    <w:rsid w:val="007D0F52"/>
    <w:rsid w:val="007D10F9"/>
    <w:rsid w:val="007D12E5"/>
    <w:rsid w:val="007D131C"/>
    <w:rsid w:val="007D13F1"/>
    <w:rsid w:val="007D171B"/>
    <w:rsid w:val="007D196A"/>
    <w:rsid w:val="007D1988"/>
    <w:rsid w:val="007D1B8E"/>
    <w:rsid w:val="007D1C21"/>
    <w:rsid w:val="007D1C38"/>
    <w:rsid w:val="007D1CCE"/>
    <w:rsid w:val="007D2264"/>
    <w:rsid w:val="007D235F"/>
    <w:rsid w:val="007D2562"/>
    <w:rsid w:val="007D25D4"/>
    <w:rsid w:val="007D26B7"/>
    <w:rsid w:val="007D2973"/>
    <w:rsid w:val="007D2AE2"/>
    <w:rsid w:val="007D2C05"/>
    <w:rsid w:val="007D2C97"/>
    <w:rsid w:val="007D2E35"/>
    <w:rsid w:val="007D2E5C"/>
    <w:rsid w:val="007D33F1"/>
    <w:rsid w:val="007D3433"/>
    <w:rsid w:val="007D35E8"/>
    <w:rsid w:val="007D3687"/>
    <w:rsid w:val="007D36F4"/>
    <w:rsid w:val="007D3A58"/>
    <w:rsid w:val="007D3D26"/>
    <w:rsid w:val="007D3DA6"/>
    <w:rsid w:val="007D3E58"/>
    <w:rsid w:val="007D3E77"/>
    <w:rsid w:val="007D4011"/>
    <w:rsid w:val="007D403C"/>
    <w:rsid w:val="007D40CF"/>
    <w:rsid w:val="007D43D2"/>
    <w:rsid w:val="007D4420"/>
    <w:rsid w:val="007D45CD"/>
    <w:rsid w:val="007D462B"/>
    <w:rsid w:val="007D470B"/>
    <w:rsid w:val="007D47E0"/>
    <w:rsid w:val="007D490D"/>
    <w:rsid w:val="007D4C03"/>
    <w:rsid w:val="007D4D1E"/>
    <w:rsid w:val="007D4D42"/>
    <w:rsid w:val="007D508F"/>
    <w:rsid w:val="007D5226"/>
    <w:rsid w:val="007D5287"/>
    <w:rsid w:val="007D5662"/>
    <w:rsid w:val="007D5A1E"/>
    <w:rsid w:val="007D5CFC"/>
    <w:rsid w:val="007D5E3E"/>
    <w:rsid w:val="007D6355"/>
    <w:rsid w:val="007D6517"/>
    <w:rsid w:val="007D6586"/>
    <w:rsid w:val="007D6653"/>
    <w:rsid w:val="007D6689"/>
    <w:rsid w:val="007D66CD"/>
    <w:rsid w:val="007D6763"/>
    <w:rsid w:val="007D687A"/>
    <w:rsid w:val="007D688C"/>
    <w:rsid w:val="007D6A79"/>
    <w:rsid w:val="007D6A8F"/>
    <w:rsid w:val="007D6B10"/>
    <w:rsid w:val="007D6C25"/>
    <w:rsid w:val="007D6C53"/>
    <w:rsid w:val="007D6EA8"/>
    <w:rsid w:val="007D6FF5"/>
    <w:rsid w:val="007D7082"/>
    <w:rsid w:val="007D7138"/>
    <w:rsid w:val="007D74B0"/>
    <w:rsid w:val="007D75E5"/>
    <w:rsid w:val="007D77E6"/>
    <w:rsid w:val="007D7853"/>
    <w:rsid w:val="007D7AF5"/>
    <w:rsid w:val="007D7DC6"/>
    <w:rsid w:val="007D7E30"/>
    <w:rsid w:val="007D7F10"/>
    <w:rsid w:val="007D7F55"/>
    <w:rsid w:val="007D7FEB"/>
    <w:rsid w:val="007E01EA"/>
    <w:rsid w:val="007E04D3"/>
    <w:rsid w:val="007E05F8"/>
    <w:rsid w:val="007E0659"/>
    <w:rsid w:val="007E0858"/>
    <w:rsid w:val="007E0D95"/>
    <w:rsid w:val="007E111D"/>
    <w:rsid w:val="007E1221"/>
    <w:rsid w:val="007E12C4"/>
    <w:rsid w:val="007E154E"/>
    <w:rsid w:val="007E15B8"/>
    <w:rsid w:val="007E15C7"/>
    <w:rsid w:val="007E1998"/>
    <w:rsid w:val="007E1A68"/>
    <w:rsid w:val="007E1BA8"/>
    <w:rsid w:val="007E1C9C"/>
    <w:rsid w:val="007E1D90"/>
    <w:rsid w:val="007E1F5B"/>
    <w:rsid w:val="007E20FC"/>
    <w:rsid w:val="007E214D"/>
    <w:rsid w:val="007E216C"/>
    <w:rsid w:val="007E2260"/>
    <w:rsid w:val="007E246C"/>
    <w:rsid w:val="007E295F"/>
    <w:rsid w:val="007E2BE9"/>
    <w:rsid w:val="007E2EBD"/>
    <w:rsid w:val="007E2F80"/>
    <w:rsid w:val="007E318B"/>
    <w:rsid w:val="007E3608"/>
    <w:rsid w:val="007E3678"/>
    <w:rsid w:val="007E3956"/>
    <w:rsid w:val="007E39C0"/>
    <w:rsid w:val="007E3BD7"/>
    <w:rsid w:val="007E3C44"/>
    <w:rsid w:val="007E3D0D"/>
    <w:rsid w:val="007E3D0F"/>
    <w:rsid w:val="007E3D82"/>
    <w:rsid w:val="007E3E95"/>
    <w:rsid w:val="007E402A"/>
    <w:rsid w:val="007E40AC"/>
    <w:rsid w:val="007E40FA"/>
    <w:rsid w:val="007E417F"/>
    <w:rsid w:val="007E41B1"/>
    <w:rsid w:val="007E446C"/>
    <w:rsid w:val="007E45BA"/>
    <w:rsid w:val="007E46E3"/>
    <w:rsid w:val="007E493C"/>
    <w:rsid w:val="007E4AC4"/>
    <w:rsid w:val="007E4C2D"/>
    <w:rsid w:val="007E50F8"/>
    <w:rsid w:val="007E551E"/>
    <w:rsid w:val="007E58A1"/>
    <w:rsid w:val="007E5951"/>
    <w:rsid w:val="007E5A1C"/>
    <w:rsid w:val="007E5DA4"/>
    <w:rsid w:val="007E61C1"/>
    <w:rsid w:val="007E6327"/>
    <w:rsid w:val="007E6998"/>
    <w:rsid w:val="007E6C70"/>
    <w:rsid w:val="007E6CD2"/>
    <w:rsid w:val="007E6D48"/>
    <w:rsid w:val="007E6E28"/>
    <w:rsid w:val="007E6EDE"/>
    <w:rsid w:val="007E7104"/>
    <w:rsid w:val="007E7205"/>
    <w:rsid w:val="007E7368"/>
    <w:rsid w:val="007E73EC"/>
    <w:rsid w:val="007E753C"/>
    <w:rsid w:val="007E77C4"/>
    <w:rsid w:val="007E791C"/>
    <w:rsid w:val="007E7B7E"/>
    <w:rsid w:val="007E7EA2"/>
    <w:rsid w:val="007F06D7"/>
    <w:rsid w:val="007F082F"/>
    <w:rsid w:val="007F088A"/>
    <w:rsid w:val="007F0DAB"/>
    <w:rsid w:val="007F0E2C"/>
    <w:rsid w:val="007F135F"/>
    <w:rsid w:val="007F1423"/>
    <w:rsid w:val="007F1434"/>
    <w:rsid w:val="007F1473"/>
    <w:rsid w:val="007F1647"/>
    <w:rsid w:val="007F17CF"/>
    <w:rsid w:val="007F1921"/>
    <w:rsid w:val="007F1B21"/>
    <w:rsid w:val="007F1D74"/>
    <w:rsid w:val="007F1ECB"/>
    <w:rsid w:val="007F20D5"/>
    <w:rsid w:val="007F20D7"/>
    <w:rsid w:val="007F22E2"/>
    <w:rsid w:val="007F2406"/>
    <w:rsid w:val="007F24DF"/>
    <w:rsid w:val="007F2674"/>
    <w:rsid w:val="007F2AF3"/>
    <w:rsid w:val="007F2D19"/>
    <w:rsid w:val="007F2FD6"/>
    <w:rsid w:val="007F32A9"/>
    <w:rsid w:val="007F3331"/>
    <w:rsid w:val="007F33C3"/>
    <w:rsid w:val="007F389A"/>
    <w:rsid w:val="007F3CD6"/>
    <w:rsid w:val="007F3DA9"/>
    <w:rsid w:val="007F3E92"/>
    <w:rsid w:val="007F3E96"/>
    <w:rsid w:val="007F4435"/>
    <w:rsid w:val="007F4455"/>
    <w:rsid w:val="007F46F8"/>
    <w:rsid w:val="007F4AFD"/>
    <w:rsid w:val="007F4BC7"/>
    <w:rsid w:val="007F5316"/>
    <w:rsid w:val="007F54EF"/>
    <w:rsid w:val="007F563D"/>
    <w:rsid w:val="007F5BC6"/>
    <w:rsid w:val="007F5EA5"/>
    <w:rsid w:val="007F6018"/>
    <w:rsid w:val="007F6032"/>
    <w:rsid w:val="007F6A49"/>
    <w:rsid w:val="007F6B32"/>
    <w:rsid w:val="007F6FF7"/>
    <w:rsid w:val="007F72BC"/>
    <w:rsid w:val="007F7349"/>
    <w:rsid w:val="007F7747"/>
    <w:rsid w:val="007F7926"/>
    <w:rsid w:val="007F792B"/>
    <w:rsid w:val="007F7A2B"/>
    <w:rsid w:val="007F7CE5"/>
    <w:rsid w:val="007F7DA4"/>
    <w:rsid w:val="007F7FA1"/>
    <w:rsid w:val="008000CF"/>
    <w:rsid w:val="00800456"/>
    <w:rsid w:val="0080049E"/>
    <w:rsid w:val="00800A18"/>
    <w:rsid w:val="00800BF5"/>
    <w:rsid w:val="00800CA5"/>
    <w:rsid w:val="00800F09"/>
    <w:rsid w:val="008010CB"/>
    <w:rsid w:val="008011E2"/>
    <w:rsid w:val="00801210"/>
    <w:rsid w:val="0080129A"/>
    <w:rsid w:val="008012F0"/>
    <w:rsid w:val="008016A2"/>
    <w:rsid w:val="0080170D"/>
    <w:rsid w:val="00801F3A"/>
    <w:rsid w:val="008022A7"/>
    <w:rsid w:val="00802429"/>
    <w:rsid w:val="00802474"/>
    <w:rsid w:val="008029A2"/>
    <w:rsid w:val="00802D72"/>
    <w:rsid w:val="00802E22"/>
    <w:rsid w:val="00803118"/>
    <w:rsid w:val="00803292"/>
    <w:rsid w:val="00803455"/>
    <w:rsid w:val="008034FD"/>
    <w:rsid w:val="0080350A"/>
    <w:rsid w:val="0080358F"/>
    <w:rsid w:val="00803623"/>
    <w:rsid w:val="008036E5"/>
    <w:rsid w:val="00803A85"/>
    <w:rsid w:val="00803D85"/>
    <w:rsid w:val="00803ECB"/>
    <w:rsid w:val="00803F08"/>
    <w:rsid w:val="00803F49"/>
    <w:rsid w:val="00804042"/>
    <w:rsid w:val="0080411D"/>
    <w:rsid w:val="00804350"/>
    <w:rsid w:val="00804378"/>
    <w:rsid w:val="008043CD"/>
    <w:rsid w:val="008043EA"/>
    <w:rsid w:val="008044A3"/>
    <w:rsid w:val="008044E0"/>
    <w:rsid w:val="008045FE"/>
    <w:rsid w:val="008047D0"/>
    <w:rsid w:val="00804CC3"/>
    <w:rsid w:val="0080504C"/>
    <w:rsid w:val="00805223"/>
    <w:rsid w:val="00805395"/>
    <w:rsid w:val="00805408"/>
    <w:rsid w:val="00805701"/>
    <w:rsid w:val="00805764"/>
    <w:rsid w:val="008057D5"/>
    <w:rsid w:val="00805837"/>
    <w:rsid w:val="008058B0"/>
    <w:rsid w:val="00805A81"/>
    <w:rsid w:val="00805D15"/>
    <w:rsid w:val="00805DC8"/>
    <w:rsid w:val="00806240"/>
    <w:rsid w:val="008062F7"/>
    <w:rsid w:val="00806328"/>
    <w:rsid w:val="00806575"/>
    <w:rsid w:val="008066FF"/>
    <w:rsid w:val="00806715"/>
    <w:rsid w:val="008067E8"/>
    <w:rsid w:val="00806918"/>
    <w:rsid w:val="00806AE8"/>
    <w:rsid w:val="00806C37"/>
    <w:rsid w:val="00806DF6"/>
    <w:rsid w:val="00806F40"/>
    <w:rsid w:val="0080703D"/>
    <w:rsid w:val="0080728F"/>
    <w:rsid w:val="008074D2"/>
    <w:rsid w:val="00807611"/>
    <w:rsid w:val="008076AB"/>
    <w:rsid w:val="00807973"/>
    <w:rsid w:val="00807E05"/>
    <w:rsid w:val="00807E6F"/>
    <w:rsid w:val="00807F46"/>
    <w:rsid w:val="0081021A"/>
    <w:rsid w:val="00810517"/>
    <w:rsid w:val="0081080F"/>
    <w:rsid w:val="008109F7"/>
    <w:rsid w:val="00810C16"/>
    <w:rsid w:val="00810CF1"/>
    <w:rsid w:val="00810E68"/>
    <w:rsid w:val="00810F97"/>
    <w:rsid w:val="0081104D"/>
    <w:rsid w:val="008110CC"/>
    <w:rsid w:val="008113FF"/>
    <w:rsid w:val="008114DA"/>
    <w:rsid w:val="008117DC"/>
    <w:rsid w:val="00811886"/>
    <w:rsid w:val="00811A8B"/>
    <w:rsid w:val="00811A98"/>
    <w:rsid w:val="00811B27"/>
    <w:rsid w:val="00811E4D"/>
    <w:rsid w:val="00812056"/>
    <w:rsid w:val="00812092"/>
    <w:rsid w:val="008120CC"/>
    <w:rsid w:val="0081246E"/>
    <w:rsid w:val="00812688"/>
    <w:rsid w:val="00812A09"/>
    <w:rsid w:val="00812C2C"/>
    <w:rsid w:val="00812D3A"/>
    <w:rsid w:val="00812DB3"/>
    <w:rsid w:val="00812E7D"/>
    <w:rsid w:val="00813050"/>
    <w:rsid w:val="0081308C"/>
    <w:rsid w:val="00813261"/>
    <w:rsid w:val="00813307"/>
    <w:rsid w:val="00813447"/>
    <w:rsid w:val="00813539"/>
    <w:rsid w:val="0081398A"/>
    <w:rsid w:val="00813A6B"/>
    <w:rsid w:val="00813CB1"/>
    <w:rsid w:val="00813EDC"/>
    <w:rsid w:val="0081420B"/>
    <w:rsid w:val="008144F1"/>
    <w:rsid w:val="008146AD"/>
    <w:rsid w:val="008146F1"/>
    <w:rsid w:val="00814BCD"/>
    <w:rsid w:val="00814C58"/>
    <w:rsid w:val="00814F9E"/>
    <w:rsid w:val="00815291"/>
    <w:rsid w:val="00815346"/>
    <w:rsid w:val="0081556C"/>
    <w:rsid w:val="00815762"/>
    <w:rsid w:val="00815BF7"/>
    <w:rsid w:val="00815C83"/>
    <w:rsid w:val="00815E45"/>
    <w:rsid w:val="00815FDD"/>
    <w:rsid w:val="0081628D"/>
    <w:rsid w:val="0081639F"/>
    <w:rsid w:val="008163BB"/>
    <w:rsid w:val="0081664C"/>
    <w:rsid w:val="008168D5"/>
    <w:rsid w:val="008168F1"/>
    <w:rsid w:val="00816A9A"/>
    <w:rsid w:val="00816ADA"/>
    <w:rsid w:val="00816B17"/>
    <w:rsid w:val="00816C3D"/>
    <w:rsid w:val="00816DAA"/>
    <w:rsid w:val="008171AE"/>
    <w:rsid w:val="008171C1"/>
    <w:rsid w:val="008171C9"/>
    <w:rsid w:val="00817269"/>
    <w:rsid w:val="008174B1"/>
    <w:rsid w:val="00817849"/>
    <w:rsid w:val="00817854"/>
    <w:rsid w:val="0081799A"/>
    <w:rsid w:val="00817FEF"/>
    <w:rsid w:val="008201C5"/>
    <w:rsid w:val="00820368"/>
    <w:rsid w:val="008203FE"/>
    <w:rsid w:val="00820448"/>
    <w:rsid w:val="00820867"/>
    <w:rsid w:val="00820981"/>
    <w:rsid w:val="008209B7"/>
    <w:rsid w:val="00820CBD"/>
    <w:rsid w:val="00820CC1"/>
    <w:rsid w:val="00820E42"/>
    <w:rsid w:val="00820EB6"/>
    <w:rsid w:val="00820F02"/>
    <w:rsid w:val="00821036"/>
    <w:rsid w:val="0082167B"/>
    <w:rsid w:val="00821904"/>
    <w:rsid w:val="00821AE5"/>
    <w:rsid w:val="00821C4B"/>
    <w:rsid w:val="00821F53"/>
    <w:rsid w:val="00822030"/>
    <w:rsid w:val="00822274"/>
    <w:rsid w:val="00822369"/>
    <w:rsid w:val="00822584"/>
    <w:rsid w:val="00822AED"/>
    <w:rsid w:val="00822E85"/>
    <w:rsid w:val="00822E9C"/>
    <w:rsid w:val="00822EB6"/>
    <w:rsid w:val="00822FD8"/>
    <w:rsid w:val="00823076"/>
    <w:rsid w:val="008231E1"/>
    <w:rsid w:val="00823208"/>
    <w:rsid w:val="0082324B"/>
    <w:rsid w:val="008234F8"/>
    <w:rsid w:val="0082358E"/>
    <w:rsid w:val="00823687"/>
    <w:rsid w:val="00823836"/>
    <w:rsid w:val="00823A04"/>
    <w:rsid w:val="00823A60"/>
    <w:rsid w:val="00823C28"/>
    <w:rsid w:val="00823C88"/>
    <w:rsid w:val="00823CCC"/>
    <w:rsid w:val="00823E73"/>
    <w:rsid w:val="00823FB4"/>
    <w:rsid w:val="00824191"/>
    <w:rsid w:val="008241C7"/>
    <w:rsid w:val="008245D0"/>
    <w:rsid w:val="008246C0"/>
    <w:rsid w:val="00824937"/>
    <w:rsid w:val="00824A90"/>
    <w:rsid w:val="00824B52"/>
    <w:rsid w:val="00824D0D"/>
    <w:rsid w:val="00824D2F"/>
    <w:rsid w:val="008250C5"/>
    <w:rsid w:val="00825124"/>
    <w:rsid w:val="00825200"/>
    <w:rsid w:val="008253E3"/>
    <w:rsid w:val="0082575D"/>
    <w:rsid w:val="0082588F"/>
    <w:rsid w:val="00825C39"/>
    <w:rsid w:val="00825C4C"/>
    <w:rsid w:val="00825CD8"/>
    <w:rsid w:val="008260B1"/>
    <w:rsid w:val="008261B2"/>
    <w:rsid w:val="00826320"/>
    <w:rsid w:val="0082639D"/>
    <w:rsid w:val="008263A6"/>
    <w:rsid w:val="0082690D"/>
    <w:rsid w:val="0082697B"/>
    <w:rsid w:val="00826A65"/>
    <w:rsid w:val="00826AE3"/>
    <w:rsid w:val="00826B3B"/>
    <w:rsid w:val="00826BF5"/>
    <w:rsid w:val="00826F07"/>
    <w:rsid w:val="00826FB0"/>
    <w:rsid w:val="00826FB1"/>
    <w:rsid w:val="0082728E"/>
    <w:rsid w:val="008276BD"/>
    <w:rsid w:val="00827A15"/>
    <w:rsid w:val="00827ADC"/>
    <w:rsid w:val="00827E6D"/>
    <w:rsid w:val="00827E7A"/>
    <w:rsid w:val="0083023C"/>
    <w:rsid w:val="00830325"/>
    <w:rsid w:val="00830895"/>
    <w:rsid w:val="00830896"/>
    <w:rsid w:val="008309E4"/>
    <w:rsid w:val="008309E5"/>
    <w:rsid w:val="00830C18"/>
    <w:rsid w:val="00830C1E"/>
    <w:rsid w:val="00831006"/>
    <w:rsid w:val="00831571"/>
    <w:rsid w:val="008319F0"/>
    <w:rsid w:val="00831B6C"/>
    <w:rsid w:val="00831C0E"/>
    <w:rsid w:val="00831DA4"/>
    <w:rsid w:val="00831E21"/>
    <w:rsid w:val="00831F43"/>
    <w:rsid w:val="00832251"/>
    <w:rsid w:val="008324B5"/>
    <w:rsid w:val="008325CC"/>
    <w:rsid w:val="00832CD0"/>
    <w:rsid w:val="00832CF7"/>
    <w:rsid w:val="00832DF3"/>
    <w:rsid w:val="00832F06"/>
    <w:rsid w:val="00832FBB"/>
    <w:rsid w:val="00832FF3"/>
    <w:rsid w:val="0083302B"/>
    <w:rsid w:val="008330FD"/>
    <w:rsid w:val="008331C3"/>
    <w:rsid w:val="008331DF"/>
    <w:rsid w:val="008335D4"/>
    <w:rsid w:val="008338E0"/>
    <w:rsid w:val="00833973"/>
    <w:rsid w:val="00833D5B"/>
    <w:rsid w:val="00833DA6"/>
    <w:rsid w:val="00833EA1"/>
    <w:rsid w:val="008342F8"/>
    <w:rsid w:val="0083461F"/>
    <w:rsid w:val="008346C2"/>
    <w:rsid w:val="00834777"/>
    <w:rsid w:val="00834D99"/>
    <w:rsid w:val="00834EC6"/>
    <w:rsid w:val="00835223"/>
    <w:rsid w:val="008352CC"/>
    <w:rsid w:val="0083530E"/>
    <w:rsid w:val="008360A5"/>
    <w:rsid w:val="008361B6"/>
    <w:rsid w:val="00836377"/>
    <w:rsid w:val="008364D3"/>
    <w:rsid w:val="008368CF"/>
    <w:rsid w:val="00836E17"/>
    <w:rsid w:val="00836E87"/>
    <w:rsid w:val="00836EB3"/>
    <w:rsid w:val="00836EFF"/>
    <w:rsid w:val="00836FB6"/>
    <w:rsid w:val="00836FC1"/>
    <w:rsid w:val="0083706F"/>
    <w:rsid w:val="00837079"/>
    <w:rsid w:val="00837365"/>
    <w:rsid w:val="00837411"/>
    <w:rsid w:val="00837441"/>
    <w:rsid w:val="00837B38"/>
    <w:rsid w:val="00837D4C"/>
    <w:rsid w:val="00837DC9"/>
    <w:rsid w:val="008408FD"/>
    <w:rsid w:val="00840ABB"/>
    <w:rsid w:val="00840B4D"/>
    <w:rsid w:val="00840C25"/>
    <w:rsid w:val="00840CCF"/>
    <w:rsid w:val="00840E19"/>
    <w:rsid w:val="00840EBE"/>
    <w:rsid w:val="00840FF8"/>
    <w:rsid w:val="008412FC"/>
    <w:rsid w:val="008417C7"/>
    <w:rsid w:val="008417FE"/>
    <w:rsid w:val="00841A77"/>
    <w:rsid w:val="00841F43"/>
    <w:rsid w:val="00842077"/>
    <w:rsid w:val="0084213B"/>
    <w:rsid w:val="00842B64"/>
    <w:rsid w:val="00842C6B"/>
    <w:rsid w:val="00842C75"/>
    <w:rsid w:val="00842CEC"/>
    <w:rsid w:val="0084314C"/>
    <w:rsid w:val="00843419"/>
    <w:rsid w:val="00843470"/>
    <w:rsid w:val="0084371F"/>
    <w:rsid w:val="00843727"/>
    <w:rsid w:val="008438CC"/>
    <w:rsid w:val="00843BA2"/>
    <w:rsid w:val="00843FCB"/>
    <w:rsid w:val="00843FF5"/>
    <w:rsid w:val="008440CC"/>
    <w:rsid w:val="00844160"/>
    <w:rsid w:val="00844507"/>
    <w:rsid w:val="00844780"/>
    <w:rsid w:val="0084486F"/>
    <w:rsid w:val="00844A2C"/>
    <w:rsid w:val="00844C41"/>
    <w:rsid w:val="00844F4B"/>
    <w:rsid w:val="0084501D"/>
    <w:rsid w:val="00845199"/>
    <w:rsid w:val="008451BC"/>
    <w:rsid w:val="008458B6"/>
    <w:rsid w:val="00845AEC"/>
    <w:rsid w:val="00845DAF"/>
    <w:rsid w:val="0084601C"/>
    <w:rsid w:val="0084626B"/>
    <w:rsid w:val="008462E3"/>
    <w:rsid w:val="0084631E"/>
    <w:rsid w:val="0084632F"/>
    <w:rsid w:val="0084637A"/>
    <w:rsid w:val="008463A6"/>
    <w:rsid w:val="00846589"/>
    <w:rsid w:val="0084662A"/>
    <w:rsid w:val="0084669E"/>
    <w:rsid w:val="008468EB"/>
    <w:rsid w:val="00846A32"/>
    <w:rsid w:val="00846C38"/>
    <w:rsid w:val="00846C4F"/>
    <w:rsid w:val="00846E62"/>
    <w:rsid w:val="00847007"/>
    <w:rsid w:val="00847375"/>
    <w:rsid w:val="00847557"/>
    <w:rsid w:val="008475D1"/>
    <w:rsid w:val="00847665"/>
    <w:rsid w:val="0084788E"/>
    <w:rsid w:val="00847EC2"/>
    <w:rsid w:val="00847FDE"/>
    <w:rsid w:val="00850231"/>
    <w:rsid w:val="00850292"/>
    <w:rsid w:val="008502CD"/>
    <w:rsid w:val="0085072F"/>
    <w:rsid w:val="00850974"/>
    <w:rsid w:val="00850BA5"/>
    <w:rsid w:val="00850C13"/>
    <w:rsid w:val="0085160C"/>
    <w:rsid w:val="00851689"/>
    <w:rsid w:val="00851690"/>
    <w:rsid w:val="0085178D"/>
    <w:rsid w:val="00851ABC"/>
    <w:rsid w:val="00851CAD"/>
    <w:rsid w:val="00851D46"/>
    <w:rsid w:val="00851EE7"/>
    <w:rsid w:val="008522C9"/>
    <w:rsid w:val="008522EF"/>
    <w:rsid w:val="0085233E"/>
    <w:rsid w:val="0085280B"/>
    <w:rsid w:val="0085282C"/>
    <w:rsid w:val="00852BC6"/>
    <w:rsid w:val="00852E8A"/>
    <w:rsid w:val="00852F7A"/>
    <w:rsid w:val="00853316"/>
    <w:rsid w:val="0085331C"/>
    <w:rsid w:val="008534E4"/>
    <w:rsid w:val="0085359C"/>
    <w:rsid w:val="0085371B"/>
    <w:rsid w:val="00853BB4"/>
    <w:rsid w:val="00853C4E"/>
    <w:rsid w:val="00853F6A"/>
    <w:rsid w:val="00853F8B"/>
    <w:rsid w:val="008540C7"/>
    <w:rsid w:val="008540D5"/>
    <w:rsid w:val="0085427C"/>
    <w:rsid w:val="008542F6"/>
    <w:rsid w:val="00854853"/>
    <w:rsid w:val="008548C8"/>
    <w:rsid w:val="00854A70"/>
    <w:rsid w:val="00854AA6"/>
    <w:rsid w:val="00854AB6"/>
    <w:rsid w:val="00854CDC"/>
    <w:rsid w:val="00854D56"/>
    <w:rsid w:val="00854E75"/>
    <w:rsid w:val="00854F14"/>
    <w:rsid w:val="008550E1"/>
    <w:rsid w:val="008551FA"/>
    <w:rsid w:val="008554A9"/>
    <w:rsid w:val="008559B6"/>
    <w:rsid w:val="008559F3"/>
    <w:rsid w:val="00855C85"/>
    <w:rsid w:val="008562FA"/>
    <w:rsid w:val="008563BB"/>
    <w:rsid w:val="00856438"/>
    <w:rsid w:val="008565B3"/>
    <w:rsid w:val="00856787"/>
    <w:rsid w:val="0085684D"/>
    <w:rsid w:val="008569B0"/>
    <w:rsid w:val="008569D9"/>
    <w:rsid w:val="00856C12"/>
    <w:rsid w:val="00856D09"/>
    <w:rsid w:val="00856D29"/>
    <w:rsid w:val="00856DA5"/>
    <w:rsid w:val="00856FD7"/>
    <w:rsid w:val="0085723C"/>
    <w:rsid w:val="00857379"/>
    <w:rsid w:val="008573E9"/>
    <w:rsid w:val="00857474"/>
    <w:rsid w:val="00857512"/>
    <w:rsid w:val="008576CD"/>
    <w:rsid w:val="0085786E"/>
    <w:rsid w:val="00857D23"/>
    <w:rsid w:val="00857E63"/>
    <w:rsid w:val="00860488"/>
    <w:rsid w:val="008605B3"/>
    <w:rsid w:val="00860656"/>
    <w:rsid w:val="0086081E"/>
    <w:rsid w:val="00860B9B"/>
    <w:rsid w:val="00860C1E"/>
    <w:rsid w:val="00860CC8"/>
    <w:rsid w:val="00860CEB"/>
    <w:rsid w:val="00860D69"/>
    <w:rsid w:val="00860F39"/>
    <w:rsid w:val="00860F47"/>
    <w:rsid w:val="008610FA"/>
    <w:rsid w:val="00861135"/>
    <w:rsid w:val="00861214"/>
    <w:rsid w:val="00861243"/>
    <w:rsid w:val="00861751"/>
    <w:rsid w:val="008618AC"/>
    <w:rsid w:val="00861F08"/>
    <w:rsid w:val="0086236D"/>
    <w:rsid w:val="0086258D"/>
    <w:rsid w:val="00862615"/>
    <w:rsid w:val="0086265B"/>
    <w:rsid w:val="0086267F"/>
    <w:rsid w:val="0086279D"/>
    <w:rsid w:val="00862BFF"/>
    <w:rsid w:val="00862D5B"/>
    <w:rsid w:val="00862DE2"/>
    <w:rsid w:val="00862F1D"/>
    <w:rsid w:val="00862FAD"/>
    <w:rsid w:val="0086321D"/>
    <w:rsid w:val="008632E4"/>
    <w:rsid w:val="00863360"/>
    <w:rsid w:val="0086337F"/>
    <w:rsid w:val="00863C20"/>
    <w:rsid w:val="00863C28"/>
    <w:rsid w:val="00863D18"/>
    <w:rsid w:val="00864129"/>
    <w:rsid w:val="008643A4"/>
    <w:rsid w:val="008643B9"/>
    <w:rsid w:val="00864523"/>
    <w:rsid w:val="008645B7"/>
    <w:rsid w:val="00864B2E"/>
    <w:rsid w:val="00864E9D"/>
    <w:rsid w:val="00864F05"/>
    <w:rsid w:val="00864F81"/>
    <w:rsid w:val="00864F98"/>
    <w:rsid w:val="008655C6"/>
    <w:rsid w:val="0086576B"/>
    <w:rsid w:val="00865889"/>
    <w:rsid w:val="00865B27"/>
    <w:rsid w:val="00865D48"/>
    <w:rsid w:val="00865D5D"/>
    <w:rsid w:val="008661AC"/>
    <w:rsid w:val="00866210"/>
    <w:rsid w:val="0086628D"/>
    <w:rsid w:val="008662F9"/>
    <w:rsid w:val="00866340"/>
    <w:rsid w:val="008663F9"/>
    <w:rsid w:val="008664A0"/>
    <w:rsid w:val="008667D1"/>
    <w:rsid w:val="00866821"/>
    <w:rsid w:val="008668BE"/>
    <w:rsid w:val="00866CA4"/>
    <w:rsid w:val="00866CA5"/>
    <w:rsid w:val="00866D15"/>
    <w:rsid w:val="00866E7C"/>
    <w:rsid w:val="00866EF2"/>
    <w:rsid w:val="00867067"/>
    <w:rsid w:val="0086755A"/>
    <w:rsid w:val="00867846"/>
    <w:rsid w:val="00867949"/>
    <w:rsid w:val="00867C1E"/>
    <w:rsid w:val="00867CB1"/>
    <w:rsid w:val="00867F79"/>
    <w:rsid w:val="008700AF"/>
    <w:rsid w:val="00870455"/>
    <w:rsid w:val="00870629"/>
    <w:rsid w:val="00870761"/>
    <w:rsid w:val="0087089C"/>
    <w:rsid w:val="008709F4"/>
    <w:rsid w:val="00870BA8"/>
    <w:rsid w:val="00870C9B"/>
    <w:rsid w:val="00870DEF"/>
    <w:rsid w:val="00870EF5"/>
    <w:rsid w:val="008710EB"/>
    <w:rsid w:val="00871694"/>
    <w:rsid w:val="00871795"/>
    <w:rsid w:val="008718A5"/>
    <w:rsid w:val="00871AB2"/>
    <w:rsid w:val="00871B3C"/>
    <w:rsid w:val="00871CD2"/>
    <w:rsid w:val="00872008"/>
    <w:rsid w:val="0087213C"/>
    <w:rsid w:val="0087220F"/>
    <w:rsid w:val="0087226C"/>
    <w:rsid w:val="008725CB"/>
    <w:rsid w:val="0087272E"/>
    <w:rsid w:val="00872A26"/>
    <w:rsid w:val="00872B99"/>
    <w:rsid w:val="00872C25"/>
    <w:rsid w:val="00872D62"/>
    <w:rsid w:val="00872F5B"/>
    <w:rsid w:val="00873151"/>
    <w:rsid w:val="008731B2"/>
    <w:rsid w:val="008732B9"/>
    <w:rsid w:val="0087394D"/>
    <w:rsid w:val="00873A73"/>
    <w:rsid w:val="00873ABE"/>
    <w:rsid w:val="00873CD8"/>
    <w:rsid w:val="00873FF6"/>
    <w:rsid w:val="00874164"/>
    <w:rsid w:val="00874213"/>
    <w:rsid w:val="008742AE"/>
    <w:rsid w:val="008745AD"/>
    <w:rsid w:val="008746CF"/>
    <w:rsid w:val="008748AC"/>
    <w:rsid w:val="00874A16"/>
    <w:rsid w:val="00874AED"/>
    <w:rsid w:val="00874CD9"/>
    <w:rsid w:val="00874D51"/>
    <w:rsid w:val="00875161"/>
    <w:rsid w:val="008751FF"/>
    <w:rsid w:val="00875344"/>
    <w:rsid w:val="0087584C"/>
    <w:rsid w:val="00875BF8"/>
    <w:rsid w:val="00875CB6"/>
    <w:rsid w:val="00875F1C"/>
    <w:rsid w:val="00875F71"/>
    <w:rsid w:val="00876200"/>
    <w:rsid w:val="00876263"/>
    <w:rsid w:val="008762E5"/>
    <w:rsid w:val="00876418"/>
    <w:rsid w:val="0087654A"/>
    <w:rsid w:val="00876919"/>
    <w:rsid w:val="00876946"/>
    <w:rsid w:val="00876C1B"/>
    <w:rsid w:val="00876CB3"/>
    <w:rsid w:val="00876DBD"/>
    <w:rsid w:val="00876DBF"/>
    <w:rsid w:val="00876EF9"/>
    <w:rsid w:val="00876F08"/>
    <w:rsid w:val="00877031"/>
    <w:rsid w:val="008770A9"/>
    <w:rsid w:val="008771EA"/>
    <w:rsid w:val="00877725"/>
    <w:rsid w:val="0087788C"/>
    <w:rsid w:val="00877CBD"/>
    <w:rsid w:val="00877EF0"/>
    <w:rsid w:val="00877FD6"/>
    <w:rsid w:val="0088001F"/>
    <w:rsid w:val="0088006D"/>
    <w:rsid w:val="008802E5"/>
    <w:rsid w:val="00880345"/>
    <w:rsid w:val="008803CF"/>
    <w:rsid w:val="008805DC"/>
    <w:rsid w:val="008807BD"/>
    <w:rsid w:val="008808A0"/>
    <w:rsid w:val="008808DF"/>
    <w:rsid w:val="00880BA2"/>
    <w:rsid w:val="00881053"/>
    <w:rsid w:val="00881296"/>
    <w:rsid w:val="0088147F"/>
    <w:rsid w:val="008818F5"/>
    <w:rsid w:val="00881AAC"/>
    <w:rsid w:val="00881D96"/>
    <w:rsid w:val="00881EB4"/>
    <w:rsid w:val="008820DA"/>
    <w:rsid w:val="00882188"/>
    <w:rsid w:val="008822C0"/>
    <w:rsid w:val="0088265E"/>
    <w:rsid w:val="00882781"/>
    <w:rsid w:val="00882867"/>
    <w:rsid w:val="00882C41"/>
    <w:rsid w:val="00882D08"/>
    <w:rsid w:val="00882FE1"/>
    <w:rsid w:val="00883050"/>
    <w:rsid w:val="0088310B"/>
    <w:rsid w:val="0088361F"/>
    <w:rsid w:val="008838F8"/>
    <w:rsid w:val="0088394E"/>
    <w:rsid w:val="00883AE4"/>
    <w:rsid w:val="00883B85"/>
    <w:rsid w:val="00883BC8"/>
    <w:rsid w:val="00883C70"/>
    <w:rsid w:val="00884345"/>
    <w:rsid w:val="008843B4"/>
    <w:rsid w:val="00884446"/>
    <w:rsid w:val="00884593"/>
    <w:rsid w:val="00884616"/>
    <w:rsid w:val="008846EC"/>
    <w:rsid w:val="00884F3A"/>
    <w:rsid w:val="00884FBA"/>
    <w:rsid w:val="00885200"/>
    <w:rsid w:val="0088530F"/>
    <w:rsid w:val="0088535C"/>
    <w:rsid w:val="008853AD"/>
    <w:rsid w:val="008853E3"/>
    <w:rsid w:val="0088540F"/>
    <w:rsid w:val="008856BE"/>
    <w:rsid w:val="008857EB"/>
    <w:rsid w:val="0088589A"/>
    <w:rsid w:val="00885C90"/>
    <w:rsid w:val="00886048"/>
    <w:rsid w:val="00886052"/>
    <w:rsid w:val="008860B3"/>
    <w:rsid w:val="00886134"/>
    <w:rsid w:val="00886412"/>
    <w:rsid w:val="00886537"/>
    <w:rsid w:val="0088664B"/>
    <w:rsid w:val="0088679A"/>
    <w:rsid w:val="00886871"/>
    <w:rsid w:val="00886A09"/>
    <w:rsid w:val="00886A47"/>
    <w:rsid w:val="00886CF5"/>
    <w:rsid w:val="00886D5B"/>
    <w:rsid w:val="00886ECF"/>
    <w:rsid w:val="00886EEC"/>
    <w:rsid w:val="0088706F"/>
    <w:rsid w:val="008870CC"/>
    <w:rsid w:val="008873A6"/>
    <w:rsid w:val="0088742F"/>
    <w:rsid w:val="0088745E"/>
    <w:rsid w:val="008877B7"/>
    <w:rsid w:val="00887884"/>
    <w:rsid w:val="008878D5"/>
    <w:rsid w:val="008879EA"/>
    <w:rsid w:val="00887BCB"/>
    <w:rsid w:val="0089037F"/>
    <w:rsid w:val="00890384"/>
    <w:rsid w:val="0089076B"/>
    <w:rsid w:val="00890B44"/>
    <w:rsid w:val="00890D27"/>
    <w:rsid w:val="00890E5E"/>
    <w:rsid w:val="00890EAA"/>
    <w:rsid w:val="00890F6D"/>
    <w:rsid w:val="00891009"/>
    <w:rsid w:val="0089106A"/>
    <w:rsid w:val="0089119C"/>
    <w:rsid w:val="0089135E"/>
    <w:rsid w:val="00891553"/>
    <w:rsid w:val="008915C9"/>
    <w:rsid w:val="0089181F"/>
    <w:rsid w:val="00891A90"/>
    <w:rsid w:val="00891B84"/>
    <w:rsid w:val="00891E0B"/>
    <w:rsid w:val="00891F71"/>
    <w:rsid w:val="008920A7"/>
    <w:rsid w:val="008922B5"/>
    <w:rsid w:val="00892CFB"/>
    <w:rsid w:val="00892EE0"/>
    <w:rsid w:val="00892F21"/>
    <w:rsid w:val="00892F98"/>
    <w:rsid w:val="0089304A"/>
    <w:rsid w:val="008932C3"/>
    <w:rsid w:val="008936DF"/>
    <w:rsid w:val="00893B62"/>
    <w:rsid w:val="00893B9D"/>
    <w:rsid w:val="008944BF"/>
    <w:rsid w:val="008944E4"/>
    <w:rsid w:val="0089464A"/>
    <w:rsid w:val="00894759"/>
    <w:rsid w:val="00894CD1"/>
    <w:rsid w:val="00894E73"/>
    <w:rsid w:val="00894EB1"/>
    <w:rsid w:val="008950ED"/>
    <w:rsid w:val="00895470"/>
    <w:rsid w:val="008955C5"/>
    <w:rsid w:val="008956CB"/>
    <w:rsid w:val="00895801"/>
    <w:rsid w:val="00895C29"/>
    <w:rsid w:val="00895D75"/>
    <w:rsid w:val="00895E6B"/>
    <w:rsid w:val="00895F54"/>
    <w:rsid w:val="00896536"/>
    <w:rsid w:val="00896818"/>
    <w:rsid w:val="00896A9A"/>
    <w:rsid w:val="00896AD8"/>
    <w:rsid w:val="00896C0F"/>
    <w:rsid w:val="00896F65"/>
    <w:rsid w:val="00897359"/>
    <w:rsid w:val="00897537"/>
    <w:rsid w:val="008976B3"/>
    <w:rsid w:val="00897750"/>
    <w:rsid w:val="008977DA"/>
    <w:rsid w:val="0089782D"/>
    <w:rsid w:val="008979B8"/>
    <w:rsid w:val="008979F9"/>
    <w:rsid w:val="00897CB9"/>
    <w:rsid w:val="00897E0F"/>
    <w:rsid w:val="00897F33"/>
    <w:rsid w:val="008A00C9"/>
    <w:rsid w:val="008A0338"/>
    <w:rsid w:val="008A03BD"/>
    <w:rsid w:val="008A072E"/>
    <w:rsid w:val="008A07B7"/>
    <w:rsid w:val="008A07CC"/>
    <w:rsid w:val="008A0DF4"/>
    <w:rsid w:val="008A158A"/>
    <w:rsid w:val="008A1804"/>
    <w:rsid w:val="008A182B"/>
    <w:rsid w:val="008A18C8"/>
    <w:rsid w:val="008A1A26"/>
    <w:rsid w:val="008A1B38"/>
    <w:rsid w:val="008A1C43"/>
    <w:rsid w:val="008A1C44"/>
    <w:rsid w:val="008A1D0D"/>
    <w:rsid w:val="008A21AA"/>
    <w:rsid w:val="008A2516"/>
    <w:rsid w:val="008A259C"/>
    <w:rsid w:val="008A26C9"/>
    <w:rsid w:val="008A28B3"/>
    <w:rsid w:val="008A2B2E"/>
    <w:rsid w:val="008A2DD8"/>
    <w:rsid w:val="008A2EA2"/>
    <w:rsid w:val="008A3043"/>
    <w:rsid w:val="008A31A1"/>
    <w:rsid w:val="008A338E"/>
    <w:rsid w:val="008A356C"/>
    <w:rsid w:val="008A36E3"/>
    <w:rsid w:val="008A37CF"/>
    <w:rsid w:val="008A3CE0"/>
    <w:rsid w:val="008A3EEE"/>
    <w:rsid w:val="008A3F05"/>
    <w:rsid w:val="008A4255"/>
    <w:rsid w:val="008A42C5"/>
    <w:rsid w:val="008A4320"/>
    <w:rsid w:val="008A4480"/>
    <w:rsid w:val="008A4546"/>
    <w:rsid w:val="008A472C"/>
    <w:rsid w:val="008A47FD"/>
    <w:rsid w:val="008A4B9B"/>
    <w:rsid w:val="008A4CC0"/>
    <w:rsid w:val="008A4F0C"/>
    <w:rsid w:val="008A507C"/>
    <w:rsid w:val="008A5183"/>
    <w:rsid w:val="008A552E"/>
    <w:rsid w:val="008A5A33"/>
    <w:rsid w:val="008A5B13"/>
    <w:rsid w:val="008A5D14"/>
    <w:rsid w:val="008A6034"/>
    <w:rsid w:val="008A60B6"/>
    <w:rsid w:val="008A6339"/>
    <w:rsid w:val="008A66E4"/>
    <w:rsid w:val="008A6899"/>
    <w:rsid w:val="008A69CC"/>
    <w:rsid w:val="008A69F2"/>
    <w:rsid w:val="008A6AAC"/>
    <w:rsid w:val="008A6AFC"/>
    <w:rsid w:val="008A6F23"/>
    <w:rsid w:val="008A7149"/>
    <w:rsid w:val="008A7272"/>
    <w:rsid w:val="008A74DB"/>
    <w:rsid w:val="008A74F4"/>
    <w:rsid w:val="008A7558"/>
    <w:rsid w:val="008A7669"/>
    <w:rsid w:val="008A7854"/>
    <w:rsid w:val="008A7BF2"/>
    <w:rsid w:val="008A7D6A"/>
    <w:rsid w:val="008A7D6F"/>
    <w:rsid w:val="008A7FD0"/>
    <w:rsid w:val="008B0045"/>
    <w:rsid w:val="008B00E2"/>
    <w:rsid w:val="008B011E"/>
    <w:rsid w:val="008B01A4"/>
    <w:rsid w:val="008B04B8"/>
    <w:rsid w:val="008B0735"/>
    <w:rsid w:val="008B0996"/>
    <w:rsid w:val="008B09B2"/>
    <w:rsid w:val="008B0D5E"/>
    <w:rsid w:val="008B0F06"/>
    <w:rsid w:val="008B112B"/>
    <w:rsid w:val="008B135C"/>
    <w:rsid w:val="008B13D9"/>
    <w:rsid w:val="008B1438"/>
    <w:rsid w:val="008B14F5"/>
    <w:rsid w:val="008B1766"/>
    <w:rsid w:val="008B1931"/>
    <w:rsid w:val="008B1A23"/>
    <w:rsid w:val="008B1C51"/>
    <w:rsid w:val="008B1FAE"/>
    <w:rsid w:val="008B2657"/>
    <w:rsid w:val="008B2870"/>
    <w:rsid w:val="008B291B"/>
    <w:rsid w:val="008B2939"/>
    <w:rsid w:val="008B2992"/>
    <w:rsid w:val="008B2A2B"/>
    <w:rsid w:val="008B2C3B"/>
    <w:rsid w:val="008B2D1D"/>
    <w:rsid w:val="008B2DC4"/>
    <w:rsid w:val="008B3642"/>
    <w:rsid w:val="008B3857"/>
    <w:rsid w:val="008B387C"/>
    <w:rsid w:val="008B3ED7"/>
    <w:rsid w:val="008B3F03"/>
    <w:rsid w:val="008B418A"/>
    <w:rsid w:val="008B43A0"/>
    <w:rsid w:val="008B4412"/>
    <w:rsid w:val="008B44FE"/>
    <w:rsid w:val="008B4573"/>
    <w:rsid w:val="008B46BA"/>
    <w:rsid w:val="008B47D2"/>
    <w:rsid w:val="008B4AD6"/>
    <w:rsid w:val="008B4B91"/>
    <w:rsid w:val="008B4BEA"/>
    <w:rsid w:val="008B4D89"/>
    <w:rsid w:val="008B4E23"/>
    <w:rsid w:val="008B4E2E"/>
    <w:rsid w:val="008B527D"/>
    <w:rsid w:val="008B52E8"/>
    <w:rsid w:val="008B55BC"/>
    <w:rsid w:val="008B56D8"/>
    <w:rsid w:val="008B59FF"/>
    <w:rsid w:val="008B5A03"/>
    <w:rsid w:val="008B5CB5"/>
    <w:rsid w:val="008B5D1D"/>
    <w:rsid w:val="008B5DD7"/>
    <w:rsid w:val="008B62F4"/>
    <w:rsid w:val="008B62FD"/>
    <w:rsid w:val="008B659A"/>
    <w:rsid w:val="008B6867"/>
    <w:rsid w:val="008B6BD5"/>
    <w:rsid w:val="008B6BE6"/>
    <w:rsid w:val="008B6D21"/>
    <w:rsid w:val="008B6F88"/>
    <w:rsid w:val="008B70A9"/>
    <w:rsid w:val="008B70BB"/>
    <w:rsid w:val="008B71AE"/>
    <w:rsid w:val="008B71E7"/>
    <w:rsid w:val="008B7664"/>
    <w:rsid w:val="008B775C"/>
    <w:rsid w:val="008B777D"/>
    <w:rsid w:val="008B7C55"/>
    <w:rsid w:val="008C0152"/>
    <w:rsid w:val="008C0245"/>
    <w:rsid w:val="008C02FF"/>
    <w:rsid w:val="008C033A"/>
    <w:rsid w:val="008C0453"/>
    <w:rsid w:val="008C0596"/>
    <w:rsid w:val="008C0C3F"/>
    <w:rsid w:val="008C0CB0"/>
    <w:rsid w:val="008C0E8F"/>
    <w:rsid w:val="008C0F46"/>
    <w:rsid w:val="008C0F7D"/>
    <w:rsid w:val="008C0F80"/>
    <w:rsid w:val="008C10AD"/>
    <w:rsid w:val="008C13D7"/>
    <w:rsid w:val="008C1447"/>
    <w:rsid w:val="008C1481"/>
    <w:rsid w:val="008C15EB"/>
    <w:rsid w:val="008C171A"/>
    <w:rsid w:val="008C1728"/>
    <w:rsid w:val="008C1A3F"/>
    <w:rsid w:val="008C1A7B"/>
    <w:rsid w:val="008C1B5A"/>
    <w:rsid w:val="008C1CB2"/>
    <w:rsid w:val="008C1F00"/>
    <w:rsid w:val="008C1F11"/>
    <w:rsid w:val="008C1F13"/>
    <w:rsid w:val="008C2084"/>
    <w:rsid w:val="008C231A"/>
    <w:rsid w:val="008C2748"/>
    <w:rsid w:val="008C2949"/>
    <w:rsid w:val="008C2957"/>
    <w:rsid w:val="008C2AA8"/>
    <w:rsid w:val="008C2B3D"/>
    <w:rsid w:val="008C2E4B"/>
    <w:rsid w:val="008C2FF6"/>
    <w:rsid w:val="008C300E"/>
    <w:rsid w:val="008C320F"/>
    <w:rsid w:val="008C34DD"/>
    <w:rsid w:val="008C370A"/>
    <w:rsid w:val="008C3887"/>
    <w:rsid w:val="008C3995"/>
    <w:rsid w:val="008C3A18"/>
    <w:rsid w:val="008C3A19"/>
    <w:rsid w:val="008C3AF8"/>
    <w:rsid w:val="008C3B5E"/>
    <w:rsid w:val="008C3C36"/>
    <w:rsid w:val="008C4548"/>
    <w:rsid w:val="008C45C0"/>
    <w:rsid w:val="008C498E"/>
    <w:rsid w:val="008C498F"/>
    <w:rsid w:val="008C4A10"/>
    <w:rsid w:val="008C4ACF"/>
    <w:rsid w:val="008C4C01"/>
    <w:rsid w:val="008C4E7F"/>
    <w:rsid w:val="008C576E"/>
    <w:rsid w:val="008C5803"/>
    <w:rsid w:val="008C5881"/>
    <w:rsid w:val="008C5A07"/>
    <w:rsid w:val="008C5A75"/>
    <w:rsid w:val="008C5C1A"/>
    <w:rsid w:val="008C5C25"/>
    <w:rsid w:val="008C5C9A"/>
    <w:rsid w:val="008C6010"/>
    <w:rsid w:val="008C6866"/>
    <w:rsid w:val="008C6912"/>
    <w:rsid w:val="008C6B96"/>
    <w:rsid w:val="008C6CF1"/>
    <w:rsid w:val="008C6F28"/>
    <w:rsid w:val="008C73EA"/>
    <w:rsid w:val="008C761A"/>
    <w:rsid w:val="008C764A"/>
    <w:rsid w:val="008C7714"/>
    <w:rsid w:val="008C7805"/>
    <w:rsid w:val="008C780F"/>
    <w:rsid w:val="008C7980"/>
    <w:rsid w:val="008C7E85"/>
    <w:rsid w:val="008D0132"/>
    <w:rsid w:val="008D0295"/>
    <w:rsid w:val="008D05B9"/>
    <w:rsid w:val="008D0648"/>
    <w:rsid w:val="008D0790"/>
    <w:rsid w:val="008D0912"/>
    <w:rsid w:val="008D0A6E"/>
    <w:rsid w:val="008D0BB7"/>
    <w:rsid w:val="008D0D63"/>
    <w:rsid w:val="008D0DBA"/>
    <w:rsid w:val="008D10FA"/>
    <w:rsid w:val="008D1638"/>
    <w:rsid w:val="008D16AB"/>
    <w:rsid w:val="008D1920"/>
    <w:rsid w:val="008D193E"/>
    <w:rsid w:val="008D19DD"/>
    <w:rsid w:val="008D1BDA"/>
    <w:rsid w:val="008D1C8F"/>
    <w:rsid w:val="008D1D2D"/>
    <w:rsid w:val="008D1E18"/>
    <w:rsid w:val="008D1E21"/>
    <w:rsid w:val="008D2317"/>
    <w:rsid w:val="008D2439"/>
    <w:rsid w:val="008D2580"/>
    <w:rsid w:val="008D274F"/>
    <w:rsid w:val="008D30AC"/>
    <w:rsid w:val="008D33A8"/>
    <w:rsid w:val="008D3576"/>
    <w:rsid w:val="008D362D"/>
    <w:rsid w:val="008D377A"/>
    <w:rsid w:val="008D3966"/>
    <w:rsid w:val="008D39C5"/>
    <w:rsid w:val="008D3D3C"/>
    <w:rsid w:val="008D3DB0"/>
    <w:rsid w:val="008D3FBE"/>
    <w:rsid w:val="008D4222"/>
    <w:rsid w:val="008D42B0"/>
    <w:rsid w:val="008D43A1"/>
    <w:rsid w:val="008D4797"/>
    <w:rsid w:val="008D48D2"/>
    <w:rsid w:val="008D4C0B"/>
    <w:rsid w:val="008D4CE0"/>
    <w:rsid w:val="008D4E42"/>
    <w:rsid w:val="008D5315"/>
    <w:rsid w:val="008D5777"/>
    <w:rsid w:val="008D578E"/>
    <w:rsid w:val="008D5AF7"/>
    <w:rsid w:val="008D5C32"/>
    <w:rsid w:val="008D641B"/>
    <w:rsid w:val="008D6469"/>
    <w:rsid w:val="008D64AD"/>
    <w:rsid w:val="008D64FC"/>
    <w:rsid w:val="008D6858"/>
    <w:rsid w:val="008D68B8"/>
    <w:rsid w:val="008D6C89"/>
    <w:rsid w:val="008D6CB1"/>
    <w:rsid w:val="008D6CE0"/>
    <w:rsid w:val="008D6E03"/>
    <w:rsid w:val="008D6F6A"/>
    <w:rsid w:val="008D6F75"/>
    <w:rsid w:val="008D7018"/>
    <w:rsid w:val="008D7225"/>
    <w:rsid w:val="008D727F"/>
    <w:rsid w:val="008D7385"/>
    <w:rsid w:val="008D7489"/>
    <w:rsid w:val="008D74D7"/>
    <w:rsid w:val="008D7732"/>
    <w:rsid w:val="008D7852"/>
    <w:rsid w:val="008D7862"/>
    <w:rsid w:val="008D788F"/>
    <w:rsid w:val="008D7980"/>
    <w:rsid w:val="008D79B1"/>
    <w:rsid w:val="008D7D0C"/>
    <w:rsid w:val="008E00EF"/>
    <w:rsid w:val="008E060E"/>
    <w:rsid w:val="008E064D"/>
    <w:rsid w:val="008E0721"/>
    <w:rsid w:val="008E07A0"/>
    <w:rsid w:val="008E0CC4"/>
    <w:rsid w:val="008E0D35"/>
    <w:rsid w:val="008E117F"/>
    <w:rsid w:val="008E146C"/>
    <w:rsid w:val="008E14A5"/>
    <w:rsid w:val="008E17A2"/>
    <w:rsid w:val="008E18B0"/>
    <w:rsid w:val="008E19B8"/>
    <w:rsid w:val="008E1D13"/>
    <w:rsid w:val="008E1D83"/>
    <w:rsid w:val="008E1F1E"/>
    <w:rsid w:val="008E1F39"/>
    <w:rsid w:val="008E201C"/>
    <w:rsid w:val="008E20A3"/>
    <w:rsid w:val="008E2294"/>
    <w:rsid w:val="008E22E9"/>
    <w:rsid w:val="008E2432"/>
    <w:rsid w:val="008E2449"/>
    <w:rsid w:val="008E24BD"/>
    <w:rsid w:val="008E257E"/>
    <w:rsid w:val="008E25BD"/>
    <w:rsid w:val="008E25F6"/>
    <w:rsid w:val="008E2640"/>
    <w:rsid w:val="008E292D"/>
    <w:rsid w:val="008E2B19"/>
    <w:rsid w:val="008E2B38"/>
    <w:rsid w:val="008E2C73"/>
    <w:rsid w:val="008E2EA8"/>
    <w:rsid w:val="008E2F84"/>
    <w:rsid w:val="008E2F88"/>
    <w:rsid w:val="008E3028"/>
    <w:rsid w:val="008E3054"/>
    <w:rsid w:val="008E340C"/>
    <w:rsid w:val="008E341D"/>
    <w:rsid w:val="008E34C8"/>
    <w:rsid w:val="008E3614"/>
    <w:rsid w:val="008E361F"/>
    <w:rsid w:val="008E38CF"/>
    <w:rsid w:val="008E39DD"/>
    <w:rsid w:val="008E3ADB"/>
    <w:rsid w:val="008E4229"/>
    <w:rsid w:val="008E422D"/>
    <w:rsid w:val="008E425E"/>
    <w:rsid w:val="008E49D3"/>
    <w:rsid w:val="008E4B9C"/>
    <w:rsid w:val="008E4C02"/>
    <w:rsid w:val="008E4C37"/>
    <w:rsid w:val="008E4CA2"/>
    <w:rsid w:val="008E4CCB"/>
    <w:rsid w:val="008E4F51"/>
    <w:rsid w:val="008E507F"/>
    <w:rsid w:val="008E5094"/>
    <w:rsid w:val="008E5104"/>
    <w:rsid w:val="008E51C7"/>
    <w:rsid w:val="008E535D"/>
    <w:rsid w:val="008E5401"/>
    <w:rsid w:val="008E58AD"/>
    <w:rsid w:val="008E592F"/>
    <w:rsid w:val="008E5C00"/>
    <w:rsid w:val="008E5C57"/>
    <w:rsid w:val="008E5E9F"/>
    <w:rsid w:val="008E6025"/>
    <w:rsid w:val="008E6177"/>
    <w:rsid w:val="008E619F"/>
    <w:rsid w:val="008E62E5"/>
    <w:rsid w:val="008E632C"/>
    <w:rsid w:val="008E64D1"/>
    <w:rsid w:val="008E660F"/>
    <w:rsid w:val="008E694C"/>
    <w:rsid w:val="008E6A8B"/>
    <w:rsid w:val="008E701A"/>
    <w:rsid w:val="008E7115"/>
    <w:rsid w:val="008E71CF"/>
    <w:rsid w:val="008E71D4"/>
    <w:rsid w:val="008E72A3"/>
    <w:rsid w:val="008E7548"/>
    <w:rsid w:val="008E75EE"/>
    <w:rsid w:val="008E7701"/>
    <w:rsid w:val="008E78CD"/>
    <w:rsid w:val="008E7A88"/>
    <w:rsid w:val="008E7BCA"/>
    <w:rsid w:val="008E7C5C"/>
    <w:rsid w:val="008E7C7A"/>
    <w:rsid w:val="008E7ED8"/>
    <w:rsid w:val="008F0092"/>
    <w:rsid w:val="008F0302"/>
    <w:rsid w:val="008F0455"/>
    <w:rsid w:val="008F05E6"/>
    <w:rsid w:val="008F0965"/>
    <w:rsid w:val="008F0A3C"/>
    <w:rsid w:val="008F0B16"/>
    <w:rsid w:val="008F0BFF"/>
    <w:rsid w:val="008F0C47"/>
    <w:rsid w:val="008F0D12"/>
    <w:rsid w:val="008F0D6A"/>
    <w:rsid w:val="008F0D73"/>
    <w:rsid w:val="008F14F7"/>
    <w:rsid w:val="008F1C0B"/>
    <w:rsid w:val="008F1D73"/>
    <w:rsid w:val="008F1D90"/>
    <w:rsid w:val="008F1E8B"/>
    <w:rsid w:val="008F2012"/>
    <w:rsid w:val="008F24C5"/>
    <w:rsid w:val="008F255D"/>
    <w:rsid w:val="008F26B3"/>
    <w:rsid w:val="008F26F7"/>
    <w:rsid w:val="008F271D"/>
    <w:rsid w:val="008F2A3F"/>
    <w:rsid w:val="008F2BC9"/>
    <w:rsid w:val="008F2CD3"/>
    <w:rsid w:val="008F2CEA"/>
    <w:rsid w:val="008F2DE2"/>
    <w:rsid w:val="008F2EB9"/>
    <w:rsid w:val="008F2EC5"/>
    <w:rsid w:val="008F2FAF"/>
    <w:rsid w:val="008F3284"/>
    <w:rsid w:val="008F35FA"/>
    <w:rsid w:val="008F3617"/>
    <w:rsid w:val="008F369E"/>
    <w:rsid w:val="008F3846"/>
    <w:rsid w:val="008F3898"/>
    <w:rsid w:val="008F39A2"/>
    <w:rsid w:val="008F3B63"/>
    <w:rsid w:val="008F3CB4"/>
    <w:rsid w:val="008F3FD6"/>
    <w:rsid w:val="008F4363"/>
    <w:rsid w:val="008F45CF"/>
    <w:rsid w:val="008F46DC"/>
    <w:rsid w:val="008F46E0"/>
    <w:rsid w:val="008F47B8"/>
    <w:rsid w:val="008F48A7"/>
    <w:rsid w:val="008F4A23"/>
    <w:rsid w:val="008F4C2C"/>
    <w:rsid w:val="008F4D0E"/>
    <w:rsid w:val="008F5136"/>
    <w:rsid w:val="008F537F"/>
    <w:rsid w:val="008F5474"/>
    <w:rsid w:val="008F5595"/>
    <w:rsid w:val="008F5720"/>
    <w:rsid w:val="008F58FC"/>
    <w:rsid w:val="008F5A08"/>
    <w:rsid w:val="008F5A5A"/>
    <w:rsid w:val="008F5BFF"/>
    <w:rsid w:val="008F5D8A"/>
    <w:rsid w:val="008F5F0C"/>
    <w:rsid w:val="008F6081"/>
    <w:rsid w:val="008F63A9"/>
    <w:rsid w:val="008F6AA8"/>
    <w:rsid w:val="008F6CAD"/>
    <w:rsid w:val="008F6EF8"/>
    <w:rsid w:val="008F6FB2"/>
    <w:rsid w:val="008F715D"/>
    <w:rsid w:val="008F7287"/>
    <w:rsid w:val="008F745D"/>
    <w:rsid w:val="008F7744"/>
    <w:rsid w:val="008F783A"/>
    <w:rsid w:val="008F7B99"/>
    <w:rsid w:val="008F7BC4"/>
    <w:rsid w:val="008F7CA6"/>
    <w:rsid w:val="00900169"/>
    <w:rsid w:val="00900546"/>
    <w:rsid w:val="009006F5"/>
    <w:rsid w:val="0090077B"/>
    <w:rsid w:val="0090086C"/>
    <w:rsid w:val="00900876"/>
    <w:rsid w:val="009009F9"/>
    <w:rsid w:val="00900C5D"/>
    <w:rsid w:val="00900E24"/>
    <w:rsid w:val="00900ED8"/>
    <w:rsid w:val="00900F12"/>
    <w:rsid w:val="00901076"/>
    <w:rsid w:val="009010E7"/>
    <w:rsid w:val="0090129F"/>
    <w:rsid w:val="009012CB"/>
    <w:rsid w:val="009012E5"/>
    <w:rsid w:val="009013C1"/>
    <w:rsid w:val="009015F9"/>
    <w:rsid w:val="00901702"/>
    <w:rsid w:val="00901710"/>
    <w:rsid w:val="00901755"/>
    <w:rsid w:val="00901DB8"/>
    <w:rsid w:val="00901E89"/>
    <w:rsid w:val="00901F3D"/>
    <w:rsid w:val="00901F6A"/>
    <w:rsid w:val="00902117"/>
    <w:rsid w:val="00902486"/>
    <w:rsid w:val="0090272E"/>
    <w:rsid w:val="00902791"/>
    <w:rsid w:val="0090281A"/>
    <w:rsid w:val="00902A73"/>
    <w:rsid w:val="00902F45"/>
    <w:rsid w:val="00902FD4"/>
    <w:rsid w:val="009032DC"/>
    <w:rsid w:val="00903441"/>
    <w:rsid w:val="009035D8"/>
    <w:rsid w:val="009039A9"/>
    <w:rsid w:val="00903A0D"/>
    <w:rsid w:val="00903A15"/>
    <w:rsid w:val="00903C8D"/>
    <w:rsid w:val="00903F29"/>
    <w:rsid w:val="00903FF5"/>
    <w:rsid w:val="00904362"/>
    <w:rsid w:val="00904573"/>
    <w:rsid w:val="009045F0"/>
    <w:rsid w:val="009045FE"/>
    <w:rsid w:val="0090470F"/>
    <w:rsid w:val="00904968"/>
    <w:rsid w:val="00904CD5"/>
    <w:rsid w:val="00904CFE"/>
    <w:rsid w:val="00904DDC"/>
    <w:rsid w:val="00905019"/>
    <w:rsid w:val="009050CC"/>
    <w:rsid w:val="00905233"/>
    <w:rsid w:val="0090538C"/>
    <w:rsid w:val="00905428"/>
    <w:rsid w:val="00905635"/>
    <w:rsid w:val="009056A5"/>
    <w:rsid w:val="009058E5"/>
    <w:rsid w:val="009059ED"/>
    <w:rsid w:val="00906172"/>
    <w:rsid w:val="009061E8"/>
    <w:rsid w:val="00906329"/>
    <w:rsid w:val="0090639E"/>
    <w:rsid w:val="00906414"/>
    <w:rsid w:val="00906469"/>
    <w:rsid w:val="0090658B"/>
    <w:rsid w:val="009065E4"/>
    <w:rsid w:val="009066A3"/>
    <w:rsid w:val="009066F2"/>
    <w:rsid w:val="009068E9"/>
    <w:rsid w:val="00906C3C"/>
    <w:rsid w:val="0090711B"/>
    <w:rsid w:val="00907340"/>
    <w:rsid w:val="009073A1"/>
    <w:rsid w:val="00907413"/>
    <w:rsid w:val="00907740"/>
    <w:rsid w:val="00907D3D"/>
    <w:rsid w:val="00907D94"/>
    <w:rsid w:val="0091015D"/>
    <w:rsid w:val="00910278"/>
    <w:rsid w:val="009105F2"/>
    <w:rsid w:val="00910749"/>
    <w:rsid w:val="00910882"/>
    <w:rsid w:val="00910A21"/>
    <w:rsid w:val="00910A83"/>
    <w:rsid w:val="00910AE6"/>
    <w:rsid w:val="00910C67"/>
    <w:rsid w:val="00910D00"/>
    <w:rsid w:val="00910DC8"/>
    <w:rsid w:val="00910EBB"/>
    <w:rsid w:val="00910F4B"/>
    <w:rsid w:val="00911156"/>
    <w:rsid w:val="00911207"/>
    <w:rsid w:val="00911290"/>
    <w:rsid w:val="009112C0"/>
    <w:rsid w:val="009112D6"/>
    <w:rsid w:val="00911300"/>
    <w:rsid w:val="00911302"/>
    <w:rsid w:val="00911355"/>
    <w:rsid w:val="00911471"/>
    <w:rsid w:val="0091168D"/>
    <w:rsid w:val="009117F2"/>
    <w:rsid w:val="00911A28"/>
    <w:rsid w:val="00911ACE"/>
    <w:rsid w:val="00911BFA"/>
    <w:rsid w:val="00911C89"/>
    <w:rsid w:val="00912165"/>
    <w:rsid w:val="00912241"/>
    <w:rsid w:val="00912394"/>
    <w:rsid w:val="009123B2"/>
    <w:rsid w:val="00912440"/>
    <w:rsid w:val="00912596"/>
    <w:rsid w:val="0091266C"/>
    <w:rsid w:val="009126C7"/>
    <w:rsid w:val="0091281F"/>
    <w:rsid w:val="009129EC"/>
    <w:rsid w:val="00912A02"/>
    <w:rsid w:val="00912C2F"/>
    <w:rsid w:val="00912C9F"/>
    <w:rsid w:val="00912DB6"/>
    <w:rsid w:val="00913002"/>
    <w:rsid w:val="00913089"/>
    <w:rsid w:val="009131E0"/>
    <w:rsid w:val="00913C43"/>
    <w:rsid w:val="00913CF1"/>
    <w:rsid w:val="00913EE9"/>
    <w:rsid w:val="00913F28"/>
    <w:rsid w:val="00913F66"/>
    <w:rsid w:val="00914021"/>
    <w:rsid w:val="00914028"/>
    <w:rsid w:val="009140CF"/>
    <w:rsid w:val="00914172"/>
    <w:rsid w:val="00914296"/>
    <w:rsid w:val="0091439E"/>
    <w:rsid w:val="00914649"/>
    <w:rsid w:val="009146EC"/>
    <w:rsid w:val="00914944"/>
    <w:rsid w:val="00914CC6"/>
    <w:rsid w:val="00914D05"/>
    <w:rsid w:val="00914D28"/>
    <w:rsid w:val="00914DD2"/>
    <w:rsid w:val="00914E0D"/>
    <w:rsid w:val="00914E9E"/>
    <w:rsid w:val="00914ECE"/>
    <w:rsid w:val="00914ED1"/>
    <w:rsid w:val="00914F56"/>
    <w:rsid w:val="00915265"/>
    <w:rsid w:val="00915465"/>
    <w:rsid w:val="009154F9"/>
    <w:rsid w:val="009155A6"/>
    <w:rsid w:val="00915702"/>
    <w:rsid w:val="00915993"/>
    <w:rsid w:val="00915A4E"/>
    <w:rsid w:val="00915AD4"/>
    <w:rsid w:val="00915D08"/>
    <w:rsid w:val="00915EF2"/>
    <w:rsid w:val="00915FEF"/>
    <w:rsid w:val="009160BC"/>
    <w:rsid w:val="0091622E"/>
    <w:rsid w:val="0091624A"/>
    <w:rsid w:val="0091634F"/>
    <w:rsid w:val="009164F9"/>
    <w:rsid w:val="00916662"/>
    <w:rsid w:val="0091694C"/>
    <w:rsid w:val="00916D3A"/>
    <w:rsid w:val="00916E9E"/>
    <w:rsid w:val="00917086"/>
    <w:rsid w:val="0091714F"/>
    <w:rsid w:val="0091725E"/>
    <w:rsid w:val="00917343"/>
    <w:rsid w:val="009173D0"/>
    <w:rsid w:val="009174B6"/>
    <w:rsid w:val="00917663"/>
    <w:rsid w:val="00917819"/>
    <w:rsid w:val="00917A67"/>
    <w:rsid w:val="00917BAC"/>
    <w:rsid w:val="00917E2E"/>
    <w:rsid w:val="00917EDB"/>
    <w:rsid w:val="00920536"/>
    <w:rsid w:val="00920705"/>
    <w:rsid w:val="009207D9"/>
    <w:rsid w:val="009208F2"/>
    <w:rsid w:val="00920AF8"/>
    <w:rsid w:val="00920C4F"/>
    <w:rsid w:val="00920DA7"/>
    <w:rsid w:val="00920DA8"/>
    <w:rsid w:val="009211D6"/>
    <w:rsid w:val="00921245"/>
    <w:rsid w:val="0092125A"/>
    <w:rsid w:val="0092128B"/>
    <w:rsid w:val="009212C5"/>
    <w:rsid w:val="00921506"/>
    <w:rsid w:val="00921557"/>
    <w:rsid w:val="00921807"/>
    <w:rsid w:val="0092189B"/>
    <w:rsid w:val="0092193E"/>
    <w:rsid w:val="009219D5"/>
    <w:rsid w:val="00921CBB"/>
    <w:rsid w:val="0092234B"/>
    <w:rsid w:val="00922353"/>
    <w:rsid w:val="009223EE"/>
    <w:rsid w:val="0092261B"/>
    <w:rsid w:val="0092264E"/>
    <w:rsid w:val="0092267C"/>
    <w:rsid w:val="00922948"/>
    <w:rsid w:val="00922B16"/>
    <w:rsid w:val="00922B4B"/>
    <w:rsid w:val="00922B8B"/>
    <w:rsid w:val="00922C94"/>
    <w:rsid w:val="00922D57"/>
    <w:rsid w:val="00922E60"/>
    <w:rsid w:val="00922E7F"/>
    <w:rsid w:val="00922F0B"/>
    <w:rsid w:val="00922FE3"/>
    <w:rsid w:val="00923102"/>
    <w:rsid w:val="0092310A"/>
    <w:rsid w:val="009235FD"/>
    <w:rsid w:val="00923A18"/>
    <w:rsid w:val="00923A3A"/>
    <w:rsid w:val="00923A58"/>
    <w:rsid w:val="00923AA8"/>
    <w:rsid w:val="00923ADB"/>
    <w:rsid w:val="00923B76"/>
    <w:rsid w:val="00923E08"/>
    <w:rsid w:val="00924005"/>
    <w:rsid w:val="0092413A"/>
    <w:rsid w:val="00924182"/>
    <w:rsid w:val="00924BBD"/>
    <w:rsid w:val="00924D63"/>
    <w:rsid w:val="00924E33"/>
    <w:rsid w:val="009250A9"/>
    <w:rsid w:val="00925146"/>
    <w:rsid w:val="00925340"/>
    <w:rsid w:val="00925521"/>
    <w:rsid w:val="009259E3"/>
    <w:rsid w:val="00925EF5"/>
    <w:rsid w:val="00926342"/>
    <w:rsid w:val="009264C0"/>
    <w:rsid w:val="009265C9"/>
    <w:rsid w:val="0092668E"/>
    <w:rsid w:val="009266CC"/>
    <w:rsid w:val="009267BF"/>
    <w:rsid w:val="009268F6"/>
    <w:rsid w:val="009269BB"/>
    <w:rsid w:val="00926F10"/>
    <w:rsid w:val="00927138"/>
    <w:rsid w:val="0092737D"/>
    <w:rsid w:val="00927439"/>
    <w:rsid w:val="00927497"/>
    <w:rsid w:val="0092761A"/>
    <w:rsid w:val="009277B5"/>
    <w:rsid w:val="0092783B"/>
    <w:rsid w:val="009278F9"/>
    <w:rsid w:val="00927DDE"/>
    <w:rsid w:val="00930298"/>
    <w:rsid w:val="00930449"/>
    <w:rsid w:val="0093055F"/>
    <w:rsid w:val="009307F7"/>
    <w:rsid w:val="00930871"/>
    <w:rsid w:val="00930B00"/>
    <w:rsid w:val="00930E12"/>
    <w:rsid w:val="00930FE5"/>
    <w:rsid w:val="00931216"/>
    <w:rsid w:val="009312FF"/>
    <w:rsid w:val="00931406"/>
    <w:rsid w:val="009318D2"/>
    <w:rsid w:val="00931B55"/>
    <w:rsid w:val="00931CAA"/>
    <w:rsid w:val="00931D03"/>
    <w:rsid w:val="0093219A"/>
    <w:rsid w:val="0093226B"/>
    <w:rsid w:val="009322CE"/>
    <w:rsid w:val="009322E0"/>
    <w:rsid w:val="0093251E"/>
    <w:rsid w:val="00932631"/>
    <w:rsid w:val="00932762"/>
    <w:rsid w:val="00932804"/>
    <w:rsid w:val="00932A1C"/>
    <w:rsid w:val="00932BE6"/>
    <w:rsid w:val="00932BF4"/>
    <w:rsid w:val="00932C26"/>
    <w:rsid w:val="00932D16"/>
    <w:rsid w:val="00932ED1"/>
    <w:rsid w:val="00932FD6"/>
    <w:rsid w:val="009332DE"/>
    <w:rsid w:val="009333C3"/>
    <w:rsid w:val="009334F3"/>
    <w:rsid w:val="0093364F"/>
    <w:rsid w:val="009339AD"/>
    <w:rsid w:val="00933CE8"/>
    <w:rsid w:val="00933DC1"/>
    <w:rsid w:val="009340DF"/>
    <w:rsid w:val="00934203"/>
    <w:rsid w:val="00934349"/>
    <w:rsid w:val="00934560"/>
    <w:rsid w:val="009347A7"/>
    <w:rsid w:val="00934928"/>
    <w:rsid w:val="0093494A"/>
    <w:rsid w:val="00934A12"/>
    <w:rsid w:val="00934A66"/>
    <w:rsid w:val="00934AA4"/>
    <w:rsid w:val="00934B3C"/>
    <w:rsid w:val="00934B7E"/>
    <w:rsid w:val="00934D7C"/>
    <w:rsid w:val="00934DED"/>
    <w:rsid w:val="00934FDA"/>
    <w:rsid w:val="00935088"/>
    <w:rsid w:val="0093538D"/>
    <w:rsid w:val="00935394"/>
    <w:rsid w:val="0093575F"/>
    <w:rsid w:val="00935937"/>
    <w:rsid w:val="00935B74"/>
    <w:rsid w:val="00935BC2"/>
    <w:rsid w:val="00935BCF"/>
    <w:rsid w:val="00935CE2"/>
    <w:rsid w:val="00935CF2"/>
    <w:rsid w:val="00935F08"/>
    <w:rsid w:val="00936226"/>
    <w:rsid w:val="00936666"/>
    <w:rsid w:val="00936737"/>
    <w:rsid w:val="00936844"/>
    <w:rsid w:val="0093684C"/>
    <w:rsid w:val="009368DD"/>
    <w:rsid w:val="009369B0"/>
    <w:rsid w:val="00936CBB"/>
    <w:rsid w:val="00936D78"/>
    <w:rsid w:val="00936E8B"/>
    <w:rsid w:val="00937246"/>
    <w:rsid w:val="0093728E"/>
    <w:rsid w:val="009377BC"/>
    <w:rsid w:val="0093787C"/>
    <w:rsid w:val="009378F3"/>
    <w:rsid w:val="0093792F"/>
    <w:rsid w:val="00937974"/>
    <w:rsid w:val="00937AA4"/>
    <w:rsid w:val="00937D5C"/>
    <w:rsid w:val="00937FD9"/>
    <w:rsid w:val="00940119"/>
    <w:rsid w:val="00940348"/>
    <w:rsid w:val="00940425"/>
    <w:rsid w:val="00940433"/>
    <w:rsid w:val="0094060F"/>
    <w:rsid w:val="0094085B"/>
    <w:rsid w:val="00940916"/>
    <w:rsid w:val="00940B35"/>
    <w:rsid w:val="00940D91"/>
    <w:rsid w:val="00940E90"/>
    <w:rsid w:val="00940EE0"/>
    <w:rsid w:val="00941253"/>
    <w:rsid w:val="00941436"/>
    <w:rsid w:val="00941620"/>
    <w:rsid w:val="009416E8"/>
    <w:rsid w:val="00941739"/>
    <w:rsid w:val="00941D48"/>
    <w:rsid w:val="00941E76"/>
    <w:rsid w:val="00941FAD"/>
    <w:rsid w:val="0094210E"/>
    <w:rsid w:val="00942263"/>
    <w:rsid w:val="009424EF"/>
    <w:rsid w:val="009425FF"/>
    <w:rsid w:val="009427A0"/>
    <w:rsid w:val="009428F1"/>
    <w:rsid w:val="00942A91"/>
    <w:rsid w:val="00942B17"/>
    <w:rsid w:val="00942BF9"/>
    <w:rsid w:val="00942D6F"/>
    <w:rsid w:val="00942DF0"/>
    <w:rsid w:val="00942E5D"/>
    <w:rsid w:val="00943229"/>
    <w:rsid w:val="00943828"/>
    <w:rsid w:val="00943B05"/>
    <w:rsid w:val="00943CA1"/>
    <w:rsid w:val="00943CC4"/>
    <w:rsid w:val="00943DB9"/>
    <w:rsid w:val="00943F85"/>
    <w:rsid w:val="00944324"/>
    <w:rsid w:val="009443D1"/>
    <w:rsid w:val="009445DF"/>
    <w:rsid w:val="0094478C"/>
    <w:rsid w:val="009449B2"/>
    <w:rsid w:val="00944A25"/>
    <w:rsid w:val="00944A6A"/>
    <w:rsid w:val="00944B03"/>
    <w:rsid w:val="00944BA5"/>
    <w:rsid w:val="00944C47"/>
    <w:rsid w:val="00944DF7"/>
    <w:rsid w:val="00944F16"/>
    <w:rsid w:val="00945335"/>
    <w:rsid w:val="0094534E"/>
    <w:rsid w:val="00945350"/>
    <w:rsid w:val="009454DB"/>
    <w:rsid w:val="009454ED"/>
    <w:rsid w:val="00945578"/>
    <w:rsid w:val="00945603"/>
    <w:rsid w:val="00945777"/>
    <w:rsid w:val="00945C11"/>
    <w:rsid w:val="00945D7C"/>
    <w:rsid w:val="00945EF0"/>
    <w:rsid w:val="00945F1B"/>
    <w:rsid w:val="00945FE1"/>
    <w:rsid w:val="00946271"/>
    <w:rsid w:val="00946436"/>
    <w:rsid w:val="009465E2"/>
    <w:rsid w:val="00946985"/>
    <w:rsid w:val="00946E04"/>
    <w:rsid w:val="00946E0F"/>
    <w:rsid w:val="00946FAA"/>
    <w:rsid w:val="00947181"/>
    <w:rsid w:val="0094731E"/>
    <w:rsid w:val="00947659"/>
    <w:rsid w:val="00947685"/>
    <w:rsid w:val="0094779F"/>
    <w:rsid w:val="00947962"/>
    <w:rsid w:val="00947A5E"/>
    <w:rsid w:val="00947AE0"/>
    <w:rsid w:val="00947C53"/>
    <w:rsid w:val="00947E16"/>
    <w:rsid w:val="00947E2A"/>
    <w:rsid w:val="00947FBB"/>
    <w:rsid w:val="009502E5"/>
    <w:rsid w:val="009503F9"/>
    <w:rsid w:val="009503FB"/>
    <w:rsid w:val="009505C4"/>
    <w:rsid w:val="00950772"/>
    <w:rsid w:val="00950B39"/>
    <w:rsid w:val="00950F38"/>
    <w:rsid w:val="00951794"/>
    <w:rsid w:val="009517CD"/>
    <w:rsid w:val="009517E0"/>
    <w:rsid w:val="00951868"/>
    <w:rsid w:val="00951B30"/>
    <w:rsid w:val="00951BB2"/>
    <w:rsid w:val="00951C68"/>
    <w:rsid w:val="00951E5E"/>
    <w:rsid w:val="00951E76"/>
    <w:rsid w:val="00951EEA"/>
    <w:rsid w:val="0095211D"/>
    <w:rsid w:val="0095215E"/>
    <w:rsid w:val="0095248E"/>
    <w:rsid w:val="00952555"/>
    <w:rsid w:val="00952594"/>
    <w:rsid w:val="00952666"/>
    <w:rsid w:val="00952AAB"/>
    <w:rsid w:val="00952AAF"/>
    <w:rsid w:val="00952DBC"/>
    <w:rsid w:val="0095301B"/>
    <w:rsid w:val="00953291"/>
    <w:rsid w:val="0095343E"/>
    <w:rsid w:val="009535F3"/>
    <w:rsid w:val="00953B5C"/>
    <w:rsid w:val="00953D0B"/>
    <w:rsid w:val="009540B4"/>
    <w:rsid w:val="009541D4"/>
    <w:rsid w:val="009542AF"/>
    <w:rsid w:val="00954339"/>
    <w:rsid w:val="0095436E"/>
    <w:rsid w:val="00954406"/>
    <w:rsid w:val="00954767"/>
    <w:rsid w:val="0095481B"/>
    <w:rsid w:val="00954858"/>
    <w:rsid w:val="00954973"/>
    <w:rsid w:val="00954979"/>
    <w:rsid w:val="00954C27"/>
    <w:rsid w:val="00954C63"/>
    <w:rsid w:val="00954CBC"/>
    <w:rsid w:val="00955059"/>
    <w:rsid w:val="009552DD"/>
    <w:rsid w:val="0095531C"/>
    <w:rsid w:val="00955453"/>
    <w:rsid w:val="0095557B"/>
    <w:rsid w:val="0095567D"/>
    <w:rsid w:val="009556D6"/>
    <w:rsid w:val="009558B3"/>
    <w:rsid w:val="00955A9A"/>
    <w:rsid w:val="00955AED"/>
    <w:rsid w:val="00956199"/>
    <w:rsid w:val="009563CC"/>
    <w:rsid w:val="009567FA"/>
    <w:rsid w:val="00956A9C"/>
    <w:rsid w:val="00956F69"/>
    <w:rsid w:val="009570B2"/>
    <w:rsid w:val="0095726D"/>
    <w:rsid w:val="00957AA9"/>
    <w:rsid w:val="00957B89"/>
    <w:rsid w:val="00957F6D"/>
    <w:rsid w:val="0096001F"/>
    <w:rsid w:val="0096057A"/>
    <w:rsid w:val="00960581"/>
    <w:rsid w:val="0096080D"/>
    <w:rsid w:val="009608BE"/>
    <w:rsid w:val="00960982"/>
    <w:rsid w:val="00960D22"/>
    <w:rsid w:val="00960D4D"/>
    <w:rsid w:val="00960FA0"/>
    <w:rsid w:val="00960FC5"/>
    <w:rsid w:val="00961324"/>
    <w:rsid w:val="0096144C"/>
    <w:rsid w:val="009617C0"/>
    <w:rsid w:val="00961B11"/>
    <w:rsid w:val="00961D75"/>
    <w:rsid w:val="00962176"/>
    <w:rsid w:val="009622A5"/>
    <w:rsid w:val="0096272B"/>
    <w:rsid w:val="0096280B"/>
    <w:rsid w:val="00962CD7"/>
    <w:rsid w:val="009630FB"/>
    <w:rsid w:val="0096312B"/>
    <w:rsid w:val="00963189"/>
    <w:rsid w:val="00963285"/>
    <w:rsid w:val="009632C9"/>
    <w:rsid w:val="009634C6"/>
    <w:rsid w:val="00963506"/>
    <w:rsid w:val="00963614"/>
    <w:rsid w:val="009636A4"/>
    <w:rsid w:val="009639A0"/>
    <w:rsid w:val="009639E8"/>
    <w:rsid w:val="00963B31"/>
    <w:rsid w:val="00963B64"/>
    <w:rsid w:val="00963BB6"/>
    <w:rsid w:val="00963DEE"/>
    <w:rsid w:val="00963F23"/>
    <w:rsid w:val="0096400B"/>
    <w:rsid w:val="0096433D"/>
    <w:rsid w:val="009643ED"/>
    <w:rsid w:val="0096449B"/>
    <w:rsid w:val="0096493C"/>
    <w:rsid w:val="00964949"/>
    <w:rsid w:val="00964A0C"/>
    <w:rsid w:val="00964A88"/>
    <w:rsid w:val="009651BE"/>
    <w:rsid w:val="0096521B"/>
    <w:rsid w:val="009652D7"/>
    <w:rsid w:val="009654A9"/>
    <w:rsid w:val="00965776"/>
    <w:rsid w:val="009657D5"/>
    <w:rsid w:val="0096590B"/>
    <w:rsid w:val="009659EE"/>
    <w:rsid w:val="00965CDE"/>
    <w:rsid w:val="00965DB0"/>
    <w:rsid w:val="00965F7A"/>
    <w:rsid w:val="009661A4"/>
    <w:rsid w:val="00966510"/>
    <w:rsid w:val="0096677F"/>
    <w:rsid w:val="00966D42"/>
    <w:rsid w:val="00966FE9"/>
    <w:rsid w:val="00966FFA"/>
    <w:rsid w:val="0096702C"/>
    <w:rsid w:val="00967256"/>
    <w:rsid w:val="009672CB"/>
    <w:rsid w:val="009674F0"/>
    <w:rsid w:val="0096757F"/>
    <w:rsid w:val="00967730"/>
    <w:rsid w:val="0096775E"/>
    <w:rsid w:val="0096795C"/>
    <w:rsid w:val="00970040"/>
    <w:rsid w:val="00970393"/>
    <w:rsid w:val="009705A8"/>
    <w:rsid w:val="00970B93"/>
    <w:rsid w:val="00970E0A"/>
    <w:rsid w:val="00970EF8"/>
    <w:rsid w:val="00970F80"/>
    <w:rsid w:val="0097101B"/>
    <w:rsid w:val="00971154"/>
    <w:rsid w:val="0097130D"/>
    <w:rsid w:val="0097133D"/>
    <w:rsid w:val="0097141D"/>
    <w:rsid w:val="0097158A"/>
    <w:rsid w:val="009715C4"/>
    <w:rsid w:val="0097193D"/>
    <w:rsid w:val="00971AAA"/>
    <w:rsid w:val="00971CFD"/>
    <w:rsid w:val="00971F75"/>
    <w:rsid w:val="00972080"/>
    <w:rsid w:val="009721BE"/>
    <w:rsid w:val="0097225C"/>
    <w:rsid w:val="009722B6"/>
    <w:rsid w:val="00972337"/>
    <w:rsid w:val="00972468"/>
    <w:rsid w:val="00972647"/>
    <w:rsid w:val="00972D22"/>
    <w:rsid w:val="009730CE"/>
    <w:rsid w:val="0097335E"/>
    <w:rsid w:val="009733DA"/>
    <w:rsid w:val="00973464"/>
    <w:rsid w:val="00973510"/>
    <w:rsid w:val="0097369E"/>
    <w:rsid w:val="009736B6"/>
    <w:rsid w:val="009737D9"/>
    <w:rsid w:val="00973A13"/>
    <w:rsid w:val="00973DC7"/>
    <w:rsid w:val="00973E4F"/>
    <w:rsid w:val="0097416A"/>
    <w:rsid w:val="00974172"/>
    <w:rsid w:val="0097455D"/>
    <w:rsid w:val="00974652"/>
    <w:rsid w:val="00974696"/>
    <w:rsid w:val="00974849"/>
    <w:rsid w:val="009749EE"/>
    <w:rsid w:val="009749F1"/>
    <w:rsid w:val="00974D38"/>
    <w:rsid w:val="00974DF2"/>
    <w:rsid w:val="00974DFA"/>
    <w:rsid w:val="00974E90"/>
    <w:rsid w:val="00975056"/>
    <w:rsid w:val="0097508A"/>
    <w:rsid w:val="00975572"/>
    <w:rsid w:val="00975751"/>
    <w:rsid w:val="009757D1"/>
    <w:rsid w:val="009757EC"/>
    <w:rsid w:val="00975A3D"/>
    <w:rsid w:val="00975A89"/>
    <w:rsid w:val="00975C41"/>
    <w:rsid w:val="00975CA5"/>
    <w:rsid w:val="00975E8D"/>
    <w:rsid w:val="009763DA"/>
    <w:rsid w:val="009765C2"/>
    <w:rsid w:val="0097682C"/>
    <w:rsid w:val="00976CAE"/>
    <w:rsid w:val="00976DDE"/>
    <w:rsid w:val="009770DB"/>
    <w:rsid w:val="00977117"/>
    <w:rsid w:val="0097717B"/>
    <w:rsid w:val="0097717C"/>
    <w:rsid w:val="00977227"/>
    <w:rsid w:val="00977391"/>
    <w:rsid w:val="0097749E"/>
    <w:rsid w:val="009779C2"/>
    <w:rsid w:val="00980117"/>
    <w:rsid w:val="00980201"/>
    <w:rsid w:val="009803F2"/>
    <w:rsid w:val="009807FA"/>
    <w:rsid w:val="00980893"/>
    <w:rsid w:val="009808C2"/>
    <w:rsid w:val="00980C22"/>
    <w:rsid w:val="00980D2C"/>
    <w:rsid w:val="00980FBD"/>
    <w:rsid w:val="0098100C"/>
    <w:rsid w:val="00981210"/>
    <w:rsid w:val="00981737"/>
    <w:rsid w:val="00981995"/>
    <w:rsid w:val="00981B5C"/>
    <w:rsid w:val="00981ED6"/>
    <w:rsid w:val="00981F2C"/>
    <w:rsid w:val="009821D7"/>
    <w:rsid w:val="00982815"/>
    <w:rsid w:val="00982D53"/>
    <w:rsid w:val="0098338C"/>
    <w:rsid w:val="009833BE"/>
    <w:rsid w:val="00983651"/>
    <w:rsid w:val="009838F6"/>
    <w:rsid w:val="00983A91"/>
    <w:rsid w:val="00983C77"/>
    <w:rsid w:val="00983CAB"/>
    <w:rsid w:val="00983D77"/>
    <w:rsid w:val="00983E58"/>
    <w:rsid w:val="00983E89"/>
    <w:rsid w:val="00984125"/>
    <w:rsid w:val="009843CF"/>
    <w:rsid w:val="00984513"/>
    <w:rsid w:val="009846FA"/>
    <w:rsid w:val="00984883"/>
    <w:rsid w:val="009848AA"/>
    <w:rsid w:val="00984EBF"/>
    <w:rsid w:val="00985246"/>
    <w:rsid w:val="009857BD"/>
    <w:rsid w:val="009858AB"/>
    <w:rsid w:val="009858B6"/>
    <w:rsid w:val="009858FA"/>
    <w:rsid w:val="0098595D"/>
    <w:rsid w:val="00985BBC"/>
    <w:rsid w:val="00985D62"/>
    <w:rsid w:val="00985EB8"/>
    <w:rsid w:val="00985ED0"/>
    <w:rsid w:val="009861DA"/>
    <w:rsid w:val="00986396"/>
    <w:rsid w:val="00986442"/>
    <w:rsid w:val="00986485"/>
    <w:rsid w:val="009865DC"/>
    <w:rsid w:val="00986602"/>
    <w:rsid w:val="009866C5"/>
    <w:rsid w:val="009867F0"/>
    <w:rsid w:val="00986831"/>
    <w:rsid w:val="0098684D"/>
    <w:rsid w:val="00986967"/>
    <w:rsid w:val="00986A03"/>
    <w:rsid w:val="00986A27"/>
    <w:rsid w:val="00986A4F"/>
    <w:rsid w:val="00986B48"/>
    <w:rsid w:val="00986B7E"/>
    <w:rsid w:val="00987613"/>
    <w:rsid w:val="009876EE"/>
    <w:rsid w:val="00987DD6"/>
    <w:rsid w:val="0099002F"/>
    <w:rsid w:val="009900A7"/>
    <w:rsid w:val="00990191"/>
    <w:rsid w:val="009905DB"/>
    <w:rsid w:val="00990C31"/>
    <w:rsid w:val="00990CFD"/>
    <w:rsid w:val="00990EF5"/>
    <w:rsid w:val="009911FB"/>
    <w:rsid w:val="0099126A"/>
    <w:rsid w:val="00991435"/>
    <w:rsid w:val="00991586"/>
    <w:rsid w:val="009916C0"/>
    <w:rsid w:val="009917FB"/>
    <w:rsid w:val="009918A2"/>
    <w:rsid w:val="00991B84"/>
    <w:rsid w:val="00991C01"/>
    <w:rsid w:val="00991D7A"/>
    <w:rsid w:val="00991F56"/>
    <w:rsid w:val="009920CC"/>
    <w:rsid w:val="009921BA"/>
    <w:rsid w:val="009922D1"/>
    <w:rsid w:val="009923F2"/>
    <w:rsid w:val="009926DF"/>
    <w:rsid w:val="009927EC"/>
    <w:rsid w:val="009927F7"/>
    <w:rsid w:val="0099297F"/>
    <w:rsid w:val="00992981"/>
    <w:rsid w:val="00992C8B"/>
    <w:rsid w:val="00992D5D"/>
    <w:rsid w:val="009930A6"/>
    <w:rsid w:val="009930B1"/>
    <w:rsid w:val="009932F5"/>
    <w:rsid w:val="0099377D"/>
    <w:rsid w:val="00993834"/>
    <w:rsid w:val="009939D0"/>
    <w:rsid w:val="00993C85"/>
    <w:rsid w:val="0099401F"/>
    <w:rsid w:val="00994288"/>
    <w:rsid w:val="009943F0"/>
    <w:rsid w:val="009944E8"/>
    <w:rsid w:val="009946BE"/>
    <w:rsid w:val="00994AC7"/>
    <w:rsid w:val="00994BE4"/>
    <w:rsid w:val="0099555F"/>
    <w:rsid w:val="0099568A"/>
    <w:rsid w:val="009956FE"/>
    <w:rsid w:val="00995758"/>
    <w:rsid w:val="009958E4"/>
    <w:rsid w:val="00995D8B"/>
    <w:rsid w:val="00995EDF"/>
    <w:rsid w:val="00995FC1"/>
    <w:rsid w:val="009960C6"/>
    <w:rsid w:val="00996731"/>
    <w:rsid w:val="0099675A"/>
    <w:rsid w:val="0099699E"/>
    <w:rsid w:val="00996A2B"/>
    <w:rsid w:val="00996BB4"/>
    <w:rsid w:val="00996FC0"/>
    <w:rsid w:val="009970BA"/>
    <w:rsid w:val="00997237"/>
    <w:rsid w:val="0099723C"/>
    <w:rsid w:val="009972E2"/>
    <w:rsid w:val="009974EB"/>
    <w:rsid w:val="00997604"/>
    <w:rsid w:val="00997698"/>
    <w:rsid w:val="0099774D"/>
    <w:rsid w:val="00997AC9"/>
    <w:rsid w:val="00997B25"/>
    <w:rsid w:val="00997EFC"/>
    <w:rsid w:val="009A0099"/>
    <w:rsid w:val="009A05C8"/>
    <w:rsid w:val="009A06AD"/>
    <w:rsid w:val="009A0852"/>
    <w:rsid w:val="009A0B33"/>
    <w:rsid w:val="009A0FD8"/>
    <w:rsid w:val="009A1191"/>
    <w:rsid w:val="009A12ED"/>
    <w:rsid w:val="009A168E"/>
    <w:rsid w:val="009A195E"/>
    <w:rsid w:val="009A1967"/>
    <w:rsid w:val="009A1995"/>
    <w:rsid w:val="009A1B5F"/>
    <w:rsid w:val="009A1D3F"/>
    <w:rsid w:val="009A1D78"/>
    <w:rsid w:val="009A1DF2"/>
    <w:rsid w:val="009A1ECC"/>
    <w:rsid w:val="009A2183"/>
    <w:rsid w:val="009A254E"/>
    <w:rsid w:val="009A255B"/>
    <w:rsid w:val="009A26CF"/>
    <w:rsid w:val="009A27C5"/>
    <w:rsid w:val="009A27EC"/>
    <w:rsid w:val="009A28A6"/>
    <w:rsid w:val="009A2908"/>
    <w:rsid w:val="009A2A0E"/>
    <w:rsid w:val="009A2A4D"/>
    <w:rsid w:val="009A2B14"/>
    <w:rsid w:val="009A2C17"/>
    <w:rsid w:val="009A2D9A"/>
    <w:rsid w:val="009A2E1B"/>
    <w:rsid w:val="009A30C2"/>
    <w:rsid w:val="009A337A"/>
    <w:rsid w:val="009A370D"/>
    <w:rsid w:val="009A3899"/>
    <w:rsid w:val="009A3B47"/>
    <w:rsid w:val="009A3CD2"/>
    <w:rsid w:val="009A3D1B"/>
    <w:rsid w:val="009A3E0D"/>
    <w:rsid w:val="009A403B"/>
    <w:rsid w:val="009A422B"/>
    <w:rsid w:val="009A4269"/>
    <w:rsid w:val="009A44E4"/>
    <w:rsid w:val="009A451C"/>
    <w:rsid w:val="009A453D"/>
    <w:rsid w:val="009A4817"/>
    <w:rsid w:val="009A489C"/>
    <w:rsid w:val="009A4984"/>
    <w:rsid w:val="009A4AA9"/>
    <w:rsid w:val="009A4AED"/>
    <w:rsid w:val="009A4CA8"/>
    <w:rsid w:val="009A4EFB"/>
    <w:rsid w:val="009A4F80"/>
    <w:rsid w:val="009A5173"/>
    <w:rsid w:val="009A5623"/>
    <w:rsid w:val="009A585C"/>
    <w:rsid w:val="009A5CCB"/>
    <w:rsid w:val="009A5DB3"/>
    <w:rsid w:val="009A64F7"/>
    <w:rsid w:val="009A662B"/>
    <w:rsid w:val="009A692D"/>
    <w:rsid w:val="009A6F0B"/>
    <w:rsid w:val="009A6F30"/>
    <w:rsid w:val="009A7020"/>
    <w:rsid w:val="009A73C0"/>
    <w:rsid w:val="009A74CA"/>
    <w:rsid w:val="009A7520"/>
    <w:rsid w:val="009A763D"/>
    <w:rsid w:val="009A7825"/>
    <w:rsid w:val="009A7BD3"/>
    <w:rsid w:val="009A7E65"/>
    <w:rsid w:val="009A7F5E"/>
    <w:rsid w:val="009A7F6F"/>
    <w:rsid w:val="009B01E1"/>
    <w:rsid w:val="009B023E"/>
    <w:rsid w:val="009B0539"/>
    <w:rsid w:val="009B067E"/>
    <w:rsid w:val="009B0CB8"/>
    <w:rsid w:val="009B1117"/>
    <w:rsid w:val="009B1586"/>
    <w:rsid w:val="009B15AF"/>
    <w:rsid w:val="009B1612"/>
    <w:rsid w:val="009B1685"/>
    <w:rsid w:val="009B16AF"/>
    <w:rsid w:val="009B16E4"/>
    <w:rsid w:val="009B1779"/>
    <w:rsid w:val="009B1B2F"/>
    <w:rsid w:val="009B20C9"/>
    <w:rsid w:val="009B24BF"/>
    <w:rsid w:val="009B2560"/>
    <w:rsid w:val="009B263F"/>
    <w:rsid w:val="009B26BF"/>
    <w:rsid w:val="009B2AB0"/>
    <w:rsid w:val="009B2B56"/>
    <w:rsid w:val="009B2B57"/>
    <w:rsid w:val="009B2D61"/>
    <w:rsid w:val="009B2DA1"/>
    <w:rsid w:val="009B2E10"/>
    <w:rsid w:val="009B2E64"/>
    <w:rsid w:val="009B2F8A"/>
    <w:rsid w:val="009B2FDC"/>
    <w:rsid w:val="009B3007"/>
    <w:rsid w:val="009B3157"/>
    <w:rsid w:val="009B3313"/>
    <w:rsid w:val="009B3443"/>
    <w:rsid w:val="009B37C9"/>
    <w:rsid w:val="009B384F"/>
    <w:rsid w:val="009B3929"/>
    <w:rsid w:val="009B39FE"/>
    <w:rsid w:val="009B3A55"/>
    <w:rsid w:val="009B3BBB"/>
    <w:rsid w:val="009B3BDE"/>
    <w:rsid w:val="009B3DE5"/>
    <w:rsid w:val="009B4133"/>
    <w:rsid w:val="009B429D"/>
    <w:rsid w:val="009B4486"/>
    <w:rsid w:val="009B47E8"/>
    <w:rsid w:val="009B48A4"/>
    <w:rsid w:val="009B4A8D"/>
    <w:rsid w:val="009B4B73"/>
    <w:rsid w:val="009B4E97"/>
    <w:rsid w:val="009B4F45"/>
    <w:rsid w:val="009B4F89"/>
    <w:rsid w:val="009B505A"/>
    <w:rsid w:val="009B505D"/>
    <w:rsid w:val="009B5473"/>
    <w:rsid w:val="009B5565"/>
    <w:rsid w:val="009B590D"/>
    <w:rsid w:val="009B5C13"/>
    <w:rsid w:val="009B5C7C"/>
    <w:rsid w:val="009B633C"/>
    <w:rsid w:val="009B634C"/>
    <w:rsid w:val="009B6A63"/>
    <w:rsid w:val="009B6D7D"/>
    <w:rsid w:val="009B6E95"/>
    <w:rsid w:val="009B7045"/>
    <w:rsid w:val="009B70E3"/>
    <w:rsid w:val="009B71C9"/>
    <w:rsid w:val="009B723A"/>
    <w:rsid w:val="009B741B"/>
    <w:rsid w:val="009B750F"/>
    <w:rsid w:val="009B7830"/>
    <w:rsid w:val="009B79C8"/>
    <w:rsid w:val="009B7A7C"/>
    <w:rsid w:val="009B7AA0"/>
    <w:rsid w:val="009C0203"/>
    <w:rsid w:val="009C06FB"/>
    <w:rsid w:val="009C0806"/>
    <w:rsid w:val="009C0B35"/>
    <w:rsid w:val="009C0FFE"/>
    <w:rsid w:val="009C1A51"/>
    <w:rsid w:val="009C1A56"/>
    <w:rsid w:val="009C1B61"/>
    <w:rsid w:val="009C1FFE"/>
    <w:rsid w:val="009C211E"/>
    <w:rsid w:val="009C2139"/>
    <w:rsid w:val="009C220B"/>
    <w:rsid w:val="009C22DB"/>
    <w:rsid w:val="009C244B"/>
    <w:rsid w:val="009C24B6"/>
    <w:rsid w:val="009C265E"/>
    <w:rsid w:val="009C2757"/>
    <w:rsid w:val="009C2A2D"/>
    <w:rsid w:val="009C2AB4"/>
    <w:rsid w:val="009C2AEA"/>
    <w:rsid w:val="009C2C1C"/>
    <w:rsid w:val="009C2C88"/>
    <w:rsid w:val="009C2FB8"/>
    <w:rsid w:val="009C2FC4"/>
    <w:rsid w:val="009C31B0"/>
    <w:rsid w:val="009C35E5"/>
    <w:rsid w:val="009C3647"/>
    <w:rsid w:val="009C3682"/>
    <w:rsid w:val="009C36AD"/>
    <w:rsid w:val="009C36B3"/>
    <w:rsid w:val="009C37B7"/>
    <w:rsid w:val="009C3A34"/>
    <w:rsid w:val="009C3ED1"/>
    <w:rsid w:val="009C4058"/>
    <w:rsid w:val="009C4126"/>
    <w:rsid w:val="009C419C"/>
    <w:rsid w:val="009C436F"/>
    <w:rsid w:val="009C43EF"/>
    <w:rsid w:val="009C46E9"/>
    <w:rsid w:val="009C4867"/>
    <w:rsid w:val="009C48CB"/>
    <w:rsid w:val="009C4A7F"/>
    <w:rsid w:val="009C4AA2"/>
    <w:rsid w:val="009C4B08"/>
    <w:rsid w:val="009C4FA6"/>
    <w:rsid w:val="009C4FCA"/>
    <w:rsid w:val="009C507D"/>
    <w:rsid w:val="009C511D"/>
    <w:rsid w:val="009C512C"/>
    <w:rsid w:val="009C524B"/>
    <w:rsid w:val="009C52D7"/>
    <w:rsid w:val="009C5377"/>
    <w:rsid w:val="009C5455"/>
    <w:rsid w:val="009C56EC"/>
    <w:rsid w:val="009C57BA"/>
    <w:rsid w:val="009C5A18"/>
    <w:rsid w:val="009C5AC2"/>
    <w:rsid w:val="009C5B8D"/>
    <w:rsid w:val="009C5BA1"/>
    <w:rsid w:val="009C5DBF"/>
    <w:rsid w:val="009C5EB2"/>
    <w:rsid w:val="009C6021"/>
    <w:rsid w:val="009C641B"/>
    <w:rsid w:val="009C64B6"/>
    <w:rsid w:val="009C6504"/>
    <w:rsid w:val="009C65C0"/>
    <w:rsid w:val="009C667E"/>
    <w:rsid w:val="009C67DD"/>
    <w:rsid w:val="009C6E4E"/>
    <w:rsid w:val="009C708F"/>
    <w:rsid w:val="009C73CD"/>
    <w:rsid w:val="009C7476"/>
    <w:rsid w:val="009C7512"/>
    <w:rsid w:val="009C7679"/>
    <w:rsid w:val="009C779D"/>
    <w:rsid w:val="009C782D"/>
    <w:rsid w:val="009D0167"/>
    <w:rsid w:val="009D02D4"/>
    <w:rsid w:val="009D03D2"/>
    <w:rsid w:val="009D07B5"/>
    <w:rsid w:val="009D0841"/>
    <w:rsid w:val="009D0861"/>
    <w:rsid w:val="009D092F"/>
    <w:rsid w:val="009D09EA"/>
    <w:rsid w:val="009D0B38"/>
    <w:rsid w:val="009D1290"/>
    <w:rsid w:val="009D12E0"/>
    <w:rsid w:val="009D154C"/>
    <w:rsid w:val="009D1667"/>
    <w:rsid w:val="009D172D"/>
    <w:rsid w:val="009D1985"/>
    <w:rsid w:val="009D1A7F"/>
    <w:rsid w:val="009D1B0A"/>
    <w:rsid w:val="009D1B7F"/>
    <w:rsid w:val="009D1BE0"/>
    <w:rsid w:val="009D1C30"/>
    <w:rsid w:val="009D2134"/>
    <w:rsid w:val="009D24C1"/>
    <w:rsid w:val="009D24CC"/>
    <w:rsid w:val="009D2C7C"/>
    <w:rsid w:val="009D2E54"/>
    <w:rsid w:val="009D2F11"/>
    <w:rsid w:val="009D2FD3"/>
    <w:rsid w:val="009D300B"/>
    <w:rsid w:val="009D3596"/>
    <w:rsid w:val="009D39A2"/>
    <w:rsid w:val="009D3FBE"/>
    <w:rsid w:val="009D3FDF"/>
    <w:rsid w:val="009D40A5"/>
    <w:rsid w:val="009D40C0"/>
    <w:rsid w:val="009D4207"/>
    <w:rsid w:val="009D4562"/>
    <w:rsid w:val="009D457B"/>
    <w:rsid w:val="009D46E2"/>
    <w:rsid w:val="009D4798"/>
    <w:rsid w:val="009D48B0"/>
    <w:rsid w:val="009D499A"/>
    <w:rsid w:val="009D4EFC"/>
    <w:rsid w:val="009D4F39"/>
    <w:rsid w:val="009D5093"/>
    <w:rsid w:val="009D5308"/>
    <w:rsid w:val="009D541B"/>
    <w:rsid w:val="009D5465"/>
    <w:rsid w:val="009D55C6"/>
    <w:rsid w:val="009D5622"/>
    <w:rsid w:val="009D566F"/>
    <w:rsid w:val="009D581C"/>
    <w:rsid w:val="009D5876"/>
    <w:rsid w:val="009D58D2"/>
    <w:rsid w:val="009D5AB1"/>
    <w:rsid w:val="009D5B0F"/>
    <w:rsid w:val="009D5D0B"/>
    <w:rsid w:val="009D5D46"/>
    <w:rsid w:val="009D5EF0"/>
    <w:rsid w:val="009D6110"/>
    <w:rsid w:val="009D63AC"/>
    <w:rsid w:val="009D6735"/>
    <w:rsid w:val="009D68B0"/>
    <w:rsid w:val="009D6BF4"/>
    <w:rsid w:val="009D6C7C"/>
    <w:rsid w:val="009D6D7F"/>
    <w:rsid w:val="009D6E9C"/>
    <w:rsid w:val="009D6EF2"/>
    <w:rsid w:val="009D7238"/>
    <w:rsid w:val="009D7461"/>
    <w:rsid w:val="009D756E"/>
    <w:rsid w:val="009D7899"/>
    <w:rsid w:val="009D78A4"/>
    <w:rsid w:val="009D7935"/>
    <w:rsid w:val="009D7A2B"/>
    <w:rsid w:val="009D7AAD"/>
    <w:rsid w:val="009D7C24"/>
    <w:rsid w:val="009D7DB3"/>
    <w:rsid w:val="009D7EFC"/>
    <w:rsid w:val="009D7FAC"/>
    <w:rsid w:val="009D7FD2"/>
    <w:rsid w:val="009E0283"/>
    <w:rsid w:val="009E0355"/>
    <w:rsid w:val="009E0536"/>
    <w:rsid w:val="009E05D1"/>
    <w:rsid w:val="009E087A"/>
    <w:rsid w:val="009E0ABC"/>
    <w:rsid w:val="009E0D6C"/>
    <w:rsid w:val="009E0ED3"/>
    <w:rsid w:val="009E120D"/>
    <w:rsid w:val="009E13F9"/>
    <w:rsid w:val="009E168D"/>
    <w:rsid w:val="009E1845"/>
    <w:rsid w:val="009E1C38"/>
    <w:rsid w:val="009E1CA8"/>
    <w:rsid w:val="009E205E"/>
    <w:rsid w:val="009E2107"/>
    <w:rsid w:val="009E233F"/>
    <w:rsid w:val="009E23F8"/>
    <w:rsid w:val="009E2655"/>
    <w:rsid w:val="009E2696"/>
    <w:rsid w:val="009E2B9F"/>
    <w:rsid w:val="009E2C6E"/>
    <w:rsid w:val="009E2C89"/>
    <w:rsid w:val="009E31B8"/>
    <w:rsid w:val="009E32AD"/>
    <w:rsid w:val="009E3320"/>
    <w:rsid w:val="009E3344"/>
    <w:rsid w:val="009E35D0"/>
    <w:rsid w:val="009E392F"/>
    <w:rsid w:val="009E39C2"/>
    <w:rsid w:val="009E3A5A"/>
    <w:rsid w:val="009E3A70"/>
    <w:rsid w:val="009E3C05"/>
    <w:rsid w:val="009E3CFD"/>
    <w:rsid w:val="009E3D20"/>
    <w:rsid w:val="009E3FD6"/>
    <w:rsid w:val="009E4041"/>
    <w:rsid w:val="009E40C9"/>
    <w:rsid w:val="009E41A8"/>
    <w:rsid w:val="009E4231"/>
    <w:rsid w:val="009E4481"/>
    <w:rsid w:val="009E46F7"/>
    <w:rsid w:val="009E4A7D"/>
    <w:rsid w:val="009E4ABE"/>
    <w:rsid w:val="009E4CD6"/>
    <w:rsid w:val="009E4E6C"/>
    <w:rsid w:val="009E53DA"/>
    <w:rsid w:val="009E5510"/>
    <w:rsid w:val="009E56B0"/>
    <w:rsid w:val="009E5BEF"/>
    <w:rsid w:val="009E5CCF"/>
    <w:rsid w:val="009E5D96"/>
    <w:rsid w:val="009E6034"/>
    <w:rsid w:val="009E606A"/>
    <w:rsid w:val="009E6268"/>
    <w:rsid w:val="009E644C"/>
    <w:rsid w:val="009E698B"/>
    <w:rsid w:val="009E69E9"/>
    <w:rsid w:val="009E6BDF"/>
    <w:rsid w:val="009E6C04"/>
    <w:rsid w:val="009E6F62"/>
    <w:rsid w:val="009E75B7"/>
    <w:rsid w:val="009E76BC"/>
    <w:rsid w:val="009E778F"/>
    <w:rsid w:val="009E7867"/>
    <w:rsid w:val="009E7A69"/>
    <w:rsid w:val="009F00A2"/>
    <w:rsid w:val="009F055E"/>
    <w:rsid w:val="009F0808"/>
    <w:rsid w:val="009F0851"/>
    <w:rsid w:val="009F0A67"/>
    <w:rsid w:val="009F0E8D"/>
    <w:rsid w:val="009F1152"/>
    <w:rsid w:val="009F11E6"/>
    <w:rsid w:val="009F13DA"/>
    <w:rsid w:val="009F1DAF"/>
    <w:rsid w:val="009F1FE3"/>
    <w:rsid w:val="009F2017"/>
    <w:rsid w:val="009F210D"/>
    <w:rsid w:val="009F222F"/>
    <w:rsid w:val="009F2242"/>
    <w:rsid w:val="009F22D9"/>
    <w:rsid w:val="009F2430"/>
    <w:rsid w:val="009F24E1"/>
    <w:rsid w:val="009F2872"/>
    <w:rsid w:val="009F2A86"/>
    <w:rsid w:val="009F2CBB"/>
    <w:rsid w:val="009F344F"/>
    <w:rsid w:val="009F346F"/>
    <w:rsid w:val="009F3AA6"/>
    <w:rsid w:val="009F3BCA"/>
    <w:rsid w:val="009F3BF4"/>
    <w:rsid w:val="009F3E10"/>
    <w:rsid w:val="009F3E8C"/>
    <w:rsid w:val="009F405A"/>
    <w:rsid w:val="009F458B"/>
    <w:rsid w:val="009F46B8"/>
    <w:rsid w:val="009F46CC"/>
    <w:rsid w:val="009F4934"/>
    <w:rsid w:val="009F4987"/>
    <w:rsid w:val="009F4C14"/>
    <w:rsid w:val="009F507B"/>
    <w:rsid w:val="009F553E"/>
    <w:rsid w:val="009F5552"/>
    <w:rsid w:val="009F56F3"/>
    <w:rsid w:val="009F595A"/>
    <w:rsid w:val="009F5CDE"/>
    <w:rsid w:val="009F5D9C"/>
    <w:rsid w:val="009F5E97"/>
    <w:rsid w:val="009F5ECE"/>
    <w:rsid w:val="009F5F66"/>
    <w:rsid w:val="009F5FFC"/>
    <w:rsid w:val="009F60BC"/>
    <w:rsid w:val="009F661B"/>
    <w:rsid w:val="009F6A30"/>
    <w:rsid w:val="009F6AA1"/>
    <w:rsid w:val="009F6C01"/>
    <w:rsid w:val="009F6C2A"/>
    <w:rsid w:val="009F6C88"/>
    <w:rsid w:val="009F6E40"/>
    <w:rsid w:val="009F6FF1"/>
    <w:rsid w:val="009F717D"/>
    <w:rsid w:val="009F73B8"/>
    <w:rsid w:val="009F74FB"/>
    <w:rsid w:val="009F7A9D"/>
    <w:rsid w:val="009F7C01"/>
    <w:rsid w:val="009F7E13"/>
    <w:rsid w:val="009F7E71"/>
    <w:rsid w:val="00A000F7"/>
    <w:rsid w:val="00A0034A"/>
    <w:rsid w:val="00A0059D"/>
    <w:rsid w:val="00A00804"/>
    <w:rsid w:val="00A0093C"/>
    <w:rsid w:val="00A00971"/>
    <w:rsid w:val="00A009AD"/>
    <w:rsid w:val="00A009B1"/>
    <w:rsid w:val="00A00A68"/>
    <w:rsid w:val="00A00B6A"/>
    <w:rsid w:val="00A00EC3"/>
    <w:rsid w:val="00A00F28"/>
    <w:rsid w:val="00A01281"/>
    <w:rsid w:val="00A01351"/>
    <w:rsid w:val="00A0139D"/>
    <w:rsid w:val="00A0151E"/>
    <w:rsid w:val="00A01740"/>
    <w:rsid w:val="00A018FB"/>
    <w:rsid w:val="00A0193F"/>
    <w:rsid w:val="00A01A6C"/>
    <w:rsid w:val="00A01A74"/>
    <w:rsid w:val="00A01E71"/>
    <w:rsid w:val="00A02124"/>
    <w:rsid w:val="00A022DE"/>
    <w:rsid w:val="00A02357"/>
    <w:rsid w:val="00A0268E"/>
    <w:rsid w:val="00A026BA"/>
    <w:rsid w:val="00A026C0"/>
    <w:rsid w:val="00A02727"/>
    <w:rsid w:val="00A027AD"/>
    <w:rsid w:val="00A02AB2"/>
    <w:rsid w:val="00A02E92"/>
    <w:rsid w:val="00A031BC"/>
    <w:rsid w:val="00A03450"/>
    <w:rsid w:val="00A03748"/>
    <w:rsid w:val="00A03A17"/>
    <w:rsid w:val="00A03D05"/>
    <w:rsid w:val="00A03F7F"/>
    <w:rsid w:val="00A042A9"/>
    <w:rsid w:val="00A04368"/>
    <w:rsid w:val="00A047DB"/>
    <w:rsid w:val="00A04CC4"/>
    <w:rsid w:val="00A04E3F"/>
    <w:rsid w:val="00A04F3D"/>
    <w:rsid w:val="00A05354"/>
    <w:rsid w:val="00A0569B"/>
    <w:rsid w:val="00A05A2B"/>
    <w:rsid w:val="00A05BE6"/>
    <w:rsid w:val="00A05E4C"/>
    <w:rsid w:val="00A05E5C"/>
    <w:rsid w:val="00A06047"/>
    <w:rsid w:val="00A0614D"/>
    <w:rsid w:val="00A063E7"/>
    <w:rsid w:val="00A06521"/>
    <w:rsid w:val="00A065B6"/>
    <w:rsid w:val="00A06646"/>
    <w:rsid w:val="00A066AB"/>
    <w:rsid w:val="00A06947"/>
    <w:rsid w:val="00A06A9A"/>
    <w:rsid w:val="00A06D3F"/>
    <w:rsid w:val="00A070ED"/>
    <w:rsid w:val="00A07349"/>
    <w:rsid w:val="00A075C9"/>
    <w:rsid w:val="00A07698"/>
    <w:rsid w:val="00A0777D"/>
    <w:rsid w:val="00A07959"/>
    <w:rsid w:val="00A07B4E"/>
    <w:rsid w:val="00A07C70"/>
    <w:rsid w:val="00A07E9D"/>
    <w:rsid w:val="00A07F0C"/>
    <w:rsid w:val="00A07F67"/>
    <w:rsid w:val="00A1001D"/>
    <w:rsid w:val="00A10502"/>
    <w:rsid w:val="00A105AD"/>
    <w:rsid w:val="00A106E0"/>
    <w:rsid w:val="00A10733"/>
    <w:rsid w:val="00A108D5"/>
    <w:rsid w:val="00A10A71"/>
    <w:rsid w:val="00A10CE4"/>
    <w:rsid w:val="00A10D5C"/>
    <w:rsid w:val="00A10EEC"/>
    <w:rsid w:val="00A111E5"/>
    <w:rsid w:val="00A111F1"/>
    <w:rsid w:val="00A1142C"/>
    <w:rsid w:val="00A114A6"/>
    <w:rsid w:val="00A1152B"/>
    <w:rsid w:val="00A11630"/>
    <w:rsid w:val="00A118B3"/>
    <w:rsid w:val="00A11A36"/>
    <w:rsid w:val="00A11AB5"/>
    <w:rsid w:val="00A11D0A"/>
    <w:rsid w:val="00A11D10"/>
    <w:rsid w:val="00A11EB5"/>
    <w:rsid w:val="00A12229"/>
    <w:rsid w:val="00A12288"/>
    <w:rsid w:val="00A12338"/>
    <w:rsid w:val="00A1249D"/>
    <w:rsid w:val="00A128F1"/>
    <w:rsid w:val="00A12B69"/>
    <w:rsid w:val="00A12E47"/>
    <w:rsid w:val="00A12E6F"/>
    <w:rsid w:val="00A12FE2"/>
    <w:rsid w:val="00A1310C"/>
    <w:rsid w:val="00A134BF"/>
    <w:rsid w:val="00A135C8"/>
    <w:rsid w:val="00A1361B"/>
    <w:rsid w:val="00A136A1"/>
    <w:rsid w:val="00A13858"/>
    <w:rsid w:val="00A138FD"/>
    <w:rsid w:val="00A13973"/>
    <w:rsid w:val="00A139A2"/>
    <w:rsid w:val="00A13B68"/>
    <w:rsid w:val="00A1430C"/>
    <w:rsid w:val="00A1475B"/>
    <w:rsid w:val="00A149D2"/>
    <w:rsid w:val="00A14E6E"/>
    <w:rsid w:val="00A1500B"/>
    <w:rsid w:val="00A1556F"/>
    <w:rsid w:val="00A15765"/>
    <w:rsid w:val="00A15C42"/>
    <w:rsid w:val="00A15D3C"/>
    <w:rsid w:val="00A15D98"/>
    <w:rsid w:val="00A1656C"/>
    <w:rsid w:val="00A1668D"/>
    <w:rsid w:val="00A166B1"/>
    <w:rsid w:val="00A16AD2"/>
    <w:rsid w:val="00A16B5E"/>
    <w:rsid w:val="00A16C35"/>
    <w:rsid w:val="00A16C58"/>
    <w:rsid w:val="00A16E7A"/>
    <w:rsid w:val="00A16F23"/>
    <w:rsid w:val="00A16F85"/>
    <w:rsid w:val="00A1720C"/>
    <w:rsid w:val="00A172FE"/>
    <w:rsid w:val="00A17971"/>
    <w:rsid w:val="00A17B40"/>
    <w:rsid w:val="00A17D17"/>
    <w:rsid w:val="00A17D8C"/>
    <w:rsid w:val="00A17E81"/>
    <w:rsid w:val="00A200C3"/>
    <w:rsid w:val="00A2057E"/>
    <w:rsid w:val="00A2074D"/>
    <w:rsid w:val="00A20871"/>
    <w:rsid w:val="00A20AD3"/>
    <w:rsid w:val="00A20B2B"/>
    <w:rsid w:val="00A2121F"/>
    <w:rsid w:val="00A212FD"/>
    <w:rsid w:val="00A21378"/>
    <w:rsid w:val="00A217B4"/>
    <w:rsid w:val="00A21872"/>
    <w:rsid w:val="00A21C3B"/>
    <w:rsid w:val="00A21D16"/>
    <w:rsid w:val="00A21D55"/>
    <w:rsid w:val="00A21E14"/>
    <w:rsid w:val="00A21E48"/>
    <w:rsid w:val="00A2209E"/>
    <w:rsid w:val="00A22745"/>
    <w:rsid w:val="00A22B25"/>
    <w:rsid w:val="00A22E2C"/>
    <w:rsid w:val="00A2314C"/>
    <w:rsid w:val="00A231F7"/>
    <w:rsid w:val="00A23589"/>
    <w:rsid w:val="00A235DC"/>
    <w:rsid w:val="00A23609"/>
    <w:rsid w:val="00A2398C"/>
    <w:rsid w:val="00A239D0"/>
    <w:rsid w:val="00A23C75"/>
    <w:rsid w:val="00A23D3F"/>
    <w:rsid w:val="00A23EFE"/>
    <w:rsid w:val="00A24266"/>
    <w:rsid w:val="00A24302"/>
    <w:rsid w:val="00A24378"/>
    <w:rsid w:val="00A2451B"/>
    <w:rsid w:val="00A2460D"/>
    <w:rsid w:val="00A24834"/>
    <w:rsid w:val="00A249B2"/>
    <w:rsid w:val="00A24B23"/>
    <w:rsid w:val="00A24BD4"/>
    <w:rsid w:val="00A24D43"/>
    <w:rsid w:val="00A24D50"/>
    <w:rsid w:val="00A24D9E"/>
    <w:rsid w:val="00A24DE1"/>
    <w:rsid w:val="00A25023"/>
    <w:rsid w:val="00A250A0"/>
    <w:rsid w:val="00A252B2"/>
    <w:rsid w:val="00A25507"/>
    <w:rsid w:val="00A255D2"/>
    <w:rsid w:val="00A25BF3"/>
    <w:rsid w:val="00A25DCA"/>
    <w:rsid w:val="00A25EC5"/>
    <w:rsid w:val="00A26363"/>
    <w:rsid w:val="00A26675"/>
    <w:rsid w:val="00A2681A"/>
    <w:rsid w:val="00A2687E"/>
    <w:rsid w:val="00A26EC9"/>
    <w:rsid w:val="00A26F21"/>
    <w:rsid w:val="00A26F60"/>
    <w:rsid w:val="00A27116"/>
    <w:rsid w:val="00A27369"/>
    <w:rsid w:val="00A2757E"/>
    <w:rsid w:val="00A275DD"/>
    <w:rsid w:val="00A2764C"/>
    <w:rsid w:val="00A276FA"/>
    <w:rsid w:val="00A27701"/>
    <w:rsid w:val="00A278CF"/>
    <w:rsid w:val="00A27B04"/>
    <w:rsid w:val="00A27C68"/>
    <w:rsid w:val="00A27E9C"/>
    <w:rsid w:val="00A27EA4"/>
    <w:rsid w:val="00A301E3"/>
    <w:rsid w:val="00A30209"/>
    <w:rsid w:val="00A30211"/>
    <w:rsid w:val="00A30970"/>
    <w:rsid w:val="00A30A46"/>
    <w:rsid w:val="00A30C20"/>
    <w:rsid w:val="00A3167C"/>
    <w:rsid w:val="00A31ACB"/>
    <w:rsid w:val="00A31B99"/>
    <w:rsid w:val="00A31D54"/>
    <w:rsid w:val="00A31DCF"/>
    <w:rsid w:val="00A31F19"/>
    <w:rsid w:val="00A31F5F"/>
    <w:rsid w:val="00A320CB"/>
    <w:rsid w:val="00A32264"/>
    <w:rsid w:val="00A32452"/>
    <w:rsid w:val="00A324E9"/>
    <w:rsid w:val="00A324F2"/>
    <w:rsid w:val="00A3258F"/>
    <w:rsid w:val="00A325ED"/>
    <w:rsid w:val="00A32B88"/>
    <w:rsid w:val="00A32C18"/>
    <w:rsid w:val="00A32E96"/>
    <w:rsid w:val="00A33027"/>
    <w:rsid w:val="00A33179"/>
    <w:rsid w:val="00A331A2"/>
    <w:rsid w:val="00A3333D"/>
    <w:rsid w:val="00A337C3"/>
    <w:rsid w:val="00A33843"/>
    <w:rsid w:val="00A33A97"/>
    <w:rsid w:val="00A33DAE"/>
    <w:rsid w:val="00A33DD5"/>
    <w:rsid w:val="00A33F54"/>
    <w:rsid w:val="00A3400F"/>
    <w:rsid w:val="00A34064"/>
    <w:rsid w:val="00A34130"/>
    <w:rsid w:val="00A342EE"/>
    <w:rsid w:val="00A3440C"/>
    <w:rsid w:val="00A347EC"/>
    <w:rsid w:val="00A34B2C"/>
    <w:rsid w:val="00A34BE2"/>
    <w:rsid w:val="00A34C4D"/>
    <w:rsid w:val="00A35347"/>
    <w:rsid w:val="00A3551D"/>
    <w:rsid w:val="00A3555B"/>
    <w:rsid w:val="00A35687"/>
    <w:rsid w:val="00A356DF"/>
    <w:rsid w:val="00A35B5F"/>
    <w:rsid w:val="00A35B84"/>
    <w:rsid w:val="00A35C93"/>
    <w:rsid w:val="00A35F20"/>
    <w:rsid w:val="00A360AB"/>
    <w:rsid w:val="00A362CE"/>
    <w:rsid w:val="00A36547"/>
    <w:rsid w:val="00A3672D"/>
    <w:rsid w:val="00A3688F"/>
    <w:rsid w:val="00A36B63"/>
    <w:rsid w:val="00A36CAA"/>
    <w:rsid w:val="00A36F0B"/>
    <w:rsid w:val="00A37109"/>
    <w:rsid w:val="00A37290"/>
    <w:rsid w:val="00A37457"/>
    <w:rsid w:val="00A374DF"/>
    <w:rsid w:val="00A37711"/>
    <w:rsid w:val="00A377BB"/>
    <w:rsid w:val="00A37934"/>
    <w:rsid w:val="00A37AE4"/>
    <w:rsid w:val="00A37AFD"/>
    <w:rsid w:val="00A37B07"/>
    <w:rsid w:val="00A37D59"/>
    <w:rsid w:val="00A37D5B"/>
    <w:rsid w:val="00A37D64"/>
    <w:rsid w:val="00A37E2C"/>
    <w:rsid w:val="00A4030B"/>
    <w:rsid w:val="00A403D9"/>
    <w:rsid w:val="00A40618"/>
    <w:rsid w:val="00A40663"/>
    <w:rsid w:val="00A4068B"/>
    <w:rsid w:val="00A409A4"/>
    <w:rsid w:val="00A40BE3"/>
    <w:rsid w:val="00A40C7D"/>
    <w:rsid w:val="00A40F87"/>
    <w:rsid w:val="00A40FC5"/>
    <w:rsid w:val="00A40FD9"/>
    <w:rsid w:val="00A41389"/>
    <w:rsid w:val="00A41546"/>
    <w:rsid w:val="00A41603"/>
    <w:rsid w:val="00A41624"/>
    <w:rsid w:val="00A41785"/>
    <w:rsid w:val="00A4187F"/>
    <w:rsid w:val="00A41A65"/>
    <w:rsid w:val="00A41D6D"/>
    <w:rsid w:val="00A422DA"/>
    <w:rsid w:val="00A423DD"/>
    <w:rsid w:val="00A42575"/>
    <w:rsid w:val="00A42B4E"/>
    <w:rsid w:val="00A43133"/>
    <w:rsid w:val="00A43346"/>
    <w:rsid w:val="00A43403"/>
    <w:rsid w:val="00A4360C"/>
    <w:rsid w:val="00A4361C"/>
    <w:rsid w:val="00A436CB"/>
    <w:rsid w:val="00A43815"/>
    <w:rsid w:val="00A439B4"/>
    <w:rsid w:val="00A43B68"/>
    <w:rsid w:val="00A43C41"/>
    <w:rsid w:val="00A44428"/>
    <w:rsid w:val="00A4442D"/>
    <w:rsid w:val="00A44446"/>
    <w:rsid w:val="00A4466A"/>
    <w:rsid w:val="00A4478C"/>
    <w:rsid w:val="00A4482C"/>
    <w:rsid w:val="00A44A8A"/>
    <w:rsid w:val="00A44AA6"/>
    <w:rsid w:val="00A44B1A"/>
    <w:rsid w:val="00A44C0E"/>
    <w:rsid w:val="00A451CD"/>
    <w:rsid w:val="00A45234"/>
    <w:rsid w:val="00A453DF"/>
    <w:rsid w:val="00A4564C"/>
    <w:rsid w:val="00A45889"/>
    <w:rsid w:val="00A45ADB"/>
    <w:rsid w:val="00A45AF2"/>
    <w:rsid w:val="00A45DCE"/>
    <w:rsid w:val="00A45E9F"/>
    <w:rsid w:val="00A46339"/>
    <w:rsid w:val="00A465E2"/>
    <w:rsid w:val="00A468C4"/>
    <w:rsid w:val="00A4699D"/>
    <w:rsid w:val="00A46F83"/>
    <w:rsid w:val="00A47298"/>
    <w:rsid w:val="00A47407"/>
    <w:rsid w:val="00A474A1"/>
    <w:rsid w:val="00A4760D"/>
    <w:rsid w:val="00A4764E"/>
    <w:rsid w:val="00A4768A"/>
    <w:rsid w:val="00A47CA0"/>
    <w:rsid w:val="00A47E58"/>
    <w:rsid w:val="00A47F7A"/>
    <w:rsid w:val="00A5028B"/>
    <w:rsid w:val="00A5085D"/>
    <w:rsid w:val="00A508E3"/>
    <w:rsid w:val="00A50B0B"/>
    <w:rsid w:val="00A50C58"/>
    <w:rsid w:val="00A50EB2"/>
    <w:rsid w:val="00A50FCE"/>
    <w:rsid w:val="00A511D1"/>
    <w:rsid w:val="00A511F9"/>
    <w:rsid w:val="00A5121A"/>
    <w:rsid w:val="00A5146D"/>
    <w:rsid w:val="00A514D3"/>
    <w:rsid w:val="00A51547"/>
    <w:rsid w:val="00A51745"/>
    <w:rsid w:val="00A5176F"/>
    <w:rsid w:val="00A519CB"/>
    <w:rsid w:val="00A51CAC"/>
    <w:rsid w:val="00A51EBB"/>
    <w:rsid w:val="00A526CF"/>
    <w:rsid w:val="00A526E3"/>
    <w:rsid w:val="00A52722"/>
    <w:rsid w:val="00A52844"/>
    <w:rsid w:val="00A52910"/>
    <w:rsid w:val="00A52A6B"/>
    <w:rsid w:val="00A52A90"/>
    <w:rsid w:val="00A52AF8"/>
    <w:rsid w:val="00A52BD5"/>
    <w:rsid w:val="00A52F32"/>
    <w:rsid w:val="00A52F77"/>
    <w:rsid w:val="00A52FC9"/>
    <w:rsid w:val="00A52FCB"/>
    <w:rsid w:val="00A530E1"/>
    <w:rsid w:val="00A53276"/>
    <w:rsid w:val="00A53311"/>
    <w:rsid w:val="00A53533"/>
    <w:rsid w:val="00A53771"/>
    <w:rsid w:val="00A5378B"/>
    <w:rsid w:val="00A53801"/>
    <w:rsid w:val="00A5397E"/>
    <w:rsid w:val="00A5398A"/>
    <w:rsid w:val="00A53B0D"/>
    <w:rsid w:val="00A54090"/>
    <w:rsid w:val="00A546F1"/>
    <w:rsid w:val="00A548BD"/>
    <w:rsid w:val="00A54A54"/>
    <w:rsid w:val="00A54B88"/>
    <w:rsid w:val="00A55042"/>
    <w:rsid w:val="00A55455"/>
    <w:rsid w:val="00A554AC"/>
    <w:rsid w:val="00A5557F"/>
    <w:rsid w:val="00A556F8"/>
    <w:rsid w:val="00A557BC"/>
    <w:rsid w:val="00A557C5"/>
    <w:rsid w:val="00A5584A"/>
    <w:rsid w:val="00A55B8D"/>
    <w:rsid w:val="00A55CED"/>
    <w:rsid w:val="00A5619F"/>
    <w:rsid w:val="00A56316"/>
    <w:rsid w:val="00A5638B"/>
    <w:rsid w:val="00A5644E"/>
    <w:rsid w:val="00A567F8"/>
    <w:rsid w:val="00A56940"/>
    <w:rsid w:val="00A56CEC"/>
    <w:rsid w:val="00A56D64"/>
    <w:rsid w:val="00A5716B"/>
    <w:rsid w:val="00A57571"/>
    <w:rsid w:val="00A57590"/>
    <w:rsid w:val="00A601FE"/>
    <w:rsid w:val="00A60697"/>
    <w:rsid w:val="00A606CE"/>
    <w:rsid w:val="00A606D7"/>
    <w:rsid w:val="00A60806"/>
    <w:rsid w:val="00A60888"/>
    <w:rsid w:val="00A608D9"/>
    <w:rsid w:val="00A60D47"/>
    <w:rsid w:val="00A60D58"/>
    <w:rsid w:val="00A60D83"/>
    <w:rsid w:val="00A60F27"/>
    <w:rsid w:val="00A61053"/>
    <w:rsid w:val="00A61054"/>
    <w:rsid w:val="00A6130C"/>
    <w:rsid w:val="00A613EE"/>
    <w:rsid w:val="00A6144C"/>
    <w:rsid w:val="00A61612"/>
    <w:rsid w:val="00A616B7"/>
    <w:rsid w:val="00A61AC4"/>
    <w:rsid w:val="00A61BBE"/>
    <w:rsid w:val="00A61D44"/>
    <w:rsid w:val="00A62035"/>
    <w:rsid w:val="00A622E8"/>
    <w:rsid w:val="00A6238E"/>
    <w:rsid w:val="00A625E4"/>
    <w:rsid w:val="00A62666"/>
    <w:rsid w:val="00A62752"/>
    <w:rsid w:val="00A627A0"/>
    <w:rsid w:val="00A62875"/>
    <w:rsid w:val="00A629C5"/>
    <w:rsid w:val="00A62C8D"/>
    <w:rsid w:val="00A62EFB"/>
    <w:rsid w:val="00A62F0A"/>
    <w:rsid w:val="00A63213"/>
    <w:rsid w:val="00A6323B"/>
    <w:rsid w:val="00A6329B"/>
    <w:rsid w:val="00A633DC"/>
    <w:rsid w:val="00A638AD"/>
    <w:rsid w:val="00A63E9C"/>
    <w:rsid w:val="00A64001"/>
    <w:rsid w:val="00A64342"/>
    <w:rsid w:val="00A64486"/>
    <w:rsid w:val="00A64656"/>
    <w:rsid w:val="00A64B82"/>
    <w:rsid w:val="00A64BBE"/>
    <w:rsid w:val="00A65047"/>
    <w:rsid w:val="00A6521D"/>
    <w:rsid w:val="00A6529E"/>
    <w:rsid w:val="00A6564C"/>
    <w:rsid w:val="00A656E5"/>
    <w:rsid w:val="00A657D7"/>
    <w:rsid w:val="00A65A9E"/>
    <w:rsid w:val="00A65B4D"/>
    <w:rsid w:val="00A65B55"/>
    <w:rsid w:val="00A65CA8"/>
    <w:rsid w:val="00A65EF7"/>
    <w:rsid w:val="00A65FEA"/>
    <w:rsid w:val="00A660F5"/>
    <w:rsid w:val="00A664A1"/>
    <w:rsid w:val="00A667BE"/>
    <w:rsid w:val="00A668A5"/>
    <w:rsid w:val="00A66A91"/>
    <w:rsid w:val="00A66BDC"/>
    <w:rsid w:val="00A66E45"/>
    <w:rsid w:val="00A66E71"/>
    <w:rsid w:val="00A670AD"/>
    <w:rsid w:val="00A6713C"/>
    <w:rsid w:val="00A6723D"/>
    <w:rsid w:val="00A673AD"/>
    <w:rsid w:val="00A67428"/>
    <w:rsid w:val="00A6742E"/>
    <w:rsid w:val="00A674D4"/>
    <w:rsid w:val="00A675CD"/>
    <w:rsid w:val="00A67628"/>
    <w:rsid w:val="00A67751"/>
    <w:rsid w:val="00A67B9B"/>
    <w:rsid w:val="00A67C22"/>
    <w:rsid w:val="00A67F47"/>
    <w:rsid w:val="00A67F81"/>
    <w:rsid w:val="00A67FC3"/>
    <w:rsid w:val="00A70149"/>
    <w:rsid w:val="00A7025D"/>
    <w:rsid w:val="00A70389"/>
    <w:rsid w:val="00A704F3"/>
    <w:rsid w:val="00A70589"/>
    <w:rsid w:val="00A70891"/>
    <w:rsid w:val="00A70A54"/>
    <w:rsid w:val="00A70C81"/>
    <w:rsid w:val="00A70CF9"/>
    <w:rsid w:val="00A71300"/>
    <w:rsid w:val="00A715C1"/>
    <w:rsid w:val="00A716E4"/>
    <w:rsid w:val="00A717C2"/>
    <w:rsid w:val="00A718D5"/>
    <w:rsid w:val="00A71B3A"/>
    <w:rsid w:val="00A71CD7"/>
    <w:rsid w:val="00A724CF"/>
    <w:rsid w:val="00A72529"/>
    <w:rsid w:val="00A7253F"/>
    <w:rsid w:val="00A72966"/>
    <w:rsid w:val="00A72C2D"/>
    <w:rsid w:val="00A72F5F"/>
    <w:rsid w:val="00A73357"/>
    <w:rsid w:val="00A733E0"/>
    <w:rsid w:val="00A73500"/>
    <w:rsid w:val="00A73734"/>
    <w:rsid w:val="00A737F1"/>
    <w:rsid w:val="00A73A55"/>
    <w:rsid w:val="00A73B3C"/>
    <w:rsid w:val="00A73BA7"/>
    <w:rsid w:val="00A73C37"/>
    <w:rsid w:val="00A73C8B"/>
    <w:rsid w:val="00A73CD9"/>
    <w:rsid w:val="00A74341"/>
    <w:rsid w:val="00A74439"/>
    <w:rsid w:val="00A744C8"/>
    <w:rsid w:val="00A74509"/>
    <w:rsid w:val="00A74568"/>
    <w:rsid w:val="00A74905"/>
    <w:rsid w:val="00A74C26"/>
    <w:rsid w:val="00A74E0B"/>
    <w:rsid w:val="00A75074"/>
    <w:rsid w:val="00A75114"/>
    <w:rsid w:val="00A75333"/>
    <w:rsid w:val="00A7541C"/>
    <w:rsid w:val="00A754D9"/>
    <w:rsid w:val="00A755D0"/>
    <w:rsid w:val="00A7573B"/>
    <w:rsid w:val="00A75A48"/>
    <w:rsid w:val="00A75BA4"/>
    <w:rsid w:val="00A75E21"/>
    <w:rsid w:val="00A75E78"/>
    <w:rsid w:val="00A75E79"/>
    <w:rsid w:val="00A75F44"/>
    <w:rsid w:val="00A761AE"/>
    <w:rsid w:val="00A7640D"/>
    <w:rsid w:val="00A76453"/>
    <w:rsid w:val="00A766DD"/>
    <w:rsid w:val="00A76908"/>
    <w:rsid w:val="00A7696F"/>
    <w:rsid w:val="00A76976"/>
    <w:rsid w:val="00A769C6"/>
    <w:rsid w:val="00A76BEC"/>
    <w:rsid w:val="00A76C28"/>
    <w:rsid w:val="00A76C71"/>
    <w:rsid w:val="00A76C7B"/>
    <w:rsid w:val="00A76EE5"/>
    <w:rsid w:val="00A7720E"/>
    <w:rsid w:val="00A775B2"/>
    <w:rsid w:val="00A77968"/>
    <w:rsid w:val="00A779CB"/>
    <w:rsid w:val="00A77BE8"/>
    <w:rsid w:val="00A77BFE"/>
    <w:rsid w:val="00A77CB3"/>
    <w:rsid w:val="00A77D04"/>
    <w:rsid w:val="00A77D1E"/>
    <w:rsid w:val="00A77E48"/>
    <w:rsid w:val="00A77E51"/>
    <w:rsid w:val="00A77EFF"/>
    <w:rsid w:val="00A800C7"/>
    <w:rsid w:val="00A801BC"/>
    <w:rsid w:val="00A80387"/>
    <w:rsid w:val="00A8055D"/>
    <w:rsid w:val="00A80A2A"/>
    <w:rsid w:val="00A80A64"/>
    <w:rsid w:val="00A80D3B"/>
    <w:rsid w:val="00A80DFB"/>
    <w:rsid w:val="00A80E65"/>
    <w:rsid w:val="00A80FBB"/>
    <w:rsid w:val="00A8100D"/>
    <w:rsid w:val="00A813CB"/>
    <w:rsid w:val="00A816F7"/>
    <w:rsid w:val="00A8187F"/>
    <w:rsid w:val="00A81B4D"/>
    <w:rsid w:val="00A81B58"/>
    <w:rsid w:val="00A81B5C"/>
    <w:rsid w:val="00A81E52"/>
    <w:rsid w:val="00A81EFC"/>
    <w:rsid w:val="00A8209E"/>
    <w:rsid w:val="00A8223F"/>
    <w:rsid w:val="00A8235D"/>
    <w:rsid w:val="00A82A4E"/>
    <w:rsid w:val="00A82AD2"/>
    <w:rsid w:val="00A82CF5"/>
    <w:rsid w:val="00A82E99"/>
    <w:rsid w:val="00A82F50"/>
    <w:rsid w:val="00A835A4"/>
    <w:rsid w:val="00A836D3"/>
    <w:rsid w:val="00A8380C"/>
    <w:rsid w:val="00A83A1B"/>
    <w:rsid w:val="00A83CE6"/>
    <w:rsid w:val="00A83D6C"/>
    <w:rsid w:val="00A83DBA"/>
    <w:rsid w:val="00A83DE1"/>
    <w:rsid w:val="00A83EFF"/>
    <w:rsid w:val="00A84257"/>
    <w:rsid w:val="00A842F5"/>
    <w:rsid w:val="00A8477B"/>
    <w:rsid w:val="00A847EC"/>
    <w:rsid w:val="00A849EB"/>
    <w:rsid w:val="00A84A3B"/>
    <w:rsid w:val="00A84A98"/>
    <w:rsid w:val="00A84BBD"/>
    <w:rsid w:val="00A84DC7"/>
    <w:rsid w:val="00A84F2D"/>
    <w:rsid w:val="00A851C8"/>
    <w:rsid w:val="00A851D5"/>
    <w:rsid w:val="00A85253"/>
    <w:rsid w:val="00A85325"/>
    <w:rsid w:val="00A85485"/>
    <w:rsid w:val="00A85A01"/>
    <w:rsid w:val="00A861A8"/>
    <w:rsid w:val="00A861D0"/>
    <w:rsid w:val="00A862F7"/>
    <w:rsid w:val="00A86FF2"/>
    <w:rsid w:val="00A872BB"/>
    <w:rsid w:val="00A87A2F"/>
    <w:rsid w:val="00A87CB9"/>
    <w:rsid w:val="00A87E0E"/>
    <w:rsid w:val="00A90014"/>
    <w:rsid w:val="00A901E5"/>
    <w:rsid w:val="00A9036B"/>
    <w:rsid w:val="00A9040C"/>
    <w:rsid w:val="00A904EC"/>
    <w:rsid w:val="00A9082E"/>
    <w:rsid w:val="00A908EF"/>
    <w:rsid w:val="00A90969"/>
    <w:rsid w:val="00A90ABC"/>
    <w:rsid w:val="00A90AD2"/>
    <w:rsid w:val="00A90AE4"/>
    <w:rsid w:val="00A90C3E"/>
    <w:rsid w:val="00A90D6D"/>
    <w:rsid w:val="00A90E8F"/>
    <w:rsid w:val="00A90F4C"/>
    <w:rsid w:val="00A910FD"/>
    <w:rsid w:val="00A9122B"/>
    <w:rsid w:val="00A91540"/>
    <w:rsid w:val="00A9195D"/>
    <w:rsid w:val="00A91D3C"/>
    <w:rsid w:val="00A91F33"/>
    <w:rsid w:val="00A920E5"/>
    <w:rsid w:val="00A925AE"/>
    <w:rsid w:val="00A926AE"/>
    <w:rsid w:val="00A92777"/>
    <w:rsid w:val="00A92BB8"/>
    <w:rsid w:val="00A92C95"/>
    <w:rsid w:val="00A92FB1"/>
    <w:rsid w:val="00A9357C"/>
    <w:rsid w:val="00A93744"/>
    <w:rsid w:val="00A93CCB"/>
    <w:rsid w:val="00A93DA9"/>
    <w:rsid w:val="00A93DB8"/>
    <w:rsid w:val="00A93FC4"/>
    <w:rsid w:val="00A9401E"/>
    <w:rsid w:val="00A943B1"/>
    <w:rsid w:val="00A9473A"/>
    <w:rsid w:val="00A948F4"/>
    <w:rsid w:val="00A94B0E"/>
    <w:rsid w:val="00A94DDF"/>
    <w:rsid w:val="00A94E52"/>
    <w:rsid w:val="00A9524D"/>
    <w:rsid w:val="00A95254"/>
    <w:rsid w:val="00A952B0"/>
    <w:rsid w:val="00A95444"/>
    <w:rsid w:val="00A95C6A"/>
    <w:rsid w:val="00A95CAB"/>
    <w:rsid w:val="00A95D84"/>
    <w:rsid w:val="00A96289"/>
    <w:rsid w:val="00A9633A"/>
    <w:rsid w:val="00A967B3"/>
    <w:rsid w:val="00A9715B"/>
    <w:rsid w:val="00A971DA"/>
    <w:rsid w:val="00A9727E"/>
    <w:rsid w:val="00A977D7"/>
    <w:rsid w:val="00A97932"/>
    <w:rsid w:val="00A97A9F"/>
    <w:rsid w:val="00A97AAE"/>
    <w:rsid w:val="00A97C31"/>
    <w:rsid w:val="00A97DF0"/>
    <w:rsid w:val="00A97EE1"/>
    <w:rsid w:val="00A97FB3"/>
    <w:rsid w:val="00A97FD5"/>
    <w:rsid w:val="00AA004B"/>
    <w:rsid w:val="00AA0226"/>
    <w:rsid w:val="00AA02BE"/>
    <w:rsid w:val="00AA065A"/>
    <w:rsid w:val="00AA0C5B"/>
    <w:rsid w:val="00AA0EFF"/>
    <w:rsid w:val="00AA0FD7"/>
    <w:rsid w:val="00AA10AE"/>
    <w:rsid w:val="00AA1146"/>
    <w:rsid w:val="00AA11B9"/>
    <w:rsid w:val="00AA1720"/>
    <w:rsid w:val="00AA17B5"/>
    <w:rsid w:val="00AA1804"/>
    <w:rsid w:val="00AA1917"/>
    <w:rsid w:val="00AA1D13"/>
    <w:rsid w:val="00AA1D1C"/>
    <w:rsid w:val="00AA1DC3"/>
    <w:rsid w:val="00AA2177"/>
    <w:rsid w:val="00AA21EA"/>
    <w:rsid w:val="00AA2256"/>
    <w:rsid w:val="00AA24E1"/>
    <w:rsid w:val="00AA25F7"/>
    <w:rsid w:val="00AA260F"/>
    <w:rsid w:val="00AA264F"/>
    <w:rsid w:val="00AA26FC"/>
    <w:rsid w:val="00AA295A"/>
    <w:rsid w:val="00AA29B8"/>
    <w:rsid w:val="00AA2B1C"/>
    <w:rsid w:val="00AA2CC1"/>
    <w:rsid w:val="00AA2FDF"/>
    <w:rsid w:val="00AA31BE"/>
    <w:rsid w:val="00AA31F8"/>
    <w:rsid w:val="00AA3243"/>
    <w:rsid w:val="00AA34AA"/>
    <w:rsid w:val="00AA3502"/>
    <w:rsid w:val="00AA38F3"/>
    <w:rsid w:val="00AA39D1"/>
    <w:rsid w:val="00AA3CC9"/>
    <w:rsid w:val="00AA3EA7"/>
    <w:rsid w:val="00AA3F8D"/>
    <w:rsid w:val="00AA41DC"/>
    <w:rsid w:val="00AA4244"/>
    <w:rsid w:val="00AA42C2"/>
    <w:rsid w:val="00AA4333"/>
    <w:rsid w:val="00AA4344"/>
    <w:rsid w:val="00AA4415"/>
    <w:rsid w:val="00AA4839"/>
    <w:rsid w:val="00AA4949"/>
    <w:rsid w:val="00AA4A27"/>
    <w:rsid w:val="00AA4B68"/>
    <w:rsid w:val="00AA4E81"/>
    <w:rsid w:val="00AA4FF7"/>
    <w:rsid w:val="00AA5006"/>
    <w:rsid w:val="00AA5178"/>
    <w:rsid w:val="00AA51EC"/>
    <w:rsid w:val="00AA5210"/>
    <w:rsid w:val="00AA53A5"/>
    <w:rsid w:val="00AA5502"/>
    <w:rsid w:val="00AA5589"/>
    <w:rsid w:val="00AA59B4"/>
    <w:rsid w:val="00AA59DC"/>
    <w:rsid w:val="00AA5AE0"/>
    <w:rsid w:val="00AA5BA1"/>
    <w:rsid w:val="00AA5C8C"/>
    <w:rsid w:val="00AA5CD1"/>
    <w:rsid w:val="00AA5CE2"/>
    <w:rsid w:val="00AA5D76"/>
    <w:rsid w:val="00AA5F16"/>
    <w:rsid w:val="00AA6444"/>
    <w:rsid w:val="00AA6580"/>
    <w:rsid w:val="00AA659C"/>
    <w:rsid w:val="00AA6674"/>
    <w:rsid w:val="00AA6994"/>
    <w:rsid w:val="00AA6A2D"/>
    <w:rsid w:val="00AA6D58"/>
    <w:rsid w:val="00AA6D61"/>
    <w:rsid w:val="00AA6E11"/>
    <w:rsid w:val="00AA6E84"/>
    <w:rsid w:val="00AA6ED9"/>
    <w:rsid w:val="00AA7283"/>
    <w:rsid w:val="00AA755C"/>
    <w:rsid w:val="00AA76E5"/>
    <w:rsid w:val="00AA76F7"/>
    <w:rsid w:val="00AA7989"/>
    <w:rsid w:val="00AA7B98"/>
    <w:rsid w:val="00AA7E12"/>
    <w:rsid w:val="00AA7FD9"/>
    <w:rsid w:val="00AB0267"/>
    <w:rsid w:val="00AB0763"/>
    <w:rsid w:val="00AB07D3"/>
    <w:rsid w:val="00AB083C"/>
    <w:rsid w:val="00AB0989"/>
    <w:rsid w:val="00AB0A81"/>
    <w:rsid w:val="00AB0B8B"/>
    <w:rsid w:val="00AB0DAF"/>
    <w:rsid w:val="00AB0EB1"/>
    <w:rsid w:val="00AB0F9C"/>
    <w:rsid w:val="00AB1380"/>
    <w:rsid w:val="00AB182C"/>
    <w:rsid w:val="00AB18C0"/>
    <w:rsid w:val="00AB192D"/>
    <w:rsid w:val="00AB1C71"/>
    <w:rsid w:val="00AB25E7"/>
    <w:rsid w:val="00AB25EB"/>
    <w:rsid w:val="00AB26C4"/>
    <w:rsid w:val="00AB2700"/>
    <w:rsid w:val="00AB274A"/>
    <w:rsid w:val="00AB2A6F"/>
    <w:rsid w:val="00AB2B68"/>
    <w:rsid w:val="00AB2BBF"/>
    <w:rsid w:val="00AB2D0D"/>
    <w:rsid w:val="00AB32BA"/>
    <w:rsid w:val="00AB381E"/>
    <w:rsid w:val="00AB3AEB"/>
    <w:rsid w:val="00AB3B46"/>
    <w:rsid w:val="00AB3CDB"/>
    <w:rsid w:val="00AB3E5C"/>
    <w:rsid w:val="00AB3F06"/>
    <w:rsid w:val="00AB4003"/>
    <w:rsid w:val="00AB4176"/>
    <w:rsid w:val="00AB4342"/>
    <w:rsid w:val="00AB4497"/>
    <w:rsid w:val="00AB4594"/>
    <w:rsid w:val="00AB4B42"/>
    <w:rsid w:val="00AB4B60"/>
    <w:rsid w:val="00AB4D17"/>
    <w:rsid w:val="00AB4D2C"/>
    <w:rsid w:val="00AB4E7B"/>
    <w:rsid w:val="00AB4FF7"/>
    <w:rsid w:val="00AB50B7"/>
    <w:rsid w:val="00AB581B"/>
    <w:rsid w:val="00AB5B12"/>
    <w:rsid w:val="00AB5BB0"/>
    <w:rsid w:val="00AB5FE2"/>
    <w:rsid w:val="00AB5FF3"/>
    <w:rsid w:val="00AB6668"/>
    <w:rsid w:val="00AB6749"/>
    <w:rsid w:val="00AB678C"/>
    <w:rsid w:val="00AB69B7"/>
    <w:rsid w:val="00AB6A40"/>
    <w:rsid w:val="00AB6B4A"/>
    <w:rsid w:val="00AB6C3E"/>
    <w:rsid w:val="00AB6DDD"/>
    <w:rsid w:val="00AB6E09"/>
    <w:rsid w:val="00AB6FAF"/>
    <w:rsid w:val="00AB720E"/>
    <w:rsid w:val="00AB7236"/>
    <w:rsid w:val="00AB723C"/>
    <w:rsid w:val="00AB72F1"/>
    <w:rsid w:val="00AB73A0"/>
    <w:rsid w:val="00AB7488"/>
    <w:rsid w:val="00AB7608"/>
    <w:rsid w:val="00AB785E"/>
    <w:rsid w:val="00AB79E3"/>
    <w:rsid w:val="00AB7A24"/>
    <w:rsid w:val="00AB7A42"/>
    <w:rsid w:val="00AB7AFA"/>
    <w:rsid w:val="00AB7FC0"/>
    <w:rsid w:val="00AC0342"/>
    <w:rsid w:val="00AC06ED"/>
    <w:rsid w:val="00AC091F"/>
    <w:rsid w:val="00AC09E7"/>
    <w:rsid w:val="00AC0C00"/>
    <w:rsid w:val="00AC0C58"/>
    <w:rsid w:val="00AC0CED"/>
    <w:rsid w:val="00AC0D1D"/>
    <w:rsid w:val="00AC0E5B"/>
    <w:rsid w:val="00AC0E7B"/>
    <w:rsid w:val="00AC114F"/>
    <w:rsid w:val="00AC11FA"/>
    <w:rsid w:val="00AC14E1"/>
    <w:rsid w:val="00AC17B2"/>
    <w:rsid w:val="00AC18C6"/>
    <w:rsid w:val="00AC1BB9"/>
    <w:rsid w:val="00AC1EE0"/>
    <w:rsid w:val="00AC2067"/>
    <w:rsid w:val="00AC2491"/>
    <w:rsid w:val="00AC257B"/>
    <w:rsid w:val="00AC2587"/>
    <w:rsid w:val="00AC25F6"/>
    <w:rsid w:val="00AC2BC9"/>
    <w:rsid w:val="00AC2C58"/>
    <w:rsid w:val="00AC2DBF"/>
    <w:rsid w:val="00AC2F72"/>
    <w:rsid w:val="00AC352E"/>
    <w:rsid w:val="00AC3677"/>
    <w:rsid w:val="00AC383A"/>
    <w:rsid w:val="00AC3916"/>
    <w:rsid w:val="00AC39F3"/>
    <w:rsid w:val="00AC3A06"/>
    <w:rsid w:val="00AC3A91"/>
    <w:rsid w:val="00AC3C74"/>
    <w:rsid w:val="00AC4053"/>
    <w:rsid w:val="00AC41EF"/>
    <w:rsid w:val="00AC4759"/>
    <w:rsid w:val="00AC4AF4"/>
    <w:rsid w:val="00AC4E3D"/>
    <w:rsid w:val="00AC51CD"/>
    <w:rsid w:val="00AC52A1"/>
    <w:rsid w:val="00AC5519"/>
    <w:rsid w:val="00AC5748"/>
    <w:rsid w:val="00AC5A0B"/>
    <w:rsid w:val="00AC5C04"/>
    <w:rsid w:val="00AC5C5D"/>
    <w:rsid w:val="00AC5E0B"/>
    <w:rsid w:val="00AC6102"/>
    <w:rsid w:val="00AC64C9"/>
    <w:rsid w:val="00AC6518"/>
    <w:rsid w:val="00AC670B"/>
    <w:rsid w:val="00AC677A"/>
    <w:rsid w:val="00AC691A"/>
    <w:rsid w:val="00AC6A6C"/>
    <w:rsid w:val="00AC6AB9"/>
    <w:rsid w:val="00AC6B89"/>
    <w:rsid w:val="00AC6D1D"/>
    <w:rsid w:val="00AC6DB8"/>
    <w:rsid w:val="00AC6DF2"/>
    <w:rsid w:val="00AC6F7D"/>
    <w:rsid w:val="00AC7106"/>
    <w:rsid w:val="00AC7299"/>
    <w:rsid w:val="00AC737E"/>
    <w:rsid w:val="00AC76F8"/>
    <w:rsid w:val="00AC78DC"/>
    <w:rsid w:val="00AC78F1"/>
    <w:rsid w:val="00AC7935"/>
    <w:rsid w:val="00AC7975"/>
    <w:rsid w:val="00AC7AE2"/>
    <w:rsid w:val="00AC7F8F"/>
    <w:rsid w:val="00AD03D7"/>
    <w:rsid w:val="00AD0523"/>
    <w:rsid w:val="00AD0707"/>
    <w:rsid w:val="00AD08A4"/>
    <w:rsid w:val="00AD0BD6"/>
    <w:rsid w:val="00AD0D48"/>
    <w:rsid w:val="00AD0DD3"/>
    <w:rsid w:val="00AD0E15"/>
    <w:rsid w:val="00AD0FDC"/>
    <w:rsid w:val="00AD131A"/>
    <w:rsid w:val="00AD14E2"/>
    <w:rsid w:val="00AD15F2"/>
    <w:rsid w:val="00AD17A3"/>
    <w:rsid w:val="00AD181C"/>
    <w:rsid w:val="00AD1849"/>
    <w:rsid w:val="00AD1FCE"/>
    <w:rsid w:val="00AD2001"/>
    <w:rsid w:val="00AD2107"/>
    <w:rsid w:val="00AD22C4"/>
    <w:rsid w:val="00AD23D0"/>
    <w:rsid w:val="00AD25FC"/>
    <w:rsid w:val="00AD2934"/>
    <w:rsid w:val="00AD29F1"/>
    <w:rsid w:val="00AD2C98"/>
    <w:rsid w:val="00AD2D1F"/>
    <w:rsid w:val="00AD2D53"/>
    <w:rsid w:val="00AD31DD"/>
    <w:rsid w:val="00AD3298"/>
    <w:rsid w:val="00AD3450"/>
    <w:rsid w:val="00AD35F4"/>
    <w:rsid w:val="00AD3BCC"/>
    <w:rsid w:val="00AD3E8E"/>
    <w:rsid w:val="00AD40D7"/>
    <w:rsid w:val="00AD43A7"/>
    <w:rsid w:val="00AD460C"/>
    <w:rsid w:val="00AD4636"/>
    <w:rsid w:val="00AD46EF"/>
    <w:rsid w:val="00AD4787"/>
    <w:rsid w:val="00AD47F8"/>
    <w:rsid w:val="00AD4886"/>
    <w:rsid w:val="00AD4AF8"/>
    <w:rsid w:val="00AD4F17"/>
    <w:rsid w:val="00AD4FAF"/>
    <w:rsid w:val="00AD510F"/>
    <w:rsid w:val="00AD542A"/>
    <w:rsid w:val="00AD5609"/>
    <w:rsid w:val="00AD5B1F"/>
    <w:rsid w:val="00AD5B6F"/>
    <w:rsid w:val="00AD5E3A"/>
    <w:rsid w:val="00AD616D"/>
    <w:rsid w:val="00AD6187"/>
    <w:rsid w:val="00AD628F"/>
    <w:rsid w:val="00AD6340"/>
    <w:rsid w:val="00AD699D"/>
    <w:rsid w:val="00AD6C27"/>
    <w:rsid w:val="00AD6DB3"/>
    <w:rsid w:val="00AD7024"/>
    <w:rsid w:val="00AD7286"/>
    <w:rsid w:val="00AD7A8C"/>
    <w:rsid w:val="00AD7B42"/>
    <w:rsid w:val="00AD7C89"/>
    <w:rsid w:val="00AD7DB8"/>
    <w:rsid w:val="00AD7E4B"/>
    <w:rsid w:val="00AD7FDB"/>
    <w:rsid w:val="00AE02FA"/>
    <w:rsid w:val="00AE0332"/>
    <w:rsid w:val="00AE034D"/>
    <w:rsid w:val="00AE041F"/>
    <w:rsid w:val="00AE05EC"/>
    <w:rsid w:val="00AE07E3"/>
    <w:rsid w:val="00AE0849"/>
    <w:rsid w:val="00AE09A9"/>
    <w:rsid w:val="00AE0A5D"/>
    <w:rsid w:val="00AE0C93"/>
    <w:rsid w:val="00AE0DBA"/>
    <w:rsid w:val="00AE1007"/>
    <w:rsid w:val="00AE10BC"/>
    <w:rsid w:val="00AE1155"/>
    <w:rsid w:val="00AE1293"/>
    <w:rsid w:val="00AE13F2"/>
    <w:rsid w:val="00AE1463"/>
    <w:rsid w:val="00AE158A"/>
    <w:rsid w:val="00AE188C"/>
    <w:rsid w:val="00AE1A07"/>
    <w:rsid w:val="00AE1EE2"/>
    <w:rsid w:val="00AE1EE3"/>
    <w:rsid w:val="00AE201C"/>
    <w:rsid w:val="00AE2284"/>
    <w:rsid w:val="00AE2395"/>
    <w:rsid w:val="00AE2445"/>
    <w:rsid w:val="00AE266E"/>
    <w:rsid w:val="00AE270C"/>
    <w:rsid w:val="00AE2725"/>
    <w:rsid w:val="00AE2BC1"/>
    <w:rsid w:val="00AE2E41"/>
    <w:rsid w:val="00AE2F02"/>
    <w:rsid w:val="00AE308A"/>
    <w:rsid w:val="00AE33C6"/>
    <w:rsid w:val="00AE340F"/>
    <w:rsid w:val="00AE3453"/>
    <w:rsid w:val="00AE366F"/>
    <w:rsid w:val="00AE3A06"/>
    <w:rsid w:val="00AE3A3E"/>
    <w:rsid w:val="00AE3BDC"/>
    <w:rsid w:val="00AE3BEA"/>
    <w:rsid w:val="00AE3E4D"/>
    <w:rsid w:val="00AE3FAD"/>
    <w:rsid w:val="00AE4019"/>
    <w:rsid w:val="00AE4151"/>
    <w:rsid w:val="00AE43AC"/>
    <w:rsid w:val="00AE4537"/>
    <w:rsid w:val="00AE4794"/>
    <w:rsid w:val="00AE47E0"/>
    <w:rsid w:val="00AE4870"/>
    <w:rsid w:val="00AE48D7"/>
    <w:rsid w:val="00AE4A03"/>
    <w:rsid w:val="00AE4B46"/>
    <w:rsid w:val="00AE4C16"/>
    <w:rsid w:val="00AE4F13"/>
    <w:rsid w:val="00AE5007"/>
    <w:rsid w:val="00AE50F2"/>
    <w:rsid w:val="00AE51A0"/>
    <w:rsid w:val="00AE5661"/>
    <w:rsid w:val="00AE5DD2"/>
    <w:rsid w:val="00AE6170"/>
    <w:rsid w:val="00AE63F5"/>
    <w:rsid w:val="00AE640D"/>
    <w:rsid w:val="00AE6412"/>
    <w:rsid w:val="00AE645C"/>
    <w:rsid w:val="00AE67A3"/>
    <w:rsid w:val="00AE6888"/>
    <w:rsid w:val="00AE7100"/>
    <w:rsid w:val="00AE7295"/>
    <w:rsid w:val="00AE7542"/>
    <w:rsid w:val="00AE76B4"/>
    <w:rsid w:val="00AE7714"/>
    <w:rsid w:val="00AE7B99"/>
    <w:rsid w:val="00AE7E84"/>
    <w:rsid w:val="00AE7FBA"/>
    <w:rsid w:val="00AF0285"/>
    <w:rsid w:val="00AF034D"/>
    <w:rsid w:val="00AF03BB"/>
    <w:rsid w:val="00AF03FE"/>
    <w:rsid w:val="00AF081B"/>
    <w:rsid w:val="00AF082D"/>
    <w:rsid w:val="00AF0986"/>
    <w:rsid w:val="00AF09CF"/>
    <w:rsid w:val="00AF0C54"/>
    <w:rsid w:val="00AF0CEB"/>
    <w:rsid w:val="00AF12BE"/>
    <w:rsid w:val="00AF145D"/>
    <w:rsid w:val="00AF1468"/>
    <w:rsid w:val="00AF14D1"/>
    <w:rsid w:val="00AF1631"/>
    <w:rsid w:val="00AF1821"/>
    <w:rsid w:val="00AF1893"/>
    <w:rsid w:val="00AF1BBE"/>
    <w:rsid w:val="00AF1C5A"/>
    <w:rsid w:val="00AF1E28"/>
    <w:rsid w:val="00AF2068"/>
    <w:rsid w:val="00AF20BE"/>
    <w:rsid w:val="00AF238A"/>
    <w:rsid w:val="00AF25BA"/>
    <w:rsid w:val="00AF2635"/>
    <w:rsid w:val="00AF26B6"/>
    <w:rsid w:val="00AF2710"/>
    <w:rsid w:val="00AF27CF"/>
    <w:rsid w:val="00AF282E"/>
    <w:rsid w:val="00AF2962"/>
    <w:rsid w:val="00AF29C5"/>
    <w:rsid w:val="00AF2B11"/>
    <w:rsid w:val="00AF30D3"/>
    <w:rsid w:val="00AF3207"/>
    <w:rsid w:val="00AF3266"/>
    <w:rsid w:val="00AF32ED"/>
    <w:rsid w:val="00AF3353"/>
    <w:rsid w:val="00AF338B"/>
    <w:rsid w:val="00AF3638"/>
    <w:rsid w:val="00AF3792"/>
    <w:rsid w:val="00AF38D1"/>
    <w:rsid w:val="00AF3A16"/>
    <w:rsid w:val="00AF3C6E"/>
    <w:rsid w:val="00AF3CB7"/>
    <w:rsid w:val="00AF4078"/>
    <w:rsid w:val="00AF4250"/>
    <w:rsid w:val="00AF44A9"/>
    <w:rsid w:val="00AF4551"/>
    <w:rsid w:val="00AF4597"/>
    <w:rsid w:val="00AF46B0"/>
    <w:rsid w:val="00AF479A"/>
    <w:rsid w:val="00AF4A18"/>
    <w:rsid w:val="00AF4B89"/>
    <w:rsid w:val="00AF4BD2"/>
    <w:rsid w:val="00AF4D1F"/>
    <w:rsid w:val="00AF4D23"/>
    <w:rsid w:val="00AF4F3F"/>
    <w:rsid w:val="00AF4FC8"/>
    <w:rsid w:val="00AF4FF3"/>
    <w:rsid w:val="00AF5191"/>
    <w:rsid w:val="00AF5462"/>
    <w:rsid w:val="00AF576E"/>
    <w:rsid w:val="00AF62A1"/>
    <w:rsid w:val="00AF6340"/>
    <w:rsid w:val="00AF66C5"/>
    <w:rsid w:val="00AF6901"/>
    <w:rsid w:val="00AF6A19"/>
    <w:rsid w:val="00AF6C1B"/>
    <w:rsid w:val="00AF6CBE"/>
    <w:rsid w:val="00AF6F71"/>
    <w:rsid w:val="00AF7156"/>
    <w:rsid w:val="00AF7190"/>
    <w:rsid w:val="00AF72AA"/>
    <w:rsid w:val="00AF78F5"/>
    <w:rsid w:val="00AF7B1D"/>
    <w:rsid w:val="00AF7F8E"/>
    <w:rsid w:val="00B002F9"/>
    <w:rsid w:val="00B0031B"/>
    <w:rsid w:val="00B00343"/>
    <w:rsid w:val="00B0034A"/>
    <w:rsid w:val="00B003D7"/>
    <w:rsid w:val="00B006D4"/>
    <w:rsid w:val="00B0071E"/>
    <w:rsid w:val="00B007EB"/>
    <w:rsid w:val="00B008C5"/>
    <w:rsid w:val="00B00DA1"/>
    <w:rsid w:val="00B00DD5"/>
    <w:rsid w:val="00B010F4"/>
    <w:rsid w:val="00B010FC"/>
    <w:rsid w:val="00B01262"/>
    <w:rsid w:val="00B01313"/>
    <w:rsid w:val="00B013B0"/>
    <w:rsid w:val="00B01697"/>
    <w:rsid w:val="00B016DE"/>
    <w:rsid w:val="00B017C2"/>
    <w:rsid w:val="00B017CB"/>
    <w:rsid w:val="00B01963"/>
    <w:rsid w:val="00B01ABE"/>
    <w:rsid w:val="00B01AF0"/>
    <w:rsid w:val="00B01AF9"/>
    <w:rsid w:val="00B01B07"/>
    <w:rsid w:val="00B01C4A"/>
    <w:rsid w:val="00B01C6A"/>
    <w:rsid w:val="00B02054"/>
    <w:rsid w:val="00B02177"/>
    <w:rsid w:val="00B021CE"/>
    <w:rsid w:val="00B0236A"/>
    <w:rsid w:val="00B02493"/>
    <w:rsid w:val="00B026F7"/>
    <w:rsid w:val="00B026FF"/>
    <w:rsid w:val="00B0275D"/>
    <w:rsid w:val="00B0280F"/>
    <w:rsid w:val="00B02858"/>
    <w:rsid w:val="00B02CDA"/>
    <w:rsid w:val="00B02DB9"/>
    <w:rsid w:val="00B03026"/>
    <w:rsid w:val="00B03069"/>
    <w:rsid w:val="00B030B1"/>
    <w:rsid w:val="00B030E3"/>
    <w:rsid w:val="00B03547"/>
    <w:rsid w:val="00B03BBF"/>
    <w:rsid w:val="00B03D71"/>
    <w:rsid w:val="00B03E2D"/>
    <w:rsid w:val="00B03F77"/>
    <w:rsid w:val="00B040C6"/>
    <w:rsid w:val="00B040DE"/>
    <w:rsid w:val="00B0422C"/>
    <w:rsid w:val="00B04754"/>
    <w:rsid w:val="00B047CD"/>
    <w:rsid w:val="00B0489C"/>
    <w:rsid w:val="00B048D0"/>
    <w:rsid w:val="00B049D1"/>
    <w:rsid w:val="00B04C58"/>
    <w:rsid w:val="00B04CF2"/>
    <w:rsid w:val="00B04D09"/>
    <w:rsid w:val="00B04FEF"/>
    <w:rsid w:val="00B0503E"/>
    <w:rsid w:val="00B050D2"/>
    <w:rsid w:val="00B050FD"/>
    <w:rsid w:val="00B05335"/>
    <w:rsid w:val="00B055D5"/>
    <w:rsid w:val="00B056B8"/>
    <w:rsid w:val="00B0572F"/>
    <w:rsid w:val="00B05D1C"/>
    <w:rsid w:val="00B05F01"/>
    <w:rsid w:val="00B060C1"/>
    <w:rsid w:val="00B062C0"/>
    <w:rsid w:val="00B06C02"/>
    <w:rsid w:val="00B06EA9"/>
    <w:rsid w:val="00B07018"/>
    <w:rsid w:val="00B071F8"/>
    <w:rsid w:val="00B072E5"/>
    <w:rsid w:val="00B075F8"/>
    <w:rsid w:val="00B0764D"/>
    <w:rsid w:val="00B0781C"/>
    <w:rsid w:val="00B0783C"/>
    <w:rsid w:val="00B07AB1"/>
    <w:rsid w:val="00B07C21"/>
    <w:rsid w:val="00B07CCD"/>
    <w:rsid w:val="00B07F5F"/>
    <w:rsid w:val="00B1011C"/>
    <w:rsid w:val="00B102A9"/>
    <w:rsid w:val="00B102BD"/>
    <w:rsid w:val="00B10377"/>
    <w:rsid w:val="00B104AE"/>
    <w:rsid w:val="00B10632"/>
    <w:rsid w:val="00B10648"/>
    <w:rsid w:val="00B10D14"/>
    <w:rsid w:val="00B110EF"/>
    <w:rsid w:val="00B11245"/>
    <w:rsid w:val="00B116DA"/>
    <w:rsid w:val="00B11818"/>
    <w:rsid w:val="00B11909"/>
    <w:rsid w:val="00B11BA2"/>
    <w:rsid w:val="00B11D10"/>
    <w:rsid w:val="00B1201B"/>
    <w:rsid w:val="00B12071"/>
    <w:rsid w:val="00B121AD"/>
    <w:rsid w:val="00B12224"/>
    <w:rsid w:val="00B1273E"/>
    <w:rsid w:val="00B12788"/>
    <w:rsid w:val="00B12898"/>
    <w:rsid w:val="00B12908"/>
    <w:rsid w:val="00B12A71"/>
    <w:rsid w:val="00B131A9"/>
    <w:rsid w:val="00B131B2"/>
    <w:rsid w:val="00B131FE"/>
    <w:rsid w:val="00B13300"/>
    <w:rsid w:val="00B1394E"/>
    <w:rsid w:val="00B13A3D"/>
    <w:rsid w:val="00B13ACC"/>
    <w:rsid w:val="00B13D92"/>
    <w:rsid w:val="00B14185"/>
    <w:rsid w:val="00B141BD"/>
    <w:rsid w:val="00B14462"/>
    <w:rsid w:val="00B1455F"/>
    <w:rsid w:val="00B1498B"/>
    <w:rsid w:val="00B14E6C"/>
    <w:rsid w:val="00B15915"/>
    <w:rsid w:val="00B15D6D"/>
    <w:rsid w:val="00B16016"/>
    <w:rsid w:val="00B1609F"/>
    <w:rsid w:val="00B160CF"/>
    <w:rsid w:val="00B1617B"/>
    <w:rsid w:val="00B1621D"/>
    <w:rsid w:val="00B162AC"/>
    <w:rsid w:val="00B163E9"/>
    <w:rsid w:val="00B1678A"/>
    <w:rsid w:val="00B16A1B"/>
    <w:rsid w:val="00B16DA1"/>
    <w:rsid w:val="00B173C1"/>
    <w:rsid w:val="00B1753D"/>
    <w:rsid w:val="00B1754E"/>
    <w:rsid w:val="00B175E1"/>
    <w:rsid w:val="00B1769A"/>
    <w:rsid w:val="00B17731"/>
    <w:rsid w:val="00B177E9"/>
    <w:rsid w:val="00B179B1"/>
    <w:rsid w:val="00B17A2D"/>
    <w:rsid w:val="00B17BDB"/>
    <w:rsid w:val="00B202CE"/>
    <w:rsid w:val="00B203EE"/>
    <w:rsid w:val="00B2058E"/>
    <w:rsid w:val="00B20618"/>
    <w:rsid w:val="00B20709"/>
    <w:rsid w:val="00B20AA6"/>
    <w:rsid w:val="00B20E80"/>
    <w:rsid w:val="00B21044"/>
    <w:rsid w:val="00B21248"/>
    <w:rsid w:val="00B21421"/>
    <w:rsid w:val="00B21570"/>
    <w:rsid w:val="00B2162D"/>
    <w:rsid w:val="00B21734"/>
    <w:rsid w:val="00B21816"/>
    <w:rsid w:val="00B21845"/>
    <w:rsid w:val="00B218A5"/>
    <w:rsid w:val="00B218B8"/>
    <w:rsid w:val="00B2195D"/>
    <w:rsid w:val="00B21A18"/>
    <w:rsid w:val="00B21D51"/>
    <w:rsid w:val="00B21D62"/>
    <w:rsid w:val="00B21E3E"/>
    <w:rsid w:val="00B22264"/>
    <w:rsid w:val="00B223CD"/>
    <w:rsid w:val="00B22753"/>
    <w:rsid w:val="00B22A9D"/>
    <w:rsid w:val="00B22D66"/>
    <w:rsid w:val="00B22E6A"/>
    <w:rsid w:val="00B22F8E"/>
    <w:rsid w:val="00B22F91"/>
    <w:rsid w:val="00B2319A"/>
    <w:rsid w:val="00B23267"/>
    <w:rsid w:val="00B2328A"/>
    <w:rsid w:val="00B23667"/>
    <w:rsid w:val="00B238E4"/>
    <w:rsid w:val="00B23AAD"/>
    <w:rsid w:val="00B23BDC"/>
    <w:rsid w:val="00B23D67"/>
    <w:rsid w:val="00B23DAD"/>
    <w:rsid w:val="00B23F19"/>
    <w:rsid w:val="00B24A2A"/>
    <w:rsid w:val="00B24AC9"/>
    <w:rsid w:val="00B24D5A"/>
    <w:rsid w:val="00B24F83"/>
    <w:rsid w:val="00B25057"/>
    <w:rsid w:val="00B256A9"/>
    <w:rsid w:val="00B257CE"/>
    <w:rsid w:val="00B258D5"/>
    <w:rsid w:val="00B26181"/>
    <w:rsid w:val="00B26205"/>
    <w:rsid w:val="00B2696C"/>
    <w:rsid w:val="00B26B94"/>
    <w:rsid w:val="00B26C49"/>
    <w:rsid w:val="00B26D0C"/>
    <w:rsid w:val="00B26FA8"/>
    <w:rsid w:val="00B274EE"/>
    <w:rsid w:val="00B2757D"/>
    <w:rsid w:val="00B278C6"/>
    <w:rsid w:val="00B2795D"/>
    <w:rsid w:val="00B27A74"/>
    <w:rsid w:val="00B27AC7"/>
    <w:rsid w:val="00B27F53"/>
    <w:rsid w:val="00B3021A"/>
    <w:rsid w:val="00B3030C"/>
    <w:rsid w:val="00B3030E"/>
    <w:rsid w:val="00B306A8"/>
    <w:rsid w:val="00B30765"/>
    <w:rsid w:val="00B30917"/>
    <w:rsid w:val="00B30FBA"/>
    <w:rsid w:val="00B31179"/>
    <w:rsid w:val="00B31366"/>
    <w:rsid w:val="00B315B3"/>
    <w:rsid w:val="00B316CE"/>
    <w:rsid w:val="00B3179D"/>
    <w:rsid w:val="00B3185C"/>
    <w:rsid w:val="00B3193D"/>
    <w:rsid w:val="00B31ABE"/>
    <w:rsid w:val="00B31B59"/>
    <w:rsid w:val="00B31CAD"/>
    <w:rsid w:val="00B31D62"/>
    <w:rsid w:val="00B31FE1"/>
    <w:rsid w:val="00B3204C"/>
    <w:rsid w:val="00B321B4"/>
    <w:rsid w:val="00B32413"/>
    <w:rsid w:val="00B326CA"/>
    <w:rsid w:val="00B32ABD"/>
    <w:rsid w:val="00B32DEF"/>
    <w:rsid w:val="00B32E53"/>
    <w:rsid w:val="00B33143"/>
    <w:rsid w:val="00B334B1"/>
    <w:rsid w:val="00B338BA"/>
    <w:rsid w:val="00B339A0"/>
    <w:rsid w:val="00B33A9E"/>
    <w:rsid w:val="00B33B27"/>
    <w:rsid w:val="00B33B48"/>
    <w:rsid w:val="00B33C87"/>
    <w:rsid w:val="00B33D57"/>
    <w:rsid w:val="00B33FD6"/>
    <w:rsid w:val="00B3449F"/>
    <w:rsid w:val="00B3470E"/>
    <w:rsid w:val="00B34875"/>
    <w:rsid w:val="00B349A0"/>
    <w:rsid w:val="00B34AFF"/>
    <w:rsid w:val="00B34C99"/>
    <w:rsid w:val="00B34CCA"/>
    <w:rsid w:val="00B34D24"/>
    <w:rsid w:val="00B34DB0"/>
    <w:rsid w:val="00B34E7D"/>
    <w:rsid w:val="00B34F14"/>
    <w:rsid w:val="00B34F19"/>
    <w:rsid w:val="00B356CC"/>
    <w:rsid w:val="00B357B2"/>
    <w:rsid w:val="00B359BF"/>
    <w:rsid w:val="00B359ED"/>
    <w:rsid w:val="00B35A71"/>
    <w:rsid w:val="00B35DF1"/>
    <w:rsid w:val="00B35EB3"/>
    <w:rsid w:val="00B36021"/>
    <w:rsid w:val="00B36186"/>
    <w:rsid w:val="00B363D8"/>
    <w:rsid w:val="00B366D5"/>
    <w:rsid w:val="00B367F8"/>
    <w:rsid w:val="00B3684F"/>
    <w:rsid w:val="00B36A01"/>
    <w:rsid w:val="00B36AA9"/>
    <w:rsid w:val="00B36B33"/>
    <w:rsid w:val="00B36C19"/>
    <w:rsid w:val="00B36D26"/>
    <w:rsid w:val="00B36E38"/>
    <w:rsid w:val="00B36F0B"/>
    <w:rsid w:val="00B370C6"/>
    <w:rsid w:val="00B370F2"/>
    <w:rsid w:val="00B371D6"/>
    <w:rsid w:val="00B373A2"/>
    <w:rsid w:val="00B37579"/>
    <w:rsid w:val="00B37891"/>
    <w:rsid w:val="00B378D9"/>
    <w:rsid w:val="00B37915"/>
    <w:rsid w:val="00B3794A"/>
    <w:rsid w:val="00B37980"/>
    <w:rsid w:val="00B37C70"/>
    <w:rsid w:val="00B37E04"/>
    <w:rsid w:val="00B37E6B"/>
    <w:rsid w:val="00B37EB6"/>
    <w:rsid w:val="00B37FAC"/>
    <w:rsid w:val="00B40106"/>
    <w:rsid w:val="00B40180"/>
    <w:rsid w:val="00B4025E"/>
    <w:rsid w:val="00B40264"/>
    <w:rsid w:val="00B402A4"/>
    <w:rsid w:val="00B4032F"/>
    <w:rsid w:val="00B40428"/>
    <w:rsid w:val="00B406B0"/>
    <w:rsid w:val="00B40B98"/>
    <w:rsid w:val="00B40C64"/>
    <w:rsid w:val="00B40D5B"/>
    <w:rsid w:val="00B40E78"/>
    <w:rsid w:val="00B40FC0"/>
    <w:rsid w:val="00B410DD"/>
    <w:rsid w:val="00B411CE"/>
    <w:rsid w:val="00B411EA"/>
    <w:rsid w:val="00B413F6"/>
    <w:rsid w:val="00B419EB"/>
    <w:rsid w:val="00B41A69"/>
    <w:rsid w:val="00B41BB3"/>
    <w:rsid w:val="00B41CC1"/>
    <w:rsid w:val="00B4203B"/>
    <w:rsid w:val="00B42060"/>
    <w:rsid w:val="00B420A6"/>
    <w:rsid w:val="00B42277"/>
    <w:rsid w:val="00B4233D"/>
    <w:rsid w:val="00B42773"/>
    <w:rsid w:val="00B42788"/>
    <w:rsid w:val="00B42A72"/>
    <w:rsid w:val="00B42C2A"/>
    <w:rsid w:val="00B42D4E"/>
    <w:rsid w:val="00B42D66"/>
    <w:rsid w:val="00B43102"/>
    <w:rsid w:val="00B43117"/>
    <w:rsid w:val="00B433EE"/>
    <w:rsid w:val="00B43629"/>
    <w:rsid w:val="00B439F6"/>
    <w:rsid w:val="00B43E2D"/>
    <w:rsid w:val="00B43E45"/>
    <w:rsid w:val="00B43E9C"/>
    <w:rsid w:val="00B43F0E"/>
    <w:rsid w:val="00B442B4"/>
    <w:rsid w:val="00B44343"/>
    <w:rsid w:val="00B44683"/>
    <w:rsid w:val="00B44867"/>
    <w:rsid w:val="00B448F2"/>
    <w:rsid w:val="00B44D2D"/>
    <w:rsid w:val="00B44EC7"/>
    <w:rsid w:val="00B44FBC"/>
    <w:rsid w:val="00B452F3"/>
    <w:rsid w:val="00B45B43"/>
    <w:rsid w:val="00B4604A"/>
    <w:rsid w:val="00B460BC"/>
    <w:rsid w:val="00B4662B"/>
    <w:rsid w:val="00B467A8"/>
    <w:rsid w:val="00B468A0"/>
    <w:rsid w:val="00B468D6"/>
    <w:rsid w:val="00B46971"/>
    <w:rsid w:val="00B46A73"/>
    <w:rsid w:val="00B46BBC"/>
    <w:rsid w:val="00B46E4A"/>
    <w:rsid w:val="00B46E95"/>
    <w:rsid w:val="00B4744F"/>
    <w:rsid w:val="00B47461"/>
    <w:rsid w:val="00B474A1"/>
    <w:rsid w:val="00B47575"/>
    <w:rsid w:val="00B47A24"/>
    <w:rsid w:val="00B47C0F"/>
    <w:rsid w:val="00B47C4D"/>
    <w:rsid w:val="00B47D55"/>
    <w:rsid w:val="00B47D6F"/>
    <w:rsid w:val="00B47ED8"/>
    <w:rsid w:val="00B500DF"/>
    <w:rsid w:val="00B50149"/>
    <w:rsid w:val="00B503A7"/>
    <w:rsid w:val="00B5066F"/>
    <w:rsid w:val="00B506F2"/>
    <w:rsid w:val="00B507F7"/>
    <w:rsid w:val="00B50827"/>
    <w:rsid w:val="00B508F2"/>
    <w:rsid w:val="00B509BF"/>
    <w:rsid w:val="00B50B63"/>
    <w:rsid w:val="00B50E98"/>
    <w:rsid w:val="00B51086"/>
    <w:rsid w:val="00B5119D"/>
    <w:rsid w:val="00B513D8"/>
    <w:rsid w:val="00B51578"/>
    <w:rsid w:val="00B517E9"/>
    <w:rsid w:val="00B518C8"/>
    <w:rsid w:val="00B519AF"/>
    <w:rsid w:val="00B519F1"/>
    <w:rsid w:val="00B51B39"/>
    <w:rsid w:val="00B51BF8"/>
    <w:rsid w:val="00B51E4C"/>
    <w:rsid w:val="00B52022"/>
    <w:rsid w:val="00B52068"/>
    <w:rsid w:val="00B52542"/>
    <w:rsid w:val="00B52801"/>
    <w:rsid w:val="00B5284E"/>
    <w:rsid w:val="00B5293B"/>
    <w:rsid w:val="00B52B76"/>
    <w:rsid w:val="00B52C82"/>
    <w:rsid w:val="00B52E84"/>
    <w:rsid w:val="00B53167"/>
    <w:rsid w:val="00B5344C"/>
    <w:rsid w:val="00B53562"/>
    <w:rsid w:val="00B53667"/>
    <w:rsid w:val="00B5370A"/>
    <w:rsid w:val="00B53713"/>
    <w:rsid w:val="00B538D9"/>
    <w:rsid w:val="00B53CE1"/>
    <w:rsid w:val="00B53F1D"/>
    <w:rsid w:val="00B54022"/>
    <w:rsid w:val="00B54060"/>
    <w:rsid w:val="00B5427E"/>
    <w:rsid w:val="00B543B6"/>
    <w:rsid w:val="00B54490"/>
    <w:rsid w:val="00B547E4"/>
    <w:rsid w:val="00B54AAC"/>
    <w:rsid w:val="00B54E66"/>
    <w:rsid w:val="00B5515C"/>
    <w:rsid w:val="00B55251"/>
    <w:rsid w:val="00B55380"/>
    <w:rsid w:val="00B555BF"/>
    <w:rsid w:val="00B55A0C"/>
    <w:rsid w:val="00B55CD1"/>
    <w:rsid w:val="00B56025"/>
    <w:rsid w:val="00B560D0"/>
    <w:rsid w:val="00B56391"/>
    <w:rsid w:val="00B5644D"/>
    <w:rsid w:val="00B565DE"/>
    <w:rsid w:val="00B566BF"/>
    <w:rsid w:val="00B56997"/>
    <w:rsid w:val="00B56C9A"/>
    <w:rsid w:val="00B56D60"/>
    <w:rsid w:val="00B56DFF"/>
    <w:rsid w:val="00B56EE0"/>
    <w:rsid w:val="00B56FB1"/>
    <w:rsid w:val="00B57024"/>
    <w:rsid w:val="00B57260"/>
    <w:rsid w:val="00B574D5"/>
    <w:rsid w:val="00B57541"/>
    <w:rsid w:val="00B57561"/>
    <w:rsid w:val="00B57746"/>
    <w:rsid w:val="00B577DB"/>
    <w:rsid w:val="00B57A2E"/>
    <w:rsid w:val="00B57BD2"/>
    <w:rsid w:val="00B57C94"/>
    <w:rsid w:val="00B57D5B"/>
    <w:rsid w:val="00B57F54"/>
    <w:rsid w:val="00B57F5E"/>
    <w:rsid w:val="00B6029E"/>
    <w:rsid w:val="00B6039F"/>
    <w:rsid w:val="00B605ED"/>
    <w:rsid w:val="00B60605"/>
    <w:rsid w:val="00B60793"/>
    <w:rsid w:val="00B608C0"/>
    <w:rsid w:val="00B60CC3"/>
    <w:rsid w:val="00B60D8A"/>
    <w:rsid w:val="00B60DC8"/>
    <w:rsid w:val="00B60F05"/>
    <w:rsid w:val="00B61048"/>
    <w:rsid w:val="00B61166"/>
    <w:rsid w:val="00B611D1"/>
    <w:rsid w:val="00B6139E"/>
    <w:rsid w:val="00B61592"/>
    <w:rsid w:val="00B61695"/>
    <w:rsid w:val="00B618B5"/>
    <w:rsid w:val="00B61C01"/>
    <w:rsid w:val="00B61FF0"/>
    <w:rsid w:val="00B62252"/>
    <w:rsid w:val="00B6226F"/>
    <w:rsid w:val="00B62887"/>
    <w:rsid w:val="00B62977"/>
    <w:rsid w:val="00B62C8A"/>
    <w:rsid w:val="00B62F2A"/>
    <w:rsid w:val="00B62FE0"/>
    <w:rsid w:val="00B633EA"/>
    <w:rsid w:val="00B63646"/>
    <w:rsid w:val="00B636FB"/>
    <w:rsid w:val="00B63A69"/>
    <w:rsid w:val="00B63C90"/>
    <w:rsid w:val="00B63E5E"/>
    <w:rsid w:val="00B63FAD"/>
    <w:rsid w:val="00B64060"/>
    <w:rsid w:val="00B641EA"/>
    <w:rsid w:val="00B6483A"/>
    <w:rsid w:val="00B64890"/>
    <w:rsid w:val="00B64FC1"/>
    <w:rsid w:val="00B6513B"/>
    <w:rsid w:val="00B65839"/>
    <w:rsid w:val="00B6589E"/>
    <w:rsid w:val="00B65932"/>
    <w:rsid w:val="00B65BF3"/>
    <w:rsid w:val="00B65D65"/>
    <w:rsid w:val="00B660EF"/>
    <w:rsid w:val="00B6618F"/>
    <w:rsid w:val="00B6666F"/>
    <w:rsid w:val="00B666F7"/>
    <w:rsid w:val="00B66885"/>
    <w:rsid w:val="00B66BCD"/>
    <w:rsid w:val="00B67201"/>
    <w:rsid w:val="00B673AD"/>
    <w:rsid w:val="00B67430"/>
    <w:rsid w:val="00B67576"/>
    <w:rsid w:val="00B676F3"/>
    <w:rsid w:val="00B679F1"/>
    <w:rsid w:val="00B67A0A"/>
    <w:rsid w:val="00B67A52"/>
    <w:rsid w:val="00B67A56"/>
    <w:rsid w:val="00B67B71"/>
    <w:rsid w:val="00B67BEA"/>
    <w:rsid w:val="00B67C0A"/>
    <w:rsid w:val="00B701E5"/>
    <w:rsid w:val="00B702C3"/>
    <w:rsid w:val="00B70326"/>
    <w:rsid w:val="00B70328"/>
    <w:rsid w:val="00B704DA"/>
    <w:rsid w:val="00B70739"/>
    <w:rsid w:val="00B708FB"/>
    <w:rsid w:val="00B70924"/>
    <w:rsid w:val="00B70AED"/>
    <w:rsid w:val="00B710DE"/>
    <w:rsid w:val="00B711D6"/>
    <w:rsid w:val="00B71251"/>
    <w:rsid w:val="00B713A6"/>
    <w:rsid w:val="00B71484"/>
    <w:rsid w:val="00B7150A"/>
    <w:rsid w:val="00B7165D"/>
    <w:rsid w:val="00B717F3"/>
    <w:rsid w:val="00B71DE5"/>
    <w:rsid w:val="00B71EB5"/>
    <w:rsid w:val="00B72051"/>
    <w:rsid w:val="00B720E9"/>
    <w:rsid w:val="00B720F1"/>
    <w:rsid w:val="00B7211C"/>
    <w:rsid w:val="00B7223F"/>
    <w:rsid w:val="00B72245"/>
    <w:rsid w:val="00B72514"/>
    <w:rsid w:val="00B72597"/>
    <w:rsid w:val="00B7280B"/>
    <w:rsid w:val="00B728B2"/>
    <w:rsid w:val="00B72C3E"/>
    <w:rsid w:val="00B72D20"/>
    <w:rsid w:val="00B72D9B"/>
    <w:rsid w:val="00B733B1"/>
    <w:rsid w:val="00B73589"/>
    <w:rsid w:val="00B73934"/>
    <w:rsid w:val="00B73F5A"/>
    <w:rsid w:val="00B73FE4"/>
    <w:rsid w:val="00B74116"/>
    <w:rsid w:val="00B74325"/>
    <w:rsid w:val="00B749F6"/>
    <w:rsid w:val="00B74A3B"/>
    <w:rsid w:val="00B74BFB"/>
    <w:rsid w:val="00B74D13"/>
    <w:rsid w:val="00B74D43"/>
    <w:rsid w:val="00B74EAD"/>
    <w:rsid w:val="00B74F07"/>
    <w:rsid w:val="00B7504C"/>
    <w:rsid w:val="00B752A3"/>
    <w:rsid w:val="00B7543F"/>
    <w:rsid w:val="00B754F8"/>
    <w:rsid w:val="00B75571"/>
    <w:rsid w:val="00B7597C"/>
    <w:rsid w:val="00B75B4A"/>
    <w:rsid w:val="00B75B72"/>
    <w:rsid w:val="00B765A5"/>
    <w:rsid w:val="00B7668D"/>
    <w:rsid w:val="00B769E7"/>
    <w:rsid w:val="00B76D99"/>
    <w:rsid w:val="00B76E8C"/>
    <w:rsid w:val="00B76EE5"/>
    <w:rsid w:val="00B76FC8"/>
    <w:rsid w:val="00B76FF4"/>
    <w:rsid w:val="00B7709F"/>
    <w:rsid w:val="00B771D1"/>
    <w:rsid w:val="00B772CE"/>
    <w:rsid w:val="00B77448"/>
    <w:rsid w:val="00B77491"/>
    <w:rsid w:val="00B77574"/>
    <w:rsid w:val="00B77939"/>
    <w:rsid w:val="00B7794D"/>
    <w:rsid w:val="00B77ADF"/>
    <w:rsid w:val="00B77AE4"/>
    <w:rsid w:val="00B77B14"/>
    <w:rsid w:val="00B77B35"/>
    <w:rsid w:val="00B77C1D"/>
    <w:rsid w:val="00B77C1F"/>
    <w:rsid w:val="00B77C3E"/>
    <w:rsid w:val="00B77C74"/>
    <w:rsid w:val="00B77CAB"/>
    <w:rsid w:val="00B77F50"/>
    <w:rsid w:val="00B80177"/>
    <w:rsid w:val="00B80354"/>
    <w:rsid w:val="00B80364"/>
    <w:rsid w:val="00B80483"/>
    <w:rsid w:val="00B80A10"/>
    <w:rsid w:val="00B80A2A"/>
    <w:rsid w:val="00B80B16"/>
    <w:rsid w:val="00B80C25"/>
    <w:rsid w:val="00B80CD3"/>
    <w:rsid w:val="00B80DCF"/>
    <w:rsid w:val="00B80EC2"/>
    <w:rsid w:val="00B80F51"/>
    <w:rsid w:val="00B80FA4"/>
    <w:rsid w:val="00B811E4"/>
    <w:rsid w:val="00B81306"/>
    <w:rsid w:val="00B81380"/>
    <w:rsid w:val="00B8145A"/>
    <w:rsid w:val="00B81561"/>
    <w:rsid w:val="00B81733"/>
    <w:rsid w:val="00B8174F"/>
    <w:rsid w:val="00B8193F"/>
    <w:rsid w:val="00B81AB1"/>
    <w:rsid w:val="00B81AE2"/>
    <w:rsid w:val="00B81C5B"/>
    <w:rsid w:val="00B81D19"/>
    <w:rsid w:val="00B81E93"/>
    <w:rsid w:val="00B81EAA"/>
    <w:rsid w:val="00B81F15"/>
    <w:rsid w:val="00B81F8D"/>
    <w:rsid w:val="00B8211B"/>
    <w:rsid w:val="00B8224D"/>
    <w:rsid w:val="00B822CF"/>
    <w:rsid w:val="00B823E7"/>
    <w:rsid w:val="00B82477"/>
    <w:rsid w:val="00B82864"/>
    <w:rsid w:val="00B82936"/>
    <w:rsid w:val="00B82963"/>
    <w:rsid w:val="00B82CA8"/>
    <w:rsid w:val="00B82D11"/>
    <w:rsid w:val="00B82E8B"/>
    <w:rsid w:val="00B83099"/>
    <w:rsid w:val="00B832F2"/>
    <w:rsid w:val="00B8362E"/>
    <w:rsid w:val="00B83694"/>
    <w:rsid w:val="00B83A7E"/>
    <w:rsid w:val="00B83B35"/>
    <w:rsid w:val="00B83B9B"/>
    <w:rsid w:val="00B83CB2"/>
    <w:rsid w:val="00B83D8A"/>
    <w:rsid w:val="00B83F3A"/>
    <w:rsid w:val="00B84017"/>
    <w:rsid w:val="00B84050"/>
    <w:rsid w:val="00B8423B"/>
    <w:rsid w:val="00B8429D"/>
    <w:rsid w:val="00B842AB"/>
    <w:rsid w:val="00B84369"/>
    <w:rsid w:val="00B844B1"/>
    <w:rsid w:val="00B845ED"/>
    <w:rsid w:val="00B84652"/>
    <w:rsid w:val="00B8469E"/>
    <w:rsid w:val="00B846AF"/>
    <w:rsid w:val="00B84BB0"/>
    <w:rsid w:val="00B84CFF"/>
    <w:rsid w:val="00B84FBB"/>
    <w:rsid w:val="00B84FD0"/>
    <w:rsid w:val="00B8551B"/>
    <w:rsid w:val="00B85A7E"/>
    <w:rsid w:val="00B85C11"/>
    <w:rsid w:val="00B85F06"/>
    <w:rsid w:val="00B860B7"/>
    <w:rsid w:val="00B863D5"/>
    <w:rsid w:val="00B866BE"/>
    <w:rsid w:val="00B86785"/>
    <w:rsid w:val="00B86988"/>
    <w:rsid w:val="00B86B5A"/>
    <w:rsid w:val="00B86BE3"/>
    <w:rsid w:val="00B86C08"/>
    <w:rsid w:val="00B86CB6"/>
    <w:rsid w:val="00B87064"/>
    <w:rsid w:val="00B872BA"/>
    <w:rsid w:val="00B87328"/>
    <w:rsid w:val="00B876F5"/>
    <w:rsid w:val="00B8770D"/>
    <w:rsid w:val="00B878F8"/>
    <w:rsid w:val="00B87C56"/>
    <w:rsid w:val="00B900FD"/>
    <w:rsid w:val="00B9043E"/>
    <w:rsid w:val="00B9048B"/>
    <w:rsid w:val="00B906A2"/>
    <w:rsid w:val="00B907BC"/>
    <w:rsid w:val="00B90CEA"/>
    <w:rsid w:val="00B90EDD"/>
    <w:rsid w:val="00B90F69"/>
    <w:rsid w:val="00B91196"/>
    <w:rsid w:val="00B91339"/>
    <w:rsid w:val="00B91418"/>
    <w:rsid w:val="00B916BA"/>
    <w:rsid w:val="00B91719"/>
    <w:rsid w:val="00B917C6"/>
    <w:rsid w:val="00B91A05"/>
    <w:rsid w:val="00B91A0F"/>
    <w:rsid w:val="00B91AA2"/>
    <w:rsid w:val="00B91AFD"/>
    <w:rsid w:val="00B91C93"/>
    <w:rsid w:val="00B91CB4"/>
    <w:rsid w:val="00B91F5C"/>
    <w:rsid w:val="00B92395"/>
    <w:rsid w:val="00B923ED"/>
    <w:rsid w:val="00B925C2"/>
    <w:rsid w:val="00B926DF"/>
    <w:rsid w:val="00B9274B"/>
    <w:rsid w:val="00B9275C"/>
    <w:rsid w:val="00B9284E"/>
    <w:rsid w:val="00B92D1B"/>
    <w:rsid w:val="00B92DA6"/>
    <w:rsid w:val="00B92ED1"/>
    <w:rsid w:val="00B931D7"/>
    <w:rsid w:val="00B93416"/>
    <w:rsid w:val="00B93457"/>
    <w:rsid w:val="00B934FB"/>
    <w:rsid w:val="00B93509"/>
    <w:rsid w:val="00B93798"/>
    <w:rsid w:val="00B937A6"/>
    <w:rsid w:val="00B937BE"/>
    <w:rsid w:val="00B93996"/>
    <w:rsid w:val="00B939D6"/>
    <w:rsid w:val="00B93F0A"/>
    <w:rsid w:val="00B9406D"/>
    <w:rsid w:val="00B942E1"/>
    <w:rsid w:val="00B944AF"/>
    <w:rsid w:val="00B944C0"/>
    <w:rsid w:val="00B94835"/>
    <w:rsid w:val="00B948FD"/>
    <w:rsid w:val="00B9492A"/>
    <w:rsid w:val="00B94A80"/>
    <w:rsid w:val="00B94A81"/>
    <w:rsid w:val="00B94B22"/>
    <w:rsid w:val="00B94EF4"/>
    <w:rsid w:val="00B94F8A"/>
    <w:rsid w:val="00B9542E"/>
    <w:rsid w:val="00B957AD"/>
    <w:rsid w:val="00B957B6"/>
    <w:rsid w:val="00B958A9"/>
    <w:rsid w:val="00B95A12"/>
    <w:rsid w:val="00B95AB1"/>
    <w:rsid w:val="00B95AC3"/>
    <w:rsid w:val="00B95E30"/>
    <w:rsid w:val="00B960D6"/>
    <w:rsid w:val="00B960F9"/>
    <w:rsid w:val="00B9646B"/>
    <w:rsid w:val="00B964AB"/>
    <w:rsid w:val="00B9675A"/>
    <w:rsid w:val="00B96AA5"/>
    <w:rsid w:val="00B9719F"/>
    <w:rsid w:val="00B97449"/>
    <w:rsid w:val="00B97CA9"/>
    <w:rsid w:val="00B97D2E"/>
    <w:rsid w:val="00B97F15"/>
    <w:rsid w:val="00BA00F3"/>
    <w:rsid w:val="00BA0134"/>
    <w:rsid w:val="00BA0266"/>
    <w:rsid w:val="00BA0303"/>
    <w:rsid w:val="00BA0385"/>
    <w:rsid w:val="00BA0570"/>
    <w:rsid w:val="00BA0620"/>
    <w:rsid w:val="00BA0762"/>
    <w:rsid w:val="00BA07AA"/>
    <w:rsid w:val="00BA07F6"/>
    <w:rsid w:val="00BA0BA3"/>
    <w:rsid w:val="00BA0F04"/>
    <w:rsid w:val="00BA1001"/>
    <w:rsid w:val="00BA10B9"/>
    <w:rsid w:val="00BA1136"/>
    <w:rsid w:val="00BA1184"/>
    <w:rsid w:val="00BA161E"/>
    <w:rsid w:val="00BA1751"/>
    <w:rsid w:val="00BA17C4"/>
    <w:rsid w:val="00BA181A"/>
    <w:rsid w:val="00BA1A8A"/>
    <w:rsid w:val="00BA1B86"/>
    <w:rsid w:val="00BA1C29"/>
    <w:rsid w:val="00BA1FDD"/>
    <w:rsid w:val="00BA22DE"/>
    <w:rsid w:val="00BA2488"/>
    <w:rsid w:val="00BA2825"/>
    <w:rsid w:val="00BA2A8E"/>
    <w:rsid w:val="00BA2CDF"/>
    <w:rsid w:val="00BA2F41"/>
    <w:rsid w:val="00BA31D4"/>
    <w:rsid w:val="00BA32AD"/>
    <w:rsid w:val="00BA3303"/>
    <w:rsid w:val="00BA3554"/>
    <w:rsid w:val="00BA3DB1"/>
    <w:rsid w:val="00BA3DFD"/>
    <w:rsid w:val="00BA4219"/>
    <w:rsid w:val="00BA42F9"/>
    <w:rsid w:val="00BA457C"/>
    <w:rsid w:val="00BA47F5"/>
    <w:rsid w:val="00BA4BBA"/>
    <w:rsid w:val="00BA4D6D"/>
    <w:rsid w:val="00BA4F97"/>
    <w:rsid w:val="00BA5479"/>
    <w:rsid w:val="00BA579C"/>
    <w:rsid w:val="00BA58D1"/>
    <w:rsid w:val="00BA591E"/>
    <w:rsid w:val="00BA59A3"/>
    <w:rsid w:val="00BA5C54"/>
    <w:rsid w:val="00BA5D60"/>
    <w:rsid w:val="00BA5D89"/>
    <w:rsid w:val="00BA5DAE"/>
    <w:rsid w:val="00BA63C3"/>
    <w:rsid w:val="00BA6663"/>
    <w:rsid w:val="00BA6830"/>
    <w:rsid w:val="00BA6A04"/>
    <w:rsid w:val="00BA6C33"/>
    <w:rsid w:val="00BA6D69"/>
    <w:rsid w:val="00BA6F36"/>
    <w:rsid w:val="00BA6FFE"/>
    <w:rsid w:val="00BA7071"/>
    <w:rsid w:val="00BA70D8"/>
    <w:rsid w:val="00BA72ED"/>
    <w:rsid w:val="00BA75E4"/>
    <w:rsid w:val="00BA763E"/>
    <w:rsid w:val="00BA76C2"/>
    <w:rsid w:val="00BA77DA"/>
    <w:rsid w:val="00BA78DA"/>
    <w:rsid w:val="00BA7914"/>
    <w:rsid w:val="00BA793A"/>
    <w:rsid w:val="00BA795A"/>
    <w:rsid w:val="00BA7C33"/>
    <w:rsid w:val="00BA7D51"/>
    <w:rsid w:val="00BB02BB"/>
    <w:rsid w:val="00BB0483"/>
    <w:rsid w:val="00BB04EF"/>
    <w:rsid w:val="00BB0563"/>
    <w:rsid w:val="00BB0578"/>
    <w:rsid w:val="00BB0887"/>
    <w:rsid w:val="00BB0C20"/>
    <w:rsid w:val="00BB0D24"/>
    <w:rsid w:val="00BB0D95"/>
    <w:rsid w:val="00BB10EF"/>
    <w:rsid w:val="00BB1369"/>
    <w:rsid w:val="00BB1592"/>
    <w:rsid w:val="00BB15BE"/>
    <w:rsid w:val="00BB17C2"/>
    <w:rsid w:val="00BB1968"/>
    <w:rsid w:val="00BB19CF"/>
    <w:rsid w:val="00BB1A65"/>
    <w:rsid w:val="00BB1B6A"/>
    <w:rsid w:val="00BB1C5A"/>
    <w:rsid w:val="00BB1D2C"/>
    <w:rsid w:val="00BB1E13"/>
    <w:rsid w:val="00BB26F9"/>
    <w:rsid w:val="00BB2A32"/>
    <w:rsid w:val="00BB2A56"/>
    <w:rsid w:val="00BB2AB7"/>
    <w:rsid w:val="00BB2C39"/>
    <w:rsid w:val="00BB2EC5"/>
    <w:rsid w:val="00BB30AF"/>
    <w:rsid w:val="00BB30CF"/>
    <w:rsid w:val="00BB3108"/>
    <w:rsid w:val="00BB349A"/>
    <w:rsid w:val="00BB378B"/>
    <w:rsid w:val="00BB39AD"/>
    <w:rsid w:val="00BB3B58"/>
    <w:rsid w:val="00BB3BD3"/>
    <w:rsid w:val="00BB3C8E"/>
    <w:rsid w:val="00BB3F3F"/>
    <w:rsid w:val="00BB3FB2"/>
    <w:rsid w:val="00BB4080"/>
    <w:rsid w:val="00BB426B"/>
    <w:rsid w:val="00BB42AD"/>
    <w:rsid w:val="00BB43D5"/>
    <w:rsid w:val="00BB4925"/>
    <w:rsid w:val="00BB4A9B"/>
    <w:rsid w:val="00BB4BDA"/>
    <w:rsid w:val="00BB4CA4"/>
    <w:rsid w:val="00BB4DFF"/>
    <w:rsid w:val="00BB4F67"/>
    <w:rsid w:val="00BB50AC"/>
    <w:rsid w:val="00BB50B4"/>
    <w:rsid w:val="00BB5182"/>
    <w:rsid w:val="00BB5317"/>
    <w:rsid w:val="00BB5823"/>
    <w:rsid w:val="00BB5852"/>
    <w:rsid w:val="00BB5A5C"/>
    <w:rsid w:val="00BB5A85"/>
    <w:rsid w:val="00BB5B58"/>
    <w:rsid w:val="00BB5C62"/>
    <w:rsid w:val="00BB5F2A"/>
    <w:rsid w:val="00BB6153"/>
    <w:rsid w:val="00BB620B"/>
    <w:rsid w:val="00BB63E0"/>
    <w:rsid w:val="00BB7016"/>
    <w:rsid w:val="00BB75BC"/>
    <w:rsid w:val="00BB7609"/>
    <w:rsid w:val="00BB76C1"/>
    <w:rsid w:val="00BB77D4"/>
    <w:rsid w:val="00BB7CC2"/>
    <w:rsid w:val="00BC00E5"/>
    <w:rsid w:val="00BC0170"/>
    <w:rsid w:val="00BC021B"/>
    <w:rsid w:val="00BC0617"/>
    <w:rsid w:val="00BC07F3"/>
    <w:rsid w:val="00BC081D"/>
    <w:rsid w:val="00BC09E8"/>
    <w:rsid w:val="00BC0BC4"/>
    <w:rsid w:val="00BC0CD9"/>
    <w:rsid w:val="00BC1023"/>
    <w:rsid w:val="00BC1438"/>
    <w:rsid w:val="00BC196E"/>
    <w:rsid w:val="00BC1C7A"/>
    <w:rsid w:val="00BC1C9B"/>
    <w:rsid w:val="00BC1D72"/>
    <w:rsid w:val="00BC1F48"/>
    <w:rsid w:val="00BC2229"/>
    <w:rsid w:val="00BC2298"/>
    <w:rsid w:val="00BC235F"/>
    <w:rsid w:val="00BC278D"/>
    <w:rsid w:val="00BC2B70"/>
    <w:rsid w:val="00BC30B0"/>
    <w:rsid w:val="00BC311A"/>
    <w:rsid w:val="00BC317E"/>
    <w:rsid w:val="00BC3275"/>
    <w:rsid w:val="00BC35FE"/>
    <w:rsid w:val="00BC3689"/>
    <w:rsid w:val="00BC37CA"/>
    <w:rsid w:val="00BC37EF"/>
    <w:rsid w:val="00BC39F3"/>
    <w:rsid w:val="00BC3EA6"/>
    <w:rsid w:val="00BC40D7"/>
    <w:rsid w:val="00BC40E4"/>
    <w:rsid w:val="00BC47A9"/>
    <w:rsid w:val="00BC49AB"/>
    <w:rsid w:val="00BC4AE1"/>
    <w:rsid w:val="00BC4CF6"/>
    <w:rsid w:val="00BC4F1D"/>
    <w:rsid w:val="00BC5065"/>
    <w:rsid w:val="00BC5139"/>
    <w:rsid w:val="00BC5210"/>
    <w:rsid w:val="00BC522B"/>
    <w:rsid w:val="00BC54EA"/>
    <w:rsid w:val="00BC556E"/>
    <w:rsid w:val="00BC574E"/>
    <w:rsid w:val="00BC5760"/>
    <w:rsid w:val="00BC586E"/>
    <w:rsid w:val="00BC596B"/>
    <w:rsid w:val="00BC59CA"/>
    <w:rsid w:val="00BC5A59"/>
    <w:rsid w:val="00BC5A8A"/>
    <w:rsid w:val="00BC5B66"/>
    <w:rsid w:val="00BC5C55"/>
    <w:rsid w:val="00BC5D90"/>
    <w:rsid w:val="00BC5EDE"/>
    <w:rsid w:val="00BC6167"/>
    <w:rsid w:val="00BC61BD"/>
    <w:rsid w:val="00BC6394"/>
    <w:rsid w:val="00BC6458"/>
    <w:rsid w:val="00BC6855"/>
    <w:rsid w:val="00BC68E5"/>
    <w:rsid w:val="00BC6AB0"/>
    <w:rsid w:val="00BC6C42"/>
    <w:rsid w:val="00BC6EC9"/>
    <w:rsid w:val="00BC7026"/>
    <w:rsid w:val="00BC70F4"/>
    <w:rsid w:val="00BC7649"/>
    <w:rsid w:val="00BC7800"/>
    <w:rsid w:val="00BC78AE"/>
    <w:rsid w:val="00BC7A15"/>
    <w:rsid w:val="00BC7BFB"/>
    <w:rsid w:val="00BC7EBE"/>
    <w:rsid w:val="00BC7F88"/>
    <w:rsid w:val="00BD0065"/>
    <w:rsid w:val="00BD02EA"/>
    <w:rsid w:val="00BD039E"/>
    <w:rsid w:val="00BD04A7"/>
    <w:rsid w:val="00BD05C5"/>
    <w:rsid w:val="00BD05DD"/>
    <w:rsid w:val="00BD0611"/>
    <w:rsid w:val="00BD065C"/>
    <w:rsid w:val="00BD078E"/>
    <w:rsid w:val="00BD088F"/>
    <w:rsid w:val="00BD0DDA"/>
    <w:rsid w:val="00BD0F82"/>
    <w:rsid w:val="00BD1163"/>
    <w:rsid w:val="00BD129D"/>
    <w:rsid w:val="00BD14C6"/>
    <w:rsid w:val="00BD15FA"/>
    <w:rsid w:val="00BD1AEE"/>
    <w:rsid w:val="00BD1E71"/>
    <w:rsid w:val="00BD1F00"/>
    <w:rsid w:val="00BD20A6"/>
    <w:rsid w:val="00BD2184"/>
    <w:rsid w:val="00BD23DD"/>
    <w:rsid w:val="00BD2419"/>
    <w:rsid w:val="00BD26FD"/>
    <w:rsid w:val="00BD2733"/>
    <w:rsid w:val="00BD279B"/>
    <w:rsid w:val="00BD281F"/>
    <w:rsid w:val="00BD29B2"/>
    <w:rsid w:val="00BD2DC7"/>
    <w:rsid w:val="00BD3208"/>
    <w:rsid w:val="00BD33AD"/>
    <w:rsid w:val="00BD3449"/>
    <w:rsid w:val="00BD3489"/>
    <w:rsid w:val="00BD366E"/>
    <w:rsid w:val="00BD37F1"/>
    <w:rsid w:val="00BD3902"/>
    <w:rsid w:val="00BD3DD1"/>
    <w:rsid w:val="00BD40C4"/>
    <w:rsid w:val="00BD40F9"/>
    <w:rsid w:val="00BD4175"/>
    <w:rsid w:val="00BD41AE"/>
    <w:rsid w:val="00BD423F"/>
    <w:rsid w:val="00BD4452"/>
    <w:rsid w:val="00BD452B"/>
    <w:rsid w:val="00BD4546"/>
    <w:rsid w:val="00BD48E1"/>
    <w:rsid w:val="00BD48E6"/>
    <w:rsid w:val="00BD4AD0"/>
    <w:rsid w:val="00BD4D3B"/>
    <w:rsid w:val="00BD4DE9"/>
    <w:rsid w:val="00BD4E1F"/>
    <w:rsid w:val="00BD4E35"/>
    <w:rsid w:val="00BD4E62"/>
    <w:rsid w:val="00BD4FD8"/>
    <w:rsid w:val="00BD524C"/>
    <w:rsid w:val="00BD5606"/>
    <w:rsid w:val="00BD59D8"/>
    <w:rsid w:val="00BD5C05"/>
    <w:rsid w:val="00BD6308"/>
    <w:rsid w:val="00BD641D"/>
    <w:rsid w:val="00BD6660"/>
    <w:rsid w:val="00BD6732"/>
    <w:rsid w:val="00BD6AA8"/>
    <w:rsid w:val="00BD6CCA"/>
    <w:rsid w:val="00BD6D48"/>
    <w:rsid w:val="00BD6D5D"/>
    <w:rsid w:val="00BD6DAF"/>
    <w:rsid w:val="00BD6DFC"/>
    <w:rsid w:val="00BD6F81"/>
    <w:rsid w:val="00BD7164"/>
    <w:rsid w:val="00BD71A6"/>
    <w:rsid w:val="00BD7252"/>
    <w:rsid w:val="00BD737A"/>
    <w:rsid w:val="00BD74B9"/>
    <w:rsid w:val="00BD75B2"/>
    <w:rsid w:val="00BD7775"/>
    <w:rsid w:val="00BD7889"/>
    <w:rsid w:val="00BD7C19"/>
    <w:rsid w:val="00BE0022"/>
    <w:rsid w:val="00BE0104"/>
    <w:rsid w:val="00BE0129"/>
    <w:rsid w:val="00BE0161"/>
    <w:rsid w:val="00BE03CD"/>
    <w:rsid w:val="00BE0610"/>
    <w:rsid w:val="00BE0982"/>
    <w:rsid w:val="00BE0C12"/>
    <w:rsid w:val="00BE0C44"/>
    <w:rsid w:val="00BE0DD8"/>
    <w:rsid w:val="00BE0EC2"/>
    <w:rsid w:val="00BE0F7D"/>
    <w:rsid w:val="00BE0FBA"/>
    <w:rsid w:val="00BE103A"/>
    <w:rsid w:val="00BE152D"/>
    <w:rsid w:val="00BE1745"/>
    <w:rsid w:val="00BE17E8"/>
    <w:rsid w:val="00BE1A9A"/>
    <w:rsid w:val="00BE1DA0"/>
    <w:rsid w:val="00BE1E4F"/>
    <w:rsid w:val="00BE2000"/>
    <w:rsid w:val="00BE235A"/>
    <w:rsid w:val="00BE25E9"/>
    <w:rsid w:val="00BE26A3"/>
    <w:rsid w:val="00BE2BC9"/>
    <w:rsid w:val="00BE2D3B"/>
    <w:rsid w:val="00BE2D50"/>
    <w:rsid w:val="00BE2DB4"/>
    <w:rsid w:val="00BE2E58"/>
    <w:rsid w:val="00BE339E"/>
    <w:rsid w:val="00BE33F0"/>
    <w:rsid w:val="00BE34D0"/>
    <w:rsid w:val="00BE3826"/>
    <w:rsid w:val="00BE3EC0"/>
    <w:rsid w:val="00BE3F34"/>
    <w:rsid w:val="00BE413D"/>
    <w:rsid w:val="00BE4230"/>
    <w:rsid w:val="00BE4360"/>
    <w:rsid w:val="00BE4762"/>
    <w:rsid w:val="00BE47DD"/>
    <w:rsid w:val="00BE48FA"/>
    <w:rsid w:val="00BE498D"/>
    <w:rsid w:val="00BE4A80"/>
    <w:rsid w:val="00BE4D3A"/>
    <w:rsid w:val="00BE514F"/>
    <w:rsid w:val="00BE5172"/>
    <w:rsid w:val="00BE54FF"/>
    <w:rsid w:val="00BE56C9"/>
    <w:rsid w:val="00BE5DB1"/>
    <w:rsid w:val="00BE5E1B"/>
    <w:rsid w:val="00BE62EA"/>
    <w:rsid w:val="00BE6754"/>
    <w:rsid w:val="00BE6767"/>
    <w:rsid w:val="00BE690A"/>
    <w:rsid w:val="00BE6958"/>
    <w:rsid w:val="00BE6AA0"/>
    <w:rsid w:val="00BE6BFC"/>
    <w:rsid w:val="00BE6CFD"/>
    <w:rsid w:val="00BE6E6F"/>
    <w:rsid w:val="00BE702A"/>
    <w:rsid w:val="00BE7470"/>
    <w:rsid w:val="00BE754E"/>
    <w:rsid w:val="00BE7583"/>
    <w:rsid w:val="00BE758D"/>
    <w:rsid w:val="00BE76AF"/>
    <w:rsid w:val="00BE77C8"/>
    <w:rsid w:val="00BE7B86"/>
    <w:rsid w:val="00BE7C8A"/>
    <w:rsid w:val="00BE7EC3"/>
    <w:rsid w:val="00BE7F54"/>
    <w:rsid w:val="00BF05C3"/>
    <w:rsid w:val="00BF091C"/>
    <w:rsid w:val="00BF0B6C"/>
    <w:rsid w:val="00BF0BB9"/>
    <w:rsid w:val="00BF0BCF"/>
    <w:rsid w:val="00BF0DEC"/>
    <w:rsid w:val="00BF0F27"/>
    <w:rsid w:val="00BF0F9B"/>
    <w:rsid w:val="00BF1059"/>
    <w:rsid w:val="00BF1069"/>
    <w:rsid w:val="00BF1243"/>
    <w:rsid w:val="00BF1674"/>
    <w:rsid w:val="00BF185B"/>
    <w:rsid w:val="00BF19ED"/>
    <w:rsid w:val="00BF1AC0"/>
    <w:rsid w:val="00BF1B17"/>
    <w:rsid w:val="00BF1D14"/>
    <w:rsid w:val="00BF1EF6"/>
    <w:rsid w:val="00BF2147"/>
    <w:rsid w:val="00BF27CF"/>
    <w:rsid w:val="00BF27D3"/>
    <w:rsid w:val="00BF2871"/>
    <w:rsid w:val="00BF2911"/>
    <w:rsid w:val="00BF2ACD"/>
    <w:rsid w:val="00BF2BF3"/>
    <w:rsid w:val="00BF2C98"/>
    <w:rsid w:val="00BF2D32"/>
    <w:rsid w:val="00BF2D77"/>
    <w:rsid w:val="00BF3048"/>
    <w:rsid w:val="00BF30AD"/>
    <w:rsid w:val="00BF3286"/>
    <w:rsid w:val="00BF32CE"/>
    <w:rsid w:val="00BF344D"/>
    <w:rsid w:val="00BF3AE1"/>
    <w:rsid w:val="00BF3BB6"/>
    <w:rsid w:val="00BF3E3D"/>
    <w:rsid w:val="00BF3F5F"/>
    <w:rsid w:val="00BF4004"/>
    <w:rsid w:val="00BF4250"/>
    <w:rsid w:val="00BF440D"/>
    <w:rsid w:val="00BF4446"/>
    <w:rsid w:val="00BF47D3"/>
    <w:rsid w:val="00BF4A0E"/>
    <w:rsid w:val="00BF4B2D"/>
    <w:rsid w:val="00BF4CC6"/>
    <w:rsid w:val="00BF5174"/>
    <w:rsid w:val="00BF5526"/>
    <w:rsid w:val="00BF558C"/>
    <w:rsid w:val="00BF559F"/>
    <w:rsid w:val="00BF582E"/>
    <w:rsid w:val="00BF58B8"/>
    <w:rsid w:val="00BF599F"/>
    <w:rsid w:val="00BF5E0D"/>
    <w:rsid w:val="00BF5F36"/>
    <w:rsid w:val="00BF5FD5"/>
    <w:rsid w:val="00BF60F1"/>
    <w:rsid w:val="00BF62C8"/>
    <w:rsid w:val="00BF62E8"/>
    <w:rsid w:val="00BF6573"/>
    <w:rsid w:val="00BF65D1"/>
    <w:rsid w:val="00BF67B9"/>
    <w:rsid w:val="00BF68C6"/>
    <w:rsid w:val="00BF69C6"/>
    <w:rsid w:val="00BF6A2A"/>
    <w:rsid w:val="00BF6D96"/>
    <w:rsid w:val="00BF70DB"/>
    <w:rsid w:val="00BF71D8"/>
    <w:rsid w:val="00BF71F9"/>
    <w:rsid w:val="00BF7202"/>
    <w:rsid w:val="00BF7268"/>
    <w:rsid w:val="00BF75BC"/>
    <w:rsid w:val="00BF7965"/>
    <w:rsid w:val="00BF79DE"/>
    <w:rsid w:val="00BF7F36"/>
    <w:rsid w:val="00BF7F7A"/>
    <w:rsid w:val="00BF7F8D"/>
    <w:rsid w:val="00C0037D"/>
    <w:rsid w:val="00C0048F"/>
    <w:rsid w:val="00C00599"/>
    <w:rsid w:val="00C005C9"/>
    <w:rsid w:val="00C00827"/>
    <w:rsid w:val="00C00CB9"/>
    <w:rsid w:val="00C00D3F"/>
    <w:rsid w:val="00C00DF5"/>
    <w:rsid w:val="00C01013"/>
    <w:rsid w:val="00C010D5"/>
    <w:rsid w:val="00C013CF"/>
    <w:rsid w:val="00C01660"/>
    <w:rsid w:val="00C016E6"/>
    <w:rsid w:val="00C01730"/>
    <w:rsid w:val="00C018CD"/>
    <w:rsid w:val="00C01B20"/>
    <w:rsid w:val="00C01C1A"/>
    <w:rsid w:val="00C01D42"/>
    <w:rsid w:val="00C01FFD"/>
    <w:rsid w:val="00C024FC"/>
    <w:rsid w:val="00C025AB"/>
    <w:rsid w:val="00C02614"/>
    <w:rsid w:val="00C02616"/>
    <w:rsid w:val="00C0287C"/>
    <w:rsid w:val="00C02895"/>
    <w:rsid w:val="00C02A30"/>
    <w:rsid w:val="00C02BCB"/>
    <w:rsid w:val="00C02BED"/>
    <w:rsid w:val="00C03088"/>
    <w:rsid w:val="00C03565"/>
    <w:rsid w:val="00C03745"/>
    <w:rsid w:val="00C03A23"/>
    <w:rsid w:val="00C03AB0"/>
    <w:rsid w:val="00C040D5"/>
    <w:rsid w:val="00C046D0"/>
    <w:rsid w:val="00C04A00"/>
    <w:rsid w:val="00C04B63"/>
    <w:rsid w:val="00C04C13"/>
    <w:rsid w:val="00C04E88"/>
    <w:rsid w:val="00C04F44"/>
    <w:rsid w:val="00C04FBB"/>
    <w:rsid w:val="00C0500F"/>
    <w:rsid w:val="00C056D6"/>
    <w:rsid w:val="00C05D4E"/>
    <w:rsid w:val="00C05E64"/>
    <w:rsid w:val="00C060A6"/>
    <w:rsid w:val="00C06131"/>
    <w:rsid w:val="00C06196"/>
    <w:rsid w:val="00C063DD"/>
    <w:rsid w:val="00C06575"/>
    <w:rsid w:val="00C06799"/>
    <w:rsid w:val="00C068AF"/>
    <w:rsid w:val="00C0692B"/>
    <w:rsid w:val="00C06C58"/>
    <w:rsid w:val="00C06CE8"/>
    <w:rsid w:val="00C06F48"/>
    <w:rsid w:val="00C06F63"/>
    <w:rsid w:val="00C07360"/>
    <w:rsid w:val="00C07607"/>
    <w:rsid w:val="00C07B89"/>
    <w:rsid w:val="00C07C98"/>
    <w:rsid w:val="00C10648"/>
    <w:rsid w:val="00C1079D"/>
    <w:rsid w:val="00C108C3"/>
    <w:rsid w:val="00C10AB1"/>
    <w:rsid w:val="00C10FFB"/>
    <w:rsid w:val="00C11170"/>
    <w:rsid w:val="00C1117D"/>
    <w:rsid w:val="00C1131C"/>
    <w:rsid w:val="00C11333"/>
    <w:rsid w:val="00C1135B"/>
    <w:rsid w:val="00C1161E"/>
    <w:rsid w:val="00C117CA"/>
    <w:rsid w:val="00C11BF9"/>
    <w:rsid w:val="00C11D64"/>
    <w:rsid w:val="00C11E56"/>
    <w:rsid w:val="00C11EE9"/>
    <w:rsid w:val="00C12028"/>
    <w:rsid w:val="00C120AE"/>
    <w:rsid w:val="00C121AE"/>
    <w:rsid w:val="00C121F5"/>
    <w:rsid w:val="00C12711"/>
    <w:rsid w:val="00C12858"/>
    <w:rsid w:val="00C12DEF"/>
    <w:rsid w:val="00C12F6C"/>
    <w:rsid w:val="00C12F8C"/>
    <w:rsid w:val="00C130A5"/>
    <w:rsid w:val="00C133A5"/>
    <w:rsid w:val="00C13BB7"/>
    <w:rsid w:val="00C13C1A"/>
    <w:rsid w:val="00C13DC7"/>
    <w:rsid w:val="00C13E9F"/>
    <w:rsid w:val="00C13F2D"/>
    <w:rsid w:val="00C1408F"/>
    <w:rsid w:val="00C1481A"/>
    <w:rsid w:val="00C14AC9"/>
    <w:rsid w:val="00C14D5D"/>
    <w:rsid w:val="00C14E44"/>
    <w:rsid w:val="00C14FCC"/>
    <w:rsid w:val="00C153C8"/>
    <w:rsid w:val="00C1541F"/>
    <w:rsid w:val="00C1594C"/>
    <w:rsid w:val="00C15A46"/>
    <w:rsid w:val="00C15AA7"/>
    <w:rsid w:val="00C15B4F"/>
    <w:rsid w:val="00C15D0F"/>
    <w:rsid w:val="00C15DBB"/>
    <w:rsid w:val="00C16292"/>
    <w:rsid w:val="00C1645C"/>
    <w:rsid w:val="00C1653B"/>
    <w:rsid w:val="00C16625"/>
    <w:rsid w:val="00C1670F"/>
    <w:rsid w:val="00C16D2A"/>
    <w:rsid w:val="00C1721C"/>
    <w:rsid w:val="00C17288"/>
    <w:rsid w:val="00C17465"/>
    <w:rsid w:val="00C175E5"/>
    <w:rsid w:val="00C17B20"/>
    <w:rsid w:val="00C17B52"/>
    <w:rsid w:val="00C202C0"/>
    <w:rsid w:val="00C203F7"/>
    <w:rsid w:val="00C20409"/>
    <w:rsid w:val="00C20522"/>
    <w:rsid w:val="00C209DD"/>
    <w:rsid w:val="00C20B5C"/>
    <w:rsid w:val="00C20BB4"/>
    <w:rsid w:val="00C20BF7"/>
    <w:rsid w:val="00C21155"/>
    <w:rsid w:val="00C21212"/>
    <w:rsid w:val="00C212B0"/>
    <w:rsid w:val="00C212B7"/>
    <w:rsid w:val="00C212CE"/>
    <w:rsid w:val="00C212E4"/>
    <w:rsid w:val="00C21422"/>
    <w:rsid w:val="00C215A4"/>
    <w:rsid w:val="00C2168D"/>
    <w:rsid w:val="00C216B5"/>
    <w:rsid w:val="00C21988"/>
    <w:rsid w:val="00C21A6F"/>
    <w:rsid w:val="00C21B7E"/>
    <w:rsid w:val="00C21D45"/>
    <w:rsid w:val="00C2255F"/>
    <w:rsid w:val="00C2259A"/>
    <w:rsid w:val="00C22619"/>
    <w:rsid w:val="00C22654"/>
    <w:rsid w:val="00C227AF"/>
    <w:rsid w:val="00C2289E"/>
    <w:rsid w:val="00C22A41"/>
    <w:rsid w:val="00C23040"/>
    <w:rsid w:val="00C23199"/>
    <w:rsid w:val="00C231C0"/>
    <w:rsid w:val="00C23254"/>
    <w:rsid w:val="00C23436"/>
    <w:rsid w:val="00C236A7"/>
    <w:rsid w:val="00C237B6"/>
    <w:rsid w:val="00C239A7"/>
    <w:rsid w:val="00C239EF"/>
    <w:rsid w:val="00C23D39"/>
    <w:rsid w:val="00C23DDA"/>
    <w:rsid w:val="00C23F75"/>
    <w:rsid w:val="00C2402A"/>
    <w:rsid w:val="00C2410B"/>
    <w:rsid w:val="00C24179"/>
    <w:rsid w:val="00C24512"/>
    <w:rsid w:val="00C24640"/>
    <w:rsid w:val="00C24929"/>
    <w:rsid w:val="00C249A5"/>
    <w:rsid w:val="00C24D55"/>
    <w:rsid w:val="00C25257"/>
    <w:rsid w:val="00C25290"/>
    <w:rsid w:val="00C255BD"/>
    <w:rsid w:val="00C25767"/>
    <w:rsid w:val="00C2590B"/>
    <w:rsid w:val="00C25C90"/>
    <w:rsid w:val="00C25CC2"/>
    <w:rsid w:val="00C25ED9"/>
    <w:rsid w:val="00C25F81"/>
    <w:rsid w:val="00C25FD2"/>
    <w:rsid w:val="00C26169"/>
    <w:rsid w:val="00C264DD"/>
    <w:rsid w:val="00C26675"/>
    <w:rsid w:val="00C26D0F"/>
    <w:rsid w:val="00C27053"/>
    <w:rsid w:val="00C276A2"/>
    <w:rsid w:val="00C278D6"/>
    <w:rsid w:val="00C278E0"/>
    <w:rsid w:val="00C27DAA"/>
    <w:rsid w:val="00C3030B"/>
    <w:rsid w:val="00C30889"/>
    <w:rsid w:val="00C30A22"/>
    <w:rsid w:val="00C30A42"/>
    <w:rsid w:val="00C30B29"/>
    <w:rsid w:val="00C30C51"/>
    <w:rsid w:val="00C30D95"/>
    <w:rsid w:val="00C30ED7"/>
    <w:rsid w:val="00C30FFA"/>
    <w:rsid w:val="00C31018"/>
    <w:rsid w:val="00C312AA"/>
    <w:rsid w:val="00C31439"/>
    <w:rsid w:val="00C3162D"/>
    <w:rsid w:val="00C317C2"/>
    <w:rsid w:val="00C318D2"/>
    <w:rsid w:val="00C318FF"/>
    <w:rsid w:val="00C319C3"/>
    <w:rsid w:val="00C31F89"/>
    <w:rsid w:val="00C3238F"/>
    <w:rsid w:val="00C32860"/>
    <w:rsid w:val="00C329A4"/>
    <w:rsid w:val="00C32B7C"/>
    <w:rsid w:val="00C32BDD"/>
    <w:rsid w:val="00C32D69"/>
    <w:rsid w:val="00C33270"/>
    <w:rsid w:val="00C332F9"/>
    <w:rsid w:val="00C33531"/>
    <w:rsid w:val="00C33561"/>
    <w:rsid w:val="00C337EA"/>
    <w:rsid w:val="00C337EE"/>
    <w:rsid w:val="00C33922"/>
    <w:rsid w:val="00C3394E"/>
    <w:rsid w:val="00C33C40"/>
    <w:rsid w:val="00C33CF8"/>
    <w:rsid w:val="00C33D2C"/>
    <w:rsid w:val="00C342C6"/>
    <w:rsid w:val="00C34378"/>
    <w:rsid w:val="00C345C8"/>
    <w:rsid w:val="00C34920"/>
    <w:rsid w:val="00C34B67"/>
    <w:rsid w:val="00C350BD"/>
    <w:rsid w:val="00C350E7"/>
    <w:rsid w:val="00C3514B"/>
    <w:rsid w:val="00C351A5"/>
    <w:rsid w:val="00C355C7"/>
    <w:rsid w:val="00C35CB0"/>
    <w:rsid w:val="00C35D5B"/>
    <w:rsid w:val="00C35EC0"/>
    <w:rsid w:val="00C35EF1"/>
    <w:rsid w:val="00C3665E"/>
    <w:rsid w:val="00C36858"/>
    <w:rsid w:val="00C3685D"/>
    <w:rsid w:val="00C368D1"/>
    <w:rsid w:val="00C36A35"/>
    <w:rsid w:val="00C36DE8"/>
    <w:rsid w:val="00C36E68"/>
    <w:rsid w:val="00C36FBE"/>
    <w:rsid w:val="00C3712B"/>
    <w:rsid w:val="00C372F3"/>
    <w:rsid w:val="00C379D9"/>
    <w:rsid w:val="00C37A42"/>
    <w:rsid w:val="00C37BE9"/>
    <w:rsid w:val="00C37DC5"/>
    <w:rsid w:val="00C400D5"/>
    <w:rsid w:val="00C401B8"/>
    <w:rsid w:val="00C401EB"/>
    <w:rsid w:val="00C4031A"/>
    <w:rsid w:val="00C404C7"/>
    <w:rsid w:val="00C40566"/>
    <w:rsid w:val="00C406B2"/>
    <w:rsid w:val="00C409B3"/>
    <w:rsid w:val="00C409DD"/>
    <w:rsid w:val="00C409DF"/>
    <w:rsid w:val="00C40C5A"/>
    <w:rsid w:val="00C41077"/>
    <w:rsid w:val="00C410AA"/>
    <w:rsid w:val="00C41129"/>
    <w:rsid w:val="00C4134D"/>
    <w:rsid w:val="00C4138B"/>
    <w:rsid w:val="00C41471"/>
    <w:rsid w:val="00C414F1"/>
    <w:rsid w:val="00C4159D"/>
    <w:rsid w:val="00C415D0"/>
    <w:rsid w:val="00C41607"/>
    <w:rsid w:val="00C417C2"/>
    <w:rsid w:val="00C41920"/>
    <w:rsid w:val="00C41952"/>
    <w:rsid w:val="00C419FC"/>
    <w:rsid w:val="00C41A75"/>
    <w:rsid w:val="00C41AA7"/>
    <w:rsid w:val="00C41AB7"/>
    <w:rsid w:val="00C41AF7"/>
    <w:rsid w:val="00C41B2B"/>
    <w:rsid w:val="00C41C76"/>
    <w:rsid w:val="00C41CC2"/>
    <w:rsid w:val="00C4240D"/>
    <w:rsid w:val="00C424BD"/>
    <w:rsid w:val="00C42588"/>
    <w:rsid w:val="00C42864"/>
    <w:rsid w:val="00C42933"/>
    <w:rsid w:val="00C42C88"/>
    <w:rsid w:val="00C42CFD"/>
    <w:rsid w:val="00C42D08"/>
    <w:rsid w:val="00C42E68"/>
    <w:rsid w:val="00C42FA2"/>
    <w:rsid w:val="00C43162"/>
    <w:rsid w:val="00C435FC"/>
    <w:rsid w:val="00C43905"/>
    <w:rsid w:val="00C43C53"/>
    <w:rsid w:val="00C43CE6"/>
    <w:rsid w:val="00C43CF0"/>
    <w:rsid w:val="00C43D24"/>
    <w:rsid w:val="00C43D9C"/>
    <w:rsid w:val="00C44049"/>
    <w:rsid w:val="00C4410F"/>
    <w:rsid w:val="00C443C5"/>
    <w:rsid w:val="00C444D3"/>
    <w:rsid w:val="00C44654"/>
    <w:rsid w:val="00C447A7"/>
    <w:rsid w:val="00C44AFD"/>
    <w:rsid w:val="00C44B49"/>
    <w:rsid w:val="00C44CA9"/>
    <w:rsid w:val="00C44EB0"/>
    <w:rsid w:val="00C44F92"/>
    <w:rsid w:val="00C4506F"/>
    <w:rsid w:val="00C451D3"/>
    <w:rsid w:val="00C45378"/>
    <w:rsid w:val="00C45A94"/>
    <w:rsid w:val="00C45B55"/>
    <w:rsid w:val="00C45C2C"/>
    <w:rsid w:val="00C460CA"/>
    <w:rsid w:val="00C46115"/>
    <w:rsid w:val="00C46355"/>
    <w:rsid w:val="00C46533"/>
    <w:rsid w:val="00C468B6"/>
    <w:rsid w:val="00C46F47"/>
    <w:rsid w:val="00C470ED"/>
    <w:rsid w:val="00C472E4"/>
    <w:rsid w:val="00C47452"/>
    <w:rsid w:val="00C475A1"/>
    <w:rsid w:val="00C4777E"/>
    <w:rsid w:val="00C4777F"/>
    <w:rsid w:val="00C47787"/>
    <w:rsid w:val="00C4780C"/>
    <w:rsid w:val="00C47B4B"/>
    <w:rsid w:val="00C47D0F"/>
    <w:rsid w:val="00C47D4A"/>
    <w:rsid w:val="00C47F3D"/>
    <w:rsid w:val="00C501B3"/>
    <w:rsid w:val="00C5021A"/>
    <w:rsid w:val="00C50467"/>
    <w:rsid w:val="00C504E5"/>
    <w:rsid w:val="00C50817"/>
    <w:rsid w:val="00C50BF6"/>
    <w:rsid w:val="00C50C65"/>
    <w:rsid w:val="00C50C94"/>
    <w:rsid w:val="00C50F3B"/>
    <w:rsid w:val="00C511CB"/>
    <w:rsid w:val="00C512BC"/>
    <w:rsid w:val="00C51519"/>
    <w:rsid w:val="00C5184C"/>
    <w:rsid w:val="00C5196F"/>
    <w:rsid w:val="00C51C6D"/>
    <w:rsid w:val="00C51F49"/>
    <w:rsid w:val="00C51F61"/>
    <w:rsid w:val="00C52348"/>
    <w:rsid w:val="00C5240B"/>
    <w:rsid w:val="00C52443"/>
    <w:rsid w:val="00C525DA"/>
    <w:rsid w:val="00C526B7"/>
    <w:rsid w:val="00C52747"/>
    <w:rsid w:val="00C52766"/>
    <w:rsid w:val="00C52788"/>
    <w:rsid w:val="00C52835"/>
    <w:rsid w:val="00C52B1A"/>
    <w:rsid w:val="00C53205"/>
    <w:rsid w:val="00C53209"/>
    <w:rsid w:val="00C5333A"/>
    <w:rsid w:val="00C533D0"/>
    <w:rsid w:val="00C53470"/>
    <w:rsid w:val="00C5355A"/>
    <w:rsid w:val="00C5369B"/>
    <w:rsid w:val="00C537DD"/>
    <w:rsid w:val="00C538C2"/>
    <w:rsid w:val="00C53A74"/>
    <w:rsid w:val="00C53B98"/>
    <w:rsid w:val="00C53CCF"/>
    <w:rsid w:val="00C53D1D"/>
    <w:rsid w:val="00C53D82"/>
    <w:rsid w:val="00C53EC8"/>
    <w:rsid w:val="00C53F6C"/>
    <w:rsid w:val="00C54947"/>
    <w:rsid w:val="00C54955"/>
    <w:rsid w:val="00C54A66"/>
    <w:rsid w:val="00C552A4"/>
    <w:rsid w:val="00C552C3"/>
    <w:rsid w:val="00C5538C"/>
    <w:rsid w:val="00C55582"/>
    <w:rsid w:val="00C555FB"/>
    <w:rsid w:val="00C55A88"/>
    <w:rsid w:val="00C55A93"/>
    <w:rsid w:val="00C55B83"/>
    <w:rsid w:val="00C55DA5"/>
    <w:rsid w:val="00C55E0F"/>
    <w:rsid w:val="00C56033"/>
    <w:rsid w:val="00C56302"/>
    <w:rsid w:val="00C566D9"/>
    <w:rsid w:val="00C569C3"/>
    <w:rsid w:val="00C56F95"/>
    <w:rsid w:val="00C570D5"/>
    <w:rsid w:val="00C57143"/>
    <w:rsid w:val="00C5725A"/>
    <w:rsid w:val="00C572F9"/>
    <w:rsid w:val="00C573F2"/>
    <w:rsid w:val="00C574BC"/>
    <w:rsid w:val="00C576F1"/>
    <w:rsid w:val="00C57729"/>
    <w:rsid w:val="00C5782D"/>
    <w:rsid w:val="00C57B0C"/>
    <w:rsid w:val="00C57CD3"/>
    <w:rsid w:val="00C57D63"/>
    <w:rsid w:val="00C57FEF"/>
    <w:rsid w:val="00C57FF4"/>
    <w:rsid w:val="00C601DA"/>
    <w:rsid w:val="00C6033C"/>
    <w:rsid w:val="00C60416"/>
    <w:rsid w:val="00C60458"/>
    <w:rsid w:val="00C6050B"/>
    <w:rsid w:val="00C606DC"/>
    <w:rsid w:val="00C60A56"/>
    <w:rsid w:val="00C60C6D"/>
    <w:rsid w:val="00C60D61"/>
    <w:rsid w:val="00C60EC6"/>
    <w:rsid w:val="00C61071"/>
    <w:rsid w:val="00C61278"/>
    <w:rsid w:val="00C6198C"/>
    <w:rsid w:val="00C61AD0"/>
    <w:rsid w:val="00C61C5D"/>
    <w:rsid w:val="00C61DF6"/>
    <w:rsid w:val="00C61E3B"/>
    <w:rsid w:val="00C623CA"/>
    <w:rsid w:val="00C62838"/>
    <w:rsid w:val="00C62876"/>
    <w:rsid w:val="00C628F0"/>
    <w:rsid w:val="00C62933"/>
    <w:rsid w:val="00C62A53"/>
    <w:rsid w:val="00C62C0A"/>
    <w:rsid w:val="00C62C24"/>
    <w:rsid w:val="00C62C4B"/>
    <w:rsid w:val="00C62CD0"/>
    <w:rsid w:val="00C62CE9"/>
    <w:rsid w:val="00C62E0D"/>
    <w:rsid w:val="00C62F9B"/>
    <w:rsid w:val="00C630F2"/>
    <w:rsid w:val="00C631F9"/>
    <w:rsid w:val="00C63255"/>
    <w:rsid w:val="00C63542"/>
    <w:rsid w:val="00C63E15"/>
    <w:rsid w:val="00C63E46"/>
    <w:rsid w:val="00C64063"/>
    <w:rsid w:val="00C64136"/>
    <w:rsid w:val="00C64163"/>
    <w:rsid w:val="00C641BE"/>
    <w:rsid w:val="00C641BF"/>
    <w:rsid w:val="00C64227"/>
    <w:rsid w:val="00C642C3"/>
    <w:rsid w:val="00C643CF"/>
    <w:rsid w:val="00C64624"/>
    <w:rsid w:val="00C649D7"/>
    <w:rsid w:val="00C64B30"/>
    <w:rsid w:val="00C64B83"/>
    <w:rsid w:val="00C64C95"/>
    <w:rsid w:val="00C64CBC"/>
    <w:rsid w:val="00C64EEC"/>
    <w:rsid w:val="00C64FC1"/>
    <w:rsid w:val="00C6503E"/>
    <w:rsid w:val="00C6519C"/>
    <w:rsid w:val="00C65278"/>
    <w:rsid w:val="00C6535E"/>
    <w:rsid w:val="00C65903"/>
    <w:rsid w:val="00C65F92"/>
    <w:rsid w:val="00C662AD"/>
    <w:rsid w:val="00C665F8"/>
    <w:rsid w:val="00C667E7"/>
    <w:rsid w:val="00C669DF"/>
    <w:rsid w:val="00C66B28"/>
    <w:rsid w:val="00C66E33"/>
    <w:rsid w:val="00C6704C"/>
    <w:rsid w:val="00C67271"/>
    <w:rsid w:val="00C673AA"/>
    <w:rsid w:val="00C67401"/>
    <w:rsid w:val="00C67934"/>
    <w:rsid w:val="00C67B27"/>
    <w:rsid w:val="00C67C45"/>
    <w:rsid w:val="00C70343"/>
    <w:rsid w:val="00C70459"/>
    <w:rsid w:val="00C705F2"/>
    <w:rsid w:val="00C7064B"/>
    <w:rsid w:val="00C707C2"/>
    <w:rsid w:val="00C70A64"/>
    <w:rsid w:val="00C70AF6"/>
    <w:rsid w:val="00C70C2D"/>
    <w:rsid w:val="00C70E45"/>
    <w:rsid w:val="00C710CF"/>
    <w:rsid w:val="00C7117E"/>
    <w:rsid w:val="00C7129F"/>
    <w:rsid w:val="00C712EC"/>
    <w:rsid w:val="00C7153D"/>
    <w:rsid w:val="00C716CB"/>
    <w:rsid w:val="00C716F9"/>
    <w:rsid w:val="00C71701"/>
    <w:rsid w:val="00C7176E"/>
    <w:rsid w:val="00C718CC"/>
    <w:rsid w:val="00C71B28"/>
    <w:rsid w:val="00C71C3A"/>
    <w:rsid w:val="00C71FCD"/>
    <w:rsid w:val="00C723AB"/>
    <w:rsid w:val="00C723AF"/>
    <w:rsid w:val="00C723BF"/>
    <w:rsid w:val="00C723E9"/>
    <w:rsid w:val="00C72463"/>
    <w:rsid w:val="00C7256C"/>
    <w:rsid w:val="00C725FE"/>
    <w:rsid w:val="00C72660"/>
    <w:rsid w:val="00C727B8"/>
    <w:rsid w:val="00C7297E"/>
    <w:rsid w:val="00C72DE8"/>
    <w:rsid w:val="00C72FA2"/>
    <w:rsid w:val="00C730D2"/>
    <w:rsid w:val="00C7320E"/>
    <w:rsid w:val="00C73308"/>
    <w:rsid w:val="00C734AF"/>
    <w:rsid w:val="00C73583"/>
    <w:rsid w:val="00C73869"/>
    <w:rsid w:val="00C738DD"/>
    <w:rsid w:val="00C73D35"/>
    <w:rsid w:val="00C73E78"/>
    <w:rsid w:val="00C73EAF"/>
    <w:rsid w:val="00C74182"/>
    <w:rsid w:val="00C74456"/>
    <w:rsid w:val="00C7447A"/>
    <w:rsid w:val="00C7449E"/>
    <w:rsid w:val="00C745B6"/>
    <w:rsid w:val="00C748C7"/>
    <w:rsid w:val="00C748CE"/>
    <w:rsid w:val="00C7497A"/>
    <w:rsid w:val="00C74A98"/>
    <w:rsid w:val="00C74CB9"/>
    <w:rsid w:val="00C74CDD"/>
    <w:rsid w:val="00C74E77"/>
    <w:rsid w:val="00C7501B"/>
    <w:rsid w:val="00C75320"/>
    <w:rsid w:val="00C7538F"/>
    <w:rsid w:val="00C75459"/>
    <w:rsid w:val="00C757F2"/>
    <w:rsid w:val="00C757F9"/>
    <w:rsid w:val="00C75859"/>
    <w:rsid w:val="00C75977"/>
    <w:rsid w:val="00C7599A"/>
    <w:rsid w:val="00C75C9B"/>
    <w:rsid w:val="00C761B6"/>
    <w:rsid w:val="00C76363"/>
    <w:rsid w:val="00C763B5"/>
    <w:rsid w:val="00C763DE"/>
    <w:rsid w:val="00C763EA"/>
    <w:rsid w:val="00C765B0"/>
    <w:rsid w:val="00C76943"/>
    <w:rsid w:val="00C76C86"/>
    <w:rsid w:val="00C76D6F"/>
    <w:rsid w:val="00C76F1B"/>
    <w:rsid w:val="00C7724B"/>
    <w:rsid w:val="00C77491"/>
    <w:rsid w:val="00C7767F"/>
    <w:rsid w:val="00C77749"/>
    <w:rsid w:val="00C7775D"/>
    <w:rsid w:val="00C77856"/>
    <w:rsid w:val="00C77C78"/>
    <w:rsid w:val="00C8013E"/>
    <w:rsid w:val="00C802B1"/>
    <w:rsid w:val="00C804A5"/>
    <w:rsid w:val="00C80565"/>
    <w:rsid w:val="00C807A9"/>
    <w:rsid w:val="00C80E2F"/>
    <w:rsid w:val="00C80E71"/>
    <w:rsid w:val="00C80F47"/>
    <w:rsid w:val="00C80FC9"/>
    <w:rsid w:val="00C814B6"/>
    <w:rsid w:val="00C81623"/>
    <w:rsid w:val="00C8172E"/>
    <w:rsid w:val="00C81735"/>
    <w:rsid w:val="00C8173A"/>
    <w:rsid w:val="00C818EE"/>
    <w:rsid w:val="00C819E9"/>
    <w:rsid w:val="00C819FB"/>
    <w:rsid w:val="00C81B46"/>
    <w:rsid w:val="00C81F85"/>
    <w:rsid w:val="00C82097"/>
    <w:rsid w:val="00C8213E"/>
    <w:rsid w:val="00C822DB"/>
    <w:rsid w:val="00C82554"/>
    <w:rsid w:val="00C827FB"/>
    <w:rsid w:val="00C82AA8"/>
    <w:rsid w:val="00C82B83"/>
    <w:rsid w:val="00C82CCC"/>
    <w:rsid w:val="00C8377E"/>
    <w:rsid w:val="00C83820"/>
    <w:rsid w:val="00C83CAA"/>
    <w:rsid w:val="00C83DE6"/>
    <w:rsid w:val="00C84129"/>
    <w:rsid w:val="00C8434D"/>
    <w:rsid w:val="00C8472B"/>
    <w:rsid w:val="00C848E2"/>
    <w:rsid w:val="00C84908"/>
    <w:rsid w:val="00C8492C"/>
    <w:rsid w:val="00C84AA7"/>
    <w:rsid w:val="00C84C52"/>
    <w:rsid w:val="00C84D47"/>
    <w:rsid w:val="00C84D96"/>
    <w:rsid w:val="00C84D9F"/>
    <w:rsid w:val="00C84E93"/>
    <w:rsid w:val="00C84FA4"/>
    <w:rsid w:val="00C850E2"/>
    <w:rsid w:val="00C8510B"/>
    <w:rsid w:val="00C85216"/>
    <w:rsid w:val="00C8529A"/>
    <w:rsid w:val="00C85438"/>
    <w:rsid w:val="00C8550D"/>
    <w:rsid w:val="00C85557"/>
    <w:rsid w:val="00C858B9"/>
    <w:rsid w:val="00C8591F"/>
    <w:rsid w:val="00C85D53"/>
    <w:rsid w:val="00C85FC3"/>
    <w:rsid w:val="00C86065"/>
    <w:rsid w:val="00C86071"/>
    <w:rsid w:val="00C860EC"/>
    <w:rsid w:val="00C861AF"/>
    <w:rsid w:val="00C861C3"/>
    <w:rsid w:val="00C862EB"/>
    <w:rsid w:val="00C8643E"/>
    <w:rsid w:val="00C8684B"/>
    <w:rsid w:val="00C86893"/>
    <w:rsid w:val="00C86946"/>
    <w:rsid w:val="00C86A00"/>
    <w:rsid w:val="00C86A35"/>
    <w:rsid w:val="00C86C1E"/>
    <w:rsid w:val="00C86CFE"/>
    <w:rsid w:val="00C86EE5"/>
    <w:rsid w:val="00C86F7E"/>
    <w:rsid w:val="00C8711B"/>
    <w:rsid w:val="00C87312"/>
    <w:rsid w:val="00C87856"/>
    <w:rsid w:val="00C878EA"/>
    <w:rsid w:val="00C87950"/>
    <w:rsid w:val="00C87A8E"/>
    <w:rsid w:val="00C87CB4"/>
    <w:rsid w:val="00C87CDB"/>
    <w:rsid w:val="00C87CF8"/>
    <w:rsid w:val="00C87DC6"/>
    <w:rsid w:val="00C87FE4"/>
    <w:rsid w:val="00C9011A"/>
    <w:rsid w:val="00C9032A"/>
    <w:rsid w:val="00C90476"/>
    <w:rsid w:val="00C905E7"/>
    <w:rsid w:val="00C906E1"/>
    <w:rsid w:val="00C907F5"/>
    <w:rsid w:val="00C90B7F"/>
    <w:rsid w:val="00C90DE3"/>
    <w:rsid w:val="00C9100A"/>
    <w:rsid w:val="00C910F8"/>
    <w:rsid w:val="00C912BB"/>
    <w:rsid w:val="00C9130D"/>
    <w:rsid w:val="00C9172A"/>
    <w:rsid w:val="00C91743"/>
    <w:rsid w:val="00C9185D"/>
    <w:rsid w:val="00C91A32"/>
    <w:rsid w:val="00C91D05"/>
    <w:rsid w:val="00C920E8"/>
    <w:rsid w:val="00C9217C"/>
    <w:rsid w:val="00C9226E"/>
    <w:rsid w:val="00C92651"/>
    <w:rsid w:val="00C928A9"/>
    <w:rsid w:val="00C92B18"/>
    <w:rsid w:val="00C92B37"/>
    <w:rsid w:val="00C92B42"/>
    <w:rsid w:val="00C92C30"/>
    <w:rsid w:val="00C92C7F"/>
    <w:rsid w:val="00C93136"/>
    <w:rsid w:val="00C93401"/>
    <w:rsid w:val="00C93687"/>
    <w:rsid w:val="00C936D1"/>
    <w:rsid w:val="00C939FA"/>
    <w:rsid w:val="00C93BAB"/>
    <w:rsid w:val="00C93CA9"/>
    <w:rsid w:val="00C941D7"/>
    <w:rsid w:val="00C941DE"/>
    <w:rsid w:val="00C94343"/>
    <w:rsid w:val="00C94359"/>
    <w:rsid w:val="00C94463"/>
    <w:rsid w:val="00C9466C"/>
    <w:rsid w:val="00C946F7"/>
    <w:rsid w:val="00C9482B"/>
    <w:rsid w:val="00C94B95"/>
    <w:rsid w:val="00C94C4F"/>
    <w:rsid w:val="00C94F3E"/>
    <w:rsid w:val="00C952A1"/>
    <w:rsid w:val="00C95394"/>
    <w:rsid w:val="00C953A8"/>
    <w:rsid w:val="00C953C8"/>
    <w:rsid w:val="00C95527"/>
    <w:rsid w:val="00C955CA"/>
    <w:rsid w:val="00C95CD2"/>
    <w:rsid w:val="00C95E0E"/>
    <w:rsid w:val="00C95E37"/>
    <w:rsid w:val="00C95E5D"/>
    <w:rsid w:val="00C95EF8"/>
    <w:rsid w:val="00C95F2C"/>
    <w:rsid w:val="00C95F55"/>
    <w:rsid w:val="00C9608C"/>
    <w:rsid w:val="00C9626F"/>
    <w:rsid w:val="00C9630E"/>
    <w:rsid w:val="00C96387"/>
    <w:rsid w:val="00C9688D"/>
    <w:rsid w:val="00C96A78"/>
    <w:rsid w:val="00C96B98"/>
    <w:rsid w:val="00C96EB3"/>
    <w:rsid w:val="00C96ECA"/>
    <w:rsid w:val="00C96ED4"/>
    <w:rsid w:val="00C97081"/>
    <w:rsid w:val="00C971B5"/>
    <w:rsid w:val="00C972B9"/>
    <w:rsid w:val="00C974A8"/>
    <w:rsid w:val="00C974BB"/>
    <w:rsid w:val="00C97545"/>
    <w:rsid w:val="00C97692"/>
    <w:rsid w:val="00C977B5"/>
    <w:rsid w:val="00C97892"/>
    <w:rsid w:val="00C97A15"/>
    <w:rsid w:val="00CA0192"/>
    <w:rsid w:val="00CA01D0"/>
    <w:rsid w:val="00CA03D8"/>
    <w:rsid w:val="00CA0445"/>
    <w:rsid w:val="00CA04A7"/>
    <w:rsid w:val="00CA065B"/>
    <w:rsid w:val="00CA075F"/>
    <w:rsid w:val="00CA0932"/>
    <w:rsid w:val="00CA0A4B"/>
    <w:rsid w:val="00CA0F5F"/>
    <w:rsid w:val="00CA148B"/>
    <w:rsid w:val="00CA18FD"/>
    <w:rsid w:val="00CA1A4D"/>
    <w:rsid w:val="00CA1A94"/>
    <w:rsid w:val="00CA1E39"/>
    <w:rsid w:val="00CA1F5C"/>
    <w:rsid w:val="00CA2327"/>
    <w:rsid w:val="00CA24FB"/>
    <w:rsid w:val="00CA28A6"/>
    <w:rsid w:val="00CA2B33"/>
    <w:rsid w:val="00CA2B5C"/>
    <w:rsid w:val="00CA2BFC"/>
    <w:rsid w:val="00CA3113"/>
    <w:rsid w:val="00CA315C"/>
    <w:rsid w:val="00CA3333"/>
    <w:rsid w:val="00CA356F"/>
    <w:rsid w:val="00CA3757"/>
    <w:rsid w:val="00CA38F5"/>
    <w:rsid w:val="00CA3CF2"/>
    <w:rsid w:val="00CA3D4F"/>
    <w:rsid w:val="00CA3EDA"/>
    <w:rsid w:val="00CA4098"/>
    <w:rsid w:val="00CA41A8"/>
    <w:rsid w:val="00CA420E"/>
    <w:rsid w:val="00CA440C"/>
    <w:rsid w:val="00CA4437"/>
    <w:rsid w:val="00CA4445"/>
    <w:rsid w:val="00CA457B"/>
    <w:rsid w:val="00CA4888"/>
    <w:rsid w:val="00CA4BFF"/>
    <w:rsid w:val="00CA4C82"/>
    <w:rsid w:val="00CA4D68"/>
    <w:rsid w:val="00CA4F57"/>
    <w:rsid w:val="00CA506A"/>
    <w:rsid w:val="00CA50B7"/>
    <w:rsid w:val="00CA566E"/>
    <w:rsid w:val="00CA56AA"/>
    <w:rsid w:val="00CA56D6"/>
    <w:rsid w:val="00CA5B3D"/>
    <w:rsid w:val="00CA5B55"/>
    <w:rsid w:val="00CA5BB9"/>
    <w:rsid w:val="00CA5BC6"/>
    <w:rsid w:val="00CA5C3A"/>
    <w:rsid w:val="00CA5CFB"/>
    <w:rsid w:val="00CA5D09"/>
    <w:rsid w:val="00CA5F4D"/>
    <w:rsid w:val="00CA6136"/>
    <w:rsid w:val="00CA61D9"/>
    <w:rsid w:val="00CA61DD"/>
    <w:rsid w:val="00CA6316"/>
    <w:rsid w:val="00CA637C"/>
    <w:rsid w:val="00CA644C"/>
    <w:rsid w:val="00CA6467"/>
    <w:rsid w:val="00CA6835"/>
    <w:rsid w:val="00CA6A55"/>
    <w:rsid w:val="00CA6A92"/>
    <w:rsid w:val="00CA6AFD"/>
    <w:rsid w:val="00CA6D6E"/>
    <w:rsid w:val="00CA6D8D"/>
    <w:rsid w:val="00CA712A"/>
    <w:rsid w:val="00CA71E1"/>
    <w:rsid w:val="00CA72AB"/>
    <w:rsid w:val="00CA7466"/>
    <w:rsid w:val="00CA7559"/>
    <w:rsid w:val="00CA77ED"/>
    <w:rsid w:val="00CA7B4E"/>
    <w:rsid w:val="00CA7B81"/>
    <w:rsid w:val="00CA7C32"/>
    <w:rsid w:val="00CA7CFD"/>
    <w:rsid w:val="00CA7D41"/>
    <w:rsid w:val="00CA7FE0"/>
    <w:rsid w:val="00CB000D"/>
    <w:rsid w:val="00CB03B2"/>
    <w:rsid w:val="00CB04E8"/>
    <w:rsid w:val="00CB05C7"/>
    <w:rsid w:val="00CB0ADA"/>
    <w:rsid w:val="00CB0C01"/>
    <w:rsid w:val="00CB0E93"/>
    <w:rsid w:val="00CB0F36"/>
    <w:rsid w:val="00CB1202"/>
    <w:rsid w:val="00CB127D"/>
    <w:rsid w:val="00CB1313"/>
    <w:rsid w:val="00CB1356"/>
    <w:rsid w:val="00CB187A"/>
    <w:rsid w:val="00CB1900"/>
    <w:rsid w:val="00CB198D"/>
    <w:rsid w:val="00CB1D2E"/>
    <w:rsid w:val="00CB1FE6"/>
    <w:rsid w:val="00CB205B"/>
    <w:rsid w:val="00CB20D5"/>
    <w:rsid w:val="00CB2364"/>
    <w:rsid w:val="00CB23D6"/>
    <w:rsid w:val="00CB24FE"/>
    <w:rsid w:val="00CB2521"/>
    <w:rsid w:val="00CB2838"/>
    <w:rsid w:val="00CB2F5A"/>
    <w:rsid w:val="00CB3105"/>
    <w:rsid w:val="00CB312D"/>
    <w:rsid w:val="00CB330A"/>
    <w:rsid w:val="00CB3346"/>
    <w:rsid w:val="00CB3367"/>
    <w:rsid w:val="00CB342D"/>
    <w:rsid w:val="00CB3573"/>
    <w:rsid w:val="00CB3963"/>
    <w:rsid w:val="00CB4287"/>
    <w:rsid w:val="00CB43F3"/>
    <w:rsid w:val="00CB464D"/>
    <w:rsid w:val="00CB46CB"/>
    <w:rsid w:val="00CB478D"/>
    <w:rsid w:val="00CB47CC"/>
    <w:rsid w:val="00CB4947"/>
    <w:rsid w:val="00CB4A07"/>
    <w:rsid w:val="00CB4B94"/>
    <w:rsid w:val="00CB54B4"/>
    <w:rsid w:val="00CB57A6"/>
    <w:rsid w:val="00CB57B0"/>
    <w:rsid w:val="00CB5806"/>
    <w:rsid w:val="00CB5816"/>
    <w:rsid w:val="00CB589B"/>
    <w:rsid w:val="00CB58A7"/>
    <w:rsid w:val="00CB5CEF"/>
    <w:rsid w:val="00CB5DCD"/>
    <w:rsid w:val="00CB5F34"/>
    <w:rsid w:val="00CB615D"/>
    <w:rsid w:val="00CB63A9"/>
    <w:rsid w:val="00CB63BF"/>
    <w:rsid w:val="00CB6692"/>
    <w:rsid w:val="00CB66CC"/>
    <w:rsid w:val="00CB6C06"/>
    <w:rsid w:val="00CB6E1E"/>
    <w:rsid w:val="00CB72DD"/>
    <w:rsid w:val="00CB7418"/>
    <w:rsid w:val="00CB7483"/>
    <w:rsid w:val="00CB75AD"/>
    <w:rsid w:val="00CB7726"/>
    <w:rsid w:val="00CB7828"/>
    <w:rsid w:val="00CB7886"/>
    <w:rsid w:val="00CB7B1C"/>
    <w:rsid w:val="00CB7F34"/>
    <w:rsid w:val="00CB7F41"/>
    <w:rsid w:val="00CB7FF8"/>
    <w:rsid w:val="00CC01CF"/>
    <w:rsid w:val="00CC0265"/>
    <w:rsid w:val="00CC030C"/>
    <w:rsid w:val="00CC032D"/>
    <w:rsid w:val="00CC052F"/>
    <w:rsid w:val="00CC07C0"/>
    <w:rsid w:val="00CC0931"/>
    <w:rsid w:val="00CC0938"/>
    <w:rsid w:val="00CC0AA7"/>
    <w:rsid w:val="00CC0AC0"/>
    <w:rsid w:val="00CC0B62"/>
    <w:rsid w:val="00CC0C38"/>
    <w:rsid w:val="00CC0DF5"/>
    <w:rsid w:val="00CC0FD6"/>
    <w:rsid w:val="00CC1020"/>
    <w:rsid w:val="00CC1039"/>
    <w:rsid w:val="00CC1220"/>
    <w:rsid w:val="00CC1481"/>
    <w:rsid w:val="00CC15CA"/>
    <w:rsid w:val="00CC1F82"/>
    <w:rsid w:val="00CC1F8F"/>
    <w:rsid w:val="00CC2580"/>
    <w:rsid w:val="00CC26EE"/>
    <w:rsid w:val="00CC2760"/>
    <w:rsid w:val="00CC2AD8"/>
    <w:rsid w:val="00CC2BE4"/>
    <w:rsid w:val="00CC2CEE"/>
    <w:rsid w:val="00CC2E90"/>
    <w:rsid w:val="00CC2FB1"/>
    <w:rsid w:val="00CC302C"/>
    <w:rsid w:val="00CC3207"/>
    <w:rsid w:val="00CC3310"/>
    <w:rsid w:val="00CC33EB"/>
    <w:rsid w:val="00CC3477"/>
    <w:rsid w:val="00CC34AC"/>
    <w:rsid w:val="00CC36F6"/>
    <w:rsid w:val="00CC3C52"/>
    <w:rsid w:val="00CC3DE9"/>
    <w:rsid w:val="00CC3DF7"/>
    <w:rsid w:val="00CC3EB4"/>
    <w:rsid w:val="00CC3EE3"/>
    <w:rsid w:val="00CC3F0A"/>
    <w:rsid w:val="00CC42C6"/>
    <w:rsid w:val="00CC454D"/>
    <w:rsid w:val="00CC45AC"/>
    <w:rsid w:val="00CC4797"/>
    <w:rsid w:val="00CC47B1"/>
    <w:rsid w:val="00CC4882"/>
    <w:rsid w:val="00CC4913"/>
    <w:rsid w:val="00CC4A6A"/>
    <w:rsid w:val="00CC4A7C"/>
    <w:rsid w:val="00CC4FD7"/>
    <w:rsid w:val="00CC5141"/>
    <w:rsid w:val="00CC5254"/>
    <w:rsid w:val="00CC52F6"/>
    <w:rsid w:val="00CC55B1"/>
    <w:rsid w:val="00CC5743"/>
    <w:rsid w:val="00CC57BA"/>
    <w:rsid w:val="00CC5DD9"/>
    <w:rsid w:val="00CC5FC5"/>
    <w:rsid w:val="00CC6103"/>
    <w:rsid w:val="00CC61CE"/>
    <w:rsid w:val="00CC62CF"/>
    <w:rsid w:val="00CC6772"/>
    <w:rsid w:val="00CC692A"/>
    <w:rsid w:val="00CC69C3"/>
    <w:rsid w:val="00CC6BB0"/>
    <w:rsid w:val="00CC6BFC"/>
    <w:rsid w:val="00CC6E2E"/>
    <w:rsid w:val="00CC6F63"/>
    <w:rsid w:val="00CC72D9"/>
    <w:rsid w:val="00CC768E"/>
    <w:rsid w:val="00CC7C70"/>
    <w:rsid w:val="00CC7E44"/>
    <w:rsid w:val="00CD0041"/>
    <w:rsid w:val="00CD01F2"/>
    <w:rsid w:val="00CD01FA"/>
    <w:rsid w:val="00CD037B"/>
    <w:rsid w:val="00CD086A"/>
    <w:rsid w:val="00CD08F8"/>
    <w:rsid w:val="00CD0D68"/>
    <w:rsid w:val="00CD0EFC"/>
    <w:rsid w:val="00CD102C"/>
    <w:rsid w:val="00CD10EA"/>
    <w:rsid w:val="00CD1210"/>
    <w:rsid w:val="00CD1215"/>
    <w:rsid w:val="00CD14F3"/>
    <w:rsid w:val="00CD16A6"/>
    <w:rsid w:val="00CD183D"/>
    <w:rsid w:val="00CD197F"/>
    <w:rsid w:val="00CD1FAB"/>
    <w:rsid w:val="00CD203B"/>
    <w:rsid w:val="00CD267E"/>
    <w:rsid w:val="00CD2894"/>
    <w:rsid w:val="00CD29DF"/>
    <w:rsid w:val="00CD2AD2"/>
    <w:rsid w:val="00CD2C97"/>
    <w:rsid w:val="00CD2E31"/>
    <w:rsid w:val="00CD2F0F"/>
    <w:rsid w:val="00CD2F62"/>
    <w:rsid w:val="00CD333D"/>
    <w:rsid w:val="00CD3517"/>
    <w:rsid w:val="00CD35B5"/>
    <w:rsid w:val="00CD36F0"/>
    <w:rsid w:val="00CD3822"/>
    <w:rsid w:val="00CD3974"/>
    <w:rsid w:val="00CD39E7"/>
    <w:rsid w:val="00CD3B27"/>
    <w:rsid w:val="00CD3B88"/>
    <w:rsid w:val="00CD3B94"/>
    <w:rsid w:val="00CD3F8C"/>
    <w:rsid w:val="00CD4159"/>
    <w:rsid w:val="00CD42B3"/>
    <w:rsid w:val="00CD4359"/>
    <w:rsid w:val="00CD43BA"/>
    <w:rsid w:val="00CD48D7"/>
    <w:rsid w:val="00CD4AAD"/>
    <w:rsid w:val="00CD4ABA"/>
    <w:rsid w:val="00CD4CF8"/>
    <w:rsid w:val="00CD5144"/>
    <w:rsid w:val="00CD523B"/>
    <w:rsid w:val="00CD542A"/>
    <w:rsid w:val="00CD5580"/>
    <w:rsid w:val="00CD569A"/>
    <w:rsid w:val="00CD5719"/>
    <w:rsid w:val="00CD576E"/>
    <w:rsid w:val="00CD603A"/>
    <w:rsid w:val="00CD6384"/>
    <w:rsid w:val="00CD652A"/>
    <w:rsid w:val="00CD6883"/>
    <w:rsid w:val="00CD6C63"/>
    <w:rsid w:val="00CD6FF7"/>
    <w:rsid w:val="00CD7002"/>
    <w:rsid w:val="00CD7115"/>
    <w:rsid w:val="00CD7397"/>
    <w:rsid w:val="00CD7699"/>
    <w:rsid w:val="00CD76AC"/>
    <w:rsid w:val="00CD789C"/>
    <w:rsid w:val="00CD7908"/>
    <w:rsid w:val="00CD7A65"/>
    <w:rsid w:val="00CD7BA2"/>
    <w:rsid w:val="00CD7BAB"/>
    <w:rsid w:val="00CD7E13"/>
    <w:rsid w:val="00CD7E39"/>
    <w:rsid w:val="00CE0419"/>
    <w:rsid w:val="00CE06F6"/>
    <w:rsid w:val="00CE0779"/>
    <w:rsid w:val="00CE083D"/>
    <w:rsid w:val="00CE083F"/>
    <w:rsid w:val="00CE0AA8"/>
    <w:rsid w:val="00CE0B49"/>
    <w:rsid w:val="00CE0BAF"/>
    <w:rsid w:val="00CE0C61"/>
    <w:rsid w:val="00CE0CB9"/>
    <w:rsid w:val="00CE102E"/>
    <w:rsid w:val="00CE1074"/>
    <w:rsid w:val="00CE1356"/>
    <w:rsid w:val="00CE142B"/>
    <w:rsid w:val="00CE1685"/>
    <w:rsid w:val="00CE169F"/>
    <w:rsid w:val="00CE16AF"/>
    <w:rsid w:val="00CE1750"/>
    <w:rsid w:val="00CE19C8"/>
    <w:rsid w:val="00CE1F99"/>
    <w:rsid w:val="00CE21AE"/>
    <w:rsid w:val="00CE26B3"/>
    <w:rsid w:val="00CE26DD"/>
    <w:rsid w:val="00CE283A"/>
    <w:rsid w:val="00CE2DA2"/>
    <w:rsid w:val="00CE3044"/>
    <w:rsid w:val="00CE304D"/>
    <w:rsid w:val="00CE311C"/>
    <w:rsid w:val="00CE311E"/>
    <w:rsid w:val="00CE3214"/>
    <w:rsid w:val="00CE352C"/>
    <w:rsid w:val="00CE3719"/>
    <w:rsid w:val="00CE39A5"/>
    <w:rsid w:val="00CE3B94"/>
    <w:rsid w:val="00CE3BAE"/>
    <w:rsid w:val="00CE3BF2"/>
    <w:rsid w:val="00CE3D37"/>
    <w:rsid w:val="00CE3F6C"/>
    <w:rsid w:val="00CE436D"/>
    <w:rsid w:val="00CE4389"/>
    <w:rsid w:val="00CE4A2F"/>
    <w:rsid w:val="00CE4B3E"/>
    <w:rsid w:val="00CE4C5A"/>
    <w:rsid w:val="00CE4CD1"/>
    <w:rsid w:val="00CE4D2D"/>
    <w:rsid w:val="00CE505A"/>
    <w:rsid w:val="00CE507B"/>
    <w:rsid w:val="00CE510E"/>
    <w:rsid w:val="00CE5479"/>
    <w:rsid w:val="00CE54C0"/>
    <w:rsid w:val="00CE54CD"/>
    <w:rsid w:val="00CE5590"/>
    <w:rsid w:val="00CE5621"/>
    <w:rsid w:val="00CE5624"/>
    <w:rsid w:val="00CE57D6"/>
    <w:rsid w:val="00CE610C"/>
    <w:rsid w:val="00CE630D"/>
    <w:rsid w:val="00CE63DE"/>
    <w:rsid w:val="00CE6411"/>
    <w:rsid w:val="00CE644B"/>
    <w:rsid w:val="00CE654D"/>
    <w:rsid w:val="00CE65A1"/>
    <w:rsid w:val="00CE66D3"/>
    <w:rsid w:val="00CE6808"/>
    <w:rsid w:val="00CE6842"/>
    <w:rsid w:val="00CE6AFA"/>
    <w:rsid w:val="00CE6E13"/>
    <w:rsid w:val="00CE721E"/>
    <w:rsid w:val="00CE7293"/>
    <w:rsid w:val="00CE730D"/>
    <w:rsid w:val="00CE7490"/>
    <w:rsid w:val="00CE77C0"/>
    <w:rsid w:val="00CE7905"/>
    <w:rsid w:val="00CE7941"/>
    <w:rsid w:val="00CE7B23"/>
    <w:rsid w:val="00CE7C9F"/>
    <w:rsid w:val="00CE7D10"/>
    <w:rsid w:val="00CE7E52"/>
    <w:rsid w:val="00CF0148"/>
    <w:rsid w:val="00CF0726"/>
    <w:rsid w:val="00CF07BE"/>
    <w:rsid w:val="00CF07D7"/>
    <w:rsid w:val="00CF0B4A"/>
    <w:rsid w:val="00CF0BD9"/>
    <w:rsid w:val="00CF1085"/>
    <w:rsid w:val="00CF112E"/>
    <w:rsid w:val="00CF116D"/>
    <w:rsid w:val="00CF138A"/>
    <w:rsid w:val="00CF14BD"/>
    <w:rsid w:val="00CF172F"/>
    <w:rsid w:val="00CF1734"/>
    <w:rsid w:val="00CF17BD"/>
    <w:rsid w:val="00CF1D3E"/>
    <w:rsid w:val="00CF1F65"/>
    <w:rsid w:val="00CF2153"/>
    <w:rsid w:val="00CF2330"/>
    <w:rsid w:val="00CF2441"/>
    <w:rsid w:val="00CF29E8"/>
    <w:rsid w:val="00CF2A09"/>
    <w:rsid w:val="00CF2AA8"/>
    <w:rsid w:val="00CF2AF3"/>
    <w:rsid w:val="00CF2BEC"/>
    <w:rsid w:val="00CF2CA2"/>
    <w:rsid w:val="00CF2E3D"/>
    <w:rsid w:val="00CF2FCF"/>
    <w:rsid w:val="00CF30D7"/>
    <w:rsid w:val="00CF33E0"/>
    <w:rsid w:val="00CF3577"/>
    <w:rsid w:val="00CF3754"/>
    <w:rsid w:val="00CF3825"/>
    <w:rsid w:val="00CF3899"/>
    <w:rsid w:val="00CF394A"/>
    <w:rsid w:val="00CF39D3"/>
    <w:rsid w:val="00CF3AB4"/>
    <w:rsid w:val="00CF3E6C"/>
    <w:rsid w:val="00CF427E"/>
    <w:rsid w:val="00CF43E8"/>
    <w:rsid w:val="00CF43F1"/>
    <w:rsid w:val="00CF45AE"/>
    <w:rsid w:val="00CF4D2A"/>
    <w:rsid w:val="00CF4EBB"/>
    <w:rsid w:val="00CF4FFE"/>
    <w:rsid w:val="00CF5006"/>
    <w:rsid w:val="00CF5293"/>
    <w:rsid w:val="00CF5518"/>
    <w:rsid w:val="00CF5563"/>
    <w:rsid w:val="00CF55D2"/>
    <w:rsid w:val="00CF5919"/>
    <w:rsid w:val="00CF5D52"/>
    <w:rsid w:val="00CF5DFB"/>
    <w:rsid w:val="00CF6015"/>
    <w:rsid w:val="00CF608F"/>
    <w:rsid w:val="00CF60BC"/>
    <w:rsid w:val="00CF63E5"/>
    <w:rsid w:val="00CF6709"/>
    <w:rsid w:val="00CF6853"/>
    <w:rsid w:val="00CF69F4"/>
    <w:rsid w:val="00CF6AB4"/>
    <w:rsid w:val="00CF6B58"/>
    <w:rsid w:val="00CF6CC5"/>
    <w:rsid w:val="00CF6E13"/>
    <w:rsid w:val="00CF6E63"/>
    <w:rsid w:val="00CF6EEF"/>
    <w:rsid w:val="00CF6FA3"/>
    <w:rsid w:val="00CF707D"/>
    <w:rsid w:val="00CF70E3"/>
    <w:rsid w:val="00CF71CC"/>
    <w:rsid w:val="00CF74E2"/>
    <w:rsid w:val="00CF758A"/>
    <w:rsid w:val="00CF7E77"/>
    <w:rsid w:val="00CF7F2A"/>
    <w:rsid w:val="00CF7F69"/>
    <w:rsid w:val="00D0053D"/>
    <w:rsid w:val="00D005C7"/>
    <w:rsid w:val="00D005F3"/>
    <w:rsid w:val="00D00E7A"/>
    <w:rsid w:val="00D0144C"/>
    <w:rsid w:val="00D01598"/>
    <w:rsid w:val="00D01603"/>
    <w:rsid w:val="00D01675"/>
    <w:rsid w:val="00D016A6"/>
    <w:rsid w:val="00D01A02"/>
    <w:rsid w:val="00D01AD4"/>
    <w:rsid w:val="00D01C98"/>
    <w:rsid w:val="00D01D20"/>
    <w:rsid w:val="00D01EAF"/>
    <w:rsid w:val="00D01F87"/>
    <w:rsid w:val="00D0203D"/>
    <w:rsid w:val="00D022EE"/>
    <w:rsid w:val="00D024AF"/>
    <w:rsid w:val="00D026A2"/>
    <w:rsid w:val="00D027FE"/>
    <w:rsid w:val="00D02938"/>
    <w:rsid w:val="00D02A22"/>
    <w:rsid w:val="00D02AF3"/>
    <w:rsid w:val="00D02D44"/>
    <w:rsid w:val="00D02D74"/>
    <w:rsid w:val="00D0301D"/>
    <w:rsid w:val="00D030D0"/>
    <w:rsid w:val="00D030E5"/>
    <w:rsid w:val="00D034C5"/>
    <w:rsid w:val="00D034DF"/>
    <w:rsid w:val="00D03563"/>
    <w:rsid w:val="00D03656"/>
    <w:rsid w:val="00D038C3"/>
    <w:rsid w:val="00D03989"/>
    <w:rsid w:val="00D039FF"/>
    <w:rsid w:val="00D03AEC"/>
    <w:rsid w:val="00D03C86"/>
    <w:rsid w:val="00D03D93"/>
    <w:rsid w:val="00D03F35"/>
    <w:rsid w:val="00D042E7"/>
    <w:rsid w:val="00D043A8"/>
    <w:rsid w:val="00D0442D"/>
    <w:rsid w:val="00D044E2"/>
    <w:rsid w:val="00D045E4"/>
    <w:rsid w:val="00D046AA"/>
    <w:rsid w:val="00D04C2E"/>
    <w:rsid w:val="00D04C96"/>
    <w:rsid w:val="00D04E64"/>
    <w:rsid w:val="00D04FFB"/>
    <w:rsid w:val="00D055B5"/>
    <w:rsid w:val="00D055F4"/>
    <w:rsid w:val="00D05B33"/>
    <w:rsid w:val="00D05F2B"/>
    <w:rsid w:val="00D061A6"/>
    <w:rsid w:val="00D0665B"/>
    <w:rsid w:val="00D067A8"/>
    <w:rsid w:val="00D06B28"/>
    <w:rsid w:val="00D06CDF"/>
    <w:rsid w:val="00D06D30"/>
    <w:rsid w:val="00D06EAA"/>
    <w:rsid w:val="00D072CE"/>
    <w:rsid w:val="00D07322"/>
    <w:rsid w:val="00D07434"/>
    <w:rsid w:val="00D0747A"/>
    <w:rsid w:val="00D07C33"/>
    <w:rsid w:val="00D07CD7"/>
    <w:rsid w:val="00D07F7E"/>
    <w:rsid w:val="00D100FD"/>
    <w:rsid w:val="00D101F0"/>
    <w:rsid w:val="00D10362"/>
    <w:rsid w:val="00D10383"/>
    <w:rsid w:val="00D106DE"/>
    <w:rsid w:val="00D10CA6"/>
    <w:rsid w:val="00D10E50"/>
    <w:rsid w:val="00D10E83"/>
    <w:rsid w:val="00D10F39"/>
    <w:rsid w:val="00D1104E"/>
    <w:rsid w:val="00D110A4"/>
    <w:rsid w:val="00D115BA"/>
    <w:rsid w:val="00D116BE"/>
    <w:rsid w:val="00D11AEB"/>
    <w:rsid w:val="00D11FB3"/>
    <w:rsid w:val="00D1206D"/>
    <w:rsid w:val="00D121B8"/>
    <w:rsid w:val="00D1224B"/>
    <w:rsid w:val="00D12CC7"/>
    <w:rsid w:val="00D12D46"/>
    <w:rsid w:val="00D13563"/>
    <w:rsid w:val="00D13639"/>
    <w:rsid w:val="00D13648"/>
    <w:rsid w:val="00D136CA"/>
    <w:rsid w:val="00D13862"/>
    <w:rsid w:val="00D13902"/>
    <w:rsid w:val="00D13AF8"/>
    <w:rsid w:val="00D13C55"/>
    <w:rsid w:val="00D13F8D"/>
    <w:rsid w:val="00D146DD"/>
    <w:rsid w:val="00D14753"/>
    <w:rsid w:val="00D147A2"/>
    <w:rsid w:val="00D14ACF"/>
    <w:rsid w:val="00D14C1D"/>
    <w:rsid w:val="00D14C67"/>
    <w:rsid w:val="00D14EA0"/>
    <w:rsid w:val="00D14EC3"/>
    <w:rsid w:val="00D1504E"/>
    <w:rsid w:val="00D151D9"/>
    <w:rsid w:val="00D152DE"/>
    <w:rsid w:val="00D15695"/>
    <w:rsid w:val="00D1570C"/>
    <w:rsid w:val="00D15935"/>
    <w:rsid w:val="00D15970"/>
    <w:rsid w:val="00D159AA"/>
    <w:rsid w:val="00D159D1"/>
    <w:rsid w:val="00D15C38"/>
    <w:rsid w:val="00D15DB8"/>
    <w:rsid w:val="00D16353"/>
    <w:rsid w:val="00D1645F"/>
    <w:rsid w:val="00D16675"/>
    <w:rsid w:val="00D1684A"/>
    <w:rsid w:val="00D168D0"/>
    <w:rsid w:val="00D16A38"/>
    <w:rsid w:val="00D16F13"/>
    <w:rsid w:val="00D16F99"/>
    <w:rsid w:val="00D1712B"/>
    <w:rsid w:val="00D17282"/>
    <w:rsid w:val="00D17294"/>
    <w:rsid w:val="00D1730C"/>
    <w:rsid w:val="00D175E6"/>
    <w:rsid w:val="00D176DC"/>
    <w:rsid w:val="00D17725"/>
    <w:rsid w:val="00D1784F"/>
    <w:rsid w:val="00D1791D"/>
    <w:rsid w:val="00D17948"/>
    <w:rsid w:val="00D17AAD"/>
    <w:rsid w:val="00D17B8D"/>
    <w:rsid w:val="00D17C32"/>
    <w:rsid w:val="00D17ED6"/>
    <w:rsid w:val="00D20196"/>
    <w:rsid w:val="00D201BD"/>
    <w:rsid w:val="00D20420"/>
    <w:rsid w:val="00D204BA"/>
    <w:rsid w:val="00D20E23"/>
    <w:rsid w:val="00D20E74"/>
    <w:rsid w:val="00D20EBA"/>
    <w:rsid w:val="00D2147F"/>
    <w:rsid w:val="00D2154D"/>
    <w:rsid w:val="00D215A5"/>
    <w:rsid w:val="00D2172E"/>
    <w:rsid w:val="00D2177B"/>
    <w:rsid w:val="00D219DC"/>
    <w:rsid w:val="00D21AE7"/>
    <w:rsid w:val="00D21D2F"/>
    <w:rsid w:val="00D21D87"/>
    <w:rsid w:val="00D22189"/>
    <w:rsid w:val="00D22210"/>
    <w:rsid w:val="00D225C7"/>
    <w:rsid w:val="00D2271D"/>
    <w:rsid w:val="00D227C3"/>
    <w:rsid w:val="00D22937"/>
    <w:rsid w:val="00D229D5"/>
    <w:rsid w:val="00D22BE9"/>
    <w:rsid w:val="00D22E37"/>
    <w:rsid w:val="00D22E7A"/>
    <w:rsid w:val="00D2331B"/>
    <w:rsid w:val="00D233A8"/>
    <w:rsid w:val="00D235FD"/>
    <w:rsid w:val="00D2361D"/>
    <w:rsid w:val="00D23883"/>
    <w:rsid w:val="00D23927"/>
    <w:rsid w:val="00D23A11"/>
    <w:rsid w:val="00D23A7A"/>
    <w:rsid w:val="00D23B35"/>
    <w:rsid w:val="00D23BD9"/>
    <w:rsid w:val="00D23EE8"/>
    <w:rsid w:val="00D243C0"/>
    <w:rsid w:val="00D244D1"/>
    <w:rsid w:val="00D245AB"/>
    <w:rsid w:val="00D248FC"/>
    <w:rsid w:val="00D24A7E"/>
    <w:rsid w:val="00D24EE0"/>
    <w:rsid w:val="00D24F00"/>
    <w:rsid w:val="00D250D9"/>
    <w:rsid w:val="00D25121"/>
    <w:rsid w:val="00D2517C"/>
    <w:rsid w:val="00D2557E"/>
    <w:rsid w:val="00D25840"/>
    <w:rsid w:val="00D258A4"/>
    <w:rsid w:val="00D25C1C"/>
    <w:rsid w:val="00D25E08"/>
    <w:rsid w:val="00D26009"/>
    <w:rsid w:val="00D2600F"/>
    <w:rsid w:val="00D261C6"/>
    <w:rsid w:val="00D26483"/>
    <w:rsid w:val="00D26511"/>
    <w:rsid w:val="00D265DF"/>
    <w:rsid w:val="00D26A65"/>
    <w:rsid w:val="00D26AB6"/>
    <w:rsid w:val="00D26BFC"/>
    <w:rsid w:val="00D26D19"/>
    <w:rsid w:val="00D26FEE"/>
    <w:rsid w:val="00D271EA"/>
    <w:rsid w:val="00D272DD"/>
    <w:rsid w:val="00D2732C"/>
    <w:rsid w:val="00D27334"/>
    <w:rsid w:val="00D2738B"/>
    <w:rsid w:val="00D27438"/>
    <w:rsid w:val="00D278E3"/>
    <w:rsid w:val="00D27918"/>
    <w:rsid w:val="00D27919"/>
    <w:rsid w:val="00D27924"/>
    <w:rsid w:val="00D27B2B"/>
    <w:rsid w:val="00D27F45"/>
    <w:rsid w:val="00D27F87"/>
    <w:rsid w:val="00D3017F"/>
    <w:rsid w:val="00D30380"/>
    <w:rsid w:val="00D303A6"/>
    <w:rsid w:val="00D30465"/>
    <w:rsid w:val="00D305DD"/>
    <w:rsid w:val="00D30A02"/>
    <w:rsid w:val="00D30E01"/>
    <w:rsid w:val="00D30E19"/>
    <w:rsid w:val="00D30E8D"/>
    <w:rsid w:val="00D30F08"/>
    <w:rsid w:val="00D30FAC"/>
    <w:rsid w:val="00D3101D"/>
    <w:rsid w:val="00D31201"/>
    <w:rsid w:val="00D31394"/>
    <w:rsid w:val="00D31408"/>
    <w:rsid w:val="00D3147C"/>
    <w:rsid w:val="00D3197F"/>
    <w:rsid w:val="00D31A59"/>
    <w:rsid w:val="00D31AAE"/>
    <w:rsid w:val="00D320B6"/>
    <w:rsid w:val="00D32101"/>
    <w:rsid w:val="00D32300"/>
    <w:rsid w:val="00D323B4"/>
    <w:rsid w:val="00D323FB"/>
    <w:rsid w:val="00D324FB"/>
    <w:rsid w:val="00D32580"/>
    <w:rsid w:val="00D328FB"/>
    <w:rsid w:val="00D3295B"/>
    <w:rsid w:val="00D32B21"/>
    <w:rsid w:val="00D32C76"/>
    <w:rsid w:val="00D32CAE"/>
    <w:rsid w:val="00D32CC4"/>
    <w:rsid w:val="00D32E6F"/>
    <w:rsid w:val="00D33054"/>
    <w:rsid w:val="00D33081"/>
    <w:rsid w:val="00D331B3"/>
    <w:rsid w:val="00D331EE"/>
    <w:rsid w:val="00D3322D"/>
    <w:rsid w:val="00D334D4"/>
    <w:rsid w:val="00D33539"/>
    <w:rsid w:val="00D33768"/>
    <w:rsid w:val="00D3380F"/>
    <w:rsid w:val="00D33A29"/>
    <w:rsid w:val="00D33BD9"/>
    <w:rsid w:val="00D33C44"/>
    <w:rsid w:val="00D340F8"/>
    <w:rsid w:val="00D342D5"/>
    <w:rsid w:val="00D342DA"/>
    <w:rsid w:val="00D346ED"/>
    <w:rsid w:val="00D3470B"/>
    <w:rsid w:val="00D3478D"/>
    <w:rsid w:val="00D34941"/>
    <w:rsid w:val="00D3496A"/>
    <w:rsid w:val="00D34BF9"/>
    <w:rsid w:val="00D34D96"/>
    <w:rsid w:val="00D350C8"/>
    <w:rsid w:val="00D350FB"/>
    <w:rsid w:val="00D35254"/>
    <w:rsid w:val="00D3546E"/>
    <w:rsid w:val="00D354EA"/>
    <w:rsid w:val="00D35829"/>
    <w:rsid w:val="00D35905"/>
    <w:rsid w:val="00D35A7E"/>
    <w:rsid w:val="00D35D72"/>
    <w:rsid w:val="00D35EB4"/>
    <w:rsid w:val="00D35FC9"/>
    <w:rsid w:val="00D36154"/>
    <w:rsid w:val="00D362BF"/>
    <w:rsid w:val="00D362CB"/>
    <w:rsid w:val="00D36327"/>
    <w:rsid w:val="00D3634D"/>
    <w:rsid w:val="00D36372"/>
    <w:rsid w:val="00D3655F"/>
    <w:rsid w:val="00D36667"/>
    <w:rsid w:val="00D366FE"/>
    <w:rsid w:val="00D3683F"/>
    <w:rsid w:val="00D36ED8"/>
    <w:rsid w:val="00D37285"/>
    <w:rsid w:val="00D373BC"/>
    <w:rsid w:val="00D378C1"/>
    <w:rsid w:val="00D37D26"/>
    <w:rsid w:val="00D37D36"/>
    <w:rsid w:val="00D37E05"/>
    <w:rsid w:val="00D37EF3"/>
    <w:rsid w:val="00D401A8"/>
    <w:rsid w:val="00D40209"/>
    <w:rsid w:val="00D40337"/>
    <w:rsid w:val="00D4070F"/>
    <w:rsid w:val="00D4078F"/>
    <w:rsid w:val="00D408EF"/>
    <w:rsid w:val="00D40AD5"/>
    <w:rsid w:val="00D40AE6"/>
    <w:rsid w:val="00D40B2D"/>
    <w:rsid w:val="00D40B51"/>
    <w:rsid w:val="00D40EA9"/>
    <w:rsid w:val="00D41305"/>
    <w:rsid w:val="00D41461"/>
    <w:rsid w:val="00D4146E"/>
    <w:rsid w:val="00D41870"/>
    <w:rsid w:val="00D418AE"/>
    <w:rsid w:val="00D4199E"/>
    <w:rsid w:val="00D419E7"/>
    <w:rsid w:val="00D41C59"/>
    <w:rsid w:val="00D41E01"/>
    <w:rsid w:val="00D41F0A"/>
    <w:rsid w:val="00D41F4F"/>
    <w:rsid w:val="00D41FB8"/>
    <w:rsid w:val="00D41FE3"/>
    <w:rsid w:val="00D421C4"/>
    <w:rsid w:val="00D4228F"/>
    <w:rsid w:val="00D425FA"/>
    <w:rsid w:val="00D42684"/>
    <w:rsid w:val="00D426D2"/>
    <w:rsid w:val="00D42752"/>
    <w:rsid w:val="00D427FC"/>
    <w:rsid w:val="00D428FE"/>
    <w:rsid w:val="00D42C5E"/>
    <w:rsid w:val="00D42D33"/>
    <w:rsid w:val="00D42F6D"/>
    <w:rsid w:val="00D43730"/>
    <w:rsid w:val="00D438D5"/>
    <w:rsid w:val="00D439E0"/>
    <w:rsid w:val="00D43BF5"/>
    <w:rsid w:val="00D43BF8"/>
    <w:rsid w:val="00D43EFA"/>
    <w:rsid w:val="00D4415C"/>
    <w:rsid w:val="00D446C0"/>
    <w:rsid w:val="00D44725"/>
    <w:rsid w:val="00D44876"/>
    <w:rsid w:val="00D4497A"/>
    <w:rsid w:val="00D449E9"/>
    <w:rsid w:val="00D44A67"/>
    <w:rsid w:val="00D44B1E"/>
    <w:rsid w:val="00D44DB2"/>
    <w:rsid w:val="00D44EDF"/>
    <w:rsid w:val="00D45222"/>
    <w:rsid w:val="00D4544A"/>
    <w:rsid w:val="00D45485"/>
    <w:rsid w:val="00D456E3"/>
    <w:rsid w:val="00D45B82"/>
    <w:rsid w:val="00D45BE4"/>
    <w:rsid w:val="00D45E7C"/>
    <w:rsid w:val="00D45EDF"/>
    <w:rsid w:val="00D45F69"/>
    <w:rsid w:val="00D4604D"/>
    <w:rsid w:val="00D460CA"/>
    <w:rsid w:val="00D469F7"/>
    <w:rsid w:val="00D46A73"/>
    <w:rsid w:val="00D46FB1"/>
    <w:rsid w:val="00D4732A"/>
    <w:rsid w:val="00D474E4"/>
    <w:rsid w:val="00D4758F"/>
    <w:rsid w:val="00D47B17"/>
    <w:rsid w:val="00D47B76"/>
    <w:rsid w:val="00D47E53"/>
    <w:rsid w:val="00D47EE3"/>
    <w:rsid w:val="00D501DE"/>
    <w:rsid w:val="00D5028E"/>
    <w:rsid w:val="00D50B8C"/>
    <w:rsid w:val="00D50BC6"/>
    <w:rsid w:val="00D50BCB"/>
    <w:rsid w:val="00D50EB1"/>
    <w:rsid w:val="00D512BA"/>
    <w:rsid w:val="00D513F2"/>
    <w:rsid w:val="00D519FE"/>
    <w:rsid w:val="00D51C09"/>
    <w:rsid w:val="00D51DB8"/>
    <w:rsid w:val="00D51FD5"/>
    <w:rsid w:val="00D52062"/>
    <w:rsid w:val="00D52079"/>
    <w:rsid w:val="00D52156"/>
    <w:rsid w:val="00D5225E"/>
    <w:rsid w:val="00D524E2"/>
    <w:rsid w:val="00D524FF"/>
    <w:rsid w:val="00D52792"/>
    <w:rsid w:val="00D52850"/>
    <w:rsid w:val="00D52A30"/>
    <w:rsid w:val="00D52AE0"/>
    <w:rsid w:val="00D52DAF"/>
    <w:rsid w:val="00D52DF0"/>
    <w:rsid w:val="00D52FE4"/>
    <w:rsid w:val="00D53148"/>
    <w:rsid w:val="00D531E3"/>
    <w:rsid w:val="00D532F7"/>
    <w:rsid w:val="00D5348D"/>
    <w:rsid w:val="00D5364C"/>
    <w:rsid w:val="00D537C3"/>
    <w:rsid w:val="00D53801"/>
    <w:rsid w:val="00D538A5"/>
    <w:rsid w:val="00D53C29"/>
    <w:rsid w:val="00D53EBE"/>
    <w:rsid w:val="00D53F2B"/>
    <w:rsid w:val="00D54113"/>
    <w:rsid w:val="00D54130"/>
    <w:rsid w:val="00D5459E"/>
    <w:rsid w:val="00D545D3"/>
    <w:rsid w:val="00D549EB"/>
    <w:rsid w:val="00D54A85"/>
    <w:rsid w:val="00D54AB9"/>
    <w:rsid w:val="00D54ACB"/>
    <w:rsid w:val="00D54B37"/>
    <w:rsid w:val="00D54BCE"/>
    <w:rsid w:val="00D54C61"/>
    <w:rsid w:val="00D54E57"/>
    <w:rsid w:val="00D54F34"/>
    <w:rsid w:val="00D54FCA"/>
    <w:rsid w:val="00D550E5"/>
    <w:rsid w:val="00D550F4"/>
    <w:rsid w:val="00D55525"/>
    <w:rsid w:val="00D5556C"/>
    <w:rsid w:val="00D555BC"/>
    <w:rsid w:val="00D55952"/>
    <w:rsid w:val="00D55A34"/>
    <w:rsid w:val="00D55BC9"/>
    <w:rsid w:val="00D5605A"/>
    <w:rsid w:val="00D56261"/>
    <w:rsid w:val="00D56470"/>
    <w:rsid w:val="00D566D1"/>
    <w:rsid w:val="00D56798"/>
    <w:rsid w:val="00D56B55"/>
    <w:rsid w:val="00D56C90"/>
    <w:rsid w:val="00D56CCB"/>
    <w:rsid w:val="00D56E82"/>
    <w:rsid w:val="00D570ED"/>
    <w:rsid w:val="00D57667"/>
    <w:rsid w:val="00D57676"/>
    <w:rsid w:val="00D576E0"/>
    <w:rsid w:val="00D576F2"/>
    <w:rsid w:val="00D57718"/>
    <w:rsid w:val="00D57937"/>
    <w:rsid w:val="00D5793E"/>
    <w:rsid w:val="00D57C95"/>
    <w:rsid w:val="00D57CFC"/>
    <w:rsid w:val="00D57D44"/>
    <w:rsid w:val="00D60268"/>
    <w:rsid w:val="00D603BD"/>
    <w:rsid w:val="00D606FD"/>
    <w:rsid w:val="00D60BFD"/>
    <w:rsid w:val="00D60C73"/>
    <w:rsid w:val="00D60F6D"/>
    <w:rsid w:val="00D61124"/>
    <w:rsid w:val="00D614B5"/>
    <w:rsid w:val="00D61717"/>
    <w:rsid w:val="00D61755"/>
    <w:rsid w:val="00D6196F"/>
    <w:rsid w:val="00D619FB"/>
    <w:rsid w:val="00D61A2F"/>
    <w:rsid w:val="00D61AE6"/>
    <w:rsid w:val="00D61AFA"/>
    <w:rsid w:val="00D61E83"/>
    <w:rsid w:val="00D61F07"/>
    <w:rsid w:val="00D61F90"/>
    <w:rsid w:val="00D620A7"/>
    <w:rsid w:val="00D62375"/>
    <w:rsid w:val="00D624B3"/>
    <w:rsid w:val="00D62505"/>
    <w:rsid w:val="00D62887"/>
    <w:rsid w:val="00D62DDF"/>
    <w:rsid w:val="00D62E33"/>
    <w:rsid w:val="00D62E68"/>
    <w:rsid w:val="00D62F58"/>
    <w:rsid w:val="00D630C9"/>
    <w:rsid w:val="00D630F6"/>
    <w:rsid w:val="00D632BC"/>
    <w:rsid w:val="00D634BE"/>
    <w:rsid w:val="00D63817"/>
    <w:rsid w:val="00D63A5B"/>
    <w:rsid w:val="00D63BEC"/>
    <w:rsid w:val="00D63E8E"/>
    <w:rsid w:val="00D63F93"/>
    <w:rsid w:val="00D640FD"/>
    <w:rsid w:val="00D641EC"/>
    <w:rsid w:val="00D64225"/>
    <w:rsid w:val="00D642A0"/>
    <w:rsid w:val="00D644B9"/>
    <w:rsid w:val="00D646E2"/>
    <w:rsid w:val="00D64C6F"/>
    <w:rsid w:val="00D64C9A"/>
    <w:rsid w:val="00D64CE4"/>
    <w:rsid w:val="00D64D46"/>
    <w:rsid w:val="00D64FBD"/>
    <w:rsid w:val="00D654C5"/>
    <w:rsid w:val="00D65687"/>
    <w:rsid w:val="00D656EE"/>
    <w:rsid w:val="00D65829"/>
    <w:rsid w:val="00D65969"/>
    <w:rsid w:val="00D6596A"/>
    <w:rsid w:val="00D65AC5"/>
    <w:rsid w:val="00D65C99"/>
    <w:rsid w:val="00D65EA9"/>
    <w:rsid w:val="00D66533"/>
    <w:rsid w:val="00D66616"/>
    <w:rsid w:val="00D66866"/>
    <w:rsid w:val="00D66BF7"/>
    <w:rsid w:val="00D66C57"/>
    <w:rsid w:val="00D66CC1"/>
    <w:rsid w:val="00D67037"/>
    <w:rsid w:val="00D6759F"/>
    <w:rsid w:val="00D677CA"/>
    <w:rsid w:val="00D677CD"/>
    <w:rsid w:val="00D677F3"/>
    <w:rsid w:val="00D6785A"/>
    <w:rsid w:val="00D678D4"/>
    <w:rsid w:val="00D67909"/>
    <w:rsid w:val="00D67A04"/>
    <w:rsid w:val="00D67A54"/>
    <w:rsid w:val="00D67B91"/>
    <w:rsid w:val="00D67BC8"/>
    <w:rsid w:val="00D67BFB"/>
    <w:rsid w:val="00D67C6F"/>
    <w:rsid w:val="00D67DAC"/>
    <w:rsid w:val="00D67E33"/>
    <w:rsid w:val="00D67F57"/>
    <w:rsid w:val="00D702B7"/>
    <w:rsid w:val="00D706BF"/>
    <w:rsid w:val="00D706F1"/>
    <w:rsid w:val="00D7088A"/>
    <w:rsid w:val="00D70939"/>
    <w:rsid w:val="00D70AE6"/>
    <w:rsid w:val="00D710C5"/>
    <w:rsid w:val="00D71229"/>
    <w:rsid w:val="00D71310"/>
    <w:rsid w:val="00D714B8"/>
    <w:rsid w:val="00D714F8"/>
    <w:rsid w:val="00D71564"/>
    <w:rsid w:val="00D71639"/>
    <w:rsid w:val="00D71710"/>
    <w:rsid w:val="00D71825"/>
    <w:rsid w:val="00D71C17"/>
    <w:rsid w:val="00D71E09"/>
    <w:rsid w:val="00D72137"/>
    <w:rsid w:val="00D721A0"/>
    <w:rsid w:val="00D72213"/>
    <w:rsid w:val="00D72263"/>
    <w:rsid w:val="00D723EC"/>
    <w:rsid w:val="00D7295B"/>
    <w:rsid w:val="00D729DB"/>
    <w:rsid w:val="00D72B49"/>
    <w:rsid w:val="00D72BBF"/>
    <w:rsid w:val="00D72F52"/>
    <w:rsid w:val="00D72FAA"/>
    <w:rsid w:val="00D72FFA"/>
    <w:rsid w:val="00D73103"/>
    <w:rsid w:val="00D73247"/>
    <w:rsid w:val="00D733A8"/>
    <w:rsid w:val="00D734D0"/>
    <w:rsid w:val="00D735CF"/>
    <w:rsid w:val="00D73811"/>
    <w:rsid w:val="00D73949"/>
    <w:rsid w:val="00D739BB"/>
    <w:rsid w:val="00D73C55"/>
    <w:rsid w:val="00D74045"/>
    <w:rsid w:val="00D743E8"/>
    <w:rsid w:val="00D74C65"/>
    <w:rsid w:val="00D74C95"/>
    <w:rsid w:val="00D74FC8"/>
    <w:rsid w:val="00D75220"/>
    <w:rsid w:val="00D75233"/>
    <w:rsid w:val="00D75356"/>
    <w:rsid w:val="00D753FF"/>
    <w:rsid w:val="00D755AD"/>
    <w:rsid w:val="00D756A1"/>
    <w:rsid w:val="00D75712"/>
    <w:rsid w:val="00D75A7A"/>
    <w:rsid w:val="00D75AAB"/>
    <w:rsid w:val="00D75CB7"/>
    <w:rsid w:val="00D75ED2"/>
    <w:rsid w:val="00D75F76"/>
    <w:rsid w:val="00D75FC4"/>
    <w:rsid w:val="00D761BF"/>
    <w:rsid w:val="00D765B1"/>
    <w:rsid w:val="00D76834"/>
    <w:rsid w:val="00D76A0E"/>
    <w:rsid w:val="00D76BAA"/>
    <w:rsid w:val="00D76DC7"/>
    <w:rsid w:val="00D76DC8"/>
    <w:rsid w:val="00D76F01"/>
    <w:rsid w:val="00D77371"/>
    <w:rsid w:val="00D773DB"/>
    <w:rsid w:val="00D7751A"/>
    <w:rsid w:val="00D77808"/>
    <w:rsid w:val="00D77984"/>
    <w:rsid w:val="00D77A64"/>
    <w:rsid w:val="00D77B90"/>
    <w:rsid w:val="00D77D91"/>
    <w:rsid w:val="00D77DC0"/>
    <w:rsid w:val="00D80099"/>
    <w:rsid w:val="00D801BF"/>
    <w:rsid w:val="00D802AD"/>
    <w:rsid w:val="00D8034C"/>
    <w:rsid w:val="00D8051A"/>
    <w:rsid w:val="00D80558"/>
    <w:rsid w:val="00D805F1"/>
    <w:rsid w:val="00D806E3"/>
    <w:rsid w:val="00D80AF7"/>
    <w:rsid w:val="00D80F74"/>
    <w:rsid w:val="00D81155"/>
    <w:rsid w:val="00D8116D"/>
    <w:rsid w:val="00D811BD"/>
    <w:rsid w:val="00D8129E"/>
    <w:rsid w:val="00D8169B"/>
    <w:rsid w:val="00D818BA"/>
    <w:rsid w:val="00D81991"/>
    <w:rsid w:val="00D81ADE"/>
    <w:rsid w:val="00D81BA3"/>
    <w:rsid w:val="00D81BC1"/>
    <w:rsid w:val="00D81DC1"/>
    <w:rsid w:val="00D82010"/>
    <w:rsid w:val="00D820B8"/>
    <w:rsid w:val="00D82480"/>
    <w:rsid w:val="00D825C9"/>
    <w:rsid w:val="00D825D7"/>
    <w:rsid w:val="00D826BA"/>
    <w:rsid w:val="00D82808"/>
    <w:rsid w:val="00D82BED"/>
    <w:rsid w:val="00D82D1C"/>
    <w:rsid w:val="00D82DC4"/>
    <w:rsid w:val="00D8316F"/>
    <w:rsid w:val="00D83578"/>
    <w:rsid w:val="00D835E2"/>
    <w:rsid w:val="00D838CA"/>
    <w:rsid w:val="00D83F2B"/>
    <w:rsid w:val="00D83FDA"/>
    <w:rsid w:val="00D8485D"/>
    <w:rsid w:val="00D8488D"/>
    <w:rsid w:val="00D8489F"/>
    <w:rsid w:val="00D84A74"/>
    <w:rsid w:val="00D84C33"/>
    <w:rsid w:val="00D850C9"/>
    <w:rsid w:val="00D851ED"/>
    <w:rsid w:val="00D85433"/>
    <w:rsid w:val="00D854A7"/>
    <w:rsid w:val="00D85687"/>
    <w:rsid w:val="00D85896"/>
    <w:rsid w:val="00D8597F"/>
    <w:rsid w:val="00D85D35"/>
    <w:rsid w:val="00D8601C"/>
    <w:rsid w:val="00D863ED"/>
    <w:rsid w:val="00D865DA"/>
    <w:rsid w:val="00D86802"/>
    <w:rsid w:val="00D86B32"/>
    <w:rsid w:val="00D86D41"/>
    <w:rsid w:val="00D871A1"/>
    <w:rsid w:val="00D871CC"/>
    <w:rsid w:val="00D874AD"/>
    <w:rsid w:val="00D874D4"/>
    <w:rsid w:val="00D87521"/>
    <w:rsid w:val="00D875C0"/>
    <w:rsid w:val="00D87C53"/>
    <w:rsid w:val="00D87CFD"/>
    <w:rsid w:val="00D87D73"/>
    <w:rsid w:val="00D87E6F"/>
    <w:rsid w:val="00D87FAE"/>
    <w:rsid w:val="00D905BF"/>
    <w:rsid w:val="00D90624"/>
    <w:rsid w:val="00D9065E"/>
    <w:rsid w:val="00D906E5"/>
    <w:rsid w:val="00D907C1"/>
    <w:rsid w:val="00D90C73"/>
    <w:rsid w:val="00D90E6B"/>
    <w:rsid w:val="00D910C3"/>
    <w:rsid w:val="00D91583"/>
    <w:rsid w:val="00D9161B"/>
    <w:rsid w:val="00D917E6"/>
    <w:rsid w:val="00D918A9"/>
    <w:rsid w:val="00D91A12"/>
    <w:rsid w:val="00D91AAF"/>
    <w:rsid w:val="00D91BBC"/>
    <w:rsid w:val="00D91CE2"/>
    <w:rsid w:val="00D91D29"/>
    <w:rsid w:val="00D91F7C"/>
    <w:rsid w:val="00D92134"/>
    <w:rsid w:val="00D92597"/>
    <w:rsid w:val="00D92865"/>
    <w:rsid w:val="00D92891"/>
    <w:rsid w:val="00D929DE"/>
    <w:rsid w:val="00D92C60"/>
    <w:rsid w:val="00D92DB3"/>
    <w:rsid w:val="00D93107"/>
    <w:rsid w:val="00D93255"/>
    <w:rsid w:val="00D93306"/>
    <w:rsid w:val="00D93563"/>
    <w:rsid w:val="00D93794"/>
    <w:rsid w:val="00D937FA"/>
    <w:rsid w:val="00D93956"/>
    <w:rsid w:val="00D93967"/>
    <w:rsid w:val="00D93A7D"/>
    <w:rsid w:val="00D93E50"/>
    <w:rsid w:val="00D93E80"/>
    <w:rsid w:val="00D94509"/>
    <w:rsid w:val="00D9450A"/>
    <w:rsid w:val="00D9454C"/>
    <w:rsid w:val="00D945E3"/>
    <w:rsid w:val="00D9471A"/>
    <w:rsid w:val="00D94B81"/>
    <w:rsid w:val="00D94CEF"/>
    <w:rsid w:val="00D94E2E"/>
    <w:rsid w:val="00D95377"/>
    <w:rsid w:val="00D95409"/>
    <w:rsid w:val="00D95704"/>
    <w:rsid w:val="00D95DC0"/>
    <w:rsid w:val="00D95E03"/>
    <w:rsid w:val="00D95F78"/>
    <w:rsid w:val="00D96632"/>
    <w:rsid w:val="00D967DF"/>
    <w:rsid w:val="00D968DA"/>
    <w:rsid w:val="00D9695E"/>
    <w:rsid w:val="00D96A02"/>
    <w:rsid w:val="00D96AF2"/>
    <w:rsid w:val="00D96D99"/>
    <w:rsid w:val="00D96E99"/>
    <w:rsid w:val="00D9702B"/>
    <w:rsid w:val="00D97223"/>
    <w:rsid w:val="00D97238"/>
    <w:rsid w:val="00D9736B"/>
    <w:rsid w:val="00D97406"/>
    <w:rsid w:val="00D975A2"/>
    <w:rsid w:val="00D9784A"/>
    <w:rsid w:val="00D97B7F"/>
    <w:rsid w:val="00D97D2C"/>
    <w:rsid w:val="00DA001F"/>
    <w:rsid w:val="00DA0050"/>
    <w:rsid w:val="00DA03C3"/>
    <w:rsid w:val="00DA0684"/>
    <w:rsid w:val="00DA0A81"/>
    <w:rsid w:val="00DA0B19"/>
    <w:rsid w:val="00DA0C1E"/>
    <w:rsid w:val="00DA0C78"/>
    <w:rsid w:val="00DA0DE7"/>
    <w:rsid w:val="00DA0E92"/>
    <w:rsid w:val="00DA10E8"/>
    <w:rsid w:val="00DA10F5"/>
    <w:rsid w:val="00DA1186"/>
    <w:rsid w:val="00DA1361"/>
    <w:rsid w:val="00DA155A"/>
    <w:rsid w:val="00DA16A1"/>
    <w:rsid w:val="00DA173F"/>
    <w:rsid w:val="00DA1813"/>
    <w:rsid w:val="00DA1A41"/>
    <w:rsid w:val="00DA1AA9"/>
    <w:rsid w:val="00DA1B5D"/>
    <w:rsid w:val="00DA1DE1"/>
    <w:rsid w:val="00DA1EFA"/>
    <w:rsid w:val="00DA20E8"/>
    <w:rsid w:val="00DA2158"/>
    <w:rsid w:val="00DA21AC"/>
    <w:rsid w:val="00DA2203"/>
    <w:rsid w:val="00DA2260"/>
    <w:rsid w:val="00DA2309"/>
    <w:rsid w:val="00DA23CE"/>
    <w:rsid w:val="00DA2457"/>
    <w:rsid w:val="00DA24C4"/>
    <w:rsid w:val="00DA26C2"/>
    <w:rsid w:val="00DA2AC8"/>
    <w:rsid w:val="00DA2B0F"/>
    <w:rsid w:val="00DA2BCE"/>
    <w:rsid w:val="00DA308A"/>
    <w:rsid w:val="00DA3329"/>
    <w:rsid w:val="00DA3B3A"/>
    <w:rsid w:val="00DA3BB2"/>
    <w:rsid w:val="00DA3E55"/>
    <w:rsid w:val="00DA406B"/>
    <w:rsid w:val="00DA4089"/>
    <w:rsid w:val="00DA40C3"/>
    <w:rsid w:val="00DA411B"/>
    <w:rsid w:val="00DA41B4"/>
    <w:rsid w:val="00DA4356"/>
    <w:rsid w:val="00DA4416"/>
    <w:rsid w:val="00DA4641"/>
    <w:rsid w:val="00DA47F5"/>
    <w:rsid w:val="00DA49CA"/>
    <w:rsid w:val="00DA4A10"/>
    <w:rsid w:val="00DA4AF7"/>
    <w:rsid w:val="00DA4CBB"/>
    <w:rsid w:val="00DA505B"/>
    <w:rsid w:val="00DA51D3"/>
    <w:rsid w:val="00DA52A2"/>
    <w:rsid w:val="00DA5503"/>
    <w:rsid w:val="00DA570B"/>
    <w:rsid w:val="00DA5A70"/>
    <w:rsid w:val="00DA5ACA"/>
    <w:rsid w:val="00DA6087"/>
    <w:rsid w:val="00DA6089"/>
    <w:rsid w:val="00DA6197"/>
    <w:rsid w:val="00DA61C7"/>
    <w:rsid w:val="00DA62CB"/>
    <w:rsid w:val="00DA635C"/>
    <w:rsid w:val="00DA63CF"/>
    <w:rsid w:val="00DA69B8"/>
    <w:rsid w:val="00DA6A97"/>
    <w:rsid w:val="00DA6D3D"/>
    <w:rsid w:val="00DA77B5"/>
    <w:rsid w:val="00DA7AC2"/>
    <w:rsid w:val="00DA7E0C"/>
    <w:rsid w:val="00DA7E76"/>
    <w:rsid w:val="00DA7F83"/>
    <w:rsid w:val="00DB0160"/>
    <w:rsid w:val="00DB0349"/>
    <w:rsid w:val="00DB03F1"/>
    <w:rsid w:val="00DB04D1"/>
    <w:rsid w:val="00DB04DC"/>
    <w:rsid w:val="00DB05FC"/>
    <w:rsid w:val="00DB071C"/>
    <w:rsid w:val="00DB0761"/>
    <w:rsid w:val="00DB07EF"/>
    <w:rsid w:val="00DB09E5"/>
    <w:rsid w:val="00DB0A2A"/>
    <w:rsid w:val="00DB0A6D"/>
    <w:rsid w:val="00DB0A78"/>
    <w:rsid w:val="00DB0ACE"/>
    <w:rsid w:val="00DB0DEA"/>
    <w:rsid w:val="00DB1081"/>
    <w:rsid w:val="00DB11A9"/>
    <w:rsid w:val="00DB11C7"/>
    <w:rsid w:val="00DB1490"/>
    <w:rsid w:val="00DB1684"/>
    <w:rsid w:val="00DB179E"/>
    <w:rsid w:val="00DB1A34"/>
    <w:rsid w:val="00DB1B0D"/>
    <w:rsid w:val="00DB1C63"/>
    <w:rsid w:val="00DB1CF9"/>
    <w:rsid w:val="00DB23E5"/>
    <w:rsid w:val="00DB252E"/>
    <w:rsid w:val="00DB2845"/>
    <w:rsid w:val="00DB2B75"/>
    <w:rsid w:val="00DB2E2B"/>
    <w:rsid w:val="00DB2F43"/>
    <w:rsid w:val="00DB328F"/>
    <w:rsid w:val="00DB32F2"/>
    <w:rsid w:val="00DB38A6"/>
    <w:rsid w:val="00DB3987"/>
    <w:rsid w:val="00DB3DB4"/>
    <w:rsid w:val="00DB3E9E"/>
    <w:rsid w:val="00DB4136"/>
    <w:rsid w:val="00DB41D9"/>
    <w:rsid w:val="00DB4983"/>
    <w:rsid w:val="00DB4B5E"/>
    <w:rsid w:val="00DB50EC"/>
    <w:rsid w:val="00DB5402"/>
    <w:rsid w:val="00DB553C"/>
    <w:rsid w:val="00DB5B32"/>
    <w:rsid w:val="00DB5DB9"/>
    <w:rsid w:val="00DB5E10"/>
    <w:rsid w:val="00DB5F10"/>
    <w:rsid w:val="00DB601E"/>
    <w:rsid w:val="00DB61F4"/>
    <w:rsid w:val="00DB63FE"/>
    <w:rsid w:val="00DB6554"/>
    <w:rsid w:val="00DB66E6"/>
    <w:rsid w:val="00DB6838"/>
    <w:rsid w:val="00DB6911"/>
    <w:rsid w:val="00DB69D5"/>
    <w:rsid w:val="00DB6E89"/>
    <w:rsid w:val="00DB71C0"/>
    <w:rsid w:val="00DB745D"/>
    <w:rsid w:val="00DB7463"/>
    <w:rsid w:val="00DB79F3"/>
    <w:rsid w:val="00DB7A3D"/>
    <w:rsid w:val="00DB7A6A"/>
    <w:rsid w:val="00DB7AA9"/>
    <w:rsid w:val="00DB7BFD"/>
    <w:rsid w:val="00DB7C94"/>
    <w:rsid w:val="00DC017A"/>
    <w:rsid w:val="00DC02AE"/>
    <w:rsid w:val="00DC0389"/>
    <w:rsid w:val="00DC04C8"/>
    <w:rsid w:val="00DC084B"/>
    <w:rsid w:val="00DC0971"/>
    <w:rsid w:val="00DC0B54"/>
    <w:rsid w:val="00DC0C0B"/>
    <w:rsid w:val="00DC0C75"/>
    <w:rsid w:val="00DC0CA7"/>
    <w:rsid w:val="00DC0D76"/>
    <w:rsid w:val="00DC1638"/>
    <w:rsid w:val="00DC16F6"/>
    <w:rsid w:val="00DC1705"/>
    <w:rsid w:val="00DC1722"/>
    <w:rsid w:val="00DC19CA"/>
    <w:rsid w:val="00DC1AC9"/>
    <w:rsid w:val="00DC204D"/>
    <w:rsid w:val="00DC20E3"/>
    <w:rsid w:val="00DC2295"/>
    <w:rsid w:val="00DC22FF"/>
    <w:rsid w:val="00DC242A"/>
    <w:rsid w:val="00DC24E3"/>
    <w:rsid w:val="00DC25C8"/>
    <w:rsid w:val="00DC27BE"/>
    <w:rsid w:val="00DC287C"/>
    <w:rsid w:val="00DC2B09"/>
    <w:rsid w:val="00DC3173"/>
    <w:rsid w:val="00DC3288"/>
    <w:rsid w:val="00DC342F"/>
    <w:rsid w:val="00DC3554"/>
    <w:rsid w:val="00DC35E3"/>
    <w:rsid w:val="00DC37C9"/>
    <w:rsid w:val="00DC38AC"/>
    <w:rsid w:val="00DC3ADD"/>
    <w:rsid w:val="00DC3B1E"/>
    <w:rsid w:val="00DC3C8A"/>
    <w:rsid w:val="00DC3D19"/>
    <w:rsid w:val="00DC3D8F"/>
    <w:rsid w:val="00DC435C"/>
    <w:rsid w:val="00DC4464"/>
    <w:rsid w:val="00DC46CB"/>
    <w:rsid w:val="00DC47B1"/>
    <w:rsid w:val="00DC47FE"/>
    <w:rsid w:val="00DC4C2C"/>
    <w:rsid w:val="00DC5120"/>
    <w:rsid w:val="00DC51A0"/>
    <w:rsid w:val="00DC5359"/>
    <w:rsid w:val="00DC5826"/>
    <w:rsid w:val="00DC5BC6"/>
    <w:rsid w:val="00DC5BE2"/>
    <w:rsid w:val="00DC5F92"/>
    <w:rsid w:val="00DC6096"/>
    <w:rsid w:val="00DC6261"/>
    <w:rsid w:val="00DC637B"/>
    <w:rsid w:val="00DC63A5"/>
    <w:rsid w:val="00DC645A"/>
    <w:rsid w:val="00DC660F"/>
    <w:rsid w:val="00DC6874"/>
    <w:rsid w:val="00DC69C5"/>
    <w:rsid w:val="00DC6B57"/>
    <w:rsid w:val="00DC6B79"/>
    <w:rsid w:val="00DC6BC1"/>
    <w:rsid w:val="00DC6C04"/>
    <w:rsid w:val="00DC6CF1"/>
    <w:rsid w:val="00DC6F2F"/>
    <w:rsid w:val="00DC7035"/>
    <w:rsid w:val="00DC7149"/>
    <w:rsid w:val="00DC74E4"/>
    <w:rsid w:val="00DC755C"/>
    <w:rsid w:val="00DC763D"/>
    <w:rsid w:val="00DC784A"/>
    <w:rsid w:val="00DC7C0F"/>
    <w:rsid w:val="00DD006C"/>
    <w:rsid w:val="00DD028C"/>
    <w:rsid w:val="00DD0463"/>
    <w:rsid w:val="00DD0681"/>
    <w:rsid w:val="00DD06C9"/>
    <w:rsid w:val="00DD0736"/>
    <w:rsid w:val="00DD0743"/>
    <w:rsid w:val="00DD07E6"/>
    <w:rsid w:val="00DD0E28"/>
    <w:rsid w:val="00DD1136"/>
    <w:rsid w:val="00DD11D1"/>
    <w:rsid w:val="00DD11E2"/>
    <w:rsid w:val="00DD1264"/>
    <w:rsid w:val="00DD148F"/>
    <w:rsid w:val="00DD16E6"/>
    <w:rsid w:val="00DD183E"/>
    <w:rsid w:val="00DD1913"/>
    <w:rsid w:val="00DD1B6B"/>
    <w:rsid w:val="00DD1D77"/>
    <w:rsid w:val="00DD1EB1"/>
    <w:rsid w:val="00DD24DD"/>
    <w:rsid w:val="00DD2728"/>
    <w:rsid w:val="00DD27E5"/>
    <w:rsid w:val="00DD2C30"/>
    <w:rsid w:val="00DD2CF0"/>
    <w:rsid w:val="00DD2D30"/>
    <w:rsid w:val="00DD2FA9"/>
    <w:rsid w:val="00DD2FDA"/>
    <w:rsid w:val="00DD3012"/>
    <w:rsid w:val="00DD3245"/>
    <w:rsid w:val="00DD3274"/>
    <w:rsid w:val="00DD3476"/>
    <w:rsid w:val="00DD351C"/>
    <w:rsid w:val="00DD3923"/>
    <w:rsid w:val="00DD3985"/>
    <w:rsid w:val="00DD3D78"/>
    <w:rsid w:val="00DD4123"/>
    <w:rsid w:val="00DD413F"/>
    <w:rsid w:val="00DD417D"/>
    <w:rsid w:val="00DD41AA"/>
    <w:rsid w:val="00DD4375"/>
    <w:rsid w:val="00DD4542"/>
    <w:rsid w:val="00DD4A6F"/>
    <w:rsid w:val="00DD4B3B"/>
    <w:rsid w:val="00DD4BA0"/>
    <w:rsid w:val="00DD4F78"/>
    <w:rsid w:val="00DD5032"/>
    <w:rsid w:val="00DD52E6"/>
    <w:rsid w:val="00DD52F9"/>
    <w:rsid w:val="00DD5556"/>
    <w:rsid w:val="00DD558E"/>
    <w:rsid w:val="00DD56C8"/>
    <w:rsid w:val="00DD56F6"/>
    <w:rsid w:val="00DD599D"/>
    <w:rsid w:val="00DD5A22"/>
    <w:rsid w:val="00DD5BA8"/>
    <w:rsid w:val="00DD5D83"/>
    <w:rsid w:val="00DD5DB5"/>
    <w:rsid w:val="00DD6119"/>
    <w:rsid w:val="00DD6239"/>
    <w:rsid w:val="00DD63D2"/>
    <w:rsid w:val="00DD677D"/>
    <w:rsid w:val="00DD67E9"/>
    <w:rsid w:val="00DD6A00"/>
    <w:rsid w:val="00DD6AEC"/>
    <w:rsid w:val="00DD6BF1"/>
    <w:rsid w:val="00DD6C5A"/>
    <w:rsid w:val="00DD6E09"/>
    <w:rsid w:val="00DD6FD5"/>
    <w:rsid w:val="00DD7121"/>
    <w:rsid w:val="00DD71E4"/>
    <w:rsid w:val="00DD736B"/>
    <w:rsid w:val="00DD7379"/>
    <w:rsid w:val="00DD74F2"/>
    <w:rsid w:val="00DD76C9"/>
    <w:rsid w:val="00DD794D"/>
    <w:rsid w:val="00DD7B33"/>
    <w:rsid w:val="00DD7B3A"/>
    <w:rsid w:val="00DD7B6C"/>
    <w:rsid w:val="00DD7B7A"/>
    <w:rsid w:val="00DD7C97"/>
    <w:rsid w:val="00DD7DDE"/>
    <w:rsid w:val="00DD7F34"/>
    <w:rsid w:val="00DE0346"/>
    <w:rsid w:val="00DE0535"/>
    <w:rsid w:val="00DE070F"/>
    <w:rsid w:val="00DE076B"/>
    <w:rsid w:val="00DE07A1"/>
    <w:rsid w:val="00DE08F8"/>
    <w:rsid w:val="00DE0BF8"/>
    <w:rsid w:val="00DE0CE9"/>
    <w:rsid w:val="00DE0D81"/>
    <w:rsid w:val="00DE0E4E"/>
    <w:rsid w:val="00DE0F55"/>
    <w:rsid w:val="00DE107B"/>
    <w:rsid w:val="00DE10EF"/>
    <w:rsid w:val="00DE13A9"/>
    <w:rsid w:val="00DE14BF"/>
    <w:rsid w:val="00DE15A7"/>
    <w:rsid w:val="00DE17D1"/>
    <w:rsid w:val="00DE1A18"/>
    <w:rsid w:val="00DE1A50"/>
    <w:rsid w:val="00DE1B8D"/>
    <w:rsid w:val="00DE1C87"/>
    <w:rsid w:val="00DE1E1C"/>
    <w:rsid w:val="00DE1F69"/>
    <w:rsid w:val="00DE26D5"/>
    <w:rsid w:val="00DE2750"/>
    <w:rsid w:val="00DE2B85"/>
    <w:rsid w:val="00DE2E0D"/>
    <w:rsid w:val="00DE2E95"/>
    <w:rsid w:val="00DE2EBF"/>
    <w:rsid w:val="00DE32B2"/>
    <w:rsid w:val="00DE32BF"/>
    <w:rsid w:val="00DE344D"/>
    <w:rsid w:val="00DE3556"/>
    <w:rsid w:val="00DE3644"/>
    <w:rsid w:val="00DE38F2"/>
    <w:rsid w:val="00DE393B"/>
    <w:rsid w:val="00DE3CE3"/>
    <w:rsid w:val="00DE3D95"/>
    <w:rsid w:val="00DE3F92"/>
    <w:rsid w:val="00DE4361"/>
    <w:rsid w:val="00DE444F"/>
    <w:rsid w:val="00DE4662"/>
    <w:rsid w:val="00DE4828"/>
    <w:rsid w:val="00DE4A56"/>
    <w:rsid w:val="00DE4B05"/>
    <w:rsid w:val="00DE544B"/>
    <w:rsid w:val="00DE5696"/>
    <w:rsid w:val="00DE57B3"/>
    <w:rsid w:val="00DE5B95"/>
    <w:rsid w:val="00DE5C58"/>
    <w:rsid w:val="00DE5CB0"/>
    <w:rsid w:val="00DE603D"/>
    <w:rsid w:val="00DE6040"/>
    <w:rsid w:val="00DE6234"/>
    <w:rsid w:val="00DE62A1"/>
    <w:rsid w:val="00DE641D"/>
    <w:rsid w:val="00DE65B1"/>
    <w:rsid w:val="00DE6951"/>
    <w:rsid w:val="00DE7125"/>
    <w:rsid w:val="00DE752F"/>
    <w:rsid w:val="00DE7873"/>
    <w:rsid w:val="00DE7CF0"/>
    <w:rsid w:val="00DE7E4C"/>
    <w:rsid w:val="00DE7EAC"/>
    <w:rsid w:val="00DF036C"/>
    <w:rsid w:val="00DF084C"/>
    <w:rsid w:val="00DF0984"/>
    <w:rsid w:val="00DF0A0F"/>
    <w:rsid w:val="00DF0A9B"/>
    <w:rsid w:val="00DF0AE6"/>
    <w:rsid w:val="00DF0B6E"/>
    <w:rsid w:val="00DF0B71"/>
    <w:rsid w:val="00DF0B95"/>
    <w:rsid w:val="00DF0CE8"/>
    <w:rsid w:val="00DF0F37"/>
    <w:rsid w:val="00DF1036"/>
    <w:rsid w:val="00DF11EB"/>
    <w:rsid w:val="00DF1273"/>
    <w:rsid w:val="00DF15FB"/>
    <w:rsid w:val="00DF165F"/>
    <w:rsid w:val="00DF1681"/>
    <w:rsid w:val="00DF1877"/>
    <w:rsid w:val="00DF1A9F"/>
    <w:rsid w:val="00DF1ACC"/>
    <w:rsid w:val="00DF1C6B"/>
    <w:rsid w:val="00DF1D89"/>
    <w:rsid w:val="00DF1ED0"/>
    <w:rsid w:val="00DF1F0C"/>
    <w:rsid w:val="00DF2095"/>
    <w:rsid w:val="00DF26A7"/>
    <w:rsid w:val="00DF2865"/>
    <w:rsid w:val="00DF29AE"/>
    <w:rsid w:val="00DF29E4"/>
    <w:rsid w:val="00DF2A29"/>
    <w:rsid w:val="00DF2EB5"/>
    <w:rsid w:val="00DF39F1"/>
    <w:rsid w:val="00DF3B37"/>
    <w:rsid w:val="00DF40E9"/>
    <w:rsid w:val="00DF42B5"/>
    <w:rsid w:val="00DF44ED"/>
    <w:rsid w:val="00DF485C"/>
    <w:rsid w:val="00DF4AC9"/>
    <w:rsid w:val="00DF4BB7"/>
    <w:rsid w:val="00DF4CF8"/>
    <w:rsid w:val="00DF540E"/>
    <w:rsid w:val="00DF5542"/>
    <w:rsid w:val="00DF57E7"/>
    <w:rsid w:val="00DF57FE"/>
    <w:rsid w:val="00DF592F"/>
    <w:rsid w:val="00DF5A8C"/>
    <w:rsid w:val="00DF5BA3"/>
    <w:rsid w:val="00DF5BDC"/>
    <w:rsid w:val="00DF5C83"/>
    <w:rsid w:val="00DF63D5"/>
    <w:rsid w:val="00DF6452"/>
    <w:rsid w:val="00DF6501"/>
    <w:rsid w:val="00DF654D"/>
    <w:rsid w:val="00DF65BD"/>
    <w:rsid w:val="00DF66EF"/>
    <w:rsid w:val="00DF687D"/>
    <w:rsid w:val="00DF68C2"/>
    <w:rsid w:val="00DF69EE"/>
    <w:rsid w:val="00DF6D07"/>
    <w:rsid w:val="00DF6D59"/>
    <w:rsid w:val="00DF7313"/>
    <w:rsid w:val="00DF7359"/>
    <w:rsid w:val="00DF75F6"/>
    <w:rsid w:val="00DF7600"/>
    <w:rsid w:val="00DF7603"/>
    <w:rsid w:val="00DF771D"/>
    <w:rsid w:val="00DF775B"/>
    <w:rsid w:val="00DF794C"/>
    <w:rsid w:val="00DF7B1A"/>
    <w:rsid w:val="00DF7B38"/>
    <w:rsid w:val="00DF7C90"/>
    <w:rsid w:val="00DF7E0E"/>
    <w:rsid w:val="00E000CE"/>
    <w:rsid w:val="00E000D5"/>
    <w:rsid w:val="00E00190"/>
    <w:rsid w:val="00E001C2"/>
    <w:rsid w:val="00E0030E"/>
    <w:rsid w:val="00E0053A"/>
    <w:rsid w:val="00E00633"/>
    <w:rsid w:val="00E0092F"/>
    <w:rsid w:val="00E00CB6"/>
    <w:rsid w:val="00E00E2C"/>
    <w:rsid w:val="00E00EAB"/>
    <w:rsid w:val="00E00ED7"/>
    <w:rsid w:val="00E013A6"/>
    <w:rsid w:val="00E015B8"/>
    <w:rsid w:val="00E0163F"/>
    <w:rsid w:val="00E0197C"/>
    <w:rsid w:val="00E01B25"/>
    <w:rsid w:val="00E01D98"/>
    <w:rsid w:val="00E02171"/>
    <w:rsid w:val="00E021AE"/>
    <w:rsid w:val="00E0257A"/>
    <w:rsid w:val="00E02892"/>
    <w:rsid w:val="00E029D3"/>
    <w:rsid w:val="00E02A1A"/>
    <w:rsid w:val="00E02F2C"/>
    <w:rsid w:val="00E0301D"/>
    <w:rsid w:val="00E03105"/>
    <w:rsid w:val="00E03208"/>
    <w:rsid w:val="00E03C3D"/>
    <w:rsid w:val="00E04013"/>
    <w:rsid w:val="00E04364"/>
    <w:rsid w:val="00E043F9"/>
    <w:rsid w:val="00E04473"/>
    <w:rsid w:val="00E0455B"/>
    <w:rsid w:val="00E04880"/>
    <w:rsid w:val="00E04F31"/>
    <w:rsid w:val="00E05019"/>
    <w:rsid w:val="00E050CF"/>
    <w:rsid w:val="00E050FF"/>
    <w:rsid w:val="00E05289"/>
    <w:rsid w:val="00E05344"/>
    <w:rsid w:val="00E053AB"/>
    <w:rsid w:val="00E0556A"/>
    <w:rsid w:val="00E05878"/>
    <w:rsid w:val="00E05BA5"/>
    <w:rsid w:val="00E05C80"/>
    <w:rsid w:val="00E05EF2"/>
    <w:rsid w:val="00E05FF3"/>
    <w:rsid w:val="00E06142"/>
    <w:rsid w:val="00E06143"/>
    <w:rsid w:val="00E0629A"/>
    <w:rsid w:val="00E06457"/>
    <w:rsid w:val="00E0665B"/>
    <w:rsid w:val="00E06768"/>
    <w:rsid w:val="00E068DB"/>
    <w:rsid w:val="00E06A3A"/>
    <w:rsid w:val="00E06F4E"/>
    <w:rsid w:val="00E06F90"/>
    <w:rsid w:val="00E0701C"/>
    <w:rsid w:val="00E07338"/>
    <w:rsid w:val="00E077DE"/>
    <w:rsid w:val="00E0792B"/>
    <w:rsid w:val="00E079E7"/>
    <w:rsid w:val="00E07DAA"/>
    <w:rsid w:val="00E07FC8"/>
    <w:rsid w:val="00E10140"/>
    <w:rsid w:val="00E10204"/>
    <w:rsid w:val="00E1042F"/>
    <w:rsid w:val="00E10482"/>
    <w:rsid w:val="00E104CA"/>
    <w:rsid w:val="00E107BC"/>
    <w:rsid w:val="00E108C3"/>
    <w:rsid w:val="00E10A24"/>
    <w:rsid w:val="00E1107B"/>
    <w:rsid w:val="00E110BF"/>
    <w:rsid w:val="00E11146"/>
    <w:rsid w:val="00E1153B"/>
    <w:rsid w:val="00E1175D"/>
    <w:rsid w:val="00E11883"/>
    <w:rsid w:val="00E11968"/>
    <w:rsid w:val="00E121B0"/>
    <w:rsid w:val="00E124F9"/>
    <w:rsid w:val="00E1251D"/>
    <w:rsid w:val="00E126D5"/>
    <w:rsid w:val="00E126F9"/>
    <w:rsid w:val="00E12B21"/>
    <w:rsid w:val="00E12BE3"/>
    <w:rsid w:val="00E12D6E"/>
    <w:rsid w:val="00E133CC"/>
    <w:rsid w:val="00E136FA"/>
    <w:rsid w:val="00E137EF"/>
    <w:rsid w:val="00E13995"/>
    <w:rsid w:val="00E139B1"/>
    <w:rsid w:val="00E13AAA"/>
    <w:rsid w:val="00E13AF8"/>
    <w:rsid w:val="00E13D23"/>
    <w:rsid w:val="00E13D62"/>
    <w:rsid w:val="00E13E5C"/>
    <w:rsid w:val="00E14051"/>
    <w:rsid w:val="00E14221"/>
    <w:rsid w:val="00E14280"/>
    <w:rsid w:val="00E14343"/>
    <w:rsid w:val="00E144E8"/>
    <w:rsid w:val="00E14579"/>
    <w:rsid w:val="00E1467B"/>
    <w:rsid w:val="00E14967"/>
    <w:rsid w:val="00E14EBE"/>
    <w:rsid w:val="00E1531E"/>
    <w:rsid w:val="00E1538F"/>
    <w:rsid w:val="00E153DD"/>
    <w:rsid w:val="00E154DA"/>
    <w:rsid w:val="00E155EF"/>
    <w:rsid w:val="00E1572A"/>
    <w:rsid w:val="00E157BA"/>
    <w:rsid w:val="00E1588A"/>
    <w:rsid w:val="00E15A63"/>
    <w:rsid w:val="00E15C02"/>
    <w:rsid w:val="00E16094"/>
    <w:rsid w:val="00E16116"/>
    <w:rsid w:val="00E162A3"/>
    <w:rsid w:val="00E163A4"/>
    <w:rsid w:val="00E164C2"/>
    <w:rsid w:val="00E168A0"/>
    <w:rsid w:val="00E16B70"/>
    <w:rsid w:val="00E16BEB"/>
    <w:rsid w:val="00E16C69"/>
    <w:rsid w:val="00E16D20"/>
    <w:rsid w:val="00E16E53"/>
    <w:rsid w:val="00E16F94"/>
    <w:rsid w:val="00E16F95"/>
    <w:rsid w:val="00E1735A"/>
    <w:rsid w:val="00E17527"/>
    <w:rsid w:val="00E176E7"/>
    <w:rsid w:val="00E177A0"/>
    <w:rsid w:val="00E177CC"/>
    <w:rsid w:val="00E178D2"/>
    <w:rsid w:val="00E17E79"/>
    <w:rsid w:val="00E17F94"/>
    <w:rsid w:val="00E20431"/>
    <w:rsid w:val="00E2052B"/>
    <w:rsid w:val="00E206CA"/>
    <w:rsid w:val="00E20721"/>
    <w:rsid w:val="00E20A22"/>
    <w:rsid w:val="00E20A76"/>
    <w:rsid w:val="00E20C22"/>
    <w:rsid w:val="00E2134C"/>
    <w:rsid w:val="00E21350"/>
    <w:rsid w:val="00E213FF"/>
    <w:rsid w:val="00E214BD"/>
    <w:rsid w:val="00E21523"/>
    <w:rsid w:val="00E2164D"/>
    <w:rsid w:val="00E2183A"/>
    <w:rsid w:val="00E219E4"/>
    <w:rsid w:val="00E21A57"/>
    <w:rsid w:val="00E21FF5"/>
    <w:rsid w:val="00E2224A"/>
    <w:rsid w:val="00E222CF"/>
    <w:rsid w:val="00E223E8"/>
    <w:rsid w:val="00E225D7"/>
    <w:rsid w:val="00E226E0"/>
    <w:rsid w:val="00E22B08"/>
    <w:rsid w:val="00E22BD5"/>
    <w:rsid w:val="00E22CCA"/>
    <w:rsid w:val="00E22EA5"/>
    <w:rsid w:val="00E22FE4"/>
    <w:rsid w:val="00E23522"/>
    <w:rsid w:val="00E23535"/>
    <w:rsid w:val="00E23805"/>
    <w:rsid w:val="00E238C3"/>
    <w:rsid w:val="00E241A2"/>
    <w:rsid w:val="00E24488"/>
    <w:rsid w:val="00E244B8"/>
    <w:rsid w:val="00E2468E"/>
    <w:rsid w:val="00E24866"/>
    <w:rsid w:val="00E2498F"/>
    <w:rsid w:val="00E24A57"/>
    <w:rsid w:val="00E24A76"/>
    <w:rsid w:val="00E24B94"/>
    <w:rsid w:val="00E25089"/>
    <w:rsid w:val="00E2512F"/>
    <w:rsid w:val="00E25316"/>
    <w:rsid w:val="00E25324"/>
    <w:rsid w:val="00E253D2"/>
    <w:rsid w:val="00E254FE"/>
    <w:rsid w:val="00E2554F"/>
    <w:rsid w:val="00E255EE"/>
    <w:rsid w:val="00E25FEE"/>
    <w:rsid w:val="00E25FEF"/>
    <w:rsid w:val="00E26136"/>
    <w:rsid w:val="00E26206"/>
    <w:rsid w:val="00E26263"/>
    <w:rsid w:val="00E26415"/>
    <w:rsid w:val="00E26CBA"/>
    <w:rsid w:val="00E26DDC"/>
    <w:rsid w:val="00E27002"/>
    <w:rsid w:val="00E270F0"/>
    <w:rsid w:val="00E2742F"/>
    <w:rsid w:val="00E27623"/>
    <w:rsid w:val="00E27B80"/>
    <w:rsid w:val="00E30E9A"/>
    <w:rsid w:val="00E31282"/>
    <w:rsid w:val="00E31418"/>
    <w:rsid w:val="00E315D0"/>
    <w:rsid w:val="00E3166C"/>
    <w:rsid w:val="00E3180E"/>
    <w:rsid w:val="00E31AB1"/>
    <w:rsid w:val="00E31D12"/>
    <w:rsid w:val="00E31D20"/>
    <w:rsid w:val="00E31FC5"/>
    <w:rsid w:val="00E323FE"/>
    <w:rsid w:val="00E326ED"/>
    <w:rsid w:val="00E32719"/>
    <w:rsid w:val="00E32744"/>
    <w:rsid w:val="00E3283E"/>
    <w:rsid w:val="00E328AD"/>
    <w:rsid w:val="00E32D3D"/>
    <w:rsid w:val="00E32DF1"/>
    <w:rsid w:val="00E3318E"/>
    <w:rsid w:val="00E331F0"/>
    <w:rsid w:val="00E335DB"/>
    <w:rsid w:val="00E33674"/>
    <w:rsid w:val="00E336C7"/>
    <w:rsid w:val="00E33735"/>
    <w:rsid w:val="00E33C2E"/>
    <w:rsid w:val="00E33C8D"/>
    <w:rsid w:val="00E33CF1"/>
    <w:rsid w:val="00E33D7D"/>
    <w:rsid w:val="00E33F8B"/>
    <w:rsid w:val="00E34109"/>
    <w:rsid w:val="00E34205"/>
    <w:rsid w:val="00E3462E"/>
    <w:rsid w:val="00E349A0"/>
    <w:rsid w:val="00E34BF8"/>
    <w:rsid w:val="00E34F73"/>
    <w:rsid w:val="00E34FBF"/>
    <w:rsid w:val="00E35423"/>
    <w:rsid w:val="00E35503"/>
    <w:rsid w:val="00E3588D"/>
    <w:rsid w:val="00E358D4"/>
    <w:rsid w:val="00E35D08"/>
    <w:rsid w:val="00E35D4A"/>
    <w:rsid w:val="00E360E3"/>
    <w:rsid w:val="00E361F1"/>
    <w:rsid w:val="00E362E3"/>
    <w:rsid w:val="00E3647B"/>
    <w:rsid w:val="00E36658"/>
    <w:rsid w:val="00E3678B"/>
    <w:rsid w:val="00E36966"/>
    <w:rsid w:val="00E36B83"/>
    <w:rsid w:val="00E36BBF"/>
    <w:rsid w:val="00E36C6E"/>
    <w:rsid w:val="00E36C8C"/>
    <w:rsid w:val="00E36E11"/>
    <w:rsid w:val="00E36EC2"/>
    <w:rsid w:val="00E37109"/>
    <w:rsid w:val="00E3718C"/>
    <w:rsid w:val="00E372F5"/>
    <w:rsid w:val="00E378B2"/>
    <w:rsid w:val="00E37908"/>
    <w:rsid w:val="00E37A4C"/>
    <w:rsid w:val="00E37EA9"/>
    <w:rsid w:val="00E4012E"/>
    <w:rsid w:val="00E40699"/>
    <w:rsid w:val="00E40798"/>
    <w:rsid w:val="00E409AB"/>
    <w:rsid w:val="00E40B9C"/>
    <w:rsid w:val="00E40D19"/>
    <w:rsid w:val="00E41096"/>
    <w:rsid w:val="00E41275"/>
    <w:rsid w:val="00E41290"/>
    <w:rsid w:val="00E416E8"/>
    <w:rsid w:val="00E41721"/>
    <w:rsid w:val="00E4173E"/>
    <w:rsid w:val="00E417B7"/>
    <w:rsid w:val="00E41949"/>
    <w:rsid w:val="00E41A62"/>
    <w:rsid w:val="00E41DDD"/>
    <w:rsid w:val="00E41E1E"/>
    <w:rsid w:val="00E41F3E"/>
    <w:rsid w:val="00E42623"/>
    <w:rsid w:val="00E4297F"/>
    <w:rsid w:val="00E429DF"/>
    <w:rsid w:val="00E42BE0"/>
    <w:rsid w:val="00E42C3A"/>
    <w:rsid w:val="00E42F05"/>
    <w:rsid w:val="00E432B9"/>
    <w:rsid w:val="00E43366"/>
    <w:rsid w:val="00E43438"/>
    <w:rsid w:val="00E43505"/>
    <w:rsid w:val="00E438E3"/>
    <w:rsid w:val="00E439D3"/>
    <w:rsid w:val="00E43A5C"/>
    <w:rsid w:val="00E43AB0"/>
    <w:rsid w:val="00E43C39"/>
    <w:rsid w:val="00E43D1F"/>
    <w:rsid w:val="00E43D71"/>
    <w:rsid w:val="00E44619"/>
    <w:rsid w:val="00E4476F"/>
    <w:rsid w:val="00E44C0A"/>
    <w:rsid w:val="00E44CEC"/>
    <w:rsid w:val="00E44D88"/>
    <w:rsid w:val="00E44FA8"/>
    <w:rsid w:val="00E44FE7"/>
    <w:rsid w:val="00E450BD"/>
    <w:rsid w:val="00E451AB"/>
    <w:rsid w:val="00E4535A"/>
    <w:rsid w:val="00E45388"/>
    <w:rsid w:val="00E454A6"/>
    <w:rsid w:val="00E456DE"/>
    <w:rsid w:val="00E456F8"/>
    <w:rsid w:val="00E4579C"/>
    <w:rsid w:val="00E457E5"/>
    <w:rsid w:val="00E458DF"/>
    <w:rsid w:val="00E45A17"/>
    <w:rsid w:val="00E45A38"/>
    <w:rsid w:val="00E45ADF"/>
    <w:rsid w:val="00E45ED5"/>
    <w:rsid w:val="00E45F94"/>
    <w:rsid w:val="00E461F6"/>
    <w:rsid w:val="00E46372"/>
    <w:rsid w:val="00E463C8"/>
    <w:rsid w:val="00E464F5"/>
    <w:rsid w:val="00E465B1"/>
    <w:rsid w:val="00E465CA"/>
    <w:rsid w:val="00E4668A"/>
    <w:rsid w:val="00E46770"/>
    <w:rsid w:val="00E468D8"/>
    <w:rsid w:val="00E46969"/>
    <w:rsid w:val="00E46D9F"/>
    <w:rsid w:val="00E46E73"/>
    <w:rsid w:val="00E46FFD"/>
    <w:rsid w:val="00E472C7"/>
    <w:rsid w:val="00E4732B"/>
    <w:rsid w:val="00E47349"/>
    <w:rsid w:val="00E4735C"/>
    <w:rsid w:val="00E47469"/>
    <w:rsid w:val="00E47575"/>
    <w:rsid w:val="00E475E3"/>
    <w:rsid w:val="00E477C6"/>
    <w:rsid w:val="00E4790E"/>
    <w:rsid w:val="00E4793B"/>
    <w:rsid w:val="00E47C49"/>
    <w:rsid w:val="00E47E0E"/>
    <w:rsid w:val="00E5009A"/>
    <w:rsid w:val="00E50122"/>
    <w:rsid w:val="00E5013C"/>
    <w:rsid w:val="00E5038E"/>
    <w:rsid w:val="00E504A3"/>
    <w:rsid w:val="00E505D0"/>
    <w:rsid w:val="00E50825"/>
    <w:rsid w:val="00E508B2"/>
    <w:rsid w:val="00E50B58"/>
    <w:rsid w:val="00E50C6F"/>
    <w:rsid w:val="00E50EA0"/>
    <w:rsid w:val="00E51066"/>
    <w:rsid w:val="00E51123"/>
    <w:rsid w:val="00E5119B"/>
    <w:rsid w:val="00E51351"/>
    <w:rsid w:val="00E5149A"/>
    <w:rsid w:val="00E51662"/>
    <w:rsid w:val="00E51BC9"/>
    <w:rsid w:val="00E51D65"/>
    <w:rsid w:val="00E51DA0"/>
    <w:rsid w:val="00E51EB9"/>
    <w:rsid w:val="00E52138"/>
    <w:rsid w:val="00E521D9"/>
    <w:rsid w:val="00E5244B"/>
    <w:rsid w:val="00E525F9"/>
    <w:rsid w:val="00E5263B"/>
    <w:rsid w:val="00E526E3"/>
    <w:rsid w:val="00E52828"/>
    <w:rsid w:val="00E52876"/>
    <w:rsid w:val="00E528BA"/>
    <w:rsid w:val="00E52C0D"/>
    <w:rsid w:val="00E52C88"/>
    <w:rsid w:val="00E52D5E"/>
    <w:rsid w:val="00E52DF7"/>
    <w:rsid w:val="00E53011"/>
    <w:rsid w:val="00E5320C"/>
    <w:rsid w:val="00E532B6"/>
    <w:rsid w:val="00E53BB5"/>
    <w:rsid w:val="00E53CC7"/>
    <w:rsid w:val="00E54118"/>
    <w:rsid w:val="00E54274"/>
    <w:rsid w:val="00E54568"/>
    <w:rsid w:val="00E5468B"/>
    <w:rsid w:val="00E547B4"/>
    <w:rsid w:val="00E549BB"/>
    <w:rsid w:val="00E54BEC"/>
    <w:rsid w:val="00E54D02"/>
    <w:rsid w:val="00E54E04"/>
    <w:rsid w:val="00E551A3"/>
    <w:rsid w:val="00E55207"/>
    <w:rsid w:val="00E5551F"/>
    <w:rsid w:val="00E55739"/>
    <w:rsid w:val="00E55768"/>
    <w:rsid w:val="00E558BA"/>
    <w:rsid w:val="00E55955"/>
    <w:rsid w:val="00E55B6D"/>
    <w:rsid w:val="00E55C63"/>
    <w:rsid w:val="00E55E05"/>
    <w:rsid w:val="00E55EDE"/>
    <w:rsid w:val="00E56089"/>
    <w:rsid w:val="00E560BE"/>
    <w:rsid w:val="00E56156"/>
    <w:rsid w:val="00E564EB"/>
    <w:rsid w:val="00E56932"/>
    <w:rsid w:val="00E56B22"/>
    <w:rsid w:val="00E56B38"/>
    <w:rsid w:val="00E56D22"/>
    <w:rsid w:val="00E56F91"/>
    <w:rsid w:val="00E5702A"/>
    <w:rsid w:val="00E572A2"/>
    <w:rsid w:val="00E574A2"/>
    <w:rsid w:val="00E5758C"/>
    <w:rsid w:val="00E577CB"/>
    <w:rsid w:val="00E577E3"/>
    <w:rsid w:val="00E578E2"/>
    <w:rsid w:val="00E57ABC"/>
    <w:rsid w:val="00E57DC9"/>
    <w:rsid w:val="00E57EBB"/>
    <w:rsid w:val="00E6059D"/>
    <w:rsid w:val="00E605F2"/>
    <w:rsid w:val="00E607F1"/>
    <w:rsid w:val="00E60BA5"/>
    <w:rsid w:val="00E60C73"/>
    <w:rsid w:val="00E61023"/>
    <w:rsid w:val="00E611CF"/>
    <w:rsid w:val="00E611E4"/>
    <w:rsid w:val="00E6161B"/>
    <w:rsid w:val="00E617E9"/>
    <w:rsid w:val="00E61941"/>
    <w:rsid w:val="00E61983"/>
    <w:rsid w:val="00E61A8E"/>
    <w:rsid w:val="00E61A95"/>
    <w:rsid w:val="00E61BD3"/>
    <w:rsid w:val="00E61CC4"/>
    <w:rsid w:val="00E61DDB"/>
    <w:rsid w:val="00E61F04"/>
    <w:rsid w:val="00E6209F"/>
    <w:rsid w:val="00E6223A"/>
    <w:rsid w:val="00E62297"/>
    <w:rsid w:val="00E623A4"/>
    <w:rsid w:val="00E62667"/>
    <w:rsid w:val="00E626BE"/>
    <w:rsid w:val="00E627C3"/>
    <w:rsid w:val="00E627D1"/>
    <w:rsid w:val="00E627D4"/>
    <w:rsid w:val="00E628C6"/>
    <w:rsid w:val="00E62DD4"/>
    <w:rsid w:val="00E6310C"/>
    <w:rsid w:val="00E631A5"/>
    <w:rsid w:val="00E63509"/>
    <w:rsid w:val="00E63543"/>
    <w:rsid w:val="00E635F1"/>
    <w:rsid w:val="00E6363A"/>
    <w:rsid w:val="00E63897"/>
    <w:rsid w:val="00E63AA9"/>
    <w:rsid w:val="00E63CF4"/>
    <w:rsid w:val="00E6456C"/>
    <w:rsid w:val="00E645B6"/>
    <w:rsid w:val="00E64619"/>
    <w:rsid w:val="00E647D6"/>
    <w:rsid w:val="00E647DC"/>
    <w:rsid w:val="00E64C42"/>
    <w:rsid w:val="00E64C98"/>
    <w:rsid w:val="00E64CBA"/>
    <w:rsid w:val="00E64D06"/>
    <w:rsid w:val="00E64DB7"/>
    <w:rsid w:val="00E64DCA"/>
    <w:rsid w:val="00E64DD2"/>
    <w:rsid w:val="00E64E95"/>
    <w:rsid w:val="00E65481"/>
    <w:rsid w:val="00E65984"/>
    <w:rsid w:val="00E65B50"/>
    <w:rsid w:val="00E65C9D"/>
    <w:rsid w:val="00E65E90"/>
    <w:rsid w:val="00E660B7"/>
    <w:rsid w:val="00E66159"/>
    <w:rsid w:val="00E66184"/>
    <w:rsid w:val="00E664E1"/>
    <w:rsid w:val="00E66507"/>
    <w:rsid w:val="00E665FE"/>
    <w:rsid w:val="00E66633"/>
    <w:rsid w:val="00E66A07"/>
    <w:rsid w:val="00E66A54"/>
    <w:rsid w:val="00E66A6C"/>
    <w:rsid w:val="00E66BCC"/>
    <w:rsid w:val="00E66DF8"/>
    <w:rsid w:val="00E66E8E"/>
    <w:rsid w:val="00E671E0"/>
    <w:rsid w:val="00E67437"/>
    <w:rsid w:val="00E6775D"/>
    <w:rsid w:val="00E677B3"/>
    <w:rsid w:val="00E67975"/>
    <w:rsid w:val="00E6797B"/>
    <w:rsid w:val="00E67CD3"/>
    <w:rsid w:val="00E67E67"/>
    <w:rsid w:val="00E70294"/>
    <w:rsid w:val="00E702BE"/>
    <w:rsid w:val="00E7068F"/>
    <w:rsid w:val="00E70AF0"/>
    <w:rsid w:val="00E70E71"/>
    <w:rsid w:val="00E70F37"/>
    <w:rsid w:val="00E70FF4"/>
    <w:rsid w:val="00E7107B"/>
    <w:rsid w:val="00E7109E"/>
    <w:rsid w:val="00E712E5"/>
    <w:rsid w:val="00E71377"/>
    <w:rsid w:val="00E7186D"/>
    <w:rsid w:val="00E71948"/>
    <w:rsid w:val="00E7196A"/>
    <w:rsid w:val="00E71D17"/>
    <w:rsid w:val="00E71D55"/>
    <w:rsid w:val="00E71E57"/>
    <w:rsid w:val="00E721FE"/>
    <w:rsid w:val="00E7227B"/>
    <w:rsid w:val="00E7229E"/>
    <w:rsid w:val="00E7233E"/>
    <w:rsid w:val="00E72446"/>
    <w:rsid w:val="00E726A6"/>
    <w:rsid w:val="00E726D3"/>
    <w:rsid w:val="00E72A8F"/>
    <w:rsid w:val="00E72ACF"/>
    <w:rsid w:val="00E72B4E"/>
    <w:rsid w:val="00E72BC3"/>
    <w:rsid w:val="00E72C43"/>
    <w:rsid w:val="00E72CD0"/>
    <w:rsid w:val="00E72CD3"/>
    <w:rsid w:val="00E72D9C"/>
    <w:rsid w:val="00E72DC7"/>
    <w:rsid w:val="00E72DE5"/>
    <w:rsid w:val="00E72E05"/>
    <w:rsid w:val="00E72F40"/>
    <w:rsid w:val="00E73066"/>
    <w:rsid w:val="00E733E4"/>
    <w:rsid w:val="00E735C9"/>
    <w:rsid w:val="00E7369D"/>
    <w:rsid w:val="00E737C7"/>
    <w:rsid w:val="00E73AA7"/>
    <w:rsid w:val="00E73C16"/>
    <w:rsid w:val="00E73EAD"/>
    <w:rsid w:val="00E740E5"/>
    <w:rsid w:val="00E74F04"/>
    <w:rsid w:val="00E75275"/>
    <w:rsid w:val="00E752DF"/>
    <w:rsid w:val="00E753D3"/>
    <w:rsid w:val="00E754CE"/>
    <w:rsid w:val="00E757BD"/>
    <w:rsid w:val="00E75919"/>
    <w:rsid w:val="00E7621D"/>
    <w:rsid w:val="00E76265"/>
    <w:rsid w:val="00E762B8"/>
    <w:rsid w:val="00E76B08"/>
    <w:rsid w:val="00E76E29"/>
    <w:rsid w:val="00E76E33"/>
    <w:rsid w:val="00E76EB9"/>
    <w:rsid w:val="00E76FD6"/>
    <w:rsid w:val="00E772C1"/>
    <w:rsid w:val="00E77429"/>
    <w:rsid w:val="00E776A9"/>
    <w:rsid w:val="00E77951"/>
    <w:rsid w:val="00E77AB7"/>
    <w:rsid w:val="00E77D01"/>
    <w:rsid w:val="00E77D7F"/>
    <w:rsid w:val="00E800EB"/>
    <w:rsid w:val="00E803D5"/>
    <w:rsid w:val="00E80D50"/>
    <w:rsid w:val="00E80DEF"/>
    <w:rsid w:val="00E80EE6"/>
    <w:rsid w:val="00E810BC"/>
    <w:rsid w:val="00E810CE"/>
    <w:rsid w:val="00E811F8"/>
    <w:rsid w:val="00E81476"/>
    <w:rsid w:val="00E81501"/>
    <w:rsid w:val="00E8187F"/>
    <w:rsid w:val="00E81A1E"/>
    <w:rsid w:val="00E81C2B"/>
    <w:rsid w:val="00E81CF1"/>
    <w:rsid w:val="00E81E4F"/>
    <w:rsid w:val="00E81FA5"/>
    <w:rsid w:val="00E82262"/>
    <w:rsid w:val="00E82325"/>
    <w:rsid w:val="00E8248F"/>
    <w:rsid w:val="00E827CB"/>
    <w:rsid w:val="00E82819"/>
    <w:rsid w:val="00E82933"/>
    <w:rsid w:val="00E82944"/>
    <w:rsid w:val="00E82AA4"/>
    <w:rsid w:val="00E82BF7"/>
    <w:rsid w:val="00E82C92"/>
    <w:rsid w:val="00E82F45"/>
    <w:rsid w:val="00E82F64"/>
    <w:rsid w:val="00E83123"/>
    <w:rsid w:val="00E83357"/>
    <w:rsid w:val="00E83667"/>
    <w:rsid w:val="00E836FB"/>
    <w:rsid w:val="00E83A3B"/>
    <w:rsid w:val="00E83CB7"/>
    <w:rsid w:val="00E83D38"/>
    <w:rsid w:val="00E83DF2"/>
    <w:rsid w:val="00E841A9"/>
    <w:rsid w:val="00E84267"/>
    <w:rsid w:val="00E84284"/>
    <w:rsid w:val="00E84318"/>
    <w:rsid w:val="00E84569"/>
    <w:rsid w:val="00E84573"/>
    <w:rsid w:val="00E847DF"/>
    <w:rsid w:val="00E84960"/>
    <w:rsid w:val="00E84A03"/>
    <w:rsid w:val="00E84A7E"/>
    <w:rsid w:val="00E84BEA"/>
    <w:rsid w:val="00E84DCF"/>
    <w:rsid w:val="00E84EDA"/>
    <w:rsid w:val="00E8511A"/>
    <w:rsid w:val="00E853C6"/>
    <w:rsid w:val="00E853D5"/>
    <w:rsid w:val="00E85618"/>
    <w:rsid w:val="00E85A66"/>
    <w:rsid w:val="00E85B4D"/>
    <w:rsid w:val="00E85B6A"/>
    <w:rsid w:val="00E85DBF"/>
    <w:rsid w:val="00E85DDF"/>
    <w:rsid w:val="00E85EB3"/>
    <w:rsid w:val="00E85FBA"/>
    <w:rsid w:val="00E8623B"/>
    <w:rsid w:val="00E8660E"/>
    <w:rsid w:val="00E866E7"/>
    <w:rsid w:val="00E86706"/>
    <w:rsid w:val="00E86746"/>
    <w:rsid w:val="00E86B00"/>
    <w:rsid w:val="00E86F09"/>
    <w:rsid w:val="00E870D4"/>
    <w:rsid w:val="00E87161"/>
    <w:rsid w:val="00E873FF"/>
    <w:rsid w:val="00E874EC"/>
    <w:rsid w:val="00E87F24"/>
    <w:rsid w:val="00E9035A"/>
    <w:rsid w:val="00E90608"/>
    <w:rsid w:val="00E907B6"/>
    <w:rsid w:val="00E90A73"/>
    <w:rsid w:val="00E90D33"/>
    <w:rsid w:val="00E910EB"/>
    <w:rsid w:val="00E911E2"/>
    <w:rsid w:val="00E9125D"/>
    <w:rsid w:val="00E91456"/>
    <w:rsid w:val="00E91567"/>
    <w:rsid w:val="00E916E1"/>
    <w:rsid w:val="00E9223D"/>
    <w:rsid w:val="00E92267"/>
    <w:rsid w:val="00E9233F"/>
    <w:rsid w:val="00E9234B"/>
    <w:rsid w:val="00E923D4"/>
    <w:rsid w:val="00E92436"/>
    <w:rsid w:val="00E92CF4"/>
    <w:rsid w:val="00E93090"/>
    <w:rsid w:val="00E9338F"/>
    <w:rsid w:val="00E933D7"/>
    <w:rsid w:val="00E934A6"/>
    <w:rsid w:val="00E934DC"/>
    <w:rsid w:val="00E9361D"/>
    <w:rsid w:val="00E93783"/>
    <w:rsid w:val="00E938D4"/>
    <w:rsid w:val="00E9396D"/>
    <w:rsid w:val="00E94083"/>
    <w:rsid w:val="00E9408F"/>
    <w:rsid w:val="00E9419E"/>
    <w:rsid w:val="00E941B0"/>
    <w:rsid w:val="00E945B6"/>
    <w:rsid w:val="00E945C2"/>
    <w:rsid w:val="00E94686"/>
    <w:rsid w:val="00E948DF"/>
    <w:rsid w:val="00E94B69"/>
    <w:rsid w:val="00E94CF2"/>
    <w:rsid w:val="00E952B8"/>
    <w:rsid w:val="00E952D5"/>
    <w:rsid w:val="00E9582C"/>
    <w:rsid w:val="00E958CC"/>
    <w:rsid w:val="00E95997"/>
    <w:rsid w:val="00E95B53"/>
    <w:rsid w:val="00E95E33"/>
    <w:rsid w:val="00E963C7"/>
    <w:rsid w:val="00E96729"/>
    <w:rsid w:val="00E967CE"/>
    <w:rsid w:val="00E96A63"/>
    <w:rsid w:val="00E96A97"/>
    <w:rsid w:val="00E96B98"/>
    <w:rsid w:val="00E96BAC"/>
    <w:rsid w:val="00E96CC5"/>
    <w:rsid w:val="00E96DB5"/>
    <w:rsid w:val="00E96E8B"/>
    <w:rsid w:val="00E970C8"/>
    <w:rsid w:val="00E9728B"/>
    <w:rsid w:val="00E9761A"/>
    <w:rsid w:val="00E9783B"/>
    <w:rsid w:val="00E97B83"/>
    <w:rsid w:val="00E97EFA"/>
    <w:rsid w:val="00EA00BB"/>
    <w:rsid w:val="00EA02A4"/>
    <w:rsid w:val="00EA031D"/>
    <w:rsid w:val="00EA03AC"/>
    <w:rsid w:val="00EA06F8"/>
    <w:rsid w:val="00EA075A"/>
    <w:rsid w:val="00EA0AA5"/>
    <w:rsid w:val="00EA0AF4"/>
    <w:rsid w:val="00EA0CC9"/>
    <w:rsid w:val="00EA0DE9"/>
    <w:rsid w:val="00EA0E00"/>
    <w:rsid w:val="00EA0F5B"/>
    <w:rsid w:val="00EA0F9B"/>
    <w:rsid w:val="00EA11F4"/>
    <w:rsid w:val="00EA1264"/>
    <w:rsid w:val="00EA1535"/>
    <w:rsid w:val="00EA1687"/>
    <w:rsid w:val="00EA177A"/>
    <w:rsid w:val="00EA1965"/>
    <w:rsid w:val="00EA1B27"/>
    <w:rsid w:val="00EA1C1F"/>
    <w:rsid w:val="00EA1C28"/>
    <w:rsid w:val="00EA1C9D"/>
    <w:rsid w:val="00EA1D23"/>
    <w:rsid w:val="00EA1F0F"/>
    <w:rsid w:val="00EA20C1"/>
    <w:rsid w:val="00EA225C"/>
    <w:rsid w:val="00EA2362"/>
    <w:rsid w:val="00EA24AA"/>
    <w:rsid w:val="00EA2617"/>
    <w:rsid w:val="00EA2640"/>
    <w:rsid w:val="00EA2844"/>
    <w:rsid w:val="00EA2859"/>
    <w:rsid w:val="00EA2AD7"/>
    <w:rsid w:val="00EA2ADD"/>
    <w:rsid w:val="00EA2C3B"/>
    <w:rsid w:val="00EA2DB0"/>
    <w:rsid w:val="00EA2DC2"/>
    <w:rsid w:val="00EA2E15"/>
    <w:rsid w:val="00EA2EAE"/>
    <w:rsid w:val="00EA367F"/>
    <w:rsid w:val="00EA36F1"/>
    <w:rsid w:val="00EA374D"/>
    <w:rsid w:val="00EA3CD6"/>
    <w:rsid w:val="00EA3F66"/>
    <w:rsid w:val="00EA3F8D"/>
    <w:rsid w:val="00EA44FC"/>
    <w:rsid w:val="00EA468B"/>
    <w:rsid w:val="00EA478D"/>
    <w:rsid w:val="00EA48D2"/>
    <w:rsid w:val="00EA4989"/>
    <w:rsid w:val="00EA4AC6"/>
    <w:rsid w:val="00EA4E76"/>
    <w:rsid w:val="00EA4FD5"/>
    <w:rsid w:val="00EA50DC"/>
    <w:rsid w:val="00EA5958"/>
    <w:rsid w:val="00EA5D2D"/>
    <w:rsid w:val="00EA5D33"/>
    <w:rsid w:val="00EA5D3E"/>
    <w:rsid w:val="00EA61AD"/>
    <w:rsid w:val="00EA6228"/>
    <w:rsid w:val="00EA63AB"/>
    <w:rsid w:val="00EA654E"/>
    <w:rsid w:val="00EA660E"/>
    <w:rsid w:val="00EA66B4"/>
    <w:rsid w:val="00EA678F"/>
    <w:rsid w:val="00EA684E"/>
    <w:rsid w:val="00EA6860"/>
    <w:rsid w:val="00EA69F6"/>
    <w:rsid w:val="00EA6A02"/>
    <w:rsid w:val="00EA6A90"/>
    <w:rsid w:val="00EA6E48"/>
    <w:rsid w:val="00EA6F9C"/>
    <w:rsid w:val="00EA726C"/>
    <w:rsid w:val="00EA777F"/>
    <w:rsid w:val="00EA7EF9"/>
    <w:rsid w:val="00EA7FC9"/>
    <w:rsid w:val="00EB03F7"/>
    <w:rsid w:val="00EB0551"/>
    <w:rsid w:val="00EB069A"/>
    <w:rsid w:val="00EB06B4"/>
    <w:rsid w:val="00EB0750"/>
    <w:rsid w:val="00EB0765"/>
    <w:rsid w:val="00EB084D"/>
    <w:rsid w:val="00EB0AAB"/>
    <w:rsid w:val="00EB0D75"/>
    <w:rsid w:val="00EB0F02"/>
    <w:rsid w:val="00EB1155"/>
    <w:rsid w:val="00EB138B"/>
    <w:rsid w:val="00EB142E"/>
    <w:rsid w:val="00EB1478"/>
    <w:rsid w:val="00EB14C5"/>
    <w:rsid w:val="00EB14F8"/>
    <w:rsid w:val="00EB155A"/>
    <w:rsid w:val="00EB1673"/>
    <w:rsid w:val="00EB1744"/>
    <w:rsid w:val="00EB1BC0"/>
    <w:rsid w:val="00EB1C01"/>
    <w:rsid w:val="00EB1CC6"/>
    <w:rsid w:val="00EB1D50"/>
    <w:rsid w:val="00EB1F6F"/>
    <w:rsid w:val="00EB1FA6"/>
    <w:rsid w:val="00EB22F5"/>
    <w:rsid w:val="00EB25A4"/>
    <w:rsid w:val="00EB262E"/>
    <w:rsid w:val="00EB2A48"/>
    <w:rsid w:val="00EB2ACF"/>
    <w:rsid w:val="00EB2DC2"/>
    <w:rsid w:val="00EB2F10"/>
    <w:rsid w:val="00EB3135"/>
    <w:rsid w:val="00EB31C8"/>
    <w:rsid w:val="00EB3450"/>
    <w:rsid w:val="00EB3560"/>
    <w:rsid w:val="00EB3699"/>
    <w:rsid w:val="00EB36EC"/>
    <w:rsid w:val="00EB38F4"/>
    <w:rsid w:val="00EB3A7F"/>
    <w:rsid w:val="00EB3C4D"/>
    <w:rsid w:val="00EB3C50"/>
    <w:rsid w:val="00EB3D12"/>
    <w:rsid w:val="00EB3F00"/>
    <w:rsid w:val="00EB43A3"/>
    <w:rsid w:val="00EB4679"/>
    <w:rsid w:val="00EB46AA"/>
    <w:rsid w:val="00EB4B1F"/>
    <w:rsid w:val="00EB4D07"/>
    <w:rsid w:val="00EB52CF"/>
    <w:rsid w:val="00EB5361"/>
    <w:rsid w:val="00EB5821"/>
    <w:rsid w:val="00EB5889"/>
    <w:rsid w:val="00EB5C99"/>
    <w:rsid w:val="00EB5D48"/>
    <w:rsid w:val="00EB628A"/>
    <w:rsid w:val="00EB637C"/>
    <w:rsid w:val="00EB643B"/>
    <w:rsid w:val="00EB6679"/>
    <w:rsid w:val="00EB678E"/>
    <w:rsid w:val="00EB687C"/>
    <w:rsid w:val="00EB69E7"/>
    <w:rsid w:val="00EB6A6E"/>
    <w:rsid w:val="00EB6ED6"/>
    <w:rsid w:val="00EB6FF4"/>
    <w:rsid w:val="00EB702F"/>
    <w:rsid w:val="00EB7033"/>
    <w:rsid w:val="00EB7067"/>
    <w:rsid w:val="00EB7118"/>
    <w:rsid w:val="00EB7128"/>
    <w:rsid w:val="00EB7273"/>
    <w:rsid w:val="00EB7362"/>
    <w:rsid w:val="00EB79DC"/>
    <w:rsid w:val="00EB7BB1"/>
    <w:rsid w:val="00EB7C92"/>
    <w:rsid w:val="00EB7F3D"/>
    <w:rsid w:val="00EC021B"/>
    <w:rsid w:val="00EC0402"/>
    <w:rsid w:val="00EC04CF"/>
    <w:rsid w:val="00EC050D"/>
    <w:rsid w:val="00EC088B"/>
    <w:rsid w:val="00EC089C"/>
    <w:rsid w:val="00EC0ACA"/>
    <w:rsid w:val="00EC0DB3"/>
    <w:rsid w:val="00EC0FE9"/>
    <w:rsid w:val="00EC12B3"/>
    <w:rsid w:val="00EC133A"/>
    <w:rsid w:val="00EC1472"/>
    <w:rsid w:val="00EC1835"/>
    <w:rsid w:val="00EC1837"/>
    <w:rsid w:val="00EC1A01"/>
    <w:rsid w:val="00EC1A4B"/>
    <w:rsid w:val="00EC1A97"/>
    <w:rsid w:val="00EC1B1D"/>
    <w:rsid w:val="00EC1B55"/>
    <w:rsid w:val="00EC1C61"/>
    <w:rsid w:val="00EC1FDA"/>
    <w:rsid w:val="00EC2213"/>
    <w:rsid w:val="00EC22E4"/>
    <w:rsid w:val="00EC2365"/>
    <w:rsid w:val="00EC23F9"/>
    <w:rsid w:val="00EC256B"/>
    <w:rsid w:val="00EC2A85"/>
    <w:rsid w:val="00EC2B7B"/>
    <w:rsid w:val="00EC2C18"/>
    <w:rsid w:val="00EC2EEC"/>
    <w:rsid w:val="00EC300F"/>
    <w:rsid w:val="00EC3023"/>
    <w:rsid w:val="00EC31D8"/>
    <w:rsid w:val="00EC32F4"/>
    <w:rsid w:val="00EC340A"/>
    <w:rsid w:val="00EC3716"/>
    <w:rsid w:val="00EC3868"/>
    <w:rsid w:val="00EC3B5B"/>
    <w:rsid w:val="00EC3CDE"/>
    <w:rsid w:val="00EC3DE1"/>
    <w:rsid w:val="00EC3EE4"/>
    <w:rsid w:val="00EC422C"/>
    <w:rsid w:val="00EC4324"/>
    <w:rsid w:val="00EC45B0"/>
    <w:rsid w:val="00EC4779"/>
    <w:rsid w:val="00EC47D6"/>
    <w:rsid w:val="00EC47F7"/>
    <w:rsid w:val="00EC48C6"/>
    <w:rsid w:val="00EC48EE"/>
    <w:rsid w:val="00EC4A79"/>
    <w:rsid w:val="00EC4C3F"/>
    <w:rsid w:val="00EC4CB7"/>
    <w:rsid w:val="00EC4CBA"/>
    <w:rsid w:val="00EC51DC"/>
    <w:rsid w:val="00EC5245"/>
    <w:rsid w:val="00EC54E1"/>
    <w:rsid w:val="00EC555E"/>
    <w:rsid w:val="00EC59D7"/>
    <w:rsid w:val="00EC5AEA"/>
    <w:rsid w:val="00EC5B7B"/>
    <w:rsid w:val="00EC5DCB"/>
    <w:rsid w:val="00EC5EE6"/>
    <w:rsid w:val="00EC5FD1"/>
    <w:rsid w:val="00EC6150"/>
    <w:rsid w:val="00EC629A"/>
    <w:rsid w:val="00EC63EE"/>
    <w:rsid w:val="00EC6883"/>
    <w:rsid w:val="00EC68BE"/>
    <w:rsid w:val="00EC6964"/>
    <w:rsid w:val="00EC6AA0"/>
    <w:rsid w:val="00EC6E3A"/>
    <w:rsid w:val="00EC6F67"/>
    <w:rsid w:val="00EC6FEB"/>
    <w:rsid w:val="00EC7028"/>
    <w:rsid w:val="00EC70A8"/>
    <w:rsid w:val="00EC70CB"/>
    <w:rsid w:val="00EC712F"/>
    <w:rsid w:val="00EC7548"/>
    <w:rsid w:val="00EC789E"/>
    <w:rsid w:val="00EC7938"/>
    <w:rsid w:val="00EC7BE3"/>
    <w:rsid w:val="00EC7D6A"/>
    <w:rsid w:val="00EC7D7D"/>
    <w:rsid w:val="00EC7EC5"/>
    <w:rsid w:val="00EC7F3F"/>
    <w:rsid w:val="00ED002A"/>
    <w:rsid w:val="00ED00E8"/>
    <w:rsid w:val="00ED0210"/>
    <w:rsid w:val="00ED0302"/>
    <w:rsid w:val="00ED0531"/>
    <w:rsid w:val="00ED05B7"/>
    <w:rsid w:val="00ED05D1"/>
    <w:rsid w:val="00ED0725"/>
    <w:rsid w:val="00ED082D"/>
    <w:rsid w:val="00ED0965"/>
    <w:rsid w:val="00ED0A46"/>
    <w:rsid w:val="00ED109D"/>
    <w:rsid w:val="00ED11F3"/>
    <w:rsid w:val="00ED14AD"/>
    <w:rsid w:val="00ED175F"/>
    <w:rsid w:val="00ED17FF"/>
    <w:rsid w:val="00ED18E4"/>
    <w:rsid w:val="00ED194D"/>
    <w:rsid w:val="00ED1C77"/>
    <w:rsid w:val="00ED1D00"/>
    <w:rsid w:val="00ED1ED6"/>
    <w:rsid w:val="00ED2347"/>
    <w:rsid w:val="00ED23A5"/>
    <w:rsid w:val="00ED2647"/>
    <w:rsid w:val="00ED26B9"/>
    <w:rsid w:val="00ED2776"/>
    <w:rsid w:val="00ED27FE"/>
    <w:rsid w:val="00ED2B00"/>
    <w:rsid w:val="00ED2D63"/>
    <w:rsid w:val="00ED2D76"/>
    <w:rsid w:val="00ED2DB9"/>
    <w:rsid w:val="00ED2E53"/>
    <w:rsid w:val="00ED3327"/>
    <w:rsid w:val="00ED3342"/>
    <w:rsid w:val="00ED346B"/>
    <w:rsid w:val="00ED3515"/>
    <w:rsid w:val="00ED354B"/>
    <w:rsid w:val="00ED3684"/>
    <w:rsid w:val="00ED369C"/>
    <w:rsid w:val="00ED397B"/>
    <w:rsid w:val="00ED3A15"/>
    <w:rsid w:val="00ED3B46"/>
    <w:rsid w:val="00ED3CF5"/>
    <w:rsid w:val="00ED3D6F"/>
    <w:rsid w:val="00ED3DA8"/>
    <w:rsid w:val="00ED3F26"/>
    <w:rsid w:val="00ED4182"/>
    <w:rsid w:val="00ED44BA"/>
    <w:rsid w:val="00ED46E9"/>
    <w:rsid w:val="00ED4714"/>
    <w:rsid w:val="00ED4873"/>
    <w:rsid w:val="00ED4920"/>
    <w:rsid w:val="00ED4928"/>
    <w:rsid w:val="00ED4B45"/>
    <w:rsid w:val="00ED4C9E"/>
    <w:rsid w:val="00ED4ED4"/>
    <w:rsid w:val="00ED4F8A"/>
    <w:rsid w:val="00ED501D"/>
    <w:rsid w:val="00ED5233"/>
    <w:rsid w:val="00ED52C8"/>
    <w:rsid w:val="00ED5547"/>
    <w:rsid w:val="00ED569F"/>
    <w:rsid w:val="00ED5954"/>
    <w:rsid w:val="00ED5CEB"/>
    <w:rsid w:val="00ED5D3E"/>
    <w:rsid w:val="00ED5DE3"/>
    <w:rsid w:val="00ED618F"/>
    <w:rsid w:val="00ED634E"/>
    <w:rsid w:val="00ED64C6"/>
    <w:rsid w:val="00ED6661"/>
    <w:rsid w:val="00ED6706"/>
    <w:rsid w:val="00ED6788"/>
    <w:rsid w:val="00ED67C7"/>
    <w:rsid w:val="00ED688C"/>
    <w:rsid w:val="00ED696D"/>
    <w:rsid w:val="00ED6AA6"/>
    <w:rsid w:val="00ED6B20"/>
    <w:rsid w:val="00ED6E3A"/>
    <w:rsid w:val="00ED703C"/>
    <w:rsid w:val="00ED7485"/>
    <w:rsid w:val="00ED74ED"/>
    <w:rsid w:val="00ED7657"/>
    <w:rsid w:val="00ED7AAB"/>
    <w:rsid w:val="00EE0215"/>
    <w:rsid w:val="00EE02BE"/>
    <w:rsid w:val="00EE0332"/>
    <w:rsid w:val="00EE0381"/>
    <w:rsid w:val="00EE0434"/>
    <w:rsid w:val="00EE0526"/>
    <w:rsid w:val="00EE0561"/>
    <w:rsid w:val="00EE0664"/>
    <w:rsid w:val="00EE071F"/>
    <w:rsid w:val="00EE0A05"/>
    <w:rsid w:val="00EE0EE3"/>
    <w:rsid w:val="00EE0F05"/>
    <w:rsid w:val="00EE110D"/>
    <w:rsid w:val="00EE136A"/>
    <w:rsid w:val="00EE1420"/>
    <w:rsid w:val="00EE161C"/>
    <w:rsid w:val="00EE1D52"/>
    <w:rsid w:val="00EE1DB6"/>
    <w:rsid w:val="00EE21CD"/>
    <w:rsid w:val="00EE2459"/>
    <w:rsid w:val="00EE2603"/>
    <w:rsid w:val="00EE29BC"/>
    <w:rsid w:val="00EE2AA7"/>
    <w:rsid w:val="00EE2BE7"/>
    <w:rsid w:val="00EE2C8C"/>
    <w:rsid w:val="00EE2E3F"/>
    <w:rsid w:val="00EE376E"/>
    <w:rsid w:val="00EE3B12"/>
    <w:rsid w:val="00EE4155"/>
    <w:rsid w:val="00EE43D0"/>
    <w:rsid w:val="00EE441F"/>
    <w:rsid w:val="00EE4454"/>
    <w:rsid w:val="00EE4678"/>
    <w:rsid w:val="00EE480B"/>
    <w:rsid w:val="00EE4B72"/>
    <w:rsid w:val="00EE4BBC"/>
    <w:rsid w:val="00EE4C54"/>
    <w:rsid w:val="00EE4D40"/>
    <w:rsid w:val="00EE4F8E"/>
    <w:rsid w:val="00EE51C4"/>
    <w:rsid w:val="00EE559F"/>
    <w:rsid w:val="00EE571A"/>
    <w:rsid w:val="00EE57B4"/>
    <w:rsid w:val="00EE5A1C"/>
    <w:rsid w:val="00EE5ABA"/>
    <w:rsid w:val="00EE5AFE"/>
    <w:rsid w:val="00EE5C74"/>
    <w:rsid w:val="00EE5E11"/>
    <w:rsid w:val="00EE5F1E"/>
    <w:rsid w:val="00EE5F57"/>
    <w:rsid w:val="00EE6221"/>
    <w:rsid w:val="00EE6347"/>
    <w:rsid w:val="00EE6534"/>
    <w:rsid w:val="00EE6C35"/>
    <w:rsid w:val="00EE6D61"/>
    <w:rsid w:val="00EE6FA7"/>
    <w:rsid w:val="00EE71C8"/>
    <w:rsid w:val="00EE75BC"/>
    <w:rsid w:val="00EE7657"/>
    <w:rsid w:val="00EE7747"/>
    <w:rsid w:val="00EE7847"/>
    <w:rsid w:val="00EE79BF"/>
    <w:rsid w:val="00EE7F2B"/>
    <w:rsid w:val="00EF0456"/>
    <w:rsid w:val="00EF04B6"/>
    <w:rsid w:val="00EF0A03"/>
    <w:rsid w:val="00EF0AD9"/>
    <w:rsid w:val="00EF0ADF"/>
    <w:rsid w:val="00EF0B16"/>
    <w:rsid w:val="00EF0B98"/>
    <w:rsid w:val="00EF0BB0"/>
    <w:rsid w:val="00EF0C47"/>
    <w:rsid w:val="00EF0CEB"/>
    <w:rsid w:val="00EF0D5D"/>
    <w:rsid w:val="00EF13CF"/>
    <w:rsid w:val="00EF13E6"/>
    <w:rsid w:val="00EF1403"/>
    <w:rsid w:val="00EF16D3"/>
    <w:rsid w:val="00EF17CF"/>
    <w:rsid w:val="00EF17EB"/>
    <w:rsid w:val="00EF1937"/>
    <w:rsid w:val="00EF1ACE"/>
    <w:rsid w:val="00EF1CCB"/>
    <w:rsid w:val="00EF1D8E"/>
    <w:rsid w:val="00EF1DA9"/>
    <w:rsid w:val="00EF1FF9"/>
    <w:rsid w:val="00EF2079"/>
    <w:rsid w:val="00EF276F"/>
    <w:rsid w:val="00EF27CD"/>
    <w:rsid w:val="00EF29B6"/>
    <w:rsid w:val="00EF2A82"/>
    <w:rsid w:val="00EF2AC5"/>
    <w:rsid w:val="00EF2CDC"/>
    <w:rsid w:val="00EF2FAB"/>
    <w:rsid w:val="00EF33CC"/>
    <w:rsid w:val="00EF345D"/>
    <w:rsid w:val="00EF3606"/>
    <w:rsid w:val="00EF379B"/>
    <w:rsid w:val="00EF3840"/>
    <w:rsid w:val="00EF39F8"/>
    <w:rsid w:val="00EF3A2A"/>
    <w:rsid w:val="00EF3A89"/>
    <w:rsid w:val="00EF3CA2"/>
    <w:rsid w:val="00EF3DA4"/>
    <w:rsid w:val="00EF3DF4"/>
    <w:rsid w:val="00EF4097"/>
    <w:rsid w:val="00EF46D6"/>
    <w:rsid w:val="00EF4715"/>
    <w:rsid w:val="00EF47BA"/>
    <w:rsid w:val="00EF4865"/>
    <w:rsid w:val="00EF491D"/>
    <w:rsid w:val="00EF4932"/>
    <w:rsid w:val="00EF4937"/>
    <w:rsid w:val="00EF4A74"/>
    <w:rsid w:val="00EF4B95"/>
    <w:rsid w:val="00EF4DD4"/>
    <w:rsid w:val="00EF4F86"/>
    <w:rsid w:val="00EF55FB"/>
    <w:rsid w:val="00EF56FF"/>
    <w:rsid w:val="00EF57A5"/>
    <w:rsid w:val="00EF582C"/>
    <w:rsid w:val="00EF584E"/>
    <w:rsid w:val="00EF5D39"/>
    <w:rsid w:val="00EF5F60"/>
    <w:rsid w:val="00EF627D"/>
    <w:rsid w:val="00EF62F1"/>
    <w:rsid w:val="00EF6344"/>
    <w:rsid w:val="00EF64D4"/>
    <w:rsid w:val="00EF65D5"/>
    <w:rsid w:val="00EF6670"/>
    <w:rsid w:val="00EF6B60"/>
    <w:rsid w:val="00EF6FB5"/>
    <w:rsid w:val="00EF715D"/>
    <w:rsid w:val="00EF71B2"/>
    <w:rsid w:val="00EF727A"/>
    <w:rsid w:val="00EF72D0"/>
    <w:rsid w:val="00EF748F"/>
    <w:rsid w:val="00EF75D4"/>
    <w:rsid w:val="00EF75FA"/>
    <w:rsid w:val="00EF7919"/>
    <w:rsid w:val="00EF7AB5"/>
    <w:rsid w:val="00EF7BBD"/>
    <w:rsid w:val="00EF7F54"/>
    <w:rsid w:val="00EF7F5F"/>
    <w:rsid w:val="00F0015E"/>
    <w:rsid w:val="00F00499"/>
    <w:rsid w:val="00F00546"/>
    <w:rsid w:val="00F0062C"/>
    <w:rsid w:val="00F00828"/>
    <w:rsid w:val="00F0095E"/>
    <w:rsid w:val="00F00A20"/>
    <w:rsid w:val="00F00A4A"/>
    <w:rsid w:val="00F00AAC"/>
    <w:rsid w:val="00F00AF2"/>
    <w:rsid w:val="00F00C20"/>
    <w:rsid w:val="00F00D36"/>
    <w:rsid w:val="00F0114E"/>
    <w:rsid w:val="00F01270"/>
    <w:rsid w:val="00F015A3"/>
    <w:rsid w:val="00F01641"/>
    <w:rsid w:val="00F01772"/>
    <w:rsid w:val="00F0179F"/>
    <w:rsid w:val="00F01816"/>
    <w:rsid w:val="00F01853"/>
    <w:rsid w:val="00F018BD"/>
    <w:rsid w:val="00F01AAF"/>
    <w:rsid w:val="00F01CF1"/>
    <w:rsid w:val="00F01E78"/>
    <w:rsid w:val="00F01EDA"/>
    <w:rsid w:val="00F01F84"/>
    <w:rsid w:val="00F020EF"/>
    <w:rsid w:val="00F02148"/>
    <w:rsid w:val="00F02407"/>
    <w:rsid w:val="00F0257A"/>
    <w:rsid w:val="00F027EA"/>
    <w:rsid w:val="00F02857"/>
    <w:rsid w:val="00F02B9A"/>
    <w:rsid w:val="00F02C76"/>
    <w:rsid w:val="00F02C9D"/>
    <w:rsid w:val="00F02D0F"/>
    <w:rsid w:val="00F02D32"/>
    <w:rsid w:val="00F02E06"/>
    <w:rsid w:val="00F03107"/>
    <w:rsid w:val="00F0318A"/>
    <w:rsid w:val="00F03324"/>
    <w:rsid w:val="00F0344C"/>
    <w:rsid w:val="00F0388F"/>
    <w:rsid w:val="00F03BA5"/>
    <w:rsid w:val="00F03C08"/>
    <w:rsid w:val="00F03E25"/>
    <w:rsid w:val="00F03E9A"/>
    <w:rsid w:val="00F03F09"/>
    <w:rsid w:val="00F044B6"/>
    <w:rsid w:val="00F0451E"/>
    <w:rsid w:val="00F0453B"/>
    <w:rsid w:val="00F0455C"/>
    <w:rsid w:val="00F0486A"/>
    <w:rsid w:val="00F048F2"/>
    <w:rsid w:val="00F04B20"/>
    <w:rsid w:val="00F04CF7"/>
    <w:rsid w:val="00F04E1E"/>
    <w:rsid w:val="00F04E70"/>
    <w:rsid w:val="00F04ECE"/>
    <w:rsid w:val="00F04EE9"/>
    <w:rsid w:val="00F050E8"/>
    <w:rsid w:val="00F0519D"/>
    <w:rsid w:val="00F0534A"/>
    <w:rsid w:val="00F0542F"/>
    <w:rsid w:val="00F058B8"/>
    <w:rsid w:val="00F05D8D"/>
    <w:rsid w:val="00F0608F"/>
    <w:rsid w:val="00F06158"/>
    <w:rsid w:val="00F0632A"/>
    <w:rsid w:val="00F06551"/>
    <w:rsid w:val="00F0679A"/>
    <w:rsid w:val="00F067DF"/>
    <w:rsid w:val="00F069A0"/>
    <w:rsid w:val="00F06C63"/>
    <w:rsid w:val="00F06CB1"/>
    <w:rsid w:val="00F06D2A"/>
    <w:rsid w:val="00F06EA2"/>
    <w:rsid w:val="00F0714C"/>
    <w:rsid w:val="00F0734C"/>
    <w:rsid w:val="00F0748F"/>
    <w:rsid w:val="00F07654"/>
    <w:rsid w:val="00F0765E"/>
    <w:rsid w:val="00F0771B"/>
    <w:rsid w:val="00F07BA9"/>
    <w:rsid w:val="00F07D4B"/>
    <w:rsid w:val="00F07DCB"/>
    <w:rsid w:val="00F07E41"/>
    <w:rsid w:val="00F07F77"/>
    <w:rsid w:val="00F07FE5"/>
    <w:rsid w:val="00F10161"/>
    <w:rsid w:val="00F10194"/>
    <w:rsid w:val="00F101C5"/>
    <w:rsid w:val="00F10241"/>
    <w:rsid w:val="00F10314"/>
    <w:rsid w:val="00F10396"/>
    <w:rsid w:val="00F106F7"/>
    <w:rsid w:val="00F10B01"/>
    <w:rsid w:val="00F10BD5"/>
    <w:rsid w:val="00F10C36"/>
    <w:rsid w:val="00F10C38"/>
    <w:rsid w:val="00F10D6F"/>
    <w:rsid w:val="00F10E70"/>
    <w:rsid w:val="00F113A0"/>
    <w:rsid w:val="00F1171B"/>
    <w:rsid w:val="00F11A6D"/>
    <w:rsid w:val="00F11B40"/>
    <w:rsid w:val="00F11C37"/>
    <w:rsid w:val="00F11D78"/>
    <w:rsid w:val="00F11EA8"/>
    <w:rsid w:val="00F11F7F"/>
    <w:rsid w:val="00F12380"/>
    <w:rsid w:val="00F123B7"/>
    <w:rsid w:val="00F12595"/>
    <w:rsid w:val="00F12670"/>
    <w:rsid w:val="00F12806"/>
    <w:rsid w:val="00F12821"/>
    <w:rsid w:val="00F1290B"/>
    <w:rsid w:val="00F12938"/>
    <w:rsid w:val="00F12975"/>
    <w:rsid w:val="00F12C38"/>
    <w:rsid w:val="00F13071"/>
    <w:rsid w:val="00F1312D"/>
    <w:rsid w:val="00F13292"/>
    <w:rsid w:val="00F133DF"/>
    <w:rsid w:val="00F13401"/>
    <w:rsid w:val="00F136C8"/>
    <w:rsid w:val="00F13730"/>
    <w:rsid w:val="00F1378E"/>
    <w:rsid w:val="00F138BE"/>
    <w:rsid w:val="00F138CF"/>
    <w:rsid w:val="00F1396D"/>
    <w:rsid w:val="00F13A97"/>
    <w:rsid w:val="00F13A9F"/>
    <w:rsid w:val="00F13B8A"/>
    <w:rsid w:val="00F13BFD"/>
    <w:rsid w:val="00F13F3F"/>
    <w:rsid w:val="00F13F91"/>
    <w:rsid w:val="00F141F8"/>
    <w:rsid w:val="00F14479"/>
    <w:rsid w:val="00F146AA"/>
    <w:rsid w:val="00F14965"/>
    <w:rsid w:val="00F149A2"/>
    <w:rsid w:val="00F149F4"/>
    <w:rsid w:val="00F14BF0"/>
    <w:rsid w:val="00F14CB0"/>
    <w:rsid w:val="00F14EA2"/>
    <w:rsid w:val="00F1521A"/>
    <w:rsid w:val="00F152E2"/>
    <w:rsid w:val="00F15649"/>
    <w:rsid w:val="00F15A6E"/>
    <w:rsid w:val="00F15C0B"/>
    <w:rsid w:val="00F15DBC"/>
    <w:rsid w:val="00F15E9A"/>
    <w:rsid w:val="00F15EB4"/>
    <w:rsid w:val="00F16125"/>
    <w:rsid w:val="00F16966"/>
    <w:rsid w:val="00F16C4A"/>
    <w:rsid w:val="00F16F89"/>
    <w:rsid w:val="00F17024"/>
    <w:rsid w:val="00F17065"/>
    <w:rsid w:val="00F17226"/>
    <w:rsid w:val="00F17240"/>
    <w:rsid w:val="00F1768B"/>
    <w:rsid w:val="00F17AA6"/>
    <w:rsid w:val="00F17D39"/>
    <w:rsid w:val="00F17ECD"/>
    <w:rsid w:val="00F17FA4"/>
    <w:rsid w:val="00F20044"/>
    <w:rsid w:val="00F203A8"/>
    <w:rsid w:val="00F205D0"/>
    <w:rsid w:val="00F20676"/>
    <w:rsid w:val="00F20A06"/>
    <w:rsid w:val="00F20CBC"/>
    <w:rsid w:val="00F20CCB"/>
    <w:rsid w:val="00F20D9B"/>
    <w:rsid w:val="00F20EA4"/>
    <w:rsid w:val="00F21287"/>
    <w:rsid w:val="00F214B9"/>
    <w:rsid w:val="00F2150A"/>
    <w:rsid w:val="00F21513"/>
    <w:rsid w:val="00F21919"/>
    <w:rsid w:val="00F2199C"/>
    <w:rsid w:val="00F219E8"/>
    <w:rsid w:val="00F21A7D"/>
    <w:rsid w:val="00F21A89"/>
    <w:rsid w:val="00F21AE1"/>
    <w:rsid w:val="00F21B1D"/>
    <w:rsid w:val="00F21C31"/>
    <w:rsid w:val="00F22255"/>
    <w:rsid w:val="00F2228D"/>
    <w:rsid w:val="00F223AD"/>
    <w:rsid w:val="00F2255E"/>
    <w:rsid w:val="00F2283B"/>
    <w:rsid w:val="00F2286C"/>
    <w:rsid w:val="00F228C4"/>
    <w:rsid w:val="00F22A5D"/>
    <w:rsid w:val="00F22B0B"/>
    <w:rsid w:val="00F22E60"/>
    <w:rsid w:val="00F235AC"/>
    <w:rsid w:val="00F237E0"/>
    <w:rsid w:val="00F2382E"/>
    <w:rsid w:val="00F23959"/>
    <w:rsid w:val="00F23DF7"/>
    <w:rsid w:val="00F23E9A"/>
    <w:rsid w:val="00F24109"/>
    <w:rsid w:val="00F24353"/>
    <w:rsid w:val="00F24415"/>
    <w:rsid w:val="00F246FA"/>
    <w:rsid w:val="00F248D9"/>
    <w:rsid w:val="00F24936"/>
    <w:rsid w:val="00F24B01"/>
    <w:rsid w:val="00F24D09"/>
    <w:rsid w:val="00F24D0D"/>
    <w:rsid w:val="00F24F91"/>
    <w:rsid w:val="00F25034"/>
    <w:rsid w:val="00F2504B"/>
    <w:rsid w:val="00F2511F"/>
    <w:rsid w:val="00F25252"/>
    <w:rsid w:val="00F259BA"/>
    <w:rsid w:val="00F25B8F"/>
    <w:rsid w:val="00F25CCE"/>
    <w:rsid w:val="00F262D6"/>
    <w:rsid w:val="00F26308"/>
    <w:rsid w:val="00F2664E"/>
    <w:rsid w:val="00F268B3"/>
    <w:rsid w:val="00F26ECF"/>
    <w:rsid w:val="00F270CC"/>
    <w:rsid w:val="00F272A4"/>
    <w:rsid w:val="00F27309"/>
    <w:rsid w:val="00F279B8"/>
    <w:rsid w:val="00F27B1A"/>
    <w:rsid w:val="00F27B36"/>
    <w:rsid w:val="00F27B4F"/>
    <w:rsid w:val="00F27BC2"/>
    <w:rsid w:val="00F27BE5"/>
    <w:rsid w:val="00F27D2A"/>
    <w:rsid w:val="00F27E62"/>
    <w:rsid w:val="00F30092"/>
    <w:rsid w:val="00F30264"/>
    <w:rsid w:val="00F30416"/>
    <w:rsid w:val="00F305A1"/>
    <w:rsid w:val="00F30724"/>
    <w:rsid w:val="00F30744"/>
    <w:rsid w:val="00F30CB4"/>
    <w:rsid w:val="00F30D5E"/>
    <w:rsid w:val="00F30F97"/>
    <w:rsid w:val="00F30FD2"/>
    <w:rsid w:val="00F310A4"/>
    <w:rsid w:val="00F310F2"/>
    <w:rsid w:val="00F31135"/>
    <w:rsid w:val="00F31156"/>
    <w:rsid w:val="00F3119D"/>
    <w:rsid w:val="00F311D5"/>
    <w:rsid w:val="00F3129F"/>
    <w:rsid w:val="00F312AA"/>
    <w:rsid w:val="00F31617"/>
    <w:rsid w:val="00F31682"/>
    <w:rsid w:val="00F316FF"/>
    <w:rsid w:val="00F3179A"/>
    <w:rsid w:val="00F319F6"/>
    <w:rsid w:val="00F31C65"/>
    <w:rsid w:val="00F31CA1"/>
    <w:rsid w:val="00F31D7E"/>
    <w:rsid w:val="00F31D9E"/>
    <w:rsid w:val="00F31DB0"/>
    <w:rsid w:val="00F31E9B"/>
    <w:rsid w:val="00F31F46"/>
    <w:rsid w:val="00F31F90"/>
    <w:rsid w:val="00F3207D"/>
    <w:rsid w:val="00F3214E"/>
    <w:rsid w:val="00F322EA"/>
    <w:rsid w:val="00F322F9"/>
    <w:rsid w:val="00F32609"/>
    <w:rsid w:val="00F3275D"/>
    <w:rsid w:val="00F327D5"/>
    <w:rsid w:val="00F328E2"/>
    <w:rsid w:val="00F32960"/>
    <w:rsid w:val="00F32AD6"/>
    <w:rsid w:val="00F32C0D"/>
    <w:rsid w:val="00F32FF5"/>
    <w:rsid w:val="00F33004"/>
    <w:rsid w:val="00F3300E"/>
    <w:rsid w:val="00F331B9"/>
    <w:rsid w:val="00F3329E"/>
    <w:rsid w:val="00F332DF"/>
    <w:rsid w:val="00F33558"/>
    <w:rsid w:val="00F3355A"/>
    <w:rsid w:val="00F3391C"/>
    <w:rsid w:val="00F33D38"/>
    <w:rsid w:val="00F33DA5"/>
    <w:rsid w:val="00F33FF6"/>
    <w:rsid w:val="00F34016"/>
    <w:rsid w:val="00F342FE"/>
    <w:rsid w:val="00F3445E"/>
    <w:rsid w:val="00F34571"/>
    <w:rsid w:val="00F3491D"/>
    <w:rsid w:val="00F34AB5"/>
    <w:rsid w:val="00F34C2B"/>
    <w:rsid w:val="00F34E26"/>
    <w:rsid w:val="00F3507C"/>
    <w:rsid w:val="00F351C3"/>
    <w:rsid w:val="00F35414"/>
    <w:rsid w:val="00F35466"/>
    <w:rsid w:val="00F355A1"/>
    <w:rsid w:val="00F35773"/>
    <w:rsid w:val="00F35869"/>
    <w:rsid w:val="00F358A8"/>
    <w:rsid w:val="00F35990"/>
    <w:rsid w:val="00F359D4"/>
    <w:rsid w:val="00F35AFB"/>
    <w:rsid w:val="00F35B7E"/>
    <w:rsid w:val="00F35CF5"/>
    <w:rsid w:val="00F35FA4"/>
    <w:rsid w:val="00F36093"/>
    <w:rsid w:val="00F3611D"/>
    <w:rsid w:val="00F362F5"/>
    <w:rsid w:val="00F36312"/>
    <w:rsid w:val="00F36330"/>
    <w:rsid w:val="00F3651E"/>
    <w:rsid w:val="00F3672C"/>
    <w:rsid w:val="00F367A3"/>
    <w:rsid w:val="00F36867"/>
    <w:rsid w:val="00F368DC"/>
    <w:rsid w:val="00F36A42"/>
    <w:rsid w:val="00F36AC6"/>
    <w:rsid w:val="00F36ADE"/>
    <w:rsid w:val="00F36CFD"/>
    <w:rsid w:val="00F36E37"/>
    <w:rsid w:val="00F37057"/>
    <w:rsid w:val="00F370D2"/>
    <w:rsid w:val="00F370E1"/>
    <w:rsid w:val="00F37120"/>
    <w:rsid w:val="00F376AE"/>
    <w:rsid w:val="00F376E2"/>
    <w:rsid w:val="00F37891"/>
    <w:rsid w:val="00F379B0"/>
    <w:rsid w:val="00F379FD"/>
    <w:rsid w:val="00F37C13"/>
    <w:rsid w:val="00F37EE0"/>
    <w:rsid w:val="00F400E8"/>
    <w:rsid w:val="00F4030B"/>
    <w:rsid w:val="00F408AA"/>
    <w:rsid w:val="00F40BA5"/>
    <w:rsid w:val="00F40C9A"/>
    <w:rsid w:val="00F40E2D"/>
    <w:rsid w:val="00F40F43"/>
    <w:rsid w:val="00F40F8B"/>
    <w:rsid w:val="00F41101"/>
    <w:rsid w:val="00F413C2"/>
    <w:rsid w:val="00F41424"/>
    <w:rsid w:val="00F4144A"/>
    <w:rsid w:val="00F415FE"/>
    <w:rsid w:val="00F41A2B"/>
    <w:rsid w:val="00F41B38"/>
    <w:rsid w:val="00F41C47"/>
    <w:rsid w:val="00F41EC2"/>
    <w:rsid w:val="00F41F3D"/>
    <w:rsid w:val="00F4204A"/>
    <w:rsid w:val="00F4208D"/>
    <w:rsid w:val="00F4213E"/>
    <w:rsid w:val="00F4222F"/>
    <w:rsid w:val="00F4261F"/>
    <w:rsid w:val="00F427AD"/>
    <w:rsid w:val="00F42819"/>
    <w:rsid w:val="00F42AF5"/>
    <w:rsid w:val="00F42B90"/>
    <w:rsid w:val="00F42D56"/>
    <w:rsid w:val="00F43314"/>
    <w:rsid w:val="00F436B8"/>
    <w:rsid w:val="00F437C9"/>
    <w:rsid w:val="00F4385F"/>
    <w:rsid w:val="00F4387C"/>
    <w:rsid w:val="00F43C36"/>
    <w:rsid w:val="00F442B2"/>
    <w:rsid w:val="00F4438E"/>
    <w:rsid w:val="00F443FD"/>
    <w:rsid w:val="00F4452B"/>
    <w:rsid w:val="00F448EF"/>
    <w:rsid w:val="00F44966"/>
    <w:rsid w:val="00F44DD8"/>
    <w:rsid w:val="00F44EED"/>
    <w:rsid w:val="00F45167"/>
    <w:rsid w:val="00F45531"/>
    <w:rsid w:val="00F45680"/>
    <w:rsid w:val="00F457C4"/>
    <w:rsid w:val="00F45DA5"/>
    <w:rsid w:val="00F4607D"/>
    <w:rsid w:val="00F46210"/>
    <w:rsid w:val="00F46304"/>
    <w:rsid w:val="00F46529"/>
    <w:rsid w:val="00F4666B"/>
    <w:rsid w:val="00F46676"/>
    <w:rsid w:val="00F46677"/>
    <w:rsid w:val="00F46893"/>
    <w:rsid w:val="00F46955"/>
    <w:rsid w:val="00F46AD4"/>
    <w:rsid w:val="00F46B1F"/>
    <w:rsid w:val="00F4707D"/>
    <w:rsid w:val="00F47234"/>
    <w:rsid w:val="00F4723C"/>
    <w:rsid w:val="00F4738B"/>
    <w:rsid w:val="00F47420"/>
    <w:rsid w:val="00F47515"/>
    <w:rsid w:val="00F47A6D"/>
    <w:rsid w:val="00F47A7A"/>
    <w:rsid w:val="00F47EC1"/>
    <w:rsid w:val="00F507CC"/>
    <w:rsid w:val="00F50815"/>
    <w:rsid w:val="00F5094F"/>
    <w:rsid w:val="00F50A23"/>
    <w:rsid w:val="00F50CD4"/>
    <w:rsid w:val="00F50D35"/>
    <w:rsid w:val="00F50D57"/>
    <w:rsid w:val="00F50FFA"/>
    <w:rsid w:val="00F513B1"/>
    <w:rsid w:val="00F51462"/>
    <w:rsid w:val="00F515B2"/>
    <w:rsid w:val="00F51899"/>
    <w:rsid w:val="00F51978"/>
    <w:rsid w:val="00F51A15"/>
    <w:rsid w:val="00F51AE0"/>
    <w:rsid w:val="00F51E9A"/>
    <w:rsid w:val="00F52110"/>
    <w:rsid w:val="00F52399"/>
    <w:rsid w:val="00F525B7"/>
    <w:rsid w:val="00F52763"/>
    <w:rsid w:val="00F52807"/>
    <w:rsid w:val="00F52893"/>
    <w:rsid w:val="00F5294C"/>
    <w:rsid w:val="00F52961"/>
    <w:rsid w:val="00F529B3"/>
    <w:rsid w:val="00F52A8F"/>
    <w:rsid w:val="00F52C9E"/>
    <w:rsid w:val="00F52D3A"/>
    <w:rsid w:val="00F52EC5"/>
    <w:rsid w:val="00F52F78"/>
    <w:rsid w:val="00F5355D"/>
    <w:rsid w:val="00F5368F"/>
    <w:rsid w:val="00F53954"/>
    <w:rsid w:val="00F53CC4"/>
    <w:rsid w:val="00F53E6D"/>
    <w:rsid w:val="00F540C9"/>
    <w:rsid w:val="00F54319"/>
    <w:rsid w:val="00F5456D"/>
    <w:rsid w:val="00F545C1"/>
    <w:rsid w:val="00F54780"/>
    <w:rsid w:val="00F54BCF"/>
    <w:rsid w:val="00F54BE0"/>
    <w:rsid w:val="00F54D83"/>
    <w:rsid w:val="00F54E0E"/>
    <w:rsid w:val="00F54F82"/>
    <w:rsid w:val="00F55349"/>
    <w:rsid w:val="00F5538C"/>
    <w:rsid w:val="00F5561C"/>
    <w:rsid w:val="00F5570C"/>
    <w:rsid w:val="00F55BED"/>
    <w:rsid w:val="00F55C46"/>
    <w:rsid w:val="00F56346"/>
    <w:rsid w:val="00F563B0"/>
    <w:rsid w:val="00F563F8"/>
    <w:rsid w:val="00F564F8"/>
    <w:rsid w:val="00F5652A"/>
    <w:rsid w:val="00F56B06"/>
    <w:rsid w:val="00F56DC4"/>
    <w:rsid w:val="00F56DF5"/>
    <w:rsid w:val="00F5737F"/>
    <w:rsid w:val="00F574A5"/>
    <w:rsid w:val="00F574AB"/>
    <w:rsid w:val="00F577A2"/>
    <w:rsid w:val="00F57841"/>
    <w:rsid w:val="00F5795F"/>
    <w:rsid w:val="00F57B3C"/>
    <w:rsid w:val="00F57CA6"/>
    <w:rsid w:val="00F57D3B"/>
    <w:rsid w:val="00F57D5F"/>
    <w:rsid w:val="00F57E05"/>
    <w:rsid w:val="00F57E98"/>
    <w:rsid w:val="00F60146"/>
    <w:rsid w:val="00F601C7"/>
    <w:rsid w:val="00F602E3"/>
    <w:rsid w:val="00F602F5"/>
    <w:rsid w:val="00F60420"/>
    <w:rsid w:val="00F6077C"/>
    <w:rsid w:val="00F6092C"/>
    <w:rsid w:val="00F6096D"/>
    <w:rsid w:val="00F61081"/>
    <w:rsid w:val="00F61136"/>
    <w:rsid w:val="00F6115F"/>
    <w:rsid w:val="00F61166"/>
    <w:rsid w:val="00F61206"/>
    <w:rsid w:val="00F61509"/>
    <w:rsid w:val="00F615D4"/>
    <w:rsid w:val="00F618CC"/>
    <w:rsid w:val="00F61D7C"/>
    <w:rsid w:val="00F61D97"/>
    <w:rsid w:val="00F621CE"/>
    <w:rsid w:val="00F624BE"/>
    <w:rsid w:val="00F62505"/>
    <w:rsid w:val="00F62596"/>
    <w:rsid w:val="00F6296A"/>
    <w:rsid w:val="00F63253"/>
    <w:rsid w:val="00F6340D"/>
    <w:rsid w:val="00F63529"/>
    <w:rsid w:val="00F63678"/>
    <w:rsid w:val="00F63687"/>
    <w:rsid w:val="00F63835"/>
    <w:rsid w:val="00F638BB"/>
    <w:rsid w:val="00F638D7"/>
    <w:rsid w:val="00F63A55"/>
    <w:rsid w:val="00F63BA9"/>
    <w:rsid w:val="00F6404F"/>
    <w:rsid w:val="00F64406"/>
    <w:rsid w:val="00F64596"/>
    <w:rsid w:val="00F645BE"/>
    <w:rsid w:val="00F646EC"/>
    <w:rsid w:val="00F646F4"/>
    <w:rsid w:val="00F64763"/>
    <w:rsid w:val="00F6477D"/>
    <w:rsid w:val="00F648B3"/>
    <w:rsid w:val="00F648C0"/>
    <w:rsid w:val="00F64904"/>
    <w:rsid w:val="00F64ABD"/>
    <w:rsid w:val="00F64CE1"/>
    <w:rsid w:val="00F64D83"/>
    <w:rsid w:val="00F651D4"/>
    <w:rsid w:val="00F65804"/>
    <w:rsid w:val="00F6597B"/>
    <w:rsid w:val="00F65B6F"/>
    <w:rsid w:val="00F65B99"/>
    <w:rsid w:val="00F65CC0"/>
    <w:rsid w:val="00F66061"/>
    <w:rsid w:val="00F660A0"/>
    <w:rsid w:val="00F661A7"/>
    <w:rsid w:val="00F66241"/>
    <w:rsid w:val="00F665FF"/>
    <w:rsid w:val="00F667B8"/>
    <w:rsid w:val="00F667BB"/>
    <w:rsid w:val="00F6696E"/>
    <w:rsid w:val="00F66B95"/>
    <w:rsid w:val="00F66C56"/>
    <w:rsid w:val="00F673D7"/>
    <w:rsid w:val="00F6743A"/>
    <w:rsid w:val="00F67A56"/>
    <w:rsid w:val="00F67AA6"/>
    <w:rsid w:val="00F67D80"/>
    <w:rsid w:val="00F67D96"/>
    <w:rsid w:val="00F67F8A"/>
    <w:rsid w:val="00F67FC9"/>
    <w:rsid w:val="00F7008A"/>
    <w:rsid w:val="00F701CC"/>
    <w:rsid w:val="00F70204"/>
    <w:rsid w:val="00F70969"/>
    <w:rsid w:val="00F70A6E"/>
    <w:rsid w:val="00F70B28"/>
    <w:rsid w:val="00F70C0F"/>
    <w:rsid w:val="00F70D98"/>
    <w:rsid w:val="00F712F9"/>
    <w:rsid w:val="00F71468"/>
    <w:rsid w:val="00F7150E"/>
    <w:rsid w:val="00F71D68"/>
    <w:rsid w:val="00F71D95"/>
    <w:rsid w:val="00F71F0C"/>
    <w:rsid w:val="00F7201C"/>
    <w:rsid w:val="00F720EC"/>
    <w:rsid w:val="00F72222"/>
    <w:rsid w:val="00F7222E"/>
    <w:rsid w:val="00F7243D"/>
    <w:rsid w:val="00F725B7"/>
    <w:rsid w:val="00F725BB"/>
    <w:rsid w:val="00F72835"/>
    <w:rsid w:val="00F72A3F"/>
    <w:rsid w:val="00F72ABA"/>
    <w:rsid w:val="00F72BB5"/>
    <w:rsid w:val="00F72E05"/>
    <w:rsid w:val="00F73042"/>
    <w:rsid w:val="00F73108"/>
    <w:rsid w:val="00F73421"/>
    <w:rsid w:val="00F73496"/>
    <w:rsid w:val="00F734A9"/>
    <w:rsid w:val="00F737A4"/>
    <w:rsid w:val="00F73872"/>
    <w:rsid w:val="00F738A9"/>
    <w:rsid w:val="00F738EE"/>
    <w:rsid w:val="00F73D5F"/>
    <w:rsid w:val="00F7403D"/>
    <w:rsid w:val="00F743CB"/>
    <w:rsid w:val="00F74633"/>
    <w:rsid w:val="00F74637"/>
    <w:rsid w:val="00F746D3"/>
    <w:rsid w:val="00F74779"/>
    <w:rsid w:val="00F748EB"/>
    <w:rsid w:val="00F74BCA"/>
    <w:rsid w:val="00F74CF2"/>
    <w:rsid w:val="00F74D3D"/>
    <w:rsid w:val="00F74E4A"/>
    <w:rsid w:val="00F75153"/>
    <w:rsid w:val="00F75256"/>
    <w:rsid w:val="00F753DB"/>
    <w:rsid w:val="00F75674"/>
    <w:rsid w:val="00F75738"/>
    <w:rsid w:val="00F7573C"/>
    <w:rsid w:val="00F7585D"/>
    <w:rsid w:val="00F758DF"/>
    <w:rsid w:val="00F75EB2"/>
    <w:rsid w:val="00F75FD4"/>
    <w:rsid w:val="00F76145"/>
    <w:rsid w:val="00F762E1"/>
    <w:rsid w:val="00F76485"/>
    <w:rsid w:val="00F76506"/>
    <w:rsid w:val="00F7655B"/>
    <w:rsid w:val="00F765CC"/>
    <w:rsid w:val="00F7685C"/>
    <w:rsid w:val="00F76B8D"/>
    <w:rsid w:val="00F76ED4"/>
    <w:rsid w:val="00F76EFD"/>
    <w:rsid w:val="00F77215"/>
    <w:rsid w:val="00F77461"/>
    <w:rsid w:val="00F7763F"/>
    <w:rsid w:val="00F77941"/>
    <w:rsid w:val="00F779F9"/>
    <w:rsid w:val="00F77BF2"/>
    <w:rsid w:val="00F77CD6"/>
    <w:rsid w:val="00F77F72"/>
    <w:rsid w:val="00F80022"/>
    <w:rsid w:val="00F801A3"/>
    <w:rsid w:val="00F80309"/>
    <w:rsid w:val="00F80664"/>
    <w:rsid w:val="00F809EB"/>
    <w:rsid w:val="00F80C59"/>
    <w:rsid w:val="00F81107"/>
    <w:rsid w:val="00F81136"/>
    <w:rsid w:val="00F81158"/>
    <w:rsid w:val="00F81159"/>
    <w:rsid w:val="00F81770"/>
    <w:rsid w:val="00F817E5"/>
    <w:rsid w:val="00F818FB"/>
    <w:rsid w:val="00F81B22"/>
    <w:rsid w:val="00F81C7B"/>
    <w:rsid w:val="00F8238F"/>
    <w:rsid w:val="00F823B9"/>
    <w:rsid w:val="00F82558"/>
    <w:rsid w:val="00F82722"/>
    <w:rsid w:val="00F82731"/>
    <w:rsid w:val="00F82C30"/>
    <w:rsid w:val="00F82C53"/>
    <w:rsid w:val="00F82CCF"/>
    <w:rsid w:val="00F82CF6"/>
    <w:rsid w:val="00F82D49"/>
    <w:rsid w:val="00F82D80"/>
    <w:rsid w:val="00F82E2E"/>
    <w:rsid w:val="00F82EC4"/>
    <w:rsid w:val="00F82FC7"/>
    <w:rsid w:val="00F83234"/>
    <w:rsid w:val="00F83294"/>
    <w:rsid w:val="00F83503"/>
    <w:rsid w:val="00F8386A"/>
    <w:rsid w:val="00F83CB5"/>
    <w:rsid w:val="00F83D40"/>
    <w:rsid w:val="00F83E7B"/>
    <w:rsid w:val="00F83F22"/>
    <w:rsid w:val="00F83F25"/>
    <w:rsid w:val="00F83FE0"/>
    <w:rsid w:val="00F8423F"/>
    <w:rsid w:val="00F843B5"/>
    <w:rsid w:val="00F84806"/>
    <w:rsid w:val="00F84897"/>
    <w:rsid w:val="00F84D89"/>
    <w:rsid w:val="00F84DC6"/>
    <w:rsid w:val="00F84FD8"/>
    <w:rsid w:val="00F85034"/>
    <w:rsid w:val="00F854AE"/>
    <w:rsid w:val="00F8618E"/>
    <w:rsid w:val="00F86214"/>
    <w:rsid w:val="00F864C4"/>
    <w:rsid w:val="00F864FF"/>
    <w:rsid w:val="00F8650A"/>
    <w:rsid w:val="00F8669B"/>
    <w:rsid w:val="00F86B45"/>
    <w:rsid w:val="00F86BE3"/>
    <w:rsid w:val="00F86D6F"/>
    <w:rsid w:val="00F86D80"/>
    <w:rsid w:val="00F86E6D"/>
    <w:rsid w:val="00F86FC7"/>
    <w:rsid w:val="00F8701A"/>
    <w:rsid w:val="00F8702B"/>
    <w:rsid w:val="00F871DC"/>
    <w:rsid w:val="00F8754F"/>
    <w:rsid w:val="00F8759F"/>
    <w:rsid w:val="00F876E7"/>
    <w:rsid w:val="00F87996"/>
    <w:rsid w:val="00F900AF"/>
    <w:rsid w:val="00F90493"/>
    <w:rsid w:val="00F905B2"/>
    <w:rsid w:val="00F90868"/>
    <w:rsid w:val="00F90C28"/>
    <w:rsid w:val="00F90C3A"/>
    <w:rsid w:val="00F90E1F"/>
    <w:rsid w:val="00F91159"/>
    <w:rsid w:val="00F911CD"/>
    <w:rsid w:val="00F9129C"/>
    <w:rsid w:val="00F912B8"/>
    <w:rsid w:val="00F9139E"/>
    <w:rsid w:val="00F91563"/>
    <w:rsid w:val="00F9161A"/>
    <w:rsid w:val="00F91782"/>
    <w:rsid w:val="00F918A6"/>
    <w:rsid w:val="00F91928"/>
    <w:rsid w:val="00F91B4E"/>
    <w:rsid w:val="00F92197"/>
    <w:rsid w:val="00F921DE"/>
    <w:rsid w:val="00F92591"/>
    <w:rsid w:val="00F926B6"/>
    <w:rsid w:val="00F92735"/>
    <w:rsid w:val="00F928EB"/>
    <w:rsid w:val="00F92B92"/>
    <w:rsid w:val="00F92C61"/>
    <w:rsid w:val="00F92E5A"/>
    <w:rsid w:val="00F92E70"/>
    <w:rsid w:val="00F92F1B"/>
    <w:rsid w:val="00F9305A"/>
    <w:rsid w:val="00F932C8"/>
    <w:rsid w:val="00F936FA"/>
    <w:rsid w:val="00F93790"/>
    <w:rsid w:val="00F9394B"/>
    <w:rsid w:val="00F93A82"/>
    <w:rsid w:val="00F93AAC"/>
    <w:rsid w:val="00F93ECD"/>
    <w:rsid w:val="00F93F60"/>
    <w:rsid w:val="00F944A5"/>
    <w:rsid w:val="00F94566"/>
    <w:rsid w:val="00F9487A"/>
    <w:rsid w:val="00F94CD8"/>
    <w:rsid w:val="00F94E87"/>
    <w:rsid w:val="00F950E5"/>
    <w:rsid w:val="00F952BC"/>
    <w:rsid w:val="00F9583B"/>
    <w:rsid w:val="00F95844"/>
    <w:rsid w:val="00F95B35"/>
    <w:rsid w:val="00F95BED"/>
    <w:rsid w:val="00F95C2D"/>
    <w:rsid w:val="00F95C8B"/>
    <w:rsid w:val="00F95D51"/>
    <w:rsid w:val="00F95D98"/>
    <w:rsid w:val="00F95F5A"/>
    <w:rsid w:val="00F9628D"/>
    <w:rsid w:val="00F962CE"/>
    <w:rsid w:val="00F96754"/>
    <w:rsid w:val="00F96759"/>
    <w:rsid w:val="00F96770"/>
    <w:rsid w:val="00F967A9"/>
    <w:rsid w:val="00F968F6"/>
    <w:rsid w:val="00F96C8D"/>
    <w:rsid w:val="00F96E17"/>
    <w:rsid w:val="00F96FB9"/>
    <w:rsid w:val="00F973AF"/>
    <w:rsid w:val="00F97AD2"/>
    <w:rsid w:val="00F97B27"/>
    <w:rsid w:val="00F97B62"/>
    <w:rsid w:val="00F97BD4"/>
    <w:rsid w:val="00F97E3D"/>
    <w:rsid w:val="00FA02E5"/>
    <w:rsid w:val="00FA0352"/>
    <w:rsid w:val="00FA06DF"/>
    <w:rsid w:val="00FA0709"/>
    <w:rsid w:val="00FA08A4"/>
    <w:rsid w:val="00FA08AB"/>
    <w:rsid w:val="00FA0AEA"/>
    <w:rsid w:val="00FA0D52"/>
    <w:rsid w:val="00FA0E76"/>
    <w:rsid w:val="00FA12C5"/>
    <w:rsid w:val="00FA1381"/>
    <w:rsid w:val="00FA1585"/>
    <w:rsid w:val="00FA15B7"/>
    <w:rsid w:val="00FA1685"/>
    <w:rsid w:val="00FA17F2"/>
    <w:rsid w:val="00FA1ACB"/>
    <w:rsid w:val="00FA1C18"/>
    <w:rsid w:val="00FA1EB2"/>
    <w:rsid w:val="00FA1EC8"/>
    <w:rsid w:val="00FA210A"/>
    <w:rsid w:val="00FA2278"/>
    <w:rsid w:val="00FA22DD"/>
    <w:rsid w:val="00FA23A5"/>
    <w:rsid w:val="00FA258B"/>
    <w:rsid w:val="00FA2816"/>
    <w:rsid w:val="00FA2963"/>
    <w:rsid w:val="00FA299E"/>
    <w:rsid w:val="00FA29D4"/>
    <w:rsid w:val="00FA2B34"/>
    <w:rsid w:val="00FA2C2E"/>
    <w:rsid w:val="00FA2D28"/>
    <w:rsid w:val="00FA2ECE"/>
    <w:rsid w:val="00FA2ED0"/>
    <w:rsid w:val="00FA2F3E"/>
    <w:rsid w:val="00FA2FA5"/>
    <w:rsid w:val="00FA3108"/>
    <w:rsid w:val="00FA3298"/>
    <w:rsid w:val="00FA3372"/>
    <w:rsid w:val="00FA36D5"/>
    <w:rsid w:val="00FA3861"/>
    <w:rsid w:val="00FA3970"/>
    <w:rsid w:val="00FA3C2C"/>
    <w:rsid w:val="00FA3CFD"/>
    <w:rsid w:val="00FA3CFF"/>
    <w:rsid w:val="00FA3E91"/>
    <w:rsid w:val="00FA3FD7"/>
    <w:rsid w:val="00FA41A0"/>
    <w:rsid w:val="00FA422F"/>
    <w:rsid w:val="00FA42D1"/>
    <w:rsid w:val="00FA43EF"/>
    <w:rsid w:val="00FA4BB8"/>
    <w:rsid w:val="00FA4D11"/>
    <w:rsid w:val="00FA4DE4"/>
    <w:rsid w:val="00FA522D"/>
    <w:rsid w:val="00FA5351"/>
    <w:rsid w:val="00FA543B"/>
    <w:rsid w:val="00FA5770"/>
    <w:rsid w:val="00FA58BC"/>
    <w:rsid w:val="00FA5A7E"/>
    <w:rsid w:val="00FA5D32"/>
    <w:rsid w:val="00FA60F9"/>
    <w:rsid w:val="00FA6164"/>
    <w:rsid w:val="00FA61A4"/>
    <w:rsid w:val="00FA62F3"/>
    <w:rsid w:val="00FA6583"/>
    <w:rsid w:val="00FA66B0"/>
    <w:rsid w:val="00FA6707"/>
    <w:rsid w:val="00FA6C90"/>
    <w:rsid w:val="00FA6CD1"/>
    <w:rsid w:val="00FA71DB"/>
    <w:rsid w:val="00FA736E"/>
    <w:rsid w:val="00FA77E7"/>
    <w:rsid w:val="00FA787C"/>
    <w:rsid w:val="00FA78E7"/>
    <w:rsid w:val="00FA79CE"/>
    <w:rsid w:val="00FA7A76"/>
    <w:rsid w:val="00FA7B21"/>
    <w:rsid w:val="00FA7FE7"/>
    <w:rsid w:val="00FB002E"/>
    <w:rsid w:val="00FB00B9"/>
    <w:rsid w:val="00FB02E2"/>
    <w:rsid w:val="00FB0540"/>
    <w:rsid w:val="00FB0677"/>
    <w:rsid w:val="00FB0860"/>
    <w:rsid w:val="00FB092F"/>
    <w:rsid w:val="00FB0A9C"/>
    <w:rsid w:val="00FB0C86"/>
    <w:rsid w:val="00FB0F29"/>
    <w:rsid w:val="00FB0F41"/>
    <w:rsid w:val="00FB105D"/>
    <w:rsid w:val="00FB1092"/>
    <w:rsid w:val="00FB11D1"/>
    <w:rsid w:val="00FB149D"/>
    <w:rsid w:val="00FB17BC"/>
    <w:rsid w:val="00FB1CBD"/>
    <w:rsid w:val="00FB1F35"/>
    <w:rsid w:val="00FB205F"/>
    <w:rsid w:val="00FB244D"/>
    <w:rsid w:val="00FB26F3"/>
    <w:rsid w:val="00FB27D7"/>
    <w:rsid w:val="00FB2A5C"/>
    <w:rsid w:val="00FB2C3A"/>
    <w:rsid w:val="00FB2DD8"/>
    <w:rsid w:val="00FB3071"/>
    <w:rsid w:val="00FB34F4"/>
    <w:rsid w:val="00FB3506"/>
    <w:rsid w:val="00FB35AF"/>
    <w:rsid w:val="00FB3610"/>
    <w:rsid w:val="00FB366C"/>
    <w:rsid w:val="00FB39C4"/>
    <w:rsid w:val="00FB4059"/>
    <w:rsid w:val="00FB40B6"/>
    <w:rsid w:val="00FB40E4"/>
    <w:rsid w:val="00FB422D"/>
    <w:rsid w:val="00FB44C0"/>
    <w:rsid w:val="00FB4824"/>
    <w:rsid w:val="00FB4B4A"/>
    <w:rsid w:val="00FB4FAE"/>
    <w:rsid w:val="00FB506D"/>
    <w:rsid w:val="00FB5081"/>
    <w:rsid w:val="00FB51A7"/>
    <w:rsid w:val="00FB5234"/>
    <w:rsid w:val="00FB535F"/>
    <w:rsid w:val="00FB53CC"/>
    <w:rsid w:val="00FB5453"/>
    <w:rsid w:val="00FB552E"/>
    <w:rsid w:val="00FB56D3"/>
    <w:rsid w:val="00FB59E6"/>
    <w:rsid w:val="00FB5A70"/>
    <w:rsid w:val="00FB5EBF"/>
    <w:rsid w:val="00FB63D4"/>
    <w:rsid w:val="00FB6637"/>
    <w:rsid w:val="00FB6AF1"/>
    <w:rsid w:val="00FB6B82"/>
    <w:rsid w:val="00FB6CD0"/>
    <w:rsid w:val="00FB6EA3"/>
    <w:rsid w:val="00FB7401"/>
    <w:rsid w:val="00FB7898"/>
    <w:rsid w:val="00FB7A72"/>
    <w:rsid w:val="00FB7C0B"/>
    <w:rsid w:val="00FB7C87"/>
    <w:rsid w:val="00FB7D0D"/>
    <w:rsid w:val="00FB7D85"/>
    <w:rsid w:val="00FB7F09"/>
    <w:rsid w:val="00FC0025"/>
    <w:rsid w:val="00FC002B"/>
    <w:rsid w:val="00FC0109"/>
    <w:rsid w:val="00FC0159"/>
    <w:rsid w:val="00FC0195"/>
    <w:rsid w:val="00FC05CB"/>
    <w:rsid w:val="00FC05E1"/>
    <w:rsid w:val="00FC0C4B"/>
    <w:rsid w:val="00FC0C6B"/>
    <w:rsid w:val="00FC0DDC"/>
    <w:rsid w:val="00FC1329"/>
    <w:rsid w:val="00FC1451"/>
    <w:rsid w:val="00FC15A9"/>
    <w:rsid w:val="00FC184E"/>
    <w:rsid w:val="00FC188C"/>
    <w:rsid w:val="00FC19AD"/>
    <w:rsid w:val="00FC1B3E"/>
    <w:rsid w:val="00FC1B67"/>
    <w:rsid w:val="00FC1B7B"/>
    <w:rsid w:val="00FC1C70"/>
    <w:rsid w:val="00FC1C9E"/>
    <w:rsid w:val="00FC1FC7"/>
    <w:rsid w:val="00FC201F"/>
    <w:rsid w:val="00FC2049"/>
    <w:rsid w:val="00FC22EB"/>
    <w:rsid w:val="00FC22F5"/>
    <w:rsid w:val="00FC23CB"/>
    <w:rsid w:val="00FC24A8"/>
    <w:rsid w:val="00FC284F"/>
    <w:rsid w:val="00FC2DD2"/>
    <w:rsid w:val="00FC2EC0"/>
    <w:rsid w:val="00FC3197"/>
    <w:rsid w:val="00FC3235"/>
    <w:rsid w:val="00FC32B6"/>
    <w:rsid w:val="00FC3492"/>
    <w:rsid w:val="00FC38F4"/>
    <w:rsid w:val="00FC3BF9"/>
    <w:rsid w:val="00FC3F64"/>
    <w:rsid w:val="00FC4142"/>
    <w:rsid w:val="00FC414F"/>
    <w:rsid w:val="00FC43AE"/>
    <w:rsid w:val="00FC4417"/>
    <w:rsid w:val="00FC44B2"/>
    <w:rsid w:val="00FC4743"/>
    <w:rsid w:val="00FC47A1"/>
    <w:rsid w:val="00FC47B8"/>
    <w:rsid w:val="00FC47D7"/>
    <w:rsid w:val="00FC4852"/>
    <w:rsid w:val="00FC4913"/>
    <w:rsid w:val="00FC497E"/>
    <w:rsid w:val="00FC5019"/>
    <w:rsid w:val="00FC51B1"/>
    <w:rsid w:val="00FC568B"/>
    <w:rsid w:val="00FC587A"/>
    <w:rsid w:val="00FC5929"/>
    <w:rsid w:val="00FC5965"/>
    <w:rsid w:val="00FC5CC2"/>
    <w:rsid w:val="00FC5F0C"/>
    <w:rsid w:val="00FC5F32"/>
    <w:rsid w:val="00FC5F78"/>
    <w:rsid w:val="00FC662A"/>
    <w:rsid w:val="00FC672B"/>
    <w:rsid w:val="00FC68BC"/>
    <w:rsid w:val="00FC697C"/>
    <w:rsid w:val="00FC6999"/>
    <w:rsid w:val="00FC6A82"/>
    <w:rsid w:val="00FC6A95"/>
    <w:rsid w:val="00FC6B1A"/>
    <w:rsid w:val="00FC6B7E"/>
    <w:rsid w:val="00FC6D77"/>
    <w:rsid w:val="00FC6DCE"/>
    <w:rsid w:val="00FC6EE2"/>
    <w:rsid w:val="00FC739F"/>
    <w:rsid w:val="00FC762C"/>
    <w:rsid w:val="00FC769E"/>
    <w:rsid w:val="00FC7701"/>
    <w:rsid w:val="00FC789D"/>
    <w:rsid w:val="00FC7912"/>
    <w:rsid w:val="00FC7AEB"/>
    <w:rsid w:val="00FC7C58"/>
    <w:rsid w:val="00FC7E6E"/>
    <w:rsid w:val="00FC7E84"/>
    <w:rsid w:val="00FC7FEB"/>
    <w:rsid w:val="00FD0213"/>
    <w:rsid w:val="00FD02F2"/>
    <w:rsid w:val="00FD0442"/>
    <w:rsid w:val="00FD0571"/>
    <w:rsid w:val="00FD072F"/>
    <w:rsid w:val="00FD0805"/>
    <w:rsid w:val="00FD0F4E"/>
    <w:rsid w:val="00FD1109"/>
    <w:rsid w:val="00FD1169"/>
    <w:rsid w:val="00FD160D"/>
    <w:rsid w:val="00FD17BA"/>
    <w:rsid w:val="00FD1AF4"/>
    <w:rsid w:val="00FD1B2C"/>
    <w:rsid w:val="00FD1B83"/>
    <w:rsid w:val="00FD1B9D"/>
    <w:rsid w:val="00FD1D3C"/>
    <w:rsid w:val="00FD1D4C"/>
    <w:rsid w:val="00FD203F"/>
    <w:rsid w:val="00FD214D"/>
    <w:rsid w:val="00FD225D"/>
    <w:rsid w:val="00FD2271"/>
    <w:rsid w:val="00FD228F"/>
    <w:rsid w:val="00FD22A9"/>
    <w:rsid w:val="00FD2366"/>
    <w:rsid w:val="00FD237F"/>
    <w:rsid w:val="00FD23E9"/>
    <w:rsid w:val="00FD2508"/>
    <w:rsid w:val="00FD25D6"/>
    <w:rsid w:val="00FD26AC"/>
    <w:rsid w:val="00FD2B83"/>
    <w:rsid w:val="00FD2D74"/>
    <w:rsid w:val="00FD2F09"/>
    <w:rsid w:val="00FD30E0"/>
    <w:rsid w:val="00FD3115"/>
    <w:rsid w:val="00FD33CB"/>
    <w:rsid w:val="00FD357B"/>
    <w:rsid w:val="00FD35E0"/>
    <w:rsid w:val="00FD3AA6"/>
    <w:rsid w:val="00FD3AE9"/>
    <w:rsid w:val="00FD3CC1"/>
    <w:rsid w:val="00FD3CC2"/>
    <w:rsid w:val="00FD3E8E"/>
    <w:rsid w:val="00FD416D"/>
    <w:rsid w:val="00FD41F1"/>
    <w:rsid w:val="00FD46CE"/>
    <w:rsid w:val="00FD4893"/>
    <w:rsid w:val="00FD4ACD"/>
    <w:rsid w:val="00FD4ADC"/>
    <w:rsid w:val="00FD4DAE"/>
    <w:rsid w:val="00FD4F5C"/>
    <w:rsid w:val="00FD53E3"/>
    <w:rsid w:val="00FD549C"/>
    <w:rsid w:val="00FD577C"/>
    <w:rsid w:val="00FD628A"/>
    <w:rsid w:val="00FD675A"/>
    <w:rsid w:val="00FD6786"/>
    <w:rsid w:val="00FD67B2"/>
    <w:rsid w:val="00FD68E0"/>
    <w:rsid w:val="00FD6A42"/>
    <w:rsid w:val="00FD6CF7"/>
    <w:rsid w:val="00FD6DB7"/>
    <w:rsid w:val="00FD6F78"/>
    <w:rsid w:val="00FD736C"/>
    <w:rsid w:val="00FD7989"/>
    <w:rsid w:val="00FD7A51"/>
    <w:rsid w:val="00FD7C35"/>
    <w:rsid w:val="00FD7F7B"/>
    <w:rsid w:val="00FD7F98"/>
    <w:rsid w:val="00FD7FE7"/>
    <w:rsid w:val="00FE00B0"/>
    <w:rsid w:val="00FE01CF"/>
    <w:rsid w:val="00FE0369"/>
    <w:rsid w:val="00FE0E80"/>
    <w:rsid w:val="00FE0EE8"/>
    <w:rsid w:val="00FE150A"/>
    <w:rsid w:val="00FE180B"/>
    <w:rsid w:val="00FE19BC"/>
    <w:rsid w:val="00FE1ABD"/>
    <w:rsid w:val="00FE1B69"/>
    <w:rsid w:val="00FE1D22"/>
    <w:rsid w:val="00FE1F1D"/>
    <w:rsid w:val="00FE1F3A"/>
    <w:rsid w:val="00FE201F"/>
    <w:rsid w:val="00FE2074"/>
    <w:rsid w:val="00FE212F"/>
    <w:rsid w:val="00FE2435"/>
    <w:rsid w:val="00FE2517"/>
    <w:rsid w:val="00FE25F1"/>
    <w:rsid w:val="00FE28C0"/>
    <w:rsid w:val="00FE2E10"/>
    <w:rsid w:val="00FE2E58"/>
    <w:rsid w:val="00FE2EBA"/>
    <w:rsid w:val="00FE3053"/>
    <w:rsid w:val="00FE3127"/>
    <w:rsid w:val="00FE33C3"/>
    <w:rsid w:val="00FE33EE"/>
    <w:rsid w:val="00FE369D"/>
    <w:rsid w:val="00FE3914"/>
    <w:rsid w:val="00FE39D2"/>
    <w:rsid w:val="00FE3B2A"/>
    <w:rsid w:val="00FE3C28"/>
    <w:rsid w:val="00FE4096"/>
    <w:rsid w:val="00FE420C"/>
    <w:rsid w:val="00FE470C"/>
    <w:rsid w:val="00FE4A5D"/>
    <w:rsid w:val="00FE4C6A"/>
    <w:rsid w:val="00FE5098"/>
    <w:rsid w:val="00FE50E3"/>
    <w:rsid w:val="00FE51B8"/>
    <w:rsid w:val="00FE5417"/>
    <w:rsid w:val="00FE5444"/>
    <w:rsid w:val="00FE544A"/>
    <w:rsid w:val="00FE54A8"/>
    <w:rsid w:val="00FE5653"/>
    <w:rsid w:val="00FE5CA0"/>
    <w:rsid w:val="00FE5D45"/>
    <w:rsid w:val="00FE6452"/>
    <w:rsid w:val="00FE65C4"/>
    <w:rsid w:val="00FE66C1"/>
    <w:rsid w:val="00FE6A13"/>
    <w:rsid w:val="00FE6A46"/>
    <w:rsid w:val="00FE6C26"/>
    <w:rsid w:val="00FE6CAE"/>
    <w:rsid w:val="00FE6D08"/>
    <w:rsid w:val="00FE6E3A"/>
    <w:rsid w:val="00FE6EF2"/>
    <w:rsid w:val="00FE6F61"/>
    <w:rsid w:val="00FE712F"/>
    <w:rsid w:val="00FE73E7"/>
    <w:rsid w:val="00FE7471"/>
    <w:rsid w:val="00FE74C4"/>
    <w:rsid w:val="00FE7522"/>
    <w:rsid w:val="00FE79E0"/>
    <w:rsid w:val="00FE7C55"/>
    <w:rsid w:val="00FE7D1F"/>
    <w:rsid w:val="00FE7D49"/>
    <w:rsid w:val="00FE7DA8"/>
    <w:rsid w:val="00FE7DB7"/>
    <w:rsid w:val="00FE7E84"/>
    <w:rsid w:val="00FE7EB8"/>
    <w:rsid w:val="00FE7F08"/>
    <w:rsid w:val="00FF011E"/>
    <w:rsid w:val="00FF0333"/>
    <w:rsid w:val="00FF0487"/>
    <w:rsid w:val="00FF052E"/>
    <w:rsid w:val="00FF0578"/>
    <w:rsid w:val="00FF05AD"/>
    <w:rsid w:val="00FF0648"/>
    <w:rsid w:val="00FF07C0"/>
    <w:rsid w:val="00FF080D"/>
    <w:rsid w:val="00FF08AB"/>
    <w:rsid w:val="00FF09D7"/>
    <w:rsid w:val="00FF0C50"/>
    <w:rsid w:val="00FF0C66"/>
    <w:rsid w:val="00FF0CA5"/>
    <w:rsid w:val="00FF1031"/>
    <w:rsid w:val="00FF1398"/>
    <w:rsid w:val="00FF13A9"/>
    <w:rsid w:val="00FF14C0"/>
    <w:rsid w:val="00FF150F"/>
    <w:rsid w:val="00FF1809"/>
    <w:rsid w:val="00FF1B43"/>
    <w:rsid w:val="00FF1F6C"/>
    <w:rsid w:val="00FF1FA5"/>
    <w:rsid w:val="00FF2247"/>
    <w:rsid w:val="00FF22DF"/>
    <w:rsid w:val="00FF231B"/>
    <w:rsid w:val="00FF24EA"/>
    <w:rsid w:val="00FF25B3"/>
    <w:rsid w:val="00FF25BC"/>
    <w:rsid w:val="00FF25C6"/>
    <w:rsid w:val="00FF26A4"/>
    <w:rsid w:val="00FF27FC"/>
    <w:rsid w:val="00FF2840"/>
    <w:rsid w:val="00FF293E"/>
    <w:rsid w:val="00FF2A12"/>
    <w:rsid w:val="00FF2A77"/>
    <w:rsid w:val="00FF2B89"/>
    <w:rsid w:val="00FF2F1C"/>
    <w:rsid w:val="00FF3116"/>
    <w:rsid w:val="00FF3160"/>
    <w:rsid w:val="00FF31BC"/>
    <w:rsid w:val="00FF338B"/>
    <w:rsid w:val="00FF35BB"/>
    <w:rsid w:val="00FF361F"/>
    <w:rsid w:val="00FF368E"/>
    <w:rsid w:val="00FF3990"/>
    <w:rsid w:val="00FF3B93"/>
    <w:rsid w:val="00FF3DEF"/>
    <w:rsid w:val="00FF3E05"/>
    <w:rsid w:val="00FF3E74"/>
    <w:rsid w:val="00FF3FCF"/>
    <w:rsid w:val="00FF42EE"/>
    <w:rsid w:val="00FF4790"/>
    <w:rsid w:val="00FF4796"/>
    <w:rsid w:val="00FF48DF"/>
    <w:rsid w:val="00FF499F"/>
    <w:rsid w:val="00FF4A4B"/>
    <w:rsid w:val="00FF4A94"/>
    <w:rsid w:val="00FF4B1D"/>
    <w:rsid w:val="00FF5013"/>
    <w:rsid w:val="00FF5268"/>
    <w:rsid w:val="00FF56F8"/>
    <w:rsid w:val="00FF5820"/>
    <w:rsid w:val="00FF5842"/>
    <w:rsid w:val="00FF5A1C"/>
    <w:rsid w:val="00FF5DD6"/>
    <w:rsid w:val="00FF5DE8"/>
    <w:rsid w:val="00FF6044"/>
    <w:rsid w:val="00FF6129"/>
    <w:rsid w:val="00FF63FC"/>
    <w:rsid w:val="00FF6758"/>
    <w:rsid w:val="00FF6776"/>
    <w:rsid w:val="00FF6AA8"/>
    <w:rsid w:val="00FF6B0B"/>
    <w:rsid w:val="00FF6DDD"/>
    <w:rsid w:val="00FF6E10"/>
    <w:rsid w:val="00FF7155"/>
    <w:rsid w:val="00FF7221"/>
    <w:rsid w:val="00FF7360"/>
    <w:rsid w:val="00FF736D"/>
    <w:rsid w:val="00FF73C4"/>
    <w:rsid w:val="00FF740E"/>
    <w:rsid w:val="00FF7742"/>
    <w:rsid w:val="00FF7A91"/>
    <w:rsid w:val="00FF7B23"/>
    <w:rsid w:val="00FF7E56"/>
    <w:rsid w:val="02438BD5"/>
    <w:rsid w:val="02AD3DB9"/>
    <w:rsid w:val="02EAD759"/>
    <w:rsid w:val="06BD967F"/>
    <w:rsid w:val="09AE0395"/>
    <w:rsid w:val="0DE8B607"/>
    <w:rsid w:val="14D2A813"/>
    <w:rsid w:val="173F6F7E"/>
    <w:rsid w:val="18820794"/>
    <w:rsid w:val="1C574131"/>
    <w:rsid w:val="1E119EF2"/>
    <w:rsid w:val="1E3CBD5E"/>
    <w:rsid w:val="1EBD8FC1"/>
    <w:rsid w:val="2075BDE4"/>
    <w:rsid w:val="20F814AC"/>
    <w:rsid w:val="234282B8"/>
    <w:rsid w:val="26E49627"/>
    <w:rsid w:val="2B0EB21D"/>
    <w:rsid w:val="2B76F73A"/>
    <w:rsid w:val="2D79EE84"/>
    <w:rsid w:val="2FA68727"/>
    <w:rsid w:val="366FE167"/>
    <w:rsid w:val="3938DCBD"/>
    <w:rsid w:val="399C453C"/>
    <w:rsid w:val="3C1D3066"/>
    <w:rsid w:val="412D4821"/>
    <w:rsid w:val="424B5307"/>
    <w:rsid w:val="4434883D"/>
    <w:rsid w:val="44374809"/>
    <w:rsid w:val="47C27C8A"/>
    <w:rsid w:val="4CA011A9"/>
    <w:rsid w:val="50DF8B4D"/>
    <w:rsid w:val="524A1602"/>
    <w:rsid w:val="537530AC"/>
    <w:rsid w:val="572F8F04"/>
    <w:rsid w:val="68D8900C"/>
    <w:rsid w:val="69CADCAD"/>
    <w:rsid w:val="6C194A79"/>
    <w:rsid w:val="72165BEC"/>
    <w:rsid w:val="748C316A"/>
    <w:rsid w:val="7B71D2AD"/>
    <w:rsid w:val="7DDEADE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f" fillcolor="white" stroke="f">
      <v:fill color="white" on="f"/>
      <v:stroke on="f"/>
      <v:textbox inset="0,0,0,0"/>
    </o:shapedefaults>
    <o:shapelayout v:ext="edit">
      <o:idmap v:ext="edit" data="2"/>
    </o:shapelayout>
  </w:shapeDefaults>
  <w:decimalSymbol w:val=","/>
  <w:listSeparator w:val=";"/>
  <w14:docId w14:val="56E928B8"/>
  <w15:docId w15:val="{BC4EBEE1-7BA2-4364-83E2-BD85565DA2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Roboto Slab" w:eastAsia="Times New Roman" w:hAnsi="Roboto Slab" w:cs="Times New Roman"/>
        <w:sz w:val="22"/>
        <w:lang w:val="it-IT" w:eastAsia="it-IT" w:bidi="ar-SA"/>
      </w:rPr>
    </w:rPrDefault>
    <w:pPrDefault/>
  </w:docDefaults>
  <w:latentStyles w:defLockedState="0" w:defUIPriority="98" w:defSemiHidden="0" w:defUnhideWhenUsed="0" w:defQFormat="0" w:count="376">
    <w:lsdException w:name="Normal" w:uiPriority="0" w:qFormat="1"/>
    <w:lsdException w:name="heading 1" w:uiPriority="99" w:qFormat="1"/>
    <w:lsdException w:name="heading 2" w:semiHidden="1" w:uiPriority="9" w:unhideWhenUsed="1" w:qFormat="1"/>
    <w:lsdException w:name="heading 3" w:semiHidden="1" w:uiPriority="99" w:unhideWhenUsed="1" w:qFormat="1"/>
    <w:lsdException w:name="heading 4" w:semiHidden="1" w:uiPriority="99" w:unhideWhenUsed="1" w:qFormat="1"/>
    <w:lsdException w:name="heading 5" w:semiHidden="1" w:uiPriority="99" w:unhideWhenUsed="1" w:qFormat="1"/>
    <w:lsdException w:name="heading 6" w:semiHidden="1" w:uiPriority="0" w:unhideWhenUsed="1" w:qFormat="1"/>
    <w:lsdException w:name="heading 7" w:semiHidden="1" w:uiPriority="99" w:unhideWhenUsed="1" w:qFormat="1"/>
    <w:lsdException w:name="heading 8" w:semiHidden="1" w:uiPriority="99" w:unhideWhenUsed="1" w:qFormat="1"/>
    <w:lsdException w:name="heading 9" w:semiHidden="1" w:uiPriority="9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99" w:unhideWhenUsed="1"/>
    <w:lsdException w:name="toc 5" w:semiHidden="1" w:uiPriority="99" w:unhideWhenUsed="1"/>
    <w:lsdException w:name="toc 6" w:semiHidden="1" w:uiPriority="99" w:unhideWhenUsed="1"/>
    <w:lsdException w:name="toc 7" w:semiHidden="1" w:uiPriority="99" w:unhideWhenUsed="1"/>
    <w:lsdException w:name="toc 8" w:semiHidden="1" w:uiPriority="99" w:unhideWhenUsed="1"/>
    <w:lsdException w:name="toc 9" w:semiHidden="1" w:uiPriority="99" w:unhideWhenUsed="1"/>
    <w:lsdException w:name="Normal Indent" w:semiHidden="1" w:uiPriority="99" w:unhideWhenUsed="1"/>
    <w:lsdException w:name="footnote text" w:semiHidden="1" w:uiPriority="99" w:unhideWhenUsed="1"/>
    <w:lsdException w:name="annotation text" w:semiHidden="1" w:uiPriority="99" w:unhideWhenUsed="1"/>
    <w:lsdException w:name="header" w:semiHidden="1" w:uiPriority="99" w:unhideWhenUsed="1"/>
    <w:lsdException w:name="footer" w:semiHidden="1" w:uiPriority="99" w:unhideWhenUsed="1" w:qFormat="1"/>
    <w:lsdException w:name="index heading" w:semiHidden="1" w:unhideWhenUsed="1"/>
    <w:lsdException w:name="caption" w:semiHidden="1" w:uiPriority="4"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iPriority="99" w:unhideWhenUsed="1" w:qFormat="1"/>
    <w:lsdException w:name="annotation reference" w:semiHidden="1" w:uiPriority="99" w:unhideWhenUsed="1"/>
    <w:lsdException w:name="line number" w:semiHidden="1" w:unhideWhenUsed="1"/>
    <w:lsdException w:name="page number" w:semiHidden="1" w:uiPriority="99" w:unhideWhenUsed="1"/>
    <w:lsdException w:name="endnote reference" w:semiHidden="1" w:uiPriority="99" w:unhideWhenUsed="1"/>
    <w:lsdException w:name="endnote text" w:semiHidden="1" w:uiPriority="99" w:unhideWhenUsed="1"/>
    <w:lsdException w:name="macro" w:semiHidden="1" w:unhideWhenUsed="1"/>
    <w:lsdException w:name="toa heading" w:semiHidden="1" w:unhideWhenUsed="1"/>
    <w:lsdException w:name="List" w:uiPriority="0"/>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99"/>
    <w:lsdException w:name="Closing" w:semiHidden="1" w:unhideWhenUsed="1"/>
    <w:lsdException w:name="Signature" w:semiHidden="1" w:unhideWhenUsed="1"/>
    <w:lsdException w:name="Default Paragraph Font" w:semiHidden="1" w:uiPriority="0" w:unhideWhenUsed="1"/>
    <w:lsdException w:name="Body Text" w:semiHidden="1" w:uiPriority="0" w:unhideWhenUsed="1" w:qFormat="1"/>
    <w:lsdException w:name="Body Text Indent" w:semiHidden="1" w:uiPriority="0" w:unhideWhenUsed="1"/>
    <w:lsdException w:name="List Continue" w:semiHidden="1" w:uiPriority="99" w:unhideWhenUsed="1"/>
    <w:lsdException w:name="Message Header" w:semiHidden="1" w:unhideWhenUsed="1"/>
    <w:lsdException w:name="Subtitle" w:uiPriority="99"/>
    <w:lsdException w:name="Salutation" w:semiHidden="1" w:uiPriority="99" w:unhideWhenUsed="1"/>
    <w:lsdException w:name="Date" w:semiHidden="1" w:unhideWhenUsed="1"/>
    <w:lsdException w:name="Body Text First Indent" w:semiHidden="1" w:uiPriority="3" w:unhideWhenUsed="1"/>
    <w:lsdException w:name="Body Text First Indent 2" w:semiHidden="1" w:uiPriority="3" w:unhideWhenUsed="1"/>
    <w:lsdException w:name="Note Heading" w:semiHidden="1" w:unhideWhenUsed="1"/>
    <w:lsdException w:name="Body Text 2" w:semiHidden="1" w:uiPriority="99" w:unhideWhenUsed="1"/>
    <w:lsdException w:name="Body Text 3" w:semiHidden="1" w:uiPriority="99" w:unhideWhenUsed="1"/>
    <w:lsdException w:name="Body Text Indent 2" w:semiHidden="1" w:uiPriority="0" w:unhideWhenUsed="1"/>
    <w:lsdException w:name="Body Text Indent 3" w:semiHidden="1" w:uiPriority="0" w:unhideWhenUsed="1"/>
    <w:lsdException w:name="Block Text" w:semiHidden="1" w:uiPriority="99" w:unhideWhenUsed="1"/>
    <w:lsdException w:name="Hyperlink" w:semiHidden="1" w:uiPriority="99" w:unhideWhenUsed="1"/>
    <w:lsdException w:name="FollowedHyperlink" w:semiHidden="1" w:uiPriority="99"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0"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iPriority="0" w:unhideWhenUsed="1"/>
    <w:lsdException w:name="Table Simple 2" w:semiHidden="1" w:uiPriority="0" w:unhideWhenUsed="1"/>
    <w:lsdException w:name="Table Simple 3" w:semiHidden="1" w:uiPriority="0" w:unhideWhenUsed="1"/>
    <w:lsdException w:name="Table Classic 1" w:semiHidden="1" w:uiPriority="0" w:unhideWhenUsed="1"/>
    <w:lsdException w:name="Table Classic 2" w:semiHidden="1" w:uiPriority="0" w:unhideWhenUsed="1"/>
    <w:lsdException w:name="Table Classic 3" w:semiHidden="1" w:uiPriority="0" w:unhideWhenUsed="1"/>
    <w:lsdException w:name="Table Classic 4" w:semiHidden="1" w:uiPriority="0" w:unhideWhenUsed="1"/>
    <w:lsdException w:name="Table Colorful 1" w:semiHidden="1" w:uiPriority="0" w:unhideWhenUsed="1"/>
    <w:lsdException w:name="Table Colorful 2" w:semiHidden="1" w:uiPriority="0" w:unhideWhenUsed="1"/>
    <w:lsdException w:name="Table Colorful 3" w:semiHidden="1" w:uiPriority="0" w:unhideWhenUsed="1"/>
    <w:lsdException w:name="Table Columns 1" w:semiHidden="1" w:uiPriority="0" w:unhideWhenUsed="1"/>
    <w:lsdException w:name="Table Columns 2" w:semiHidden="1" w:uiPriority="0" w:unhideWhenUsed="1"/>
    <w:lsdException w:name="Table Columns 3" w:semiHidden="1" w:uiPriority="0" w:unhideWhenUsed="1"/>
    <w:lsdException w:name="Table Columns 4" w:semiHidden="1" w:uiPriority="0" w:unhideWhenUsed="1"/>
    <w:lsdException w:name="Table Columns 5" w:semiHidden="1" w:uiPriority="0" w:unhideWhenUsed="1"/>
    <w:lsdException w:name="Table Grid 1" w:semiHidden="1" w:uiPriority="0" w:unhideWhenUsed="1"/>
    <w:lsdException w:name="Table Grid 2" w:semiHidden="1" w:uiPriority="0" w:unhideWhenUsed="1"/>
    <w:lsdException w:name="Table Grid 3" w:semiHidden="1" w:uiPriority="0" w:unhideWhenUsed="1"/>
    <w:lsdException w:name="Table Grid 4" w:semiHidden="1" w:uiPriority="0" w:unhideWhenUsed="1"/>
    <w:lsdException w:name="Table Grid 5" w:semiHidden="1" w:uiPriority="0" w:unhideWhenUsed="1"/>
    <w:lsdException w:name="Table Grid 6" w:semiHidden="1" w:uiPriority="0" w:unhideWhenUsed="1"/>
    <w:lsdException w:name="Table Grid 7" w:semiHidden="1" w:uiPriority="0" w:unhideWhenUsed="1"/>
    <w:lsdException w:name="Table Grid 8" w:semiHidden="1" w:uiPriority="0" w:unhideWhenUsed="1"/>
    <w:lsdException w:name="Table List 1" w:semiHidden="1" w:uiPriority="0" w:unhideWhenUsed="1"/>
    <w:lsdException w:name="Table List 2" w:semiHidden="1" w:uiPriority="0" w:unhideWhenUsed="1"/>
    <w:lsdException w:name="Table List 3" w:semiHidden="1" w:uiPriority="0" w:unhideWhenUsed="1"/>
    <w:lsdException w:name="Table List 4" w:semiHidden="1" w:uiPriority="0" w:unhideWhenUsed="1"/>
    <w:lsdException w:name="Table List 5" w:semiHidden="1" w:uiPriority="0" w:unhideWhenUsed="1"/>
    <w:lsdException w:name="Table List 6" w:semiHidden="1" w:uiPriority="0" w:unhideWhenUsed="1"/>
    <w:lsdException w:name="Table List 7" w:semiHidden="1" w:uiPriority="0" w:unhideWhenUsed="1"/>
    <w:lsdException w:name="Table List 8" w:semiHidden="1" w:uiPriority="0" w:unhideWhenUsed="1"/>
    <w:lsdException w:name="Table 3D effects 1" w:semiHidden="1" w:uiPriority="0" w:unhideWhenUsed="1"/>
    <w:lsdException w:name="Table 3D effects 2" w:semiHidden="1" w:uiPriority="0" w:unhideWhenUsed="1"/>
    <w:lsdException w:name="Table 3D effects 3" w:semiHidden="1" w:uiPriority="0" w:unhideWhenUsed="1"/>
    <w:lsdException w:name="Table Contemporary" w:semiHidden="1" w:uiPriority="0" w:unhideWhenUsed="1"/>
    <w:lsdException w:name="Table Elegant" w:semiHidden="1" w:uiPriority="0" w:unhideWhenUsed="1"/>
    <w:lsdException w:name="Table Professional" w:semiHidden="1" w:uiPriority="0" w:unhideWhenUsed="1"/>
    <w:lsdException w:name="Table Subtle 1" w:semiHidden="1" w:uiPriority="0" w:unhideWhenUsed="1"/>
    <w:lsdException w:name="Table Subtle 2" w:semiHidden="1" w:uiPriority="0" w:unhideWhenUsed="1"/>
    <w:lsdException w:name="Table Web 1" w:semiHidden="1" w:uiPriority="0" w:unhideWhenUsed="1"/>
    <w:lsdException w:name="Table Web 2" w:semiHidden="1" w:uiPriority="0" w:unhideWhenUsed="1"/>
    <w:lsdException w:name="Table Web 3" w:semiHidden="1" w:uiPriority="0" w:unhideWhenUsed="1"/>
    <w:lsdException w:name="Balloon Text" w:semiHidden="1" w:uiPriority="99" w:unhideWhenUsed="1"/>
    <w:lsdException w:name="Table Grid" w:uiPriority="59"/>
    <w:lsdException w:name="Table Theme" w:semiHidden="1" w:uiPriority="0"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lsdException w:name="Intense Emphasis" w:qFormat="1"/>
    <w:lsdException w:name="Subtle Reference" w:qFormat="1"/>
    <w:lsdException w:name="Intense Referenc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F4934"/>
    <w:pPr>
      <w:spacing w:after="120"/>
      <w:jc w:val="both"/>
    </w:pPr>
    <w:rPr>
      <w:rFonts w:ascii="Arial" w:hAnsi="Arial" w:cs="Roboto Slab"/>
      <w:szCs w:val="22"/>
      <w:lang w:val="en-GB"/>
    </w:rPr>
  </w:style>
  <w:style w:type="paragraph" w:styleId="Heading1">
    <w:name w:val="heading 1"/>
    <w:next w:val="BodyText"/>
    <w:link w:val="Heading1Char"/>
    <w:uiPriority w:val="99"/>
    <w:qFormat/>
    <w:rsid w:val="00896818"/>
    <w:pPr>
      <w:keepNext/>
      <w:numPr>
        <w:numId w:val="23"/>
      </w:numPr>
      <w:spacing w:before="120" w:after="60"/>
      <w:outlineLvl w:val="0"/>
    </w:pPr>
    <w:rPr>
      <w:rFonts w:ascii="Arial" w:hAnsi="Arial" w:cs="Arial"/>
      <w:b/>
      <w:bCs/>
      <w:snapToGrid w:val="0"/>
      <w:color w:val="E36C0A" w:themeColor="accent6" w:themeShade="BF"/>
      <w:kern w:val="32"/>
      <w:sz w:val="32"/>
      <w:szCs w:val="36"/>
      <w:lang w:val="en-GB"/>
    </w:rPr>
  </w:style>
  <w:style w:type="paragraph" w:styleId="Heading2">
    <w:name w:val="heading 2"/>
    <w:basedOn w:val="Heading1"/>
    <w:next w:val="Normal"/>
    <w:link w:val="Heading2Char"/>
    <w:uiPriority w:val="9"/>
    <w:qFormat/>
    <w:rsid w:val="00D25840"/>
    <w:pPr>
      <w:numPr>
        <w:ilvl w:val="1"/>
      </w:numPr>
      <w:spacing w:before="240"/>
      <w:outlineLvl w:val="1"/>
    </w:pPr>
    <w:rPr>
      <w:bCs w:val="0"/>
      <w:iCs/>
      <w:sz w:val="24"/>
      <w:szCs w:val="24"/>
    </w:rPr>
  </w:style>
  <w:style w:type="paragraph" w:styleId="Heading3">
    <w:name w:val="heading 3"/>
    <w:basedOn w:val="Heading2"/>
    <w:next w:val="Normal"/>
    <w:link w:val="Heading3Char"/>
    <w:uiPriority w:val="99"/>
    <w:qFormat/>
    <w:rsid w:val="00A4760D"/>
    <w:pPr>
      <w:numPr>
        <w:ilvl w:val="2"/>
      </w:numPr>
      <w:spacing w:before="160" w:after="0"/>
      <w:outlineLvl w:val="2"/>
    </w:pPr>
    <w:rPr>
      <w:bCs/>
      <w:sz w:val="22"/>
    </w:rPr>
  </w:style>
  <w:style w:type="paragraph" w:styleId="Heading4">
    <w:name w:val="heading 4"/>
    <w:basedOn w:val="Subtitle"/>
    <w:next w:val="Normal"/>
    <w:link w:val="Heading4Char"/>
    <w:uiPriority w:val="99"/>
    <w:qFormat/>
    <w:rsid w:val="00401B10"/>
    <w:pPr>
      <w:keepNext/>
      <w:numPr>
        <w:ilvl w:val="3"/>
        <w:numId w:val="23"/>
      </w:numPr>
      <w:spacing w:before="120" w:after="60"/>
      <w:outlineLvl w:val="3"/>
    </w:pPr>
    <w:rPr>
      <w:b/>
      <w:bCs/>
      <w:snapToGrid w:val="0"/>
      <w:color w:val="31849B" w:themeColor="accent5" w:themeShade="BF"/>
    </w:rPr>
  </w:style>
  <w:style w:type="paragraph" w:styleId="Heading5">
    <w:name w:val="heading 5"/>
    <w:basedOn w:val="Normal"/>
    <w:next w:val="Normal"/>
    <w:link w:val="Heading5Char"/>
    <w:uiPriority w:val="99"/>
    <w:qFormat/>
    <w:rsid w:val="000C208E"/>
    <w:pPr>
      <w:keepNext/>
      <w:numPr>
        <w:ilvl w:val="4"/>
        <w:numId w:val="23"/>
      </w:numPr>
      <w:tabs>
        <w:tab w:val="right" w:pos="9498"/>
      </w:tabs>
      <w:spacing w:before="120" w:after="0"/>
      <w:outlineLvl w:val="4"/>
    </w:pPr>
    <w:rPr>
      <w:rFonts w:ascii="Segoe UI Emoji" w:eastAsiaTheme="minorEastAsia" w:hAnsi="Segoe UI Emoji" w:cs="Segoe UI Emoji"/>
      <w:b/>
      <w:bCs/>
      <w:caps/>
      <w:color w:val="31849B" w:themeColor="accent5" w:themeShade="BF"/>
      <w:lang w:val="de-DE" w:bidi="en-US"/>
    </w:rPr>
  </w:style>
  <w:style w:type="paragraph" w:styleId="Heading6">
    <w:name w:val="heading 6"/>
    <w:basedOn w:val="Normal"/>
    <w:next w:val="Normal"/>
    <w:link w:val="Heading6Char"/>
    <w:qFormat/>
    <w:rsid w:val="000C208E"/>
    <w:pPr>
      <w:keepNext/>
      <w:keepLines/>
      <w:numPr>
        <w:ilvl w:val="5"/>
        <w:numId w:val="23"/>
      </w:numPr>
      <w:shd w:val="clear" w:color="auto" w:fill="DBE5F1"/>
      <w:tabs>
        <w:tab w:val="left" w:pos="450"/>
        <w:tab w:val="right" w:pos="9356"/>
      </w:tabs>
      <w:spacing w:before="60" w:after="0"/>
      <w:jc w:val="left"/>
      <w:outlineLvl w:val="5"/>
    </w:pPr>
    <w:rPr>
      <w:rFonts w:eastAsiaTheme="minorHAnsi" w:cs="Calibri"/>
      <w:b/>
      <w:bCs/>
      <w:iCs/>
      <w:smallCaps/>
      <w:color w:val="000000" w:themeColor="text1"/>
      <w:lang w:eastAsia="en-GB" w:bidi="en-US"/>
    </w:rPr>
  </w:style>
  <w:style w:type="paragraph" w:styleId="Heading7">
    <w:name w:val="heading 7"/>
    <w:basedOn w:val="Heading6"/>
    <w:next w:val="Normal"/>
    <w:link w:val="Heading7Char"/>
    <w:uiPriority w:val="99"/>
    <w:qFormat/>
    <w:rsid w:val="0086081E"/>
    <w:pPr>
      <w:numPr>
        <w:ilvl w:val="6"/>
      </w:numPr>
      <w:pBdr>
        <w:bottom w:val="single" w:sz="12" w:space="1" w:color="92D050"/>
      </w:pBdr>
      <w:shd w:val="clear" w:color="auto" w:fill="auto"/>
      <w:outlineLvl w:val="6"/>
    </w:pPr>
  </w:style>
  <w:style w:type="paragraph" w:styleId="Heading8">
    <w:name w:val="heading 8"/>
    <w:basedOn w:val="Heading7"/>
    <w:next w:val="Normal"/>
    <w:link w:val="Heading8Char"/>
    <w:uiPriority w:val="99"/>
    <w:qFormat/>
    <w:rsid w:val="00272964"/>
    <w:pPr>
      <w:numPr>
        <w:ilvl w:val="7"/>
      </w:numPr>
      <w:pBdr>
        <w:bottom w:val="none" w:sz="0" w:space="0" w:color="auto"/>
      </w:pBdr>
      <w:outlineLvl w:val="7"/>
    </w:pPr>
  </w:style>
  <w:style w:type="paragraph" w:styleId="Heading9">
    <w:name w:val="heading 9"/>
    <w:basedOn w:val="Normal"/>
    <w:next w:val="Normal"/>
    <w:link w:val="Heading9Char"/>
    <w:uiPriority w:val="99"/>
    <w:rsid w:val="0056221B"/>
    <w:pPr>
      <w:numPr>
        <w:ilvl w:val="8"/>
        <w:numId w:val="23"/>
      </w:numPr>
      <w:spacing w:before="240"/>
      <w:outlineLvl w:val="8"/>
    </w:pPr>
    <w:rPr>
      <w:rFonts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link w:val="HeaderChar"/>
    <w:uiPriority w:val="99"/>
    <w:rsid w:val="0008125E"/>
    <w:pPr>
      <w:tabs>
        <w:tab w:val="center" w:pos="4536"/>
        <w:tab w:val="right" w:pos="9072"/>
      </w:tabs>
      <w:spacing w:line="20" w:lineRule="exact"/>
    </w:pPr>
    <w:rPr>
      <w:rFonts w:cs="Roboto Slab"/>
      <w:color w:val="808080" w:themeColor="background1" w:themeShade="80"/>
      <w:sz w:val="4"/>
      <w:szCs w:val="4"/>
      <w:lang w:val="en-GB"/>
    </w:rPr>
  </w:style>
  <w:style w:type="paragraph" w:styleId="Footer">
    <w:name w:val="footer"/>
    <w:link w:val="FooterChar"/>
    <w:uiPriority w:val="99"/>
    <w:qFormat/>
    <w:rsid w:val="00A95254"/>
    <w:pPr>
      <w:tabs>
        <w:tab w:val="center" w:pos="4536"/>
        <w:tab w:val="right" w:pos="9072"/>
      </w:tabs>
    </w:pPr>
    <w:rPr>
      <w:rFonts w:cs="Roboto Slab"/>
      <w:color w:val="808080" w:themeColor="background1" w:themeShade="80"/>
      <w:sz w:val="16"/>
      <w:szCs w:val="22"/>
      <w:lang w:val="en-US"/>
    </w:rPr>
  </w:style>
  <w:style w:type="paragraph" w:styleId="Caption">
    <w:name w:val="caption"/>
    <w:aliases w:val="Epígrafe Car,Legenda Char,Legenda Char Char Char,Legenda Char Char Char Char Char Char Char Char Char Char Char,Legenda1,Legenda Char Char Char Char Char Char Char Char Char1,Legenda Char Char,Legend,Label,cp,gc,EDS Caption,Graphic Caption,Char"/>
    <w:next w:val="Normal"/>
    <w:link w:val="CaptionChar"/>
    <w:uiPriority w:val="4"/>
    <w:qFormat/>
    <w:rsid w:val="001F3C30"/>
    <w:pPr>
      <w:spacing w:before="120" w:after="120"/>
      <w:jc w:val="center"/>
    </w:pPr>
    <w:rPr>
      <w:rFonts w:ascii="Arial" w:hAnsi="Arial"/>
      <w:bCs/>
      <w:i/>
      <w:sz w:val="18"/>
      <w:lang w:val="en-GB"/>
    </w:rPr>
  </w:style>
  <w:style w:type="paragraph" w:styleId="DocumentMap">
    <w:name w:val="Document Map"/>
    <w:basedOn w:val="Normal"/>
    <w:link w:val="DocumentMapChar"/>
    <w:uiPriority w:val="98"/>
    <w:semiHidden/>
    <w:pPr>
      <w:shd w:val="clear" w:color="auto" w:fill="000080"/>
    </w:pPr>
    <w:rPr>
      <w:rFonts w:cs="Tahoma"/>
    </w:rPr>
  </w:style>
  <w:style w:type="paragraph" w:customStyle="1" w:styleId="IIIIIIBULLET">
    <w:name w:val="I II III BULLET"/>
    <w:rsid w:val="005735AE"/>
    <w:pPr>
      <w:numPr>
        <w:numId w:val="16"/>
      </w:numPr>
    </w:pPr>
    <w:rPr>
      <w:color w:val="000000" w:themeColor="text1"/>
      <w:lang w:val="en-GB"/>
    </w:rPr>
  </w:style>
  <w:style w:type="paragraph" w:styleId="BalloonText">
    <w:name w:val="Balloon Text"/>
    <w:basedOn w:val="Normal"/>
    <w:link w:val="BalloonTextChar"/>
    <w:uiPriority w:val="99"/>
    <w:rsid w:val="005E5417"/>
    <w:rPr>
      <w:rFonts w:ascii="Tahoma" w:hAnsi="Tahoma" w:cs="Tahoma"/>
      <w:sz w:val="16"/>
      <w:szCs w:val="16"/>
    </w:rPr>
  </w:style>
  <w:style w:type="paragraph" w:styleId="TableofFigures">
    <w:name w:val="table of figures"/>
    <w:basedOn w:val="Normal"/>
    <w:next w:val="Normal"/>
    <w:uiPriority w:val="99"/>
    <w:rsid w:val="002C24E6"/>
    <w:pPr>
      <w:ind w:left="400" w:hanging="400"/>
    </w:pPr>
  </w:style>
  <w:style w:type="character" w:customStyle="1" w:styleId="BalloonTextChar">
    <w:name w:val="Balloon Text Char"/>
    <w:basedOn w:val="DefaultParagraphFont"/>
    <w:link w:val="BalloonText"/>
    <w:uiPriority w:val="99"/>
    <w:rsid w:val="005E5417"/>
    <w:rPr>
      <w:rFonts w:ascii="Tahoma" w:hAnsi="Tahoma" w:cs="Tahoma"/>
      <w:sz w:val="16"/>
      <w:szCs w:val="16"/>
      <w:lang w:val="en-US"/>
    </w:rPr>
  </w:style>
  <w:style w:type="paragraph" w:customStyle="1" w:styleId="KopfInfobereich">
    <w:name w:val="Kopf Infobereich"/>
    <w:basedOn w:val="Normal"/>
    <w:autoRedefine/>
    <w:rsid w:val="008361B6"/>
    <w:pPr>
      <w:tabs>
        <w:tab w:val="left" w:pos="284"/>
        <w:tab w:val="left" w:pos="2552"/>
      </w:tabs>
      <w:spacing w:before="100" w:beforeAutospacing="1" w:after="100" w:afterAutospacing="1"/>
    </w:pPr>
    <w:rPr>
      <w:b/>
    </w:rPr>
  </w:style>
  <w:style w:type="table" w:styleId="TableGrid">
    <w:name w:val="Table Grid"/>
    <w:aliases w:val="CV1,CV table,Table Grid_General,none,ED Style 4,HTG,chiffres,Tableau D,Table EY,Table Finalité,Table Definitions Grid,Deloitte Table Grid,Table Definitions Grid2,Table Definitions Grid11,Table Definitions Grid3,Table Definitions Grid12"/>
    <w:basedOn w:val="TableNormal"/>
    <w:uiPriority w:val="59"/>
    <w:rsid w:val="008361B6"/>
    <w:pPr>
      <w:spacing w:before="60" w:after="60" w:line="360" w:lineRule="auto"/>
    </w:pPr>
    <w:tblPr/>
  </w:style>
  <w:style w:type="character" w:styleId="PlaceholderText">
    <w:name w:val="Placeholder Text"/>
    <w:basedOn w:val="DefaultParagraphFont"/>
    <w:uiPriority w:val="98"/>
    <w:semiHidden/>
    <w:rsid w:val="008361B6"/>
    <w:rPr>
      <w:color w:val="808080"/>
    </w:rPr>
  </w:style>
  <w:style w:type="paragraph" w:customStyle="1" w:styleId="ProjectPart">
    <w:name w:val="Project Part"/>
    <w:basedOn w:val="Heading1"/>
    <w:link w:val="ProjectPart0"/>
    <w:rsid w:val="00DB32F2"/>
    <w:pPr>
      <w:numPr>
        <w:numId w:val="0"/>
      </w:numPr>
      <w:ind w:left="851" w:hanging="851"/>
      <w:jc w:val="center"/>
    </w:pPr>
  </w:style>
  <w:style w:type="paragraph" w:styleId="TOCHeading">
    <w:name w:val="TOC Heading"/>
    <w:basedOn w:val="Heading1"/>
    <w:next w:val="Normal"/>
    <w:uiPriority w:val="98"/>
    <w:unhideWhenUsed/>
    <w:qFormat/>
    <w:rsid w:val="00CC0938"/>
    <w:pPr>
      <w:keepLines/>
      <w:numPr>
        <w:numId w:val="0"/>
      </w:numPr>
      <w:spacing w:before="240" w:after="0" w:line="259" w:lineRule="auto"/>
      <w:outlineLvl w:val="9"/>
    </w:pPr>
    <w:rPr>
      <w:rFonts w:asciiTheme="majorHAnsi" w:eastAsiaTheme="majorEastAsia" w:hAnsiTheme="majorHAnsi" w:cstheme="majorBidi"/>
      <w:b w:val="0"/>
      <w:bCs w:val="0"/>
      <w:color w:val="365F91" w:themeColor="accent1" w:themeShade="BF"/>
      <w:kern w:val="0"/>
    </w:rPr>
  </w:style>
  <w:style w:type="character" w:customStyle="1" w:styleId="ProjectPart0">
    <w:name w:val="Project Part Знак"/>
    <w:basedOn w:val="DefaultParagraphFont"/>
    <w:link w:val="ProjectPart"/>
    <w:rsid w:val="00DB32F2"/>
    <w:rPr>
      <w:rFonts w:cs="Arial"/>
      <w:b/>
      <w:bCs/>
      <w:snapToGrid w:val="0"/>
      <w:color w:val="31849B" w:themeColor="accent5" w:themeShade="BF"/>
      <w:kern w:val="32"/>
      <w:sz w:val="28"/>
      <w:szCs w:val="36"/>
      <w:lang w:val="en-GB"/>
    </w:rPr>
  </w:style>
  <w:style w:type="paragraph" w:styleId="Subtitle">
    <w:name w:val="Subtitle"/>
    <w:basedOn w:val="Normal"/>
    <w:next w:val="Normal"/>
    <w:link w:val="SubtitleChar"/>
    <w:uiPriority w:val="99"/>
    <w:rsid w:val="004400A3"/>
    <w:pPr>
      <w:numPr>
        <w:ilvl w:val="1"/>
      </w:numPr>
      <w:pBdr>
        <w:top w:val="single" w:sz="4" w:space="1" w:color="auto"/>
      </w:pBdr>
      <w:spacing w:before="240" w:after="160"/>
    </w:pPr>
    <w:rPr>
      <w:rFonts w:eastAsiaTheme="minorEastAsia" w:cstheme="minorBidi"/>
      <w:color w:val="5A5A5A" w:themeColor="text1" w:themeTint="A5"/>
      <w:spacing w:val="15"/>
    </w:rPr>
  </w:style>
  <w:style w:type="character" w:customStyle="1" w:styleId="SubtitleChar">
    <w:name w:val="Subtitle Char"/>
    <w:basedOn w:val="DefaultParagraphFont"/>
    <w:link w:val="Subtitle"/>
    <w:uiPriority w:val="99"/>
    <w:rsid w:val="004400A3"/>
    <w:rPr>
      <w:rFonts w:ascii="Roboto Slab" w:eastAsiaTheme="minorEastAsia" w:hAnsi="Roboto Slab" w:cstheme="minorBidi"/>
      <w:color w:val="5A5A5A" w:themeColor="text1" w:themeTint="A5"/>
      <w:spacing w:val="15"/>
      <w:sz w:val="22"/>
      <w:szCs w:val="22"/>
      <w:lang w:val="en-US" w:eastAsia="de-DE"/>
    </w:rPr>
  </w:style>
  <w:style w:type="character" w:styleId="IntenseEmphasis">
    <w:name w:val="Intense Emphasis"/>
    <w:uiPriority w:val="98"/>
    <w:qFormat/>
    <w:rsid w:val="00624D8C"/>
    <w:rPr>
      <w:rFonts w:eastAsiaTheme="minorEastAsia"/>
      <w:b/>
      <w:bCs/>
      <w:color w:val="002060"/>
    </w:rPr>
  </w:style>
  <w:style w:type="paragraph" w:customStyle="1" w:styleId="Heading2NONUM">
    <w:name w:val="Heading 2 +NO_NUM"/>
    <w:basedOn w:val="Heading2"/>
    <w:next w:val="BodyText"/>
    <w:qFormat/>
    <w:rsid w:val="00BD0611"/>
    <w:pPr>
      <w:spacing w:before="60" w:after="0"/>
    </w:pPr>
  </w:style>
  <w:style w:type="character" w:styleId="Emphasis">
    <w:name w:val="Emphasis"/>
    <w:basedOn w:val="DefaultParagraphFont"/>
    <w:uiPriority w:val="20"/>
    <w:rsid w:val="003005F5"/>
    <w:rPr>
      <w:i/>
    </w:rPr>
  </w:style>
  <w:style w:type="paragraph" w:styleId="CommentSubject">
    <w:name w:val="annotation subject"/>
    <w:basedOn w:val="Normal"/>
    <w:next w:val="Normal"/>
    <w:link w:val="CommentSubjectChar"/>
    <w:uiPriority w:val="99"/>
    <w:semiHidden/>
    <w:unhideWhenUsed/>
    <w:rsid w:val="00EA1264"/>
    <w:rPr>
      <w:b/>
      <w:bCs/>
    </w:rPr>
  </w:style>
  <w:style w:type="character" w:customStyle="1" w:styleId="CommentSubjectChar">
    <w:name w:val="Comment Subject Char"/>
    <w:basedOn w:val="DefaultParagraphFont"/>
    <w:link w:val="CommentSubject"/>
    <w:uiPriority w:val="99"/>
    <w:semiHidden/>
    <w:rsid w:val="00EA1264"/>
    <w:rPr>
      <w:rFonts w:cs="Roboto Slab"/>
      <w:b/>
      <w:bCs/>
      <w:szCs w:val="22"/>
      <w:lang w:val="en-US"/>
    </w:rPr>
  </w:style>
  <w:style w:type="table" w:styleId="GridTable1Light-Accent5">
    <w:name w:val="Grid Table 1 Light Accent 5"/>
    <w:basedOn w:val="TableNormal"/>
    <w:uiPriority w:val="46"/>
    <w:rsid w:val="00896F65"/>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paragraph" w:customStyle="1" w:styleId="Divider">
    <w:name w:val="Divider"/>
    <w:next w:val="Normal"/>
    <w:link w:val="DividerChar"/>
    <w:qFormat/>
    <w:rsid w:val="003F314D"/>
    <w:rPr>
      <w:rFonts w:ascii="Roboto Condensed" w:eastAsiaTheme="minorEastAsia" w:hAnsi="Roboto Condensed" w:cstheme="minorBidi"/>
      <w:b/>
      <w:caps/>
      <w:color w:val="31849B" w:themeColor="accent5" w:themeShade="BF"/>
      <w:szCs w:val="22"/>
      <w:lang w:val="en-GB" w:bidi="en-US"/>
    </w:rPr>
  </w:style>
  <w:style w:type="character" w:customStyle="1" w:styleId="DividerChar">
    <w:name w:val="Divider Char"/>
    <w:basedOn w:val="DefaultParagraphFont"/>
    <w:link w:val="Divider"/>
    <w:rsid w:val="003F314D"/>
    <w:rPr>
      <w:rFonts w:ascii="Roboto Condensed" w:eastAsiaTheme="minorEastAsia" w:hAnsi="Roboto Condensed" w:cstheme="minorBidi"/>
      <w:b/>
      <w:caps/>
      <w:color w:val="31849B" w:themeColor="accent5" w:themeShade="BF"/>
      <w:szCs w:val="22"/>
      <w:lang w:val="en-GB" w:bidi="en-US"/>
    </w:rPr>
  </w:style>
  <w:style w:type="table" w:customStyle="1" w:styleId="LightGrid-Accent12">
    <w:name w:val="Light Grid - Accent 12"/>
    <w:basedOn w:val="TableNormal"/>
    <w:next w:val="LightGrid-Accent1"/>
    <w:uiPriority w:val="62"/>
    <w:unhideWhenUsed/>
    <w:rsid w:val="00A16C35"/>
    <w:rPr>
      <w:lang w:val="es-ES" w:eastAsia="es-E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1">
    <w:name w:val="Light Grid Accent 1"/>
    <w:basedOn w:val="TableNormal"/>
    <w:uiPriority w:val="62"/>
    <w:semiHidden/>
    <w:unhideWhenUsed/>
    <w:rsid w:val="00A16C35"/>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dTable6Colorful-Accent1">
    <w:name w:val="Grid Table 6 Colorful Accent 1"/>
    <w:basedOn w:val="TableNormal"/>
    <w:uiPriority w:val="51"/>
    <w:rsid w:val="00095FE1"/>
    <w:pPr>
      <w:spacing w:before="100"/>
    </w:pPr>
    <w:rPr>
      <w:rFonts w:eastAsiaTheme="minorEastAsia" w:cs="Roboto Slab"/>
      <w:szCs w:val="22"/>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styleId="BodyText">
    <w:name w:val="Body Text"/>
    <w:link w:val="BodyTextChar"/>
    <w:unhideWhenUsed/>
    <w:qFormat/>
    <w:rsid w:val="0036256A"/>
    <w:pPr>
      <w:spacing w:after="60"/>
      <w:jc w:val="both"/>
    </w:pPr>
    <w:rPr>
      <w:rFonts w:ascii="Arial" w:eastAsia="Calibri" w:hAnsi="Arial" w:cs="Calibri"/>
      <w:szCs w:val="24"/>
      <w:lang w:val="en-GB"/>
    </w:rPr>
  </w:style>
  <w:style w:type="character" w:customStyle="1" w:styleId="BodyTextChar">
    <w:name w:val="Body Text Char"/>
    <w:basedOn w:val="DefaultParagraphFont"/>
    <w:link w:val="BodyText"/>
    <w:rsid w:val="0036256A"/>
    <w:rPr>
      <w:rFonts w:ascii="Arial" w:eastAsia="Calibri" w:hAnsi="Arial" w:cs="Calibri"/>
      <w:szCs w:val="24"/>
      <w:lang w:val="en-GB"/>
    </w:rPr>
  </w:style>
  <w:style w:type="table" w:styleId="LightShading-Accent1">
    <w:name w:val="Light Shading Accent 1"/>
    <w:basedOn w:val="TableNormal"/>
    <w:uiPriority w:val="60"/>
    <w:rsid w:val="00703E10"/>
    <w:rPr>
      <w:color w:val="365F91" w:themeColor="accent1" w:themeShade="BF"/>
      <w:lang w:val="es-ES" w:eastAsia="es-ES"/>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paragraph" w:customStyle="1" w:styleId="123LIST">
    <w:name w:val="123 LIST"/>
    <w:basedOn w:val="Normal"/>
    <w:link w:val="123LISTChar"/>
    <w:qFormat/>
    <w:rsid w:val="00B509BF"/>
    <w:pPr>
      <w:numPr>
        <w:numId w:val="15"/>
      </w:numPr>
      <w:spacing w:after="60"/>
      <w:contextualSpacing/>
    </w:pPr>
  </w:style>
  <w:style w:type="table" w:styleId="ListTable3-Accent5">
    <w:name w:val="List Table 3 Accent 5"/>
    <w:basedOn w:val="TableNormal"/>
    <w:uiPriority w:val="48"/>
    <w:rsid w:val="000D7A45"/>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tblBorders>
    </w:tblPr>
    <w:tblStylePr w:type="firstRow">
      <w:rPr>
        <w:b/>
        <w:bCs/>
        <w:color w:val="FFFFFF" w:themeColor="background1"/>
      </w:rPr>
      <w:tblPr/>
      <w:tcPr>
        <w:shd w:val="clear" w:color="auto" w:fill="4BACC6" w:themeFill="accent5"/>
      </w:tcPr>
    </w:tblStylePr>
    <w:tblStylePr w:type="lastRow">
      <w:rPr>
        <w:b/>
        <w:bCs/>
      </w:rPr>
      <w:tblPr/>
      <w:tcPr>
        <w:tcBorders>
          <w:top w:val="double" w:sz="4" w:space="0" w:color="4BACC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ACC6" w:themeColor="accent5"/>
          <w:right w:val="single" w:sz="4" w:space="0" w:color="4BACC6" w:themeColor="accent5"/>
        </w:tcBorders>
      </w:tcPr>
    </w:tblStylePr>
    <w:tblStylePr w:type="band1Horz">
      <w:tblPr/>
      <w:tcPr>
        <w:tcBorders>
          <w:top w:val="single" w:sz="4" w:space="0" w:color="4BACC6" w:themeColor="accent5"/>
          <w:bottom w:val="single" w:sz="4" w:space="0" w:color="4BACC6"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themeColor="accent5"/>
          <w:left w:val="nil"/>
        </w:tcBorders>
      </w:tcPr>
    </w:tblStylePr>
    <w:tblStylePr w:type="swCell">
      <w:tblPr/>
      <w:tcPr>
        <w:tcBorders>
          <w:top w:val="double" w:sz="4" w:space="0" w:color="4BACC6" w:themeColor="accent5"/>
          <w:right w:val="nil"/>
        </w:tcBorders>
      </w:tcPr>
    </w:tblStylePr>
  </w:style>
  <w:style w:type="table" w:styleId="MediumList1">
    <w:name w:val="Medium List 1"/>
    <w:basedOn w:val="TableNormal"/>
    <w:uiPriority w:val="65"/>
    <w:rsid w:val="009F5E97"/>
    <w:pPr>
      <w:jc w:val="both"/>
    </w:pPr>
    <w:rPr>
      <w:rFonts w:asciiTheme="minorHAnsi" w:eastAsiaTheme="minorHAnsi" w:hAnsiTheme="minorHAnsi" w:cstheme="minorBidi"/>
      <w:color w:val="000000" w:themeColor="text1"/>
      <w:szCs w:val="22"/>
      <w:lang w:val="en-US" w:eastAsia="en-US"/>
    </w:rPr>
    <w:tblPr>
      <w:tblStyleRowBandSize w:val="1"/>
      <w:tblStyleColBandSize w:val="1"/>
    </w:tblPr>
    <w:tcPr>
      <w:tcBorders>
        <w:top w:val="single" w:sz="8" w:space="0" w:color="000000" w:themeColor="text1"/>
        <w:bottom w:val="single" w:sz="8" w:space="0" w:color="000000" w:themeColor="text1"/>
      </w:tcBorders>
      <w:shd w:val="clear" w:color="auto" w:fill="C0C0C0" w:themeFill="text1" w:themeFillTint="3F"/>
    </w:tc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StylePr>
  </w:style>
  <w:style w:type="character" w:customStyle="1" w:styleId="FooterChar">
    <w:name w:val="Footer Char"/>
    <w:basedOn w:val="DefaultParagraphFont"/>
    <w:link w:val="Footer"/>
    <w:uiPriority w:val="99"/>
    <w:rsid w:val="00A95254"/>
    <w:rPr>
      <w:rFonts w:cs="Roboto Slab"/>
      <w:color w:val="808080" w:themeColor="background1" w:themeShade="80"/>
      <w:sz w:val="16"/>
      <w:szCs w:val="22"/>
      <w:lang w:val="en-US"/>
    </w:rPr>
  </w:style>
  <w:style w:type="character" w:customStyle="1" w:styleId="CaptionChar">
    <w:name w:val="Caption Char"/>
    <w:aliases w:val="Epígrafe Car Char,Legenda Char Char1,Legenda Char Char Char Char,Legenda Char Char Char Char Char Char Char Char Char Char Char Char,Legenda1 Char,Legenda Char Char Char Char Char Char Char Char Char1 Char,Legenda Char Char Char1,Label Char"/>
    <w:link w:val="Caption"/>
    <w:uiPriority w:val="4"/>
    <w:qFormat/>
    <w:rsid w:val="001F3C30"/>
    <w:rPr>
      <w:rFonts w:ascii="Arial" w:hAnsi="Arial"/>
      <w:bCs/>
      <w:i/>
      <w:sz w:val="18"/>
      <w:lang w:val="en-GB"/>
    </w:rPr>
  </w:style>
  <w:style w:type="paragraph" w:customStyle="1" w:styleId="L3TASK">
    <w:name w:val="L3_TASK"/>
    <w:basedOn w:val="Heading4"/>
    <w:next w:val="Normal"/>
    <w:uiPriority w:val="99"/>
    <w:qFormat/>
    <w:rsid w:val="008C3AF8"/>
  </w:style>
  <w:style w:type="table" w:styleId="ListTable1Light-Accent5">
    <w:name w:val="List Table 1 Light Accent 5"/>
    <w:basedOn w:val="TableNormal"/>
    <w:uiPriority w:val="46"/>
    <w:rsid w:val="00E04013"/>
    <w:tblPr>
      <w:tblStyleRowBandSize w:val="1"/>
      <w:tblStyleColBandSize w:val="1"/>
    </w:tblPr>
    <w:tblStylePr w:type="firstRow">
      <w:rPr>
        <w:b/>
        <w:bCs/>
      </w:rPr>
      <w:tblPr/>
      <w:tcPr>
        <w:tcBorders>
          <w:bottom w:val="single" w:sz="4" w:space="0" w:color="92CDDC" w:themeColor="accent5" w:themeTint="99"/>
        </w:tcBorders>
      </w:tcPr>
    </w:tblStylePr>
    <w:tblStylePr w:type="lastRow">
      <w:rPr>
        <w:b/>
        <w:bCs/>
      </w:rPr>
      <w:tblPr/>
      <w:tcPr>
        <w:tcBorders>
          <w:top w:val="sing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character" w:styleId="SubtleEmphasis">
    <w:name w:val="Subtle Emphasis"/>
    <w:basedOn w:val="DefaultParagraphFont"/>
    <w:uiPriority w:val="98"/>
    <w:qFormat/>
    <w:rsid w:val="001B4F96"/>
    <w:rPr>
      <w:i/>
      <w:iCs/>
      <w:color w:val="404040" w:themeColor="text1" w:themeTint="BF"/>
    </w:rPr>
  </w:style>
  <w:style w:type="character" w:styleId="BookTitle">
    <w:name w:val="Book Title"/>
    <w:uiPriority w:val="98"/>
    <w:rsid w:val="0093219A"/>
  </w:style>
  <w:style w:type="table" w:styleId="GridTable4-Accent5">
    <w:name w:val="Grid Table 4 Accent 5"/>
    <w:basedOn w:val="TableNormal"/>
    <w:uiPriority w:val="49"/>
    <w:rsid w:val="00E110BF"/>
    <w:tblPr>
      <w:tblStyleRowBandSize w:val="1"/>
      <w:tblStyleColBandSize w:val="1"/>
    </w:tblPr>
    <w:tcPr>
      <w:shd w:val="clear" w:color="auto" w:fill="DAEEF3" w:themeFill="accent5" w:themeFillTint="33"/>
    </w:tc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style>
  <w:style w:type="paragraph" w:styleId="List4">
    <w:name w:val="List 4"/>
    <w:basedOn w:val="Normal"/>
    <w:next w:val="Normal"/>
    <w:uiPriority w:val="98"/>
    <w:semiHidden/>
    <w:rsid w:val="00E110BF"/>
    <w:pPr>
      <w:ind w:left="1135" w:hanging="284"/>
      <w:jc w:val="left"/>
    </w:pPr>
    <w:rPr>
      <w:rFonts w:ascii="Calibri" w:hAnsi="Calibri" w:cs="Maiandra GD"/>
      <w:color w:val="000000" w:themeColor="text1"/>
      <w:szCs w:val="18"/>
      <w:lang w:val="nl-NL" w:eastAsia="nl-NL"/>
    </w:rPr>
  </w:style>
  <w:style w:type="paragraph" w:styleId="Revision">
    <w:name w:val="Revision"/>
    <w:hidden/>
    <w:uiPriority w:val="99"/>
    <w:semiHidden/>
    <w:rsid w:val="00176DE3"/>
    <w:rPr>
      <w:lang w:val="en-US" w:eastAsia="de-DE"/>
    </w:rPr>
  </w:style>
  <w:style w:type="paragraph" w:customStyle="1" w:styleId="RISK">
    <w:name w:val="RISK"/>
    <w:basedOn w:val="Normal"/>
    <w:uiPriority w:val="99"/>
    <w:rsid w:val="003212A7"/>
    <w:pPr>
      <w:jc w:val="left"/>
    </w:pPr>
    <w:rPr>
      <w:rFonts w:ascii="Calibri" w:eastAsiaTheme="minorHAnsi" w:hAnsi="Calibri" w:cs="Calibri"/>
      <w:color w:val="002060"/>
      <w:lang w:eastAsia="en-GB"/>
    </w:rPr>
  </w:style>
  <w:style w:type="paragraph" w:customStyle="1" w:styleId="aBC">
    <w:name w:val="aBC"/>
    <w:basedOn w:val="Normal"/>
    <w:rsid w:val="00676CAD"/>
    <w:pPr>
      <w:numPr>
        <w:ilvl w:val="1"/>
        <w:numId w:val="5"/>
      </w:numPr>
    </w:pPr>
  </w:style>
  <w:style w:type="table" w:customStyle="1" w:styleId="ListTable3-Accent11">
    <w:name w:val="List Table 3 - Accent 11"/>
    <w:basedOn w:val="TableNormal"/>
    <w:uiPriority w:val="48"/>
    <w:rsid w:val="005314FA"/>
    <w:pPr>
      <w:jc w:val="both"/>
    </w:pPr>
    <w:rPr>
      <w:rFonts w:eastAsiaTheme="minorHAnsi" w:cstheme="minorBidi"/>
      <w:szCs w:val="22"/>
      <w:lang w:val="de-DE" w:eastAsia="en-US"/>
    </w:r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character" w:customStyle="1" w:styleId="Heading4Char">
    <w:name w:val="Heading 4 Char"/>
    <w:basedOn w:val="DefaultParagraphFont"/>
    <w:link w:val="Heading4"/>
    <w:uiPriority w:val="99"/>
    <w:rsid w:val="00401B10"/>
    <w:rPr>
      <w:rFonts w:eastAsiaTheme="minorEastAsia" w:cstheme="minorBidi"/>
      <w:b/>
      <w:bCs/>
      <w:snapToGrid w:val="0"/>
      <w:color w:val="31849B" w:themeColor="accent5" w:themeShade="BF"/>
      <w:spacing w:val="15"/>
      <w:szCs w:val="22"/>
      <w:lang w:val="en-GB"/>
    </w:rPr>
  </w:style>
  <w:style w:type="character" w:styleId="IntenseReference">
    <w:name w:val="Intense Reference"/>
    <w:uiPriority w:val="98"/>
    <w:qFormat/>
    <w:rsid w:val="00852BC6"/>
  </w:style>
  <w:style w:type="table" w:styleId="TableGridLight">
    <w:name w:val="Grid Table Light"/>
    <w:basedOn w:val="TableNormal"/>
    <w:uiPriority w:val="40"/>
    <w:rsid w:val="00965CDE"/>
    <w:tblPr/>
  </w:style>
  <w:style w:type="numbering" w:customStyle="1" w:styleId="IdPrListaTitulos">
    <w:name w:val="Id_Pr_ListaTitulos"/>
    <w:uiPriority w:val="99"/>
    <w:rsid w:val="00645336"/>
    <w:pPr>
      <w:numPr>
        <w:numId w:val="1"/>
      </w:numPr>
    </w:pPr>
  </w:style>
  <w:style w:type="character" w:styleId="UnresolvedMention">
    <w:name w:val="Unresolved Mention"/>
    <w:basedOn w:val="DefaultParagraphFont"/>
    <w:uiPriority w:val="99"/>
    <w:semiHidden/>
    <w:unhideWhenUsed/>
    <w:rsid w:val="00186A7B"/>
    <w:rPr>
      <w:color w:val="605E5C"/>
      <w:shd w:val="clear" w:color="auto" w:fill="E1DFDD"/>
    </w:rPr>
  </w:style>
  <w:style w:type="character" w:customStyle="1" w:styleId="Heading1Char">
    <w:name w:val="Heading 1 Char"/>
    <w:basedOn w:val="DefaultParagraphFont"/>
    <w:link w:val="Heading1"/>
    <w:uiPriority w:val="99"/>
    <w:rsid w:val="00896818"/>
    <w:rPr>
      <w:rFonts w:ascii="Arial" w:hAnsi="Arial" w:cs="Arial"/>
      <w:b/>
      <w:bCs/>
      <w:snapToGrid w:val="0"/>
      <w:color w:val="E36C0A" w:themeColor="accent6" w:themeShade="BF"/>
      <w:kern w:val="32"/>
      <w:sz w:val="32"/>
      <w:szCs w:val="36"/>
      <w:lang w:val="en-GB"/>
    </w:rPr>
  </w:style>
  <w:style w:type="character" w:customStyle="1" w:styleId="Heading2Char">
    <w:name w:val="Heading 2 Char"/>
    <w:basedOn w:val="DefaultParagraphFont"/>
    <w:link w:val="Heading2"/>
    <w:uiPriority w:val="9"/>
    <w:rsid w:val="00D25840"/>
    <w:rPr>
      <w:rFonts w:ascii="Arial" w:hAnsi="Arial" w:cs="Arial"/>
      <w:b/>
      <w:iCs/>
      <w:snapToGrid w:val="0"/>
      <w:color w:val="E36C0A" w:themeColor="accent6" w:themeShade="BF"/>
      <w:kern w:val="32"/>
      <w:sz w:val="24"/>
      <w:szCs w:val="24"/>
      <w:lang w:val="en-GB"/>
    </w:rPr>
  </w:style>
  <w:style w:type="character" w:customStyle="1" w:styleId="Heading3Char">
    <w:name w:val="Heading 3 Char"/>
    <w:basedOn w:val="DefaultParagraphFont"/>
    <w:link w:val="Heading3"/>
    <w:uiPriority w:val="99"/>
    <w:rsid w:val="00A4760D"/>
    <w:rPr>
      <w:rFonts w:ascii="Arial" w:hAnsi="Arial" w:cs="Arial"/>
      <w:b/>
      <w:bCs/>
      <w:iCs/>
      <w:snapToGrid w:val="0"/>
      <w:color w:val="E36C0A" w:themeColor="accent6" w:themeShade="BF"/>
      <w:kern w:val="32"/>
      <w:szCs w:val="24"/>
      <w:lang w:val="en-GB"/>
    </w:rPr>
  </w:style>
  <w:style w:type="character" w:customStyle="1" w:styleId="Heading5Char">
    <w:name w:val="Heading 5 Char"/>
    <w:basedOn w:val="DefaultParagraphFont"/>
    <w:link w:val="Heading5"/>
    <w:uiPriority w:val="99"/>
    <w:rsid w:val="000C208E"/>
    <w:rPr>
      <w:rFonts w:ascii="Segoe UI Emoji" w:eastAsiaTheme="minorEastAsia" w:hAnsi="Segoe UI Emoji" w:cs="Segoe UI Emoji"/>
      <w:b/>
      <w:bCs/>
      <w:caps/>
      <w:color w:val="31849B" w:themeColor="accent5" w:themeShade="BF"/>
      <w:szCs w:val="22"/>
      <w:lang w:val="de-DE" w:bidi="en-US"/>
    </w:rPr>
  </w:style>
  <w:style w:type="character" w:customStyle="1" w:styleId="Heading6Char">
    <w:name w:val="Heading 6 Char"/>
    <w:basedOn w:val="DefaultParagraphFont"/>
    <w:link w:val="Heading6"/>
    <w:rsid w:val="000C208E"/>
    <w:rPr>
      <w:rFonts w:eastAsiaTheme="minorHAnsi" w:cs="Calibri"/>
      <w:b/>
      <w:bCs/>
      <w:iCs/>
      <w:smallCaps/>
      <w:color w:val="000000" w:themeColor="text1"/>
      <w:szCs w:val="22"/>
      <w:shd w:val="clear" w:color="auto" w:fill="DBE5F1"/>
      <w:lang w:val="en-GB" w:eastAsia="en-GB" w:bidi="en-US"/>
    </w:rPr>
  </w:style>
  <w:style w:type="character" w:customStyle="1" w:styleId="Heading7Char">
    <w:name w:val="Heading 7 Char"/>
    <w:basedOn w:val="DefaultParagraphFont"/>
    <w:link w:val="Heading7"/>
    <w:uiPriority w:val="99"/>
    <w:rsid w:val="0086081E"/>
    <w:rPr>
      <w:rFonts w:eastAsiaTheme="minorHAnsi" w:cs="Calibri"/>
      <w:b/>
      <w:bCs/>
      <w:iCs/>
      <w:smallCaps/>
      <w:color w:val="000000" w:themeColor="text1"/>
      <w:szCs w:val="22"/>
      <w:lang w:val="en-GB" w:eastAsia="en-GB" w:bidi="en-US"/>
    </w:rPr>
  </w:style>
  <w:style w:type="character" w:customStyle="1" w:styleId="Heading8Char">
    <w:name w:val="Heading 8 Char"/>
    <w:basedOn w:val="DefaultParagraphFont"/>
    <w:link w:val="Heading8"/>
    <w:uiPriority w:val="99"/>
    <w:rsid w:val="00272964"/>
    <w:rPr>
      <w:rFonts w:eastAsiaTheme="minorHAnsi" w:cs="Calibri"/>
      <w:b/>
      <w:bCs/>
      <w:iCs/>
      <w:smallCaps/>
      <w:color w:val="000000" w:themeColor="text1"/>
      <w:szCs w:val="22"/>
      <w:lang w:val="en-GB" w:eastAsia="en-GB" w:bidi="en-US"/>
    </w:rPr>
  </w:style>
  <w:style w:type="character" w:customStyle="1" w:styleId="Heading9Char">
    <w:name w:val="Heading 9 Char"/>
    <w:basedOn w:val="DefaultParagraphFont"/>
    <w:link w:val="Heading9"/>
    <w:uiPriority w:val="99"/>
    <w:rsid w:val="0056221B"/>
    <w:rPr>
      <w:rFonts w:cs="Arial"/>
      <w:szCs w:val="22"/>
      <w:lang w:val="en-GB"/>
    </w:rPr>
  </w:style>
  <w:style w:type="character" w:customStyle="1" w:styleId="HeaderChar">
    <w:name w:val="Header Char"/>
    <w:basedOn w:val="DefaultParagraphFont"/>
    <w:link w:val="Header"/>
    <w:uiPriority w:val="99"/>
    <w:rsid w:val="0008125E"/>
    <w:rPr>
      <w:rFonts w:cs="Roboto Slab"/>
      <w:color w:val="808080" w:themeColor="background1" w:themeShade="80"/>
      <w:sz w:val="4"/>
      <w:szCs w:val="4"/>
      <w:lang w:val="en-GB"/>
    </w:rPr>
  </w:style>
  <w:style w:type="character" w:customStyle="1" w:styleId="DocumentMapChar">
    <w:name w:val="Document Map Char"/>
    <w:basedOn w:val="DefaultParagraphFont"/>
    <w:link w:val="DocumentMap"/>
    <w:uiPriority w:val="98"/>
    <w:semiHidden/>
    <w:rsid w:val="008E2432"/>
    <w:rPr>
      <w:rFonts w:ascii="Roboto Slab" w:hAnsi="Roboto Slab" w:cs="Tahoma"/>
      <w:shd w:val="clear" w:color="auto" w:fill="000080"/>
      <w:lang w:val="en-US" w:eastAsia="de-DE"/>
    </w:rPr>
  </w:style>
  <w:style w:type="numbering" w:styleId="111111">
    <w:name w:val="Outline List 2"/>
    <w:basedOn w:val="NoList"/>
    <w:uiPriority w:val="98"/>
    <w:semiHidden/>
    <w:rsid w:val="008E2432"/>
    <w:pPr>
      <w:numPr>
        <w:numId w:val="2"/>
      </w:numPr>
    </w:pPr>
  </w:style>
  <w:style w:type="numbering" w:styleId="1ai">
    <w:name w:val="Outline List 1"/>
    <w:basedOn w:val="NoList"/>
    <w:uiPriority w:val="98"/>
    <w:semiHidden/>
    <w:rsid w:val="008E2432"/>
    <w:pPr>
      <w:numPr>
        <w:numId w:val="3"/>
      </w:numPr>
    </w:pPr>
  </w:style>
  <w:style w:type="table" w:styleId="Table3Deffects1">
    <w:name w:val="Table 3D effects 1"/>
    <w:basedOn w:val="TableNormal"/>
    <w:semiHidden/>
    <w:rsid w:val="008E2432"/>
    <w:pPr>
      <w:spacing w:line="280" w:lineRule="atLeast"/>
    </w:pPr>
    <w:rPr>
      <w:rFonts w:ascii="Calibri" w:hAnsi="Calibri" w:cs="Maiandra GD"/>
      <w:color w:val="000000" w:themeColor="text1"/>
      <w:szCs w:val="18"/>
      <w:lang w:val="nl-NL" w:eastAsia="nl-NL"/>
    </w:rPr>
    <w:tblPr/>
    <w:tcPr>
      <w:tcBorders>
        <w:bottom w:val="single" w:sz="6" w:space="0" w:color="808080"/>
        <w:right w:val="single" w:sz="6" w:space="0" w:color="808080"/>
      </w:tcBorders>
      <w:shd w:val="solid" w:color="C0C0C0" w:fill="FFFFFF"/>
    </w:tcPr>
    <w:tblStylePr w:type="firstRow">
      <w:rPr>
        <w:b/>
        <w:bCs/>
        <w:color w:val="800080"/>
      </w:rPr>
    </w:tblStylePr>
    <w:tblStylePr w:type="firstCol">
      <w:rPr>
        <w:b/>
        <w:bCs/>
      </w:rPr>
    </w:tblStylePr>
    <w:tblStylePr w:type="swCell">
      <w:rPr>
        <w:color w:val="000080"/>
      </w:rPr>
    </w:tblStylePr>
  </w:style>
  <w:style w:type="table" w:styleId="Table3Deffects2">
    <w:name w:val="Table 3D effects 2"/>
    <w:basedOn w:val="TableNormal"/>
    <w:semiHidden/>
    <w:rsid w:val="008E2432"/>
    <w:pPr>
      <w:spacing w:line="280" w:lineRule="atLeast"/>
    </w:pPr>
    <w:rPr>
      <w:rFonts w:ascii="Calibri" w:hAnsi="Calibri" w:cs="Maiandra GD"/>
      <w:color w:val="000000" w:themeColor="text1"/>
      <w:szCs w:val="18"/>
      <w:lang w:val="nl-NL" w:eastAsia="nl-NL"/>
    </w:rPr>
    <w:tblPr/>
    <w:tblStylePr w:type="firstRow">
      <w:rPr>
        <w:b/>
        <w:bCs/>
      </w:rPr>
    </w:tblStylePr>
    <w:tblStylePr w:type="swCell">
      <w:rPr>
        <w:b/>
        <w:bCs/>
      </w:rPr>
    </w:tblStylePr>
  </w:style>
  <w:style w:type="table" w:styleId="Table3Deffects3">
    <w:name w:val="Table 3D effects 3"/>
    <w:basedOn w:val="TableNormal"/>
    <w:semiHidden/>
    <w:rsid w:val="008E2432"/>
    <w:pPr>
      <w:spacing w:line="280" w:lineRule="atLeast"/>
    </w:pPr>
    <w:rPr>
      <w:rFonts w:ascii="Calibri" w:hAnsi="Calibri" w:cs="Maiandra GD"/>
      <w:color w:val="000000" w:themeColor="text1"/>
      <w:szCs w:val="18"/>
      <w:lang w:val="nl-NL" w:eastAsia="nl-NL"/>
    </w:rPr>
    <w:tblPr/>
    <w:tblStylePr w:type="firstRow">
      <w:rPr>
        <w:b/>
        <w:bCs/>
      </w:rPr>
    </w:tblStylePr>
    <w:tblStylePr w:type="band1Vert">
      <w:rPr>
        <w:color w:val="auto"/>
      </w:rPr>
    </w:tblStylePr>
    <w:tblStylePr w:type="band2Vert">
      <w:rPr>
        <w:color w:val="auto"/>
      </w:rPr>
    </w:tblStylePr>
    <w:tblStylePr w:type="swCell">
      <w:rPr>
        <w:b/>
        <w:bCs/>
      </w:rPr>
    </w:tblStylePr>
  </w:style>
  <w:style w:type="paragraph" w:styleId="Salutation">
    <w:name w:val="Salutation"/>
    <w:basedOn w:val="Normal"/>
    <w:next w:val="Normal"/>
    <w:link w:val="SalutationChar"/>
    <w:uiPriority w:val="99"/>
    <w:rsid w:val="00E82325"/>
    <w:pPr>
      <w:jc w:val="left"/>
    </w:pPr>
    <w:rPr>
      <w:rFonts w:ascii="Calibri" w:hAnsi="Calibri" w:cs="Maiandra GD"/>
      <w:color w:val="000000" w:themeColor="text1"/>
      <w:szCs w:val="18"/>
      <w:lang w:val="nl-NL" w:eastAsia="nl-NL"/>
    </w:rPr>
  </w:style>
  <w:style w:type="character" w:customStyle="1" w:styleId="SalutationChar">
    <w:name w:val="Salutation Char"/>
    <w:basedOn w:val="DefaultParagraphFont"/>
    <w:link w:val="Salutation"/>
    <w:uiPriority w:val="99"/>
    <w:rsid w:val="008E2432"/>
    <w:rPr>
      <w:rFonts w:ascii="Calibri" w:hAnsi="Calibri" w:cs="Maiandra GD"/>
      <w:color w:val="000000" w:themeColor="text1"/>
      <w:szCs w:val="18"/>
      <w:lang w:val="nl-NL" w:eastAsia="nl-NL"/>
    </w:rPr>
  </w:style>
  <w:style w:type="paragraph" w:styleId="EnvelopeAddress">
    <w:name w:val="envelope address"/>
    <w:basedOn w:val="Normal"/>
    <w:next w:val="Normal"/>
    <w:uiPriority w:val="98"/>
    <w:semiHidden/>
    <w:rsid w:val="00E82325"/>
    <w:pPr>
      <w:jc w:val="left"/>
    </w:pPr>
    <w:rPr>
      <w:rFonts w:ascii="Calibri" w:hAnsi="Calibri" w:cs="Maiandra GD"/>
      <w:color w:val="000000" w:themeColor="text1"/>
      <w:szCs w:val="18"/>
      <w:lang w:val="nl-NL" w:eastAsia="nl-NL"/>
    </w:rPr>
  </w:style>
  <w:style w:type="paragraph" w:styleId="Closing">
    <w:name w:val="Closing"/>
    <w:basedOn w:val="Normal"/>
    <w:next w:val="Normal"/>
    <w:link w:val="ClosingChar"/>
    <w:uiPriority w:val="98"/>
    <w:semiHidden/>
    <w:rsid w:val="00E82325"/>
    <w:pPr>
      <w:jc w:val="left"/>
    </w:pPr>
    <w:rPr>
      <w:rFonts w:ascii="Calibri" w:hAnsi="Calibri" w:cs="Maiandra GD"/>
      <w:color w:val="000000" w:themeColor="text1"/>
      <w:szCs w:val="18"/>
      <w:lang w:val="nl-NL" w:eastAsia="nl-NL"/>
    </w:rPr>
  </w:style>
  <w:style w:type="character" w:customStyle="1" w:styleId="ClosingChar">
    <w:name w:val="Closing Char"/>
    <w:basedOn w:val="DefaultParagraphFont"/>
    <w:link w:val="Closing"/>
    <w:uiPriority w:val="98"/>
    <w:semiHidden/>
    <w:rsid w:val="008E2432"/>
    <w:rPr>
      <w:rFonts w:ascii="Calibri" w:hAnsi="Calibri" w:cs="Maiandra GD"/>
      <w:color w:val="000000" w:themeColor="text1"/>
      <w:szCs w:val="18"/>
      <w:lang w:val="nl-NL" w:eastAsia="nl-NL"/>
    </w:rPr>
  </w:style>
  <w:style w:type="paragraph" w:styleId="TOC4">
    <w:name w:val="toc 4"/>
    <w:basedOn w:val="Normal"/>
    <w:next w:val="Normal"/>
    <w:uiPriority w:val="99"/>
    <w:rsid w:val="008E2432"/>
  </w:style>
  <w:style w:type="paragraph" w:styleId="TableofAuthorities">
    <w:name w:val="table of authorities"/>
    <w:basedOn w:val="Normal"/>
    <w:next w:val="Normal"/>
    <w:uiPriority w:val="98"/>
    <w:rsid w:val="00E82325"/>
    <w:pPr>
      <w:ind w:left="180" w:hanging="180"/>
      <w:jc w:val="left"/>
    </w:pPr>
    <w:rPr>
      <w:rFonts w:ascii="Calibri" w:hAnsi="Calibri" w:cs="Maiandra GD"/>
      <w:color w:val="000000" w:themeColor="text1"/>
      <w:szCs w:val="18"/>
      <w:lang w:val="nl-NL" w:eastAsia="nl-NL"/>
    </w:rPr>
  </w:style>
  <w:style w:type="paragraph" w:styleId="Index2">
    <w:name w:val="index 2"/>
    <w:basedOn w:val="Normal"/>
    <w:next w:val="Normal"/>
    <w:uiPriority w:val="98"/>
    <w:semiHidden/>
    <w:rsid w:val="00E82325"/>
    <w:pPr>
      <w:jc w:val="left"/>
    </w:pPr>
    <w:rPr>
      <w:rFonts w:ascii="Calibri" w:hAnsi="Calibri" w:cs="Maiandra GD"/>
      <w:color w:val="000000" w:themeColor="text1"/>
      <w:szCs w:val="18"/>
      <w:lang w:val="nl-NL" w:eastAsia="nl-NL"/>
    </w:rPr>
  </w:style>
  <w:style w:type="paragraph" w:styleId="Index3">
    <w:name w:val="index 3"/>
    <w:basedOn w:val="Normal"/>
    <w:next w:val="Normal"/>
    <w:uiPriority w:val="98"/>
    <w:semiHidden/>
    <w:rsid w:val="00E82325"/>
    <w:pPr>
      <w:jc w:val="left"/>
    </w:pPr>
    <w:rPr>
      <w:rFonts w:ascii="Calibri" w:hAnsi="Calibri" w:cs="Maiandra GD"/>
      <w:color w:val="000000" w:themeColor="text1"/>
      <w:szCs w:val="18"/>
      <w:lang w:val="nl-NL" w:eastAsia="nl-NL"/>
    </w:rPr>
  </w:style>
  <w:style w:type="paragraph" w:styleId="Title">
    <w:name w:val="Title"/>
    <w:basedOn w:val="Normal"/>
    <w:next w:val="Normal"/>
    <w:link w:val="TitleChar"/>
    <w:uiPriority w:val="99"/>
    <w:rsid w:val="007822FB"/>
    <w:pPr>
      <w:jc w:val="left"/>
    </w:pPr>
    <w:rPr>
      <w:rFonts w:cs="Arial"/>
      <w:b/>
      <w:bCs/>
      <w:snapToGrid w:val="0"/>
      <w:color w:val="31849B" w:themeColor="accent5" w:themeShade="BF"/>
      <w:kern w:val="32"/>
      <w:sz w:val="28"/>
      <w:szCs w:val="36"/>
    </w:rPr>
  </w:style>
  <w:style w:type="character" w:customStyle="1" w:styleId="TitleChar">
    <w:name w:val="Title Char"/>
    <w:basedOn w:val="DefaultParagraphFont"/>
    <w:link w:val="Title"/>
    <w:uiPriority w:val="99"/>
    <w:rsid w:val="007822FB"/>
    <w:rPr>
      <w:rFonts w:cs="Arial"/>
      <w:b/>
      <w:bCs/>
      <w:snapToGrid w:val="0"/>
      <w:color w:val="31849B" w:themeColor="accent5" w:themeShade="BF"/>
      <w:kern w:val="32"/>
      <w:sz w:val="28"/>
      <w:szCs w:val="36"/>
      <w:lang w:val="en-US"/>
    </w:rPr>
  </w:style>
  <w:style w:type="character" w:styleId="PageNumber">
    <w:name w:val="page number"/>
    <w:basedOn w:val="DefaultParagraphFont"/>
    <w:uiPriority w:val="99"/>
    <w:rsid w:val="008E2432"/>
  </w:style>
  <w:style w:type="character" w:customStyle="1" w:styleId="YELLOWHILIGHT">
    <w:name w:val="YELLOW_HILIGHT"/>
    <w:basedOn w:val="NoteHeadingChar"/>
    <w:uiPriority w:val="97"/>
    <w:semiHidden/>
    <w:qFormat/>
    <w:rsid w:val="008E2432"/>
    <w:rPr>
      <w:rFonts w:ascii="Calibri" w:hAnsi="Calibri" w:cs="Maiandra GD"/>
      <w:color w:val="000000"/>
      <w:sz w:val="22"/>
      <w:szCs w:val="18"/>
      <w:bdr w:val="none" w:sz="0" w:space="0" w:color="auto"/>
      <w:shd w:val="clear" w:color="auto" w:fill="FFFF00"/>
      <w:lang w:val="nl-NL" w:eastAsia="nl-NL"/>
    </w:rPr>
  </w:style>
  <w:style w:type="paragraph" w:styleId="Index4">
    <w:name w:val="index 4"/>
    <w:basedOn w:val="Normal"/>
    <w:next w:val="Normal"/>
    <w:uiPriority w:val="98"/>
    <w:semiHidden/>
    <w:rsid w:val="008E2432"/>
    <w:pPr>
      <w:ind w:left="720" w:hanging="180"/>
      <w:jc w:val="left"/>
    </w:pPr>
    <w:rPr>
      <w:rFonts w:ascii="Calibri" w:hAnsi="Calibri" w:cs="Maiandra GD"/>
      <w:color w:val="000000" w:themeColor="text1"/>
      <w:szCs w:val="18"/>
      <w:lang w:eastAsia="nl-NL"/>
    </w:rPr>
  </w:style>
  <w:style w:type="paragraph" w:styleId="Index5">
    <w:name w:val="index 5"/>
    <w:basedOn w:val="Normal"/>
    <w:next w:val="Normal"/>
    <w:uiPriority w:val="98"/>
    <w:semiHidden/>
    <w:rsid w:val="008E2432"/>
    <w:pPr>
      <w:ind w:left="900" w:hanging="180"/>
      <w:jc w:val="left"/>
    </w:pPr>
    <w:rPr>
      <w:rFonts w:ascii="Calibri" w:hAnsi="Calibri" w:cs="Maiandra GD"/>
      <w:color w:val="000000" w:themeColor="text1"/>
      <w:szCs w:val="18"/>
      <w:lang w:eastAsia="nl-NL"/>
    </w:rPr>
  </w:style>
  <w:style w:type="paragraph" w:styleId="Index6">
    <w:name w:val="index 6"/>
    <w:basedOn w:val="Normal"/>
    <w:next w:val="Normal"/>
    <w:uiPriority w:val="98"/>
    <w:semiHidden/>
    <w:rsid w:val="008E2432"/>
    <w:pPr>
      <w:ind w:left="1080" w:hanging="180"/>
      <w:jc w:val="left"/>
    </w:pPr>
    <w:rPr>
      <w:rFonts w:ascii="Calibri" w:hAnsi="Calibri" w:cs="Maiandra GD"/>
      <w:color w:val="000000" w:themeColor="text1"/>
      <w:szCs w:val="18"/>
      <w:lang w:eastAsia="nl-NL"/>
    </w:rPr>
  </w:style>
  <w:style w:type="paragraph" w:styleId="Index7">
    <w:name w:val="index 7"/>
    <w:basedOn w:val="Normal"/>
    <w:next w:val="Normal"/>
    <w:uiPriority w:val="98"/>
    <w:semiHidden/>
    <w:rsid w:val="008E2432"/>
    <w:pPr>
      <w:ind w:left="1260" w:hanging="180"/>
      <w:jc w:val="left"/>
    </w:pPr>
    <w:rPr>
      <w:rFonts w:ascii="Calibri" w:hAnsi="Calibri" w:cs="Maiandra GD"/>
      <w:color w:val="000000" w:themeColor="text1"/>
      <w:szCs w:val="18"/>
      <w:lang w:eastAsia="nl-NL"/>
    </w:rPr>
  </w:style>
  <w:style w:type="paragraph" w:styleId="Index8">
    <w:name w:val="index 8"/>
    <w:basedOn w:val="Normal"/>
    <w:next w:val="Normal"/>
    <w:uiPriority w:val="98"/>
    <w:semiHidden/>
    <w:rsid w:val="008E2432"/>
    <w:pPr>
      <w:ind w:left="1440" w:hanging="180"/>
      <w:jc w:val="left"/>
    </w:pPr>
    <w:rPr>
      <w:rFonts w:ascii="Calibri" w:hAnsi="Calibri" w:cs="Maiandra GD"/>
      <w:color w:val="000000" w:themeColor="text1"/>
      <w:szCs w:val="18"/>
      <w:lang w:eastAsia="nl-NL"/>
    </w:rPr>
  </w:style>
  <w:style w:type="paragraph" w:styleId="Index9">
    <w:name w:val="index 9"/>
    <w:basedOn w:val="Normal"/>
    <w:next w:val="Normal"/>
    <w:uiPriority w:val="98"/>
    <w:semiHidden/>
    <w:rsid w:val="008E2432"/>
    <w:pPr>
      <w:ind w:left="1620" w:hanging="180"/>
      <w:jc w:val="left"/>
    </w:pPr>
    <w:rPr>
      <w:rFonts w:ascii="Calibri" w:hAnsi="Calibri" w:cs="Maiandra GD"/>
      <w:color w:val="000000" w:themeColor="text1"/>
      <w:szCs w:val="18"/>
      <w:lang w:eastAsia="nl-NL"/>
    </w:rPr>
  </w:style>
  <w:style w:type="paragraph" w:styleId="EnvelopeReturn">
    <w:name w:val="envelope return"/>
    <w:basedOn w:val="Normal"/>
    <w:next w:val="Normal"/>
    <w:uiPriority w:val="98"/>
    <w:semiHidden/>
    <w:rsid w:val="00E82325"/>
    <w:pPr>
      <w:jc w:val="left"/>
    </w:pPr>
    <w:rPr>
      <w:rFonts w:ascii="Calibri" w:hAnsi="Calibri" w:cs="Maiandra GD"/>
      <w:color w:val="000000" w:themeColor="text1"/>
      <w:szCs w:val="18"/>
      <w:lang w:val="nl-NL" w:eastAsia="nl-NL"/>
    </w:rPr>
  </w:style>
  <w:style w:type="numbering" w:styleId="ArticleSection">
    <w:name w:val="Outline List 3"/>
    <w:basedOn w:val="NoList"/>
    <w:uiPriority w:val="98"/>
    <w:semiHidden/>
    <w:rsid w:val="008E2432"/>
    <w:pPr>
      <w:numPr>
        <w:numId w:val="4"/>
      </w:numPr>
    </w:pPr>
  </w:style>
  <w:style w:type="paragraph" w:styleId="MessageHeader">
    <w:name w:val="Message Header"/>
    <w:basedOn w:val="Normal"/>
    <w:next w:val="Normal"/>
    <w:link w:val="MessageHeaderChar"/>
    <w:uiPriority w:val="98"/>
    <w:semiHidden/>
    <w:rsid w:val="00E82325"/>
    <w:pPr>
      <w:jc w:val="left"/>
    </w:pPr>
    <w:rPr>
      <w:rFonts w:ascii="Calibri" w:hAnsi="Calibri" w:cs="Maiandra GD"/>
      <w:color w:val="000000" w:themeColor="text1"/>
      <w:szCs w:val="18"/>
      <w:lang w:val="nl-NL" w:eastAsia="nl-NL"/>
    </w:rPr>
  </w:style>
  <w:style w:type="character" w:customStyle="1" w:styleId="MessageHeaderChar">
    <w:name w:val="Message Header Char"/>
    <w:basedOn w:val="DefaultParagraphFont"/>
    <w:link w:val="MessageHeader"/>
    <w:uiPriority w:val="98"/>
    <w:semiHidden/>
    <w:rsid w:val="008E2432"/>
    <w:rPr>
      <w:rFonts w:ascii="Calibri" w:hAnsi="Calibri" w:cs="Maiandra GD"/>
      <w:color w:val="000000" w:themeColor="text1"/>
      <w:szCs w:val="18"/>
      <w:lang w:val="nl-NL" w:eastAsia="nl-NL"/>
    </w:rPr>
  </w:style>
  <w:style w:type="table" w:styleId="TableSimple1">
    <w:name w:val="Table Simple 1"/>
    <w:basedOn w:val="TableNormal"/>
    <w:semiHidden/>
    <w:rsid w:val="008E2432"/>
    <w:pPr>
      <w:spacing w:line="280" w:lineRule="atLeast"/>
    </w:pPr>
    <w:rPr>
      <w:rFonts w:ascii="Calibri" w:hAnsi="Calibri" w:cs="Maiandra GD"/>
      <w:color w:val="000000" w:themeColor="text1"/>
      <w:szCs w:val="18"/>
      <w:lang w:val="nl-NL" w:eastAsia="nl-NL"/>
    </w:rPr>
    <w:tblPr/>
  </w:style>
  <w:style w:type="table" w:styleId="TableSimple2">
    <w:name w:val="Table Simple 2"/>
    <w:basedOn w:val="TableNormal"/>
    <w:semiHidden/>
    <w:rsid w:val="008E2432"/>
    <w:pPr>
      <w:spacing w:line="280" w:lineRule="atLeast"/>
    </w:pPr>
    <w:rPr>
      <w:rFonts w:ascii="Calibri" w:hAnsi="Calibri" w:cs="Maiandra GD"/>
      <w:color w:val="000000" w:themeColor="text1"/>
      <w:szCs w:val="18"/>
      <w:lang w:val="nl-NL" w:eastAsia="nl-NL"/>
    </w:rPr>
    <w:tblPr/>
    <w:tblStylePr w:type="firstRow">
      <w:rPr>
        <w:b/>
        <w:bCs/>
      </w:rPr>
    </w:tblStylePr>
    <w:tblStylePr w:type="lastRow">
      <w:rPr>
        <w:b/>
        <w:bCs/>
        <w:color w:val="auto"/>
      </w:rPr>
    </w:tblStylePr>
    <w:tblStylePr w:type="firstCol">
      <w:rPr>
        <w:b/>
        <w:bCs/>
      </w:rPr>
    </w:tblStylePr>
    <w:tblStylePr w:type="lastCol">
      <w:rPr>
        <w:b/>
        <w:bCs/>
      </w:rPr>
    </w:tblStylePr>
    <w:tblStylePr w:type="neCell">
      <w:rPr>
        <w:b/>
        <w:bCs/>
      </w:rPr>
    </w:tblStylePr>
    <w:tblStylePr w:type="swCell">
      <w:rPr>
        <w:b/>
        <w:bCs/>
      </w:rPr>
    </w:tblStylePr>
  </w:style>
  <w:style w:type="table" w:styleId="TableSimple3">
    <w:name w:val="Table Simple 3"/>
    <w:basedOn w:val="TableNormal"/>
    <w:semiHidden/>
    <w:rsid w:val="008E2432"/>
    <w:pPr>
      <w:spacing w:line="280" w:lineRule="atLeast"/>
    </w:pPr>
    <w:rPr>
      <w:rFonts w:ascii="Calibri" w:hAnsi="Calibri" w:cs="Maiandra GD"/>
      <w:color w:val="000000" w:themeColor="text1"/>
      <w:szCs w:val="18"/>
      <w:lang w:val="nl-NL" w:eastAsia="nl-NL"/>
    </w:rPr>
    <w:tblPr/>
    <w:tblStylePr w:type="firstRow">
      <w:rPr>
        <w:b/>
        <w:bCs/>
        <w:color w:val="FFFFFF"/>
      </w:rPr>
    </w:tblStylePr>
  </w:style>
  <w:style w:type="table" w:styleId="TableContemporary">
    <w:name w:val="Table Contemporary"/>
    <w:basedOn w:val="TableNormal"/>
    <w:semiHidden/>
    <w:rsid w:val="008E2432"/>
    <w:pPr>
      <w:spacing w:line="280" w:lineRule="atLeast"/>
    </w:pPr>
    <w:rPr>
      <w:rFonts w:ascii="Calibri" w:hAnsi="Calibri" w:cs="Maiandra GD"/>
      <w:color w:val="000000" w:themeColor="text1"/>
      <w:szCs w:val="18"/>
      <w:lang w:val="nl-NL" w:eastAsia="nl-NL"/>
    </w:rPr>
    <w:tblPr/>
    <w:tblStylePr w:type="firstRow">
      <w:rPr>
        <w:b/>
        <w:bCs/>
        <w:color w:val="auto"/>
      </w:rPr>
    </w:tblStylePr>
    <w:tblStylePr w:type="band1Horz">
      <w:rPr>
        <w:color w:val="auto"/>
      </w:rPr>
    </w:tblStylePr>
    <w:tblStylePr w:type="band2Horz">
      <w:rPr>
        <w:color w:val="auto"/>
      </w:rPr>
    </w:tblStylePr>
  </w:style>
  <w:style w:type="table" w:styleId="TableElegant">
    <w:name w:val="Table Elegant"/>
    <w:basedOn w:val="TableNormal"/>
    <w:semiHidden/>
    <w:rsid w:val="008E2432"/>
    <w:pPr>
      <w:spacing w:line="280" w:lineRule="atLeast"/>
    </w:pPr>
    <w:rPr>
      <w:rFonts w:ascii="Calibri" w:hAnsi="Calibri" w:cs="Maiandra GD"/>
      <w:color w:val="000000" w:themeColor="text1"/>
      <w:szCs w:val="18"/>
      <w:lang w:val="nl-NL" w:eastAsia="nl-NL"/>
    </w:rPr>
    <w:tblPr/>
    <w:tblStylePr w:type="firstRow">
      <w:rPr>
        <w:caps/>
        <w:color w:val="auto"/>
      </w:rPr>
    </w:tblStylePr>
  </w:style>
  <w:style w:type="paragraph" w:styleId="E-mailSignature">
    <w:name w:val="E-mail Signature"/>
    <w:basedOn w:val="Normal"/>
    <w:next w:val="Normal"/>
    <w:link w:val="E-mailSignatureChar"/>
    <w:uiPriority w:val="98"/>
    <w:semiHidden/>
    <w:rsid w:val="00E82325"/>
    <w:pPr>
      <w:jc w:val="left"/>
    </w:pPr>
    <w:rPr>
      <w:rFonts w:ascii="Calibri" w:hAnsi="Calibri" w:cs="Maiandra GD"/>
      <w:color w:val="000000" w:themeColor="text1"/>
      <w:szCs w:val="18"/>
      <w:lang w:val="nl-NL" w:eastAsia="nl-NL"/>
    </w:rPr>
  </w:style>
  <w:style w:type="character" w:customStyle="1" w:styleId="E-mailSignatureChar">
    <w:name w:val="E-mail Signature Char"/>
    <w:basedOn w:val="DefaultParagraphFont"/>
    <w:link w:val="E-mailSignature"/>
    <w:uiPriority w:val="98"/>
    <w:semiHidden/>
    <w:rsid w:val="008E2432"/>
    <w:rPr>
      <w:rFonts w:ascii="Calibri" w:hAnsi="Calibri" w:cs="Maiandra GD"/>
      <w:color w:val="000000" w:themeColor="text1"/>
      <w:szCs w:val="18"/>
      <w:lang w:val="nl-NL" w:eastAsia="nl-NL"/>
    </w:rPr>
  </w:style>
  <w:style w:type="paragraph" w:styleId="Signature">
    <w:name w:val="Signature"/>
    <w:basedOn w:val="Normal"/>
    <w:next w:val="Normal"/>
    <w:link w:val="SignatureChar"/>
    <w:uiPriority w:val="98"/>
    <w:semiHidden/>
    <w:rsid w:val="00E82325"/>
    <w:pPr>
      <w:jc w:val="left"/>
    </w:pPr>
    <w:rPr>
      <w:rFonts w:ascii="Calibri" w:hAnsi="Calibri" w:cs="Maiandra GD"/>
      <w:color w:val="000000" w:themeColor="text1"/>
      <w:szCs w:val="18"/>
      <w:lang w:val="nl-NL" w:eastAsia="nl-NL"/>
    </w:rPr>
  </w:style>
  <w:style w:type="character" w:customStyle="1" w:styleId="SignatureChar">
    <w:name w:val="Signature Char"/>
    <w:basedOn w:val="DefaultParagraphFont"/>
    <w:link w:val="Signature"/>
    <w:uiPriority w:val="98"/>
    <w:semiHidden/>
    <w:rsid w:val="008E2432"/>
    <w:rPr>
      <w:rFonts w:ascii="Calibri" w:hAnsi="Calibri" w:cs="Maiandra GD"/>
      <w:color w:val="000000" w:themeColor="text1"/>
      <w:szCs w:val="18"/>
      <w:lang w:val="nl-NL" w:eastAsia="nl-NL"/>
    </w:rPr>
  </w:style>
  <w:style w:type="paragraph" w:styleId="HTMLPreformatted">
    <w:name w:val="HTML Preformatted"/>
    <w:basedOn w:val="Normal"/>
    <w:next w:val="Normal"/>
    <w:link w:val="HTMLPreformattedChar"/>
    <w:uiPriority w:val="98"/>
    <w:semiHidden/>
    <w:rsid w:val="00E82325"/>
    <w:pPr>
      <w:jc w:val="left"/>
    </w:pPr>
    <w:rPr>
      <w:rFonts w:ascii="Calibri" w:hAnsi="Calibri" w:cs="Maiandra GD"/>
      <w:color w:val="000000" w:themeColor="text1"/>
      <w:szCs w:val="18"/>
      <w:lang w:val="nl-NL" w:eastAsia="nl-NL"/>
    </w:rPr>
  </w:style>
  <w:style w:type="character" w:customStyle="1" w:styleId="HTMLPreformattedChar">
    <w:name w:val="HTML Preformatted Char"/>
    <w:basedOn w:val="DefaultParagraphFont"/>
    <w:link w:val="HTMLPreformatted"/>
    <w:uiPriority w:val="98"/>
    <w:semiHidden/>
    <w:rsid w:val="008E2432"/>
    <w:rPr>
      <w:rFonts w:ascii="Calibri" w:hAnsi="Calibri" w:cs="Maiandra GD"/>
      <w:color w:val="000000" w:themeColor="text1"/>
      <w:szCs w:val="18"/>
      <w:lang w:val="nl-NL" w:eastAsia="nl-NL"/>
    </w:rPr>
  </w:style>
  <w:style w:type="table" w:styleId="LightList-Accent6">
    <w:name w:val="Light List Accent 6"/>
    <w:basedOn w:val="TableNormal"/>
    <w:uiPriority w:val="61"/>
    <w:semiHidden/>
    <w:rsid w:val="008E2432"/>
    <w:rPr>
      <w:rFonts w:ascii="Calibri" w:hAnsi="Calibri" w:cs="Maiandra GD"/>
      <w:color w:val="000000" w:themeColor="text1"/>
      <w:szCs w:val="18"/>
      <w:lang w:val="nl-NL" w:eastAsia="nl-NL"/>
    </w:rPr>
    <w:tbl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styleId="LightList-Accent5">
    <w:name w:val="Light List Accent 5"/>
    <w:basedOn w:val="TableNormal"/>
    <w:uiPriority w:val="61"/>
    <w:semiHidden/>
    <w:rsid w:val="008E2432"/>
    <w:rPr>
      <w:rFonts w:ascii="Calibri" w:hAnsi="Calibri" w:cs="Maiandra GD"/>
      <w:color w:val="000000" w:themeColor="text1"/>
      <w:szCs w:val="18"/>
      <w:lang w:val="nl-NL" w:eastAsia="nl-NL"/>
    </w:rPr>
    <w:tbl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styleId="LightList-Accent4">
    <w:name w:val="Light List Accent 4"/>
    <w:basedOn w:val="TableNormal"/>
    <w:uiPriority w:val="61"/>
    <w:semiHidden/>
    <w:rsid w:val="008E2432"/>
    <w:rPr>
      <w:rFonts w:ascii="Calibri" w:hAnsi="Calibri" w:cs="Maiandra GD"/>
      <w:color w:val="000000" w:themeColor="text1"/>
      <w:szCs w:val="18"/>
      <w:lang w:val="nl-NL" w:eastAsia="nl-NL"/>
    </w:rPr>
    <w:tbl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styleId="LightList-Accent3">
    <w:name w:val="Light List Accent 3"/>
    <w:basedOn w:val="TableNormal"/>
    <w:uiPriority w:val="61"/>
    <w:semiHidden/>
    <w:rsid w:val="008E2432"/>
    <w:rPr>
      <w:rFonts w:ascii="Calibri" w:hAnsi="Calibri" w:cs="Maiandra GD"/>
      <w:color w:val="000000" w:themeColor="text1"/>
      <w:szCs w:val="18"/>
      <w:lang w:val="nl-NL" w:eastAsia="nl-NL"/>
    </w:rPr>
    <w:tbl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paragraph" w:styleId="HTMLAddress">
    <w:name w:val="HTML Address"/>
    <w:basedOn w:val="Normal"/>
    <w:next w:val="Normal"/>
    <w:link w:val="HTMLAddressChar"/>
    <w:uiPriority w:val="98"/>
    <w:semiHidden/>
    <w:rsid w:val="00E82325"/>
    <w:pPr>
      <w:jc w:val="left"/>
    </w:pPr>
    <w:rPr>
      <w:rFonts w:ascii="Calibri" w:hAnsi="Calibri" w:cs="Maiandra GD"/>
      <w:color w:val="000000" w:themeColor="text1"/>
      <w:szCs w:val="18"/>
      <w:lang w:val="nl-NL" w:eastAsia="nl-NL"/>
    </w:rPr>
  </w:style>
  <w:style w:type="character" w:customStyle="1" w:styleId="HTMLAddressChar">
    <w:name w:val="HTML Address Char"/>
    <w:basedOn w:val="DefaultParagraphFont"/>
    <w:link w:val="HTMLAddress"/>
    <w:uiPriority w:val="98"/>
    <w:semiHidden/>
    <w:rsid w:val="008E2432"/>
    <w:rPr>
      <w:rFonts w:ascii="Calibri" w:hAnsi="Calibri" w:cs="Maiandra GD"/>
      <w:color w:val="000000" w:themeColor="text1"/>
      <w:szCs w:val="18"/>
      <w:lang w:val="nl-NL" w:eastAsia="nl-NL"/>
    </w:rPr>
  </w:style>
  <w:style w:type="table" w:styleId="LightList-Accent2">
    <w:name w:val="Light List Accent 2"/>
    <w:basedOn w:val="TableNormal"/>
    <w:uiPriority w:val="61"/>
    <w:semiHidden/>
    <w:rsid w:val="008E2432"/>
    <w:rPr>
      <w:rFonts w:ascii="Calibri" w:hAnsi="Calibri" w:cs="Maiandra GD"/>
      <w:color w:val="000000" w:themeColor="text1"/>
      <w:szCs w:val="18"/>
      <w:lang w:val="nl-NL" w:eastAsia="nl-NL"/>
    </w:rPr>
    <w:tbl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styleId="LightShading-Accent6">
    <w:name w:val="Light Shading Accent 6"/>
    <w:basedOn w:val="TableNormal"/>
    <w:uiPriority w:val="60"/>
    <w:semiHidden/>
    <w:rsid w:val="008E2432"/>
    <w:rPr>
      <w:rFonts w:ascii="Calibri" w:hAnsi="Calibri" w:cs="Maiandra GD"/>
      <w:color w:val="E36C0A" w:themeColor="accent6" w:themeShade="BF"/>
      <w:szCs w:val="18"/>
      <w:lang w:val="nl-NL" w:eastAsia="nl-NL"/>
    </w:rPr>
    <w:tblPr>
      <w:tblStyleRowBandSize w:val="1"/>
      <w:tblStyleColBandSize w:val="1"/>
    </w:tblPr>
    <w:tcPr>
      <w:tcBorders>
        <w:top w:val="single" w:sz="8" w:space="0" w:color="F79646" w:themeColor="accent6"/>
        <w:left w:val="nil"/>
        <w:bottom w:val="single" w:sz="8" w:space="0" w:color="F79646" w:themeColor="accent6"/>
        <w:right w:val="nil"/>
      </w:tcBorders>
    </w:tcPr>
    <w:tblStylePr w:type="firstRow">
      <w:pPr>
        <w:spacing w:before="0" w:after="0" w:line="240" w:lineRule="auto"/>
      </w:pPr>
      <w:rPr>
        <w:b/>
        <w:bCs/>
      </w:rPr>
    </w:tblStylePr>
    <w:tblStylePr w:type="lastRow">
      <w:pPr>
        <w:spacing w:before="0" w:after="0" w:line="240" w:lineRule="auto"/>
      </w:pPr>
      <w:rPr>
        <w:b/>
        <w:bCs/>
      </w:rPr>
    </w:tblStylePr>
    <w:tblStylePr w:type="firstCol">
      <w:rPr>
        <w:b/>
        <w:bCs/>
      </w:rPr>
    </w:tblStylePr>
    <w:tblStylePr w:type="lastCol">
      <w:rPr>
        <w:b/>
        <w:bCs/>
      </w:rPr>
    </w:tblStylePr>
  </w:style>
  <w:style w:type="table" w:styleId="TableClassic1">
    <w:name w:val="Table Classic 1"/>
    <w:basedOn w:val="TableNormal"/>
    <w:semiHidden/>
    <w:rsid w:val="008E2432"/>
    <w:pPr>
      <w:spacing w:line="280" w:lineRule="atLeast"/>
    </w:pPr>
    <w:rPr>
      <w:rFonts w:ascii="Calibri" w:hAnsi="Calibri" w:cs="Maiandra GD"/>
      <w:color w:val="000000" w:themeColor="text1"/>
      <w:szCs w:val="18"/>
      <w:lang w:val="nl-NL" w:eastAsia="nl-NL"/>
    </w:rPr>
    <w:tblPr/>
    <w:tblStylePr w:type="firstRow">
      <w:rPr>
        <w:i/>
        <w:iCs/>
      </w:rPr>
    </w:tblStylePr>
    <w:tblStylePr w:type="lastRow">
      <w:rPr>
        <w:color w:val="auto"/>
      </w:rPr>
    </w:tblStylePr>
    <w:tblStylePr w:type="neCell">
      <w:rPr>
        <w:b/>
        <w:bCs/>
        <w:i w:val="0"/>
        <w:iCs w:val="0"/>
      </w:rPr>
    </w:tblStylePr>
    <w:tblStylePr w:type="swCell">
      <w:rPr>
        <w:b/>
        <w:bCs/>
      </w:rPr>
    </w:tblStylePr>
  </w:style>
  <w:style w:type="table" w:styleId="TableClassic2">
    <w:name w:val="Table Classic 2"/>
    <w:basedOn w:val="TableNormal"/>
    <w:semiHidden/>
    <w:rsid w:val="008E2432"/>
    <w:pPr>
      <w:spacing w:line="280" w:lineRule="atLeast"/>
    </w:pPr>
    <w:rPr>
      <w:rFonts w:ascii="Calibri" w:hAnsi="Calibri" w:cs="Maiandra GD"/>
      <w:color w:val="000000" w:themeColor="text1"/>
      <w:szCs w:val="18"/>
      <w:lang w:val="nl-NL" w:eastAsia="nl-NL"/>
    </w:rPr>
    <w:tblPr/>
    <w:tblStylePr w:type="firstRow">
      <w:rPr>
        <w:color w:val="FFFFFF"/>
      </w:rPr>
    </w:tblStylePr>
    <w:tblStylePr w:type="firstCol">
      <w:rPr>
        <w:b/>
        <w:bCs/>
      </w:rPr>
    </w:tblStylePr>
    <w:tblStylePr w:type="neCell">
      <w:rPr>
        <w:b/>
        <w:bCs/>
      </w:rPr>
    </w:tblStylePr>
    <w:tblStylePr w:type="swCell">
      <w:rPr>
        <w:color w:val="000080"/>
      </w:rPr>
    </w:tblStylePr>
  </w:style>
  <w:style w:type="table" w:styleId="TableClassic3">
    <w:name w:val="Table Classic 3"/>
    <w:basedOn w:val="TableNormal"/>
    <w:semiHidden/>
    <w:rsid w:val="008E2432"/>
    <w:pPr>
      <w:spacing w:line="280" w:lineRule="atLeast"/>
    </w:pPr>
    <w:rPr>
      <w:rFonts w:ascii="Calibri" w:hAnsi="Calibri" w:cs="Maiandra GD"/>
      <w:color w:val="000000" w:themeColor="text1"/>
      <w:szCs w:val="18"/>
      <w:lang w:val="nl-NL" w:eastAsia="nl-NL"/>
    </w:rPr>
    <w:tblPr/>
    <w:tblStylePr w:type="firstRow">
      <w:rPr>
        <w:b/>
        <w:bCs/>
        <w:i/>
        <w:iCs/>
        <w:color w:val="FFFFFF"/>
      </w:rPr>
    </w:tblStylePr>
    <w:tblStylePr w:type="lastRow">
      <w:rPr>
        <w:color w:val="000080"/>
      </w:rPr>
    </w:tblStylePr>
    <w:tblStylePr w:type="firstCol">
      <w:rPr>
        <w:b/>
        <w:bCs/>
        <w:color w:val="000000"/>
      </w:rPr>
    </w:tblStylePr>
  </w:style>
  <w:style w:type="table" w:styleId="TableClassic4">
    <w:name w:val="Table Classic 4"/>
    <w:basedOn w:val="TableNormal"/>
    <w:semiHidden/>
    <w:rsid w:val="008E2432"/>
    <w:pPr>
      <w:spacing w:line="280" w:lineRule="atLeast"/>
    </w:pPr>
    <w:rPr>
      <w:rFonts w:ascii="Calibri" w:hAnsi="Calibri" w:cs="Maiandra GD"/>
      <w:color w:val="000000" w:themeColor="text1"/>
      <w:szCs w:val="18"/>
      <w:lang w:val="nl-NL" w:eastAsia="nl-NL"/>
    </w:rPr>
    <w:tblPr/>
    <w:tblStylePr w:type="firstRow">
      <w:rPr>
        <w:b/>
        <w:bCs/>
        <w:i/>
        <w:iCs/>
        <w:color w:val="FFFFFF"/>
      </w:rPr>
    </w:tblStylePr>
    <w:tblStylePr w:type="lastRow">
      <w:rPr>
        <w:color w:val="000080"/>
      </w:rPr>
    </w:tblStylePr>
    <w:tblStylePr w:type="firstCol">
      <w:rPr>
        <w:b/>
        <w:bCs/>
      </w:rPr>
    </w:tblStylePr>
    <w:tblStylePr w:type="nwCell">
      <w:rPr>
        <w:b/>
        <w:bCs/>
      </w:rPr>
    </w:tblStylePr>
    <w:tblStylePr w:type="swCell">
      <w:rPr>
        <w:color w:val="000080"/>
      </w:rPr>
    </w:tblStylePr>
  </w:style>
  <w:style w:type="table" w:styleId="TableColorful1">
    <w:name w:val="Table Colorful 1"/>
    <w:basedOn w:val="TableNormal"/>
    <w:semiHidden/>
    <w:rsid w:val="008E2432"/>
    <w:pPr>
      <w:spacing w:line="280" w:lineRule="atLeast"/>
    </w:pPr>
    <w:rPr>
      <w:rFonts w:ascii="Calibri" w:hAnsi="Calibri" w:cs="Maiandra GD"/>
      <w:color w:val="000000" w:themeColor="text1"/>
      <w:szCs w:val="18"/>
      <w:lang w:val="nl-NL" w:eastAsia="nl-NL"/>
    </w:rPr>
    <w:tblPr/>
    <w:tblStylePr w:type="firstRow">
      <w:rPr>
        <w:b/>
        <w:bCs/>
        <w:i/>
        <w:iCs/>
      </w:rPr>
    </w:tblStylePr>
    <w:tblStylePr w:type="firstCol">
      <w:rPr>
        <w:b/>
        <w:bCs/>
        <w:i/>
        <w:iCs/>
      </w:rPr>
    </w:tblStylePr>
    <w:tblStylePr w:type="swCell">
      <w:rPr>
        <w:b/>
        <w:bCs/>
        <w:i w:val="0"/>
        <w:iCs w:val="0"/>
      </w:rPr>
    </w:tblStylePr>
  </w:style>
  <w:style w:type="table" w:styleId="TableColorful2">
    <w:name w:val="Table Colorful 2"/>
    <w:basedOn w:val="TableNormal"/>
    <w:semiHidden/>
    <w:rsid w:val="008E2432"/>
    <w:pPr>
      <w:spacing w:line="280" w:lineRule="atLeast"/>
    </w:pPr>
    <w:rPr>
      <w:rFonts w:ascii="Calibri" w:hAnsi="Calibri" w:cs="Maiandra GD"/>
      <w:color w:val="000000" w:themeColor="text1"/>
      <w:szCs w:val="18"/>
      <w:lang w:val="nl-NL" w:eastAsia="nl-NL"/>
    </w:rPr>
    <w:tblPr/>
    <w:tblStylePr w:type="firstRow">
      <w:rPr>
        <w:b/>
        <w:bCs/>
        <w:i/>
        <w:iCs/>
        <w:color w:val="FFFFFF"/>
      </w:rPr>
    </w:tblStylePr>
    <w:tblStylePr w:type="firstCol">
      <w:rPr>
        <w:b/>
        <w:bCs/>
        <w:i/>
        <w:iCs/>
      </w:rPr>
    </w:tblStylePr>
    <w:tblStylePr w:type="swCell">
      <w:rPr>
        <w:b/>
        <w:bCs/>
        <w:i w:val="0"/>
        <w:iCs w:val="0"/>
      </w:rPr>
    </w:tblStylePr>
  </w:style>
  <w:style w:type="table" w:styleId="TableColorful3">
    <w:name w:val="Table Colorful 3"/>
    <w:basedOn w:val="TableNormal"/>
    <w:semiHidden/>
    <w:rsid w:val="008E2432"/>
    <w:pPr>
      <w:spacing w:line="280" w:lineRule="atLeast"/>
    </w:pPr>
    <w:rPr>
      <w:rFonts w:ascii="Calibri" w:hAnsi="Calibri" w:cs="Maiandra GD"/>
      <w:color w:val="000000" w:themeColor="text1"/>
      <w:szCs w:val="18"/>
      <w:lang w:val="nl-NL" w:eastAsia="nl-NL"/>
    </w:rPr>
    <w:tblPr/>
    <w:tblStylePr w:type="nwCell">
      <w:rPr>
        <w:b/>
        <w:bCs/>
        <w:color w:val="FFFFFF"/>
      </w:rPr>
    </w:tblStylePr>
  </w:style>
  <w:style w:type="paragraph" w:styleId="List3">
    <w:name w:val="List 3"/>
    <w:basedOn w:val="Normal"/>
    <w:next w:val="Normal"/>
    <w:uiPriority w:val="98"/>
    <w:semiHidden/>
    <w:rsid w:val="00E82325"/>
    <w:pPr>
      <w:ind w:left="851" w:hanging="284"/>
      <w:jc w:val="left"/>
    </w:pPr>
    <w:rPr>
      <w:rFonts w:ascii="Calibri" w:hAnsi="Calibri" w:cs="Maiandra GD"/>
      <w:color w:val="000000" w:themeColor="text1"/>
      <w:szCs w:val="18"/>
      <w:lang w:val="nl-NL" w:eastAsia="nl-NL"/>
    </w:rPr>
  </w:style>
  <w:style w:type="paragraph" w:styleId="List5">
    <w:name w:val="List 5"/>
    <w:basedOn w:val="Normal"/>
    <w:next w:val="Normal"/>
    <w:uiPriority w:val="98"/>
    <w:semiHidden/>
    <w:rsid w:val="00E82325"/>
    <w:pPr>
      <w:ind w:left="1418" w:hanging="284"/>
      <w:jc w:val="left"/>
    </w:pPr>
    <w:rPr>
      <w:rFonts w:ascii="Calibri" w:hAnsi="Calibri" w:cs="Maiandra GD"/>
      <w:color w:val="000000" w:themeColor="text1"/>
      <w:szCs w:val="18"/>
      <w:lang w:val="nl-NL" w:eastAsia="nl-NL"/>
    </w:rPr>
  </w:style>
  <w:style w:type="paragraph" w:styleId="Index1">
    <w:name w:val="index 1"/>
    <w:basedOn w:val="Normal"/>
    <w:next w:val="Normal"/>
    <w:uiPriority w:val="98"/>
    <w:semiHidden/>
    <w:rsid w:val="00E82325"/>
    <w:pPr>
      <w:jc w:val="left"/>
    </w:pPr>
    <w:rPr>
      <w:rFonts w:ascii="Calibri" w:hAnsi="Calibri" w:cs="Maiandra GD"/>
      <w:color w:val="000000" w:themeColor="text1"/>
      <w:szCs w:val="18"/>
      <w:lang w:val="nl-NL" w:eastAsia="nl-NL"/>
    </w:rPr>
  </w:style>
  <w:style w:type="paragraph" w:styleId="ListBullet2">
    <w:name w:val="List Bullet 2"/>
    <w:basedOn w:val="Normal"/>
    <w:next w:val="Normal"/>
    <w:uiPriority w:val="98"/>
    <w:semiHidden/>
    <w:rsid w:val="00E82325"/>
    <w:pPr>
      <w:numPr>
        <w:numId w:val="6"/>
      </w:numPr>
      <w:tabs>
        <w:tab w:val="num" w:pos="360"/>
      </w:tabs>
      <w:jc w:val="left"/>
    </w:pPr>
    <w:rPr>
      <w:rFonts w:ascii="Calibri" w:hAnsi="Calibri" w:cs="Maiandra GD"/>
      <w:color w:val="000000" w:themeColor="text1"/>
      <w:szCs w:val="18"/>
      <w:lang w:val="nl-NL" w:eastAsia="nl-NL"/>
    </w:rPr>
  </w:style>
  <w:style w:type="paragraph" w:styleId="ListBullet3">
    <w:name w:val="List Bullet 3"/>
    <w:basedOn w:val="Normal"/>
    <w:next w:val="Normal"/>
    <w:uiPriority w:val="98"/>
    <w:semiHidden/>
    <w:rsid w:val="00E82325"/>
    <w:pPr>
      <w:numPr>
        <w:numId w:val="7"/>
      </w:numPr>
      <w:tabs>
        <w:tab w:val="num" w:pos="360"/>
      </w:tabs>
      <w:jc w:val="left"/>
    </w:pPr>
    <w:rPr>
      <w:rFonts w:ascii="Calibri" w:hAnsi="Calibri" w:cs="Maiandra GD"/>
      <w:color w:val="000000" w:themeColor="text1"/>
      <w:szCs w:val="18"/>
      <w:lang w:val="nl-NL" w:eastAsia="nl-NL"/>
    </w:rPr>
  </w:style>
  <w:style w:type="paragraph" w:styleId="ListBullet4">
    <w:name w:val="List Bullet 4"/>
    <w:basedOn w:val="Normal"/>
    <w:next w:val="Normal"/>
    <w:uiPriority w:val="98"/>
    <w:semiHidden/>
    <w:rsid w:val="00E82325"/>
    <w:pPr>
      <w:numPr>
        <w:numId w:val="8"/>
      </w:numPr>
      <w:jc w:val="left"/>
    </w:pPr>
    <w:rPr>
      <w:rFonts w:ascii="Calibri" w:hAnsi="Calibri" w:cs="Maiandra GD"/>
      <w:color w:val="000000" w:themeColor="text1"/>
      <w:szCs w:val="18"/>
      <w:lang w:val="nl-NL" w:eastAsia="nl-NL"/>
    </w:rPr>
  </w:style>
  <w:style w:type="paragraph" w:styleId="ListNumber">
    <w:name w:val="List Number"/>
    <w:basedOn w:val="Normal"/>
    <w:next w:val="Normal"/>
    <w:uiPriority w:val="98"/>
    <w:semiHidden/>
    <w:rsid w:val="00E82325"/>
    <w:pPr>
      <w:numPr>
        <w:numId w:val="9"/>
      </w:numPr>
      <w:jc w:val="left"/>
    </w:pPr>
    <w:rPr>
      <w:rFonts w:ascii="Calibri" w:hAnsi="Calibri" w:cs="Maiandra GD"/>
      <w:color w:val="000000" w:themeColor="text1"/>
      <w:szCs w:val="18"/>
      <w:lang w:val="nl-NL" w:eastAsia="nl-NL"/>
    </w:rPr>
  </w:style>
  <w:style w:type="paragraph" w:styleId="ListNumber2">
    <w:name w:val="List Number 2"/>
    <w:basedOn w:val="Normal"/>
    <w:next w:val="Normal"/>
    <w:uiPriority w:val="98"/>
    <w:semiHidden/>
    <w:rsid w:val="00E82325"/>
    <w:pPr>
      <w:numPr>
        <w:numId w:val="10"/>
      </w:numPr>
      <w:jc w:val="left"/>
    </w:pPr>
    <w:rPr>
      <w:rFonts w:ascii="Calibri" w:hAnsi="Calibri" w:cs="Maiandra GD"/>
      <w:color w:val="000000" w:themeColor="text1"/>
      <w:szCs w:val="18"/>
      <w:lang w:val="nl-NL" w:eastAsia="nl-NL"/>
    </w:rPr>
  </w:style>
  <w:style w:type="paragraph" w:styleId="ListNumber4">
    <w:name w:val="List Number 4"/>
    <w:basedOn w:val="Normal"/>
    <w:next w:val="Normal"/>
    <w:uiPriority w:val="98"/>
    <w:semiHidden/>
    <w:rsid w:val="00E82325"/>
    <w:pPr>
      <w:tabs>
        <w:tab w:val="num" w:pos="1209"/>
      </w:tabs>
      <w:ind w:left="1208" w:hanging="357"/>
      <w:jc w:val="left"/>
    </w:pPr>
    <w:rPr>
      <w:rFonts w:ascii="Calibri" w:hAnsi="Calibri" w:cs="Maiandra GD"/>
      <w:color w:val="000000" w:themeColor="text1"/>
      <w:szCs w:val="18"/>
      <w:lang w:val="nl-NL" w:eastAsia="nl-NL"/>
    </w:rPr>
  </w:style>
  <w:style w:type="paragraph" w:styleId="ListNumber5">
    <w:name w:val="List Number 5"/>
    <w:basedOn w:val="Normal"/>
    <w:next w:val="Normal"/>
    <w:uiPriority w:val="98"/>
    <w:semiHidden/>
    <w:rsid w:val="00E82325"/>
    <w:pPr>
      <w:numPr>
        <w:numId w:val="11"/>
      </w:numPr>
      <w:tabs>
        <w:tab w:val="num" w:pos="360"/>
        <w:tab w:val="num" w:pos="1492"/>
      </w:tabs>
      <w:jc w:val="left"/>
    </w:pPr>
    <w:rPr>
      <w:rFonts w:ascii="Calibri" w:hAnsi="Calibri" w:cs="Maiandra GD"/>
      <w:color w:val="000000" w:themeColor="text1"/>
      <w:szCs w:val="18"/>
      <w:lang w:val="nl-NL" w:eastAsia="nl-NL"/>
    </w:rPr>
  </w:style>
  <w:style w:type="paragraph" w:styleId="NoteHeading">
    <w:name w:val="Note Heading"/>
    <w:basedOn w:val="Normal"/>
    <w:next w:val="Normal"/>
    <w:link w:val="NoteHeadingChar"/>
    <w:uiPriority w:val="98"/>
    <w:semiHidden/>
    <w:rsid w:val="00E82325"/>
    <w:pPr>
      <w:jc w:val="left"/>
    </w:pPr>
    <w:rPr>
      <w:rFonts w:ascii="Calibri" w:hAnsi="Calibri" w:cs="Maiandra GD"/>
      <w:color w:val="000000" w:themeColor="text1"/>
      <w:szCs w:val="18"/>
      <w:lang w:val="nl-NL" w:eastAsia="nl-NL"/>
    </w:rPr>
  </w:style>
  <w:style w:type="character" w:customStyle="1" w:styleId="NoteHeadingChar">
    <w:name w:val="Note Heading Char"/>
    <w:basedOn w:val="DefaultParagraphFont"/>
    <w:link w:val="NoteHeading"/>
    <w:uiPriority w:val="98"/>
    <w:semiHidden/>
    <w:rsid w:val="008E2432"/>
    <w:rPr>
      <w:rFonts w:ascii="Calibri" w:hAnsi="Calibri" w:cs="Maiandra GD"/>
      <w:color w:val="000000" w:themeColor="text1"/>
      <w:szCs w:val="18"/>
      <w:lang w:val="nl-NL" w:eastAsia="nl-NL"/>
    </w:rPr>
  </w:style>
  <w:style w:type="paragraph" w:styleId="BodyText2">
    <w:name w:val="Body Text 2"/>
    <w:basedOn w:val="Normal"/>
    <w:next w:val="Normal"/>
    <w:link w:val="BodyText2Char"/>
    <w:uiPriority w:val="99"/>
    <w:semiHidden/>
    <w:rsid w:val="00E82325"/>
    <w:pPr>
      <w:jc w:val="left"/>
    </w:pPr>
    <w:rPr>
      <w:rFonts w:ascii="Calibri" w:hAnsi="Calibri" w:cs="Maiandra GD"/>
      <w:color w:val="000000" w:themeColor="text1"/>
      <w:szCs w:val="18"/>
      <w:lang w:val="nl-NL" w:eastAsia="nl-NL"/>
    </w:rPr>
  </w:style>
  <w:style w:type="character" w:customStyle="1" w:styleId="BodyText2Char">
    <w:name w:val="Body Text 2 Char"/>
    <w:basedOn w:val="DefaultParagraphFont"/>
    <w:link w:val="BodyText2"/>
    <w:uiPriority w:val="99"/>
    <w:semiHidden/>
    <w:rsid w:val="008E2432"/>
    <w:rPr>
      <w:rFonts w:ascii="Calibri" w:hAnsi="Calibri" w:cs="Maiandra GD"/>
      <w:color w:val="000000" w:themeColor="text1"/>
      <w:szCs w:val="18"/>
      <w:lang w:val="nl-NL" w:eastAsia="nl-NL"/>
    </w:rPr>
  </w:style>
  <w:style w:type="paragraph" w:styleId="BodyTextFirstIndent">
    <w:name w:val="Body Text First Indent"/>
    <w:basedOn w:val="Normal"/>
    <w:next w:val="Normal"/>
    <w:link w:val="BodyTextFirstIndentChar"/>
    <w:uiPriority w:val="3"/>
    <w:semiHidden/>
    <w:rsid w:val="00E82325"/>
    <w:pPr>
      <w:ind w:firstLine="360"/>
      <w:jc w:val="left"/>
    </w:pPr>
    <w:rPr>
      <w:rFonts w:ascii="Calibri" w:hAnsi="Calibri" w:cs="Maiandra GD"/>
      <w:color w:val="000000" w:themeColor="text1"/>
      <w:szCs w:val="18"/>
      <w:lang w:val="nl-NL" w:eastAsia="nl-NL"/>
    </w:rPr>
  </w:style>
  <w:style w:type="character" w:customStyle="1" w:styleId="BodyTextFirstIndentChar">
    <w:name w:val="Body Text First Indent Char"/>
    <w:basedOn w:val="BodyTextChar"/>
    <w:link w:val="BodyTextFirstIndent"/>
    <w:uiPriority w:val="3"/>
    <w:semiHidden/>
    <w:rsid w:val="008E2432"/>
    <w:rPr>
      <w:rFonts w:ascii="Calibri" w:eastAsia="Calibri" w:hAnsi="Calibri" w:cs="Maiandra GD"/>
      <w:color w:val="000000" w:themeColor="text1"/>
      <w:szCs w:val="18"/>
      <w:lang w:val="nl-NL" w:eastAsia="nl-NL"/>
    </w:rPr>
  </w:style>
  <w:style w:type="paragraph" w:styleId="BodyTextFirstIndent2">
    <w:name w:val="Body Text First Indent 2"/>
    <w:basedOn w:val="Normal"/>
    <w:next w:val="Normal"/>
    <w:link w:val="BodyTextFirstIndent2Char"/>
    <w:uiPriority w:val="3"/>
    <w:semiHidden/>
    <w:rsid w:val="00E82325"/>
    <w:pPr>
      <w:ind w:left="360" w:firstLine="360"/>
      <w:jc w:val="left"/>
    </w:pPr>
    <w:rPr>
      <w:rFonts w:ascii="Calibri" w:hAnsi="Calibri" w:cs="Maiandra GD"/>
      <w:color w:val="000000" w:themeColor="text1"/>
      <w:szCs w:val="18"/>
      <w:lang w:val="nl-NL" w:eastAsia="nl-NL"/>
    </w:rPr>
  </w:style>
  <w:style w:type="character" w:customStyle="1" w:styleId="BodyTextFirstIndent2Char">
    <w:name w:val="Body Text First Indent 2 Char"/>
    <w:basedOn w:val="DefaultParagraphFont"/>
    <w:link w:val="BodyTextFirstIndent2"/>
    <w:uiPriority w:val="3"/>
    <w:semiHidden/>
    <w:rsid w:val="00EA2E15"/>
    <w:rPr>
      <w:rFonts w:ascii="Calibri" w:hAnsi="Calibri" w:cs="Maiandra GD"/>
      <w:color w:val="000000" w:themeColor="text1"/>
      <w:szCs w:val="18"/>
      <w:lang w:val="nl-NL" w:eastAsia="nl-NL"/>
    </w:rPr>
  </w:style>
  <w:style w:type="table" w:styleId="TableProfessional">
    <w:name w:val="Table Professional"/>
    <w:basedOn w:val="TableNormal"/>
    <w:semiHidden/>
    <w:rsid w:val="008E2432"/>
    <w:pPr>
      <w:spacing w:line="280" w:lineRule="atLeast"/>
    </w:pPr>
    <w:rPr>
      <w:rFonts w:ascii="Calibri" w:hAnsi="Calibri" w:cs="Maiandra GD"/>
      <w:color w:val="000000" w:themeColor="text1"/>
      <w:szCs w:val="18"/>
      <w:lang w:val="nl-NL" w:eastAsia="nl-NL"/>
    </w:rPr>
    <w:tblPr/>
    <w:tblStylePr w:type="firstRow">
      <w:rPr>
        <w:b/>
        <w:bCs/>
        <w:color w:val="auto"/>
      </w:rPr>
    </w:tblStylePr>
  </w:style>
  <w:style w:type="table" w:styleId="TableColumns1">
    <w:name w:val="Table Columns 1"/>
    <w:basedOn w:val="TableNormal"/>
    <w:semiHidden/>
    <w:rsid w:val="008E2432"/>
    <w:pPr>
      <w:spacing w:line="280" w:lineRule="atLeast"/>
    </w:pPr>
    <w:rPr>
      <w:rFonts w:ascii="Calibri" w:hAnsi="Calibri" w:cs="Maiandra GD"/>
      <w:color w:val="000000" w:themeColor="text1"/>
      <w:szCs w:val="18"/>
      <w:lang w:val="nl-NL" w:eastAsia="nl-NL"/>
    </w:rPr>
    <w:tblPr>
      <w:tblStyleColBandSize w:val="1"/>
    </w:tblPr>
    <w:tcPr>
      <w:tcBorders>
        <w:bottom w:val="double" w:sz="6" w:space="0" w:color="000000"/>
      </w:tcBorders>
      <w:shd w:val="pct25" w:color="000000" w:fill="FFFFFF"/>
    </w:tcPr>
    <w:tblStylePr w:type="firstRow">
      <w:rPr>
        <w:b w:val="0"/>
        <w:bCs w:val="0"/>
      </w:rPr>
    </w:tblStylePr>
    <w:tblStylePr w:type="lastRow">
      <w:rPr>
        <w:b w:val="0"/>
        <w:bCs w:val="0"/>
      </w:rPr>
    </w:tblStylePr>
    <w:tblStylePr w:type="firstCol">
      <w:rPr>
        <w:b w:val="0"/>
        <w:bCs w:val="0"/>
      </w:rPr>
    </w:tblStylePr>
    <w:tblStylePr w:type="lastCol">
      <w:rPr>
        <w:b w:val="0"/>
        <w:bCs w:val="0"/>
      </w:rPr>
    </w:tblStylePr>
    <w:tblStylePr w:type="band1Vert">
      <w:rPr>
        <w:color w:val="auto"/>
      </w:rPr>
    </w:tblStylePr>
    <w:tblStylePr w:type="band2Vert">
      <w:rPr>
        <w:color w:val="auto"/>
      </w:r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rsid w:val="008E2432"/>
    <w:pPr>
      <w:spacing w:line="280" w:lineRule="atLeast"/>
    </w:pPr>
    <w:rPr>
      <w:rFonts w:ascii="Calibri" w:hAnsi="Calibri" w:cs="Maiandra GD"/>
      <w:color w:val="000000" w:themeColor="text1"/>
      <w:szCs w:val="18"/>
      <w:lang w:val="nl-NL" w:eastAsia="nl-NL"/>
    </w:rPr>
    <w:tblPr/>
    <w:tblStylePr w:type="firstRow">
      <w:rPr>
        <w:color w:val="FFFFFF"/>
      </w:rPr>
    </w:tblStylePr>
    <w:tblStylePr w:type="lastRow">
      <w:rPr>
        <w:b w:val="0"/>
        <w:bCs w:val="0"/>
      </w:rPr>
    </w:tblStylePr>
    <w:tblStylePr w:type="firstCol">
      <w:rPr>
        <w:b w:val="0"/>
        <w:bCs w:val="0"/>
        <w:color w:val="000000"/>
      </w:rPr>
    </w:tblStylePr>
    <w:tblStylePr w:type="lastCol">
      <w:rPr>
        <w:b w:val="0"/>
        <w:bCs w:val="0"/>
      </w:rPr>
    </w:tblStylePr>
    <w:tblStylePr w:type="band1Vert">
      <w:rPr>
        <w:color w:val="auto"/>
      </w:rPr>
    </w:tblStylePr>
    <w:tblStylePr w:type="band2Vert">
      <w:rPr>
        <w:color w:val="auto"/>
      </w:rPr>
    </w:tblStylePr>
    <w:tblStylePr w:type="neCell">
      <w:rPr>
        <w:b/>
        <w:bCs/>
      </w:rPr>
    </w:tblStylePr>
    <w:tblStylePr w:type="swCell">
      <w:rPr>
        <w:b/>
        <w:bCs/>
      </w:rPr>
    </w:tblStylePr>
  </w:style>
  <w:style w:type="table" w:styleId="TableColumns3">
    <w:name w:val="Table Columns 3"/>
    <w:basedOn w:val="TableNormal"/>
    <w:semiHidden/>
    <w:rsid w:val="008E2432"/>
    <w:pPr>
      <w:spacing w:line="280" w:lineRule="atLeast"/>
    </w:pPr>
    <w:rPr>
      <w:rFonts w:ascii="Calibri" w:hAnsi="Calibri" w:cs="Maiandra GD"/>
      <w:color w:val="000000" w:themeColor="text1"/>
      <w:szCs w:val="18"/>
      <w:lang w:val="nl-NL" w:eastAsia="nl-NL"/>
    </w:rPr>
    <w:tblPr/>
    <w:tblStylePr w:type="firstRow">
      <w:rPr>
        <w:color w:val="FFFFFF"/>
      </w:rPr>
    </w:tblStylePr>
    <w:tblStylePr w:type="lastRow">
      <w:rPr>
        <w:b w:val="0"/>
        <w:bCs w:val="0"/>
      </w:rPr>
    </w:tblStylePr>
    <w:tblStylePr w:type="firstCol">
      <w:rPr>
        <w:b w:val="0"/>
        <w:bCs w:val="0"/>
      </w:rPr>
    </w:tblStylePr>
    <w:tblStylePr w:type="lastCol">
      <w:rPr>
        <w:b w:val="0"/>
        <w:bCs w:val="0"/>
      </w:rPr>
    </w:tblStylePr>
    <w:tblStylePr w:type="band1Vert">
      <w:rPr>
        <w:color w:val="auto"/>
      </w:rPr>
    </w:tblStylePr>
    <w:tblStylePr w:type="band2Vert">
      <w:rPr>
        <w:color w:val="auto"/>
      </w:rPr>
    </w:tblStylePr>
    <w:tblStylePr w:type="neCell">
      <w:rPr>
        <w:b/>
        <w:bCs/>
      </w:rPr>
    </w:tblStylePr>
  </w:style>
  <w:style w:type="table" w:styleId="TableColumns4">
    <w:name w:val="Table Columns 4"/>
    <w:basedOn w:val="TableNormal"/>
    <w:semiHidden/>
    <w:rsid w:val="008E2432"/>
    <w:pPr>
      <w:spacing w:line="280" w:lineRule="atLeast"/>
    </w:pPr>
    <w:rPr>
      <w:rFonts w:ascii="Calibri" w:hAnsi="Calibri" w:cs="Maiandra GD"/>
      <w:color w:val="000000" w:themeColor="text1"/>
      <w:szCs w:val="18"/>
      <w:lang w:val="nl-NL" w:eastAsia="nl-NL"/>
    </w:rPr>
    <w:tblPr/>
    <w:tblStylePr w:type="firstRow">
      <w:rPr>
        <w:color w:val="FFFFFF"/>
      </w:rPr>
    </w:tblStylePr>
    <w:tblStylePr w:type="lastRow">
      <w:rPr>
        <w:b/>
        <w:bCs/>
      </w:rPr>
    </w:tblStylePr>
    <w:tblStylePr w:type="lastCol">
      <w:rPr>
        <w:b/>
        <w:bCs/>
      </w:rPr>
    </w:tblStylePr>
    <w:tblStylePr w:type="band1Vert">
      <w:rPr>
        <w:color w:val="auto"/>
      </w:rPr>
    </w:tblStylePr>
    <w:tblStylePr w:type="band2Vert">
      <w:rPr>
        <w:color w:val="auto"/>
      </w:rPr>
    </w:tblStylePr>
  </w:style>
  <w:style w:type="table" w:styleId="TableColumns5">
    <w:name w:val="Table Columns 5"/>
    <w:basedOn w:val="TableNormal"/>
    <w:semiHidden/>
    <w:rsid w:val="008E2432"/>
    <w:pPr>
      <w:spacing w:line="280" w:lineRule="atLeast"/>
    </w:pPr>
    <w:rPr>
      <w:rFonts w:ascii="Calibri" w:hAnsi="Calibri" w:cs="Maiandra GD"/>
      <w:color w:val="000000" w:themeColor="text1"/>
      <w:szCs w:val="18"/>
      <w:lang w:val="nl-NL" w:eastAsia="nl-NL"/>
    </w:rPr>
    <w:tblPr/>
    <w:tblStylePr w:type="firstRow">
      <w:rPr>
        <w:b/>
        <w:bCs/>
        <w:i/>
        <w:iCs/>
      </w:rPr>
    </w:tblStylePr>
    <w:tblStylePr w:type="lastRow">
      <w:rPr>
        <w:b/>
        <w:bCs/>
      </w:rPr>
    </w:tblStylePr>
    <w:tblStylePr w:type="firstCol">
      <w:rPr>
        <w:b/>
        <w:bCs/>
      </w:rPr>
    </w:tblStylePr>
    <w:tblStylePr w:type="lastCol">
      <w:rPr>
        <w:b/>
        <w:bCs/>
      </w:rPr>
    </w:tblStylePr>
    <w:tblStylePr w:type="band1Vert">
      <w:rPr>
        <w:color w:val="auto"/>
      </w:rPr>
    </w:tblStylePr>
    <w:tblStylePr w:type="band2Vert">
      <w:rPr>
        <w:color w:val="auto"/>
      </w:rPr>
    </w:tblStylePr>
  </w:style>
  <w:style w:type="table" w:styleId="TableList1">
    <w:name w:val="Table List 1"/>
    <w:basedOn w:val="TableNormal"/>
    <w:semiHidden/>
    <w:rsid w:val="008E2432"/>
    <w:pPr>
      <w:spacing w:line="280" w:lineRule="atLeast"/>
    </w:pPr>
    <w:rPr>
      <w:rFonts w:ascii="Calibri" w:hAnsi="Calibri" w:cs="Maiandra GD"/>
      <w:color w:val="000000" w:themeColor="text1"/>
      <w:szCs w:val="18"/>
      <w:lang w:val="nl-NL" w:eastAsia="nl-NL"/>
    </w:rPr>
    <w:tblPr/>
    <w:tblStylePr w:type="firstRow">
      <w:rPr>
        <w:b/>
        <w:bCs/>
        <w:i/>
        <w:iCs/>
        <w:color w:val="800000"/>
      </w:rPr>
    </w:tblStylePr>
    <w:tblStylePr w:type="band1Horz">
      <w:rPr>
        <w:color w:val="auto"/>
      </w:rPr>
    </w:tblStylePr>
    <w:tblStylePr w:type="band2Horz">
      <w:rPr>
        <w:color w:val="auto"/>
      </w:rPr>
    </w:tblStylePr>
    <w:tblStylePr w:type="swCell">
      <w:rPr>
        <w:b/>
        <w:bCs/>
      </w:rPr>
    </w:tblStylePr>
  </w:style>
  <w:style w:type="table" w:styleId="TableList2">
    <w:name w:val="Table List 2"/>
    <w:basedOn w:val="TableNormal"/>
    <w:semiHidden/>
    <w:rsid w:val="008E2432"/>
    <w:pPr>
      <w:spacing w:line="280" w:lineRule="atLeast"/>
    </w:pPr>
    <w:rPr>
      <w:rFonts w:ascii="Calibri" w:hAnsi="Calibri" w:cs="Maiandra GD"/>
      <w:color w:val="000000" w:themeColor="text1"/>
      <w:szCs w:val="18"/>
      <w:lang w:val="nl-NL" w:eastAsia="nl-NL"/>
    </w:rPr>
    <w:tblPr/>
    <w:tblStylePr w:type="firstRow">
      <w:rPr>
        <w:b/>
        <w:bCs/>
        <w:color w:val="FFFFFF"/>
      </w:rPr>
    </w:tblStylePr>
    <w:tblStylePr w:type="band1Horz">
      <w:rPr>
        <w:color w:val="auto"/>
      </w:rPr>
    </w:tblStylePr>
    <w:tblStylePr w:type="band2Horz">
      <w:rPr>
        <w:color w:val="auto"/>
      </w:rPr>
    </w:tblStylePr>
    <w:tblStylePr w:type="swCell">
      <w:rPr>
        <w:b/>
        <w:bCs/>
      </w:rPr>
    </w:tblStylePr>
  </w:style>
  <w:style w:type="table" w:styleId="TableList3">
    <w:name w:val="Table List 3"/>
    <w:basedOn w:val="TableNormal"/>
    <w:semiHidden/>
    <w:rsid w:val="008E2432"/>
    <w:pPr>
      <w:spacing w:line="280" w:lineRule="atLeast"/>
    </w:pPr>
    <w:rPr>
      <w:rFonts w:ascii="Calibri" w:hAnsi="Calibri" w:cs="Maiandra GD"/>
      <w:color w:val="000000" w:themeColor="text1"/>
      <w:szCs w:val="18"/>
      <w:lang w:val="nl-NL" w:eastAsia="nl-NL"/>
    </w:rPr>
    <w:tblPr/>
    <w:tblStylePr w:type="firstRow">
      <w:rPr>
        <w:b/>
        <w:bCs/>
        <w:color w:val="000080"/>
      </w:rPr>
    </w:tblStylePr>
    <w:tblStylePr w:type="swCell">
      <w:rPr>
        <w:i/>
        <w:iCs/>
        <w:color w:val="000080"/>
      </w:rPr>
    </w:tblStylePr>
  </w:style>
  <w:style w:type="table" w:styleId="TableList4">
    <w:name w:val="Table List 4"/>
    <w:basedOn w:val="TableNormal"/>
    <w:semiHidden/>
    <w:rsid w:val="008E2432"/>
    <w:pPr>
      <w:spacing w:line="280" w:lineRule="atLeast"/>
    </w:pPr>
    <w:rPr>
      <w:rFonts w:ascii="Calibri" w:hAnsi="Calibri" w:cs="Maiandra GD"/>
      <w:color w:val="000000" w:themeColor="text1"/>
      <w:szCs w:val="18"/>
      <w:lang w:val="nl-NL" w:eastAsia="nl-NL"/>
    </w:rPr>
    <w:tblPr/>
    <w:tblStylePr w:type="firstRow">
      <w:rPr>
        <w:b/>
        <w:bCs/>
        <w:color w:val="FFFFFF"/>
      </w:rPr>
    </w:tblStylePr>
  </w:style>
  <w:style w:type="table" w:styleId="TableList5">
    <w:name w:val="Table List 5"/>
    <w:basedOn w:val="TableNormal"/>
    <w:semiHidden/>
    <w:rsid w:val="008E2432"/>
    <w:pPr>
      <w:spacing w:line="280" w:lineRule="atLeast"/>
    </w:pPr>
    <w:rPr>
      <w:rFonts w:ascii="Calibri" w:hAnsi="Calibri" w:cs="Maiandra GD"/>
      <w:color w:val="000000" w:themeColor="text1"/>
      <w:szCs w:val="18"/>
      <w:lang w:val="nl-NL" w:eastAsia="nl-NL"/>
    </w:rPr>
    <w:tblPr/>
    <w:tblStylePr w:type="firstRow">
      <w:rPr>
        <w:b/>
        <w:bCs/>
      </w:rPr>
    </w:tblStylePr>
    <w:tblStylePr w:type="firstCol">
      <w:rPr>
        <w:b/>
        <w:bCs/>
      </w:rPr>
    </w:tblStylePr>
  </w:style>
  <w:style w:type="table" w:styleId="TableList6">
    <w:name w:val="Table List 6"/>
    <w:basedOn w:val="TableNormal"/>
    <w:semiHidden/>
    <w:rsid w:val="008E2432"/>
    <w:pPr>
      <w:spacing w:line="280" w:lineRule="atLeast"/>
    </w:pPr>
    <w:rPr>
      <w:rFonts w:ascii="Calibri" w:hAnsi="Calibri" w:cs="Maiandra GD"/>
      <w:color w:val="000000" w:themeColor="text1"/>
      <w:szCs w:val="18"/>
      <w:lang w:val="nl-NL" w:eastAsia="nl-NL"/>
    </w:rPr>
    <w:tblPr/>
    <w:tblStylePr w:type="firstRow">
      <w:rPr>
        <w:b/>
        <w:bCs/>
      </w:rPr>
    </w:tblStylePr>
    <w:tblStylePr w:type="firstCol">
      <w:rPr>
        <w:b/>
        <w:bCs/>
      </w:rPr>
    </w:tblStylePr>
  </w:style>
  <w:style w:type="table" w:styleId="TableList7">
    <w:name w:val="Table List 7"/>
    <w:basedOn w:val="TableNormal"/>
    <w:semiHidden/>
    <w:rsid w:val="008E2432"/>
    <w:pPr>
      <w:spacing w:line="280" w:lineRule="atLeast"/>
    </w:pPr>
    <w:rPr>
      <w:rFonts w:ascii="Calibri" w:hAnsi="Calibri" w:cs="Maiandra GD"/>
      <w:color w:val="000000" w:themeColor="text1"/>
      <w:szCs w:val="18"/>
      <w:lang w:val="nl-NL" w:eastAsia="nl-NL"/>
    </w:rPr>
    <w:tblPr/>
    <w:tblStylePr w:type="firstRow">
      <w:rPr>
        <w:b/>
        <w:bCs/>
      </w:rPr>
    </w:tblStylePr>
    <w:tblStylePr w:type="lastRow">
      <w:rPr>
        <w:b/>
        <w:bCs/>
      </w:rPr>
    </w:tblStylePr>
    <w:tblStylePr w:type="firstCol">
      <w:rPr>
        <w:b/>
        <w:bCs/>
      </w:rPr>
    </w:tblStylePr>
    <w:tblStylePr w:type="lastCol">
      <w:rPr>
        <w:b/>
        <w:bCs/>
      </w:rPr>
    </w:tblStylePr>
    <w:tblStylePr w:type="band1Horz">
      <w:rPr>
        <w:color w:val="auto"/>
      </w:rPr>
    </w:tblStylePr>
  </w:style>
  <w:style w:type="table" w:styleId="TableList8">
    <w:name w:val="Table List 8"/>
    <w:basedOn w:val="TableNormal"/>
    <w:semiHidden/>
    <w:rsid w:val="008E2432"/>
    <w:pPr>
      <w:spacing w:line="280" w:lineRule="atLeast"/>
    </w:pPr>
    <w:rPr>
      <w:rFonts w:ascii="Calibri" w:hAnsi="Calibri" w:cs="Maiandra GD"/>
      <w:color w:val="000000" w:themeColor="text1"/>
      <w:szCs w:val="18"/>
      <w:lang w:val="nl-NL" w:eastAsia="nl-NL"/>
    </w:rPr>
    <w:tblPr/>
    <w:tblStylePr w:type="firstRow">
      <w:rPr>
        <w:b/>
        <w:bCs/>
        <w:i/>
        <w:iCs/>
      </w:rPr>
    </w:tblStylePr>
    <w:tblStylePr w:type="lastRow">
      <w:rPr>
        <w:b/>
        <w:bCs/>
      </w:rPr>
    </w:tblStylePr>
    <w:tblStylePr w:type="firstCol">
      <w:rPr>
        <w:b/>
        <w:bCs/>
      </w:rPr>
    </w:tblStylePr>
    <w:tblStylePr w:type="lastCol">
      <w:rPr>
        <w:b/>
        <w:bCs/>
      </w:rPr>
    </w:tblStylePr>
    <w:tblStylePr w:type="band1Horz">
      <w:rPr>
        <w:color w:val="auto"/>
      </w:rPr>
    </w:tblStylePr>
  </w:style>
  <w:style w:type="table" w:styleId="TableGrid1">
    <w:name w:val="Table Grid 1"/>
    <w:basedOn w:val="TableNormal"/>
    <w:semiHidden/>
    <w:rsid w:val="008E2432"/>
    <w:pPr>
      <w:spacing w:line="280" w:lineRule="atLeast"/>
    </w:pPr>
    <w:rPr>
      <w:rFonts w:ascii="Calibri" w:hAnsi="Calibri" w:cs="Maiandra GD"/>
      <w:color w:val="000000" w:themeColor="text1"/>
      <w:szCs w:val="18"/>
      <w:lang w:val="nl-NL" w:eastAsia="nl-NL"/>
    </w:rPr>
    <w:tblPr/>
    <w:tblStylePr w:type="lastRow">
      <w:rPr>
        <w:i/>
        <w:iCs/>
      </w:rPr>
    </w:tblStylePr>
    <w:tblStylePr w:type="lastCol">
      <w:rPr>
        <w:i/>
        <w:iCs/>
      </w:rPr>
    </w:tblStylePr>
  </w:style>
  <w:style w:type="table" w:styleId="TableGrid2">
    <w:name w:val="Table Grid 2"/>
    <w:basedOn w:val="TableNormal"/>
    <w:semiHidden/>
    <w:rsid w:val="008E2432"/>
    <w:pPr>
      <w:spacing w:line="280" w:lineRule="atLeast"/>
    </w:pPr>
    <w:rPr>
      <w:rFonts w:ascii="Calibri" w:hAnsi="Calibri" w:cs="Maiandra GD"/>
      <w:color w:val="000000" w:themeColor="text1"/>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styleId="TableGrid3">
    <w:name w:val="Table Grid 3"/>
    <w:basedOn w:val="TableNormal"/>
    <w:semiHidden/>
    <w:rsid w:val="008E2432"/>
    <w:pPr>
      <w:spacing w:line="280" w:lineRule="atLeast"/>
    </w:pPr>
    <w:rPr>
      <w:rFonts w:ascii="Calibri" w:hAnsi="Calibri" w:cs="Maiandra GD"/>
      <w:color w:val="000000" w:themeColor="text1"/>
      <w:szCs w:val="18"/>
      <w:lang w:val="nl-NL" w:eastAsia="nl-NL"/>
    </w:rPr>
    <w:tblPr/>
    <w:tblStylePr w:type="lastRow">
      <w:rPr>
        <w:b/>
        <w:bCs/>
      </w:rPr>
    </w:tblStylePr>
    <w:tblStylePr w:type="lastCol">
      <w:rPr>
        <w:b/>
        <w:bCs/>
      </w:rPr>
    </w:tblStylePr>
  </w:style>
  <w:style w:type="table" w:styleId="TableGrid4">
    <w:name w:val="Table Grid 4"/>
    <w:basedOn w:val="TableNormal"/>
    <w:semiHidden/>
    <w:rsid w:val="008E2432"/>
    <w:pPr>
      <w:spacing w:line="280" w:lineRule="atLeast"/>
    </w:pPr>
    <w:rPr>
      <w:rFonts w:ascii="Calibri" w:hAnsi="Calibri" w:cs="Maiandra GD"/>
      <w:color w:val="000000" w:themeColor="text1"/>
      <w:szCs w:val="18"/>
      <w:lang w:val="nl-NL" w:eastAsia="nl-NL"/>
    </w:rPr>
    <w:tblPr/>
    <w:tblStylePr w:type="firstRow">
      <w:rPr>
        <w:color w:val="auto"/>
      </w:rPr>
    </w:tblStylePr>
    <w:tblStylePr w:type="lastRow">
      <w:rPr>
        <w:b/>
        <w:bCs/>
        <w:color w:val="auto"/>
      </w:rPr>
    </w:tblStylePr>
    <w:tblStylePr w:type="lastCol">
      <w:rPr>
        <w:b/>
        <w:bCs/>
        <w:color w:val="auto"/>
      </w:rPr>
    </w:tblStylePr>
  </w:style>
  <w:style w:type="table" w:styleId="TableGrid5">
    <w:name w:val="Table Grid 5"/>
    <w:basedOn w:val="TableNormal"/>
    <w:semiHidden/>
    <w:rsid w:val="008E2432"/>
    <w:pPr>
      <w:spacing w:line="280" w:lineRule="atLeast"/>
    </w:pPr>
    <w:rPr>
      <w:rFonts w:ascii="Calibri" w:hAnsi="Calibri" w:cs="Maiandra GD"/>
      <w:color w:val="000000" w:themeColor="text1"/>
      <w:szCs w:val="18"/>
      <w:lang w:val="nl-NL" w:eastAsia="nl-NL"/>
    </w:rPr>
    <w:tblPr/>
    <w:tblStylePr w:type="lastRow">
      <w:rPr>
        <w:b/>
        <w:bCs/>
      </w:rPr>
    </w:tblStylePr>
    <w:tblStylePr w:type="lastCol">
      <w:rPr>
        <w:b/>
        <w:bCs/>
      </w:rPr>
    </w:tblStylePr>
  </w:style>
  <w:style w:type="table" w:styleId="TableGrid6">
    <w:name w:val="Table Grid 6"/>
    <w:basedOn w:val="TableNormal"/>
    <w:semiHidden/>
    <w:rsid w:val="008E2432"/>
    <w:pPr>
      <w:spacing w:line="280" w:lineRule="atLeast"/>
    </w:pPr>
    <w:rPr>
      <w:rFonts w:ascii="Calibri" w:hAnsi="Calibri" w:cs="Maiandra GD"/>
      <w:color w:val="000000" w:themeColor="text1"/>
      <w:szCs w:val="18"/>
      <w:lang w:val="nl-NL" w:eastAsia="nl-NL"/>
    </w:rPr>
    <w:tblPr/>
    <w:tblStylePr w:type="firstRow">
      <w:rPr>
        <w:b/>
        <w:bCs/>
      </w:rPr>
    </w:tblStylePr>
    <w:tblStylePr w:type="lastRow">
      <w:rPr>
        <w:color w:val="auto"/>
      </w:rPr>
    </w:tblStylePr>
    <w:tblStylePr w:type="firstCol">
      <w:rPr>
        <w:b/>
        <w:bCs/>
      </w:rPr>
    </w:tblStylePr>
  </w:style>
  <w:style w:type="table" w:styleId="TableGrid7">
    <w:name w:val="Table Grid 7"/>
    <w:basedOn w:val="TableNormal"/>
    <w:semiHidden/>
    <w:rsid w:val="008E2432"/>
    <w:pPr>
      <w:spacing w:line="280" w:lineRule="atLeast"/>
    </w:pPr>
    <w:rPr>
      <w:rFonts w:ascii="Calibri" w:hAnsi="Calibri" w:cs="Maiandra GD"/>
      <w:color w:val="000000" w:themeColor="text1"/>
      <w:szCs w:val="18"/>
      <w:lang w:val="nl-NL" w:eastAsia="nl-NL"/>
    </w:rPr>
    <w:tblPr/>
    <w:tblStylePr w:type="firstRow">
      <w:rPr>
        <w:b w:val="0"/>
        <w:bCs w:val="0"/>
      </w:rPr>
    </w:tblStylePr>
    <w:tblStylePr w:type="lastRow">
      <w:rPr>
        <w:b w:val="0"/>
        <w:bCs w:val="0"/>
      </w:rPr>
    </w:tblStylePr>
    <w:tblStylePr w:type="firstCol">
      <w:rPr>
        <w:b w:val="0"/>
        <w:bCs w:val="0"/>
      </w:rPr>
    </w:tblStylePr>
    <w:tblStylePr w:type="lastCol">
      <w:rPr>
        <w:b w:val="0"/>
        <w:bCs w:val="0"/>
      </w:rPr>
    </w:tblStylePr>
  </w:style>
  <w:style w:type="table" w:styleId="TableGrid8">
    <w:name w:val="Table Grid 8"/>
    <w:basedOn w:val="TableNormal"/>
    <w:semiHidden/>
    <w:rsid w:val="008E2432"/>
    <w:pPr>
      <w:spacing w:line="280" w:lineRule="atLeast"/>
    </w:pPr>
    <w:rPr>
      <w:rFonts w:ascii="Calibri" w:hAnsi="Calibri" w:cs="Maiandra GD"/>
      <w:color w:val="000000" w:themeColor="text1"/>
      <w:szCs w:val="18"/>
      <w:lang w:val="nl-NL" w:eastAsia="nl-NL"/>
    </w:rPr>
    <w:tblPr/>
    <w:tblStylePr w:type="firstRow">
      <w:rPr>
        <w:b/>
        <w:bCs/>
        <w:color w:val="FFFFFF"/>
      </w:rPr>
    </w:tblStylePr>
    <w:tblStylePr w:type="lastRow">
      <w:rPr>
        <w:b/>
        <w:bCs/>
        <w:color w:val="auto"/>
      </w:rPr>
    </w:tblStylePr>
    <w:tblStylePr w:type="lastCol">
      <w:rPr>
        <w:b/>
        <w:bCs/>
        <w:color w:val="auto"/>
      </w:rPr>
    </w:tblStylePr>
  </w:style>
  <w:style w:type="table" w:styleId="TableTheme">
    <w:name w:val="Table Theme"/>
    <w:basedOn w:val="TableNormal"/>
    <w:semiHidden/>
    <w:rsid w:val="008E2432"/>
    <w:pPr>
      <w:spacing w:line="280" w:lineRule="atLeast"/>
    </w:pPr>
    <w:rPr>
      <w:rFonts w:ascii="Calibri" w:hAnsi="Calibri" w:cs="Maiandra GD"/>
      <w:color w:val="000000" w:themeColor="text1"/>
      <w:szCs w:val="18"/>
      <w:lang w:val="nl-NL" w:eastAsia="nl-NL"/>
    </w:rPr>
    <w:tblPr/>
  </w:style>
  <w:style w:type="table" w:styleId="TableSubtle1">
    <w:name w:val="Table Subtle 1"/>
    <w:basedOn w:val="TableNormal"/>
    <w:semiHidden/>
    <w:rsid w:val="008E2432"/>
    <w:pPr>
      <w:spacing w:line="280" w:lineRule="atLeast"/>
    </w:pPr>
    <w:rPr>
      <w:rFonts w:ascii="Calibri" w:hAnsi="Calibri" w:cs="Maiandra GD"/>
      <w:color w:val="000000" w:themeColor="text1"/>
      <w:szCs w:val="18"/>
      <w:lang w:val="nl-NL" w:eastAsia="nl-NL"/>
    </w:rPr>
    <w:tblPr/>
    <w:tblStylePr w:type="neCell">
      <w:rPr>
        <w:b/>
        <w:bCs/>
      </w:rPr>
    </w:tblStylePr>
    <w:tblStylePr w:type="swCell">
      <w:rPr>
        <w:b/>
        <w:bCs/>
      </w:rPr>
    </w:tblStylePr>
  </w:style>
  <w:style w:type="table" w:styleId="TableSubtle2">
    <w:name w:val="Table Subtle 2"/>
    <w:basedOn w:val="TableNormal"/>
    <w:semiHidden/>
    <w:rsid w:val="008E2432"/>
    <w:pPr>
      <w:spacing w:line="280" w:lineRule="atLeast"/>
    </w:pPr>
    <w:rPr>
      <w:rFonts w:ascii="Calibri" w:hAnsi="Calibri" w:cs="Maiandra GD"/>
      <w:color w:val="000000" w:themeColor="text1"/>
      <w:szCs w:val="18"/>
      <w:lang w:val="nl-NL" w:eastAsia="nl-NL"/>
    </w:rPr>
    <w:tblPr/>
    <w:tblStylePr w:type="neCell">
      <w:rPr>
        <w:b/>
        <w:bCs/>
      </w:rPr>
    </w:tblStylePr>
    <w:tblStylePr w:type="swCell">
      <w:rPr>
        <w:b/>
        <w:bCs/>
      </w:rPr>
    </w:tblStylePr>
  </w:style>
  <w:style w:type="table" w:styleId="TableWeb1">
    <w:name w:val="Table Web 1"/>
    <w:basedOn w:val="TableNormal"/>
    <w:semiHidden/>
    <w:rsid w:val="008E2432"/>
    <w:pPr>
      <w:spacing w:line="280" w:lineRule="atLeast"/>
    </w:pPr>
    <w:rPr>
      <w:rFonts w:ascii="Calibri" w:hAnsi="Calibri" w:cs="Maiandra GD"/>
      <w:color w:val="000000" w:themeColor="text1"/>
      <w:szCs w:val="18"/>
      <w:lang w:val="nl-NL" w:eastAsia="nl-NL"/>
    </w:rPr>
    <w:tblPr/>
    <w:tblStylePr w:type="firstRow">
      <w:rPr>
        <w:color w:val="auto"/>
      </w:rPr>
    </w:tblStylePr>
  </w:style>
  <w:style w:type="table" w:styleId="TableWeb2">
    <w:name w:val="Table Web 2"/>
    <w:basedOn w:val="TableNormal"/>
    <w:semiHidden/>
    <w:rsid w:val="008E2432"/>
    <w:pPr>
      <w:spacing w:line="280" w:lineRule="atLeast"/>
    </w:pPr>
    <w:rPr>
      <w:rFonts w:ascii="Calibri" w:hAnsi="Calibri" w:cs="Maiandra GD"/>
      <w:color w:val="000000" w:themeColor="text1"/>
      <w:szCs w:val="18"/>
      <w:lang w:val="nl-NL" w:eastAsia="nl-NL"/>
    </w:rPr>
    <w:tblPr/>
    <w:tblStylePr w:type="firstRow">
      <w:rPr>
        <w:color w:val="auto"/>
      </w:rPr>
    </w:tblStylePr>
  </w:style>
  <w:style w:type="table" w:styleId="TableWeb3">
    <w:name w:val="Table Web 3"/>
    <w:basedOn w:val="TableNormal"/>
    <w:semiHidden/>
    <w:rsid w:val="008E2432"/>
    <w:pPr>
      <w:spacing w:line="280" w:lineRule="atLeast"/>
    </w:pPr>
    <w:rPr>
      <w:rFonts w:ascii="Calibri" w:hAnsi="Calibri" w:cs="Maiandra GD"/>
      <w:color w:val="000000" w:themeColor="text1"/>
      <w:szCs w:val="18"/>
      <w:lang w:val="nl-NL" w:eastAsia="nl-NL"/>
    </w:rPr>
    <w:tblPr/>
    <w:tblStylePr w:type="firstRow">
      <w:rPr>
        <w:color w:val="auto"/>
      </w:rPr>
    </w:tblStylePr>
  </w:style>
  <w:style w:type="paragraph" w:styleId="Date">
    <w:name w:val="Date"/>
    <w:basedOn w:val="Normal"/>
    <w:next w:val="Normal"/>
    <w:link w:val="DateChar"/>
    <w:uiPriority w:val="98"/>
    <w:semiHidden/>
    <w:rsid w:val="00E82325"/>
    <w:pPr>
      <w:jc w:val="left"/>
    </w:pPr>
    <w:rPr>
      <w:rFonts w:ascii="Calibri" w:hAnsi="Calibri" w:cs="Maiandra GD"/>
      <w:color w:val="000000" w:themeColor="text1"/>
      <w:szCs w:val="18"/>
      <w:lang w:val="nl-NL" w:eastAsia="nl-NL"/>
    </w:rPr>
  </w:style>
  <w:style w:type="character" w:customStyle="1" w:styleId="DateChar">
    <w:name w:val="Date Char"/>
    <w:basedOn w:val="DefaultParagraphFont"/>
    <w:link w:val="Date"/>
    <w:uiPriority w:val="98"/>
    <w:semiHidden/>
    <w:rsid w:val="008E2432"/>
    <w:rPr>
      <w:rFonts w:ascii="Calibri" w:hAnsi="Calibri" w:cs="Maiandra GD"/>
      <w:color w:val="000000" w:themeColor="text1"/>
      <w:szCs w:val="18"/>
      <w:lang w:val="nl-NL" w:eastAsia="nl-NL"/>
    </w:rPr>
  </w:style>
  <w:style w:type="paragraph" w:styleId="PlainText">
    <w:name w:val="Plain Text"/>
    <w:basedOn w:val="Normal"/>
    <w:next w:val="Normal"/>
    <w:link w:val="PlainTextChar"/>
    <w:uiPriority w:val="98"/>
    <w:semiHidden/>
    <w:rsid w:val="00E82325"/>
    <w:pPr>
      <w:jc w:val="left"/>
    </w:pPr>
    <w:rPr>
      <w:rFonts w:ascii="Calibri" w:hAnsi="Calibri" w:cs="Maiandra GD"/>
      <w:color w:val="000000" w:themeColor="text1"/>
      <w:szCs w:val="18"/>
      <w:lang w:val="nl-NL" w:eastAsia="nl-NL"/>
    </w:rPr>
  </w:style>
  <w:style w:type="character" w:customStyle="1" w:styleId="PlainTextChar">
    <w:name w:val="Plain Text Char"/>
    <w:basedOn w:val="DefaultParagraphFont"/>
    <w:link w:val="PlainText"/>
    <w:uiPriority w:val="98"/>
    <w:semiHidden/>
    <w:rsid w:val="008E2432"/>
    <w:rPr>
      <w:rFonts w:ascii="Calibri" w:hAnsi="Calibri" w:cs="Maiandra GD"/>
      <w:color w:val="000000" w:themeColor="text1"/>
      <w:szCs w:val="18"/>
      <w:lang w:val="nl-NL" w:eastAsia="nl-NL"/>
    </w:rPr>
  </w:style>
  <w:style w:type="table" w:styleId="LightShading-Accent5">
    <w:name w:val="Light Shading Accent 5"/>
    <w:basedOn w:val="TableNormal"/>
    <w:uiPriority w:val="60"/>
    <w:semiHidden/>
    <w:rsid w:val="008E2432"/>
    <w:rPr>
      <w:rFonts w:ascii="Calibri" w:hAnsi="Calibri" w:cs="Maiandra GD"/>
      <w:color w:val="31849B" w:themeColor="accent5" w:themeShade="BF"/>
      <w:szCs w:val="18"/>
      <w:lang w:val="nl-NL" w:eastAsia="nl-NL"/>
    </w:rPr>
    <w:tblPr>
      <w:tblStyleRowBandSize w:val="1"/>
      <w:tblStyleColBandSize w:val="1"/>
    </w:tblPr>
    <w:tcPr>
      <w:tcBorders>
        <w:top w:val="single" w:sz="8" w:space="0" w:color="4BACC6" w:themeColor="accent5"/>
        <w:left w:val="nil"/>
        <w:bottom w:val="single" w:sz="8" w:space="0" w:color="4BACC6" w:themeColor="accent5"/>
        <w:right w:val="nil"/>
      </w:tcBorders>
      <w:shd w:val="clear" w:color="auto" w:fill="D2EAF1" w:themeFill="accent5" w:themeFillTint="3F"/>
    </w:tc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StylePr>
    <w:tblStylePr w:type="firstCol">
      <w:rPr>
        <w:b/>
        <w:bCs/>
      </w:rPr>
    </w:tblStylePr>
    <w:tblStylePr w:type="lastCol">
      <w:rPr>
        <w:b/>
        <w:bCs/>
      </w:rPr>
    </w:tblStylePr>
  </w:style>
  <w:style w:type="paragraph" w:styleId="IndexHeading">
    <w:name w:val="index heading"/>
    <w:basedOn w:val="Normal"/>
    <w:next w:val="Normal"/>
    <w:uiPriority w:val="98"/>
    <w:semiHidden/>
    <w:rsid w:val="00E82325"/>
    <w:pPr>
      <w:jc w:val="left"/>
    </w:pPr>
    <w:rPr>
      <w:rFonts w:ascii="Calibri" w:hAnsi="Calibri" w:cs="Maiandra GD"/>
      <w:color w:val="000000" w:themeColor="text1"/>
      <w:szCs w:val="18"/>
      <w:lang w:val="nl-NL" w:eastAsia="nl-NL"/>
    </w:rPr>
  </w:style>
  <w:style w:type="paragraph" w:styleId="TOAHeading">
    <w:name w:val="toa heading"/>
    <w:basedOn w:val="TOC1"/>
    <w:next w:val="Normal"/>
    <w:uiPriority w:val="98"/>
    <w:rsid w:val="00D71C17"/>
    <w:rPr>
      <w:color w:val="31849B" w:themeColor="accent5" w:themeShade="BF"/>
      <w:sz w:val="32"/>
      <w:szCs w:val="32"/>
    </w:rPr>
  </w:style>
  <w:style w:type="paragraph" w:styleId="MacroText">
    <w:name w:val="macro"/>
    <w:basedOn w:val="Normal"/>
    <w:next w:val="Normal"/>
    <w:link w:val="MacroTextChar"/>
    <w:uiPriority w:val="98"/>
    <w:semiHidden/>
    <w:rsid w:val="00E82325"/>
    <w:pPr>
      <w:jc w:val="left"/>
    </w:pPr>
    <w:rPr>
      <w:rFonts w:ascii="Calibri" w:hAnsi="Calibri" w:cs="Maiandra GD"/>
      <w:color w:val="000000" w:themeColor="text1"/>
      <w:szCs w:val="18"/>
      <w:lang w:val="nl-NL" w:eastAsia="nl-NL"/>
    </w:rPr>
  </w:style>
  <w:style w:type="character" w:customStyle="1" w:styleId="MacroTextChar">
    <w:name w:val="Macro Text Char"/>
    <w:basedOn w:val="DefaultParagraphFont"/>
    <w:link w:val="MacroText"/>
    <w:uiPriority w:val="98"/>
    <w:semiHidden/>
    <w:rsid w:val="008E2432"/>
    <w:rPr>
      <w:rFonts w:ascii="Calibri" w:hAnsi="Calibri" w:cs="Maiandra GD"/>
      <w:color w:val="000000" w:themeColor="text1"/>
      <w:szCs w:val="18"/>
      <w:lang w:val="nl-NL" w:eastAsia="nl-NL"/>
    </w:rPr>
  </w:style>
  <w:style w:type="character" w:customStyle="1" w:styleId="1">
    <w:name w:val="Текст примітки Знак1"/>
    <w:basedOn w:val="DefaultParagraphFont"/>
    <w:semiHidden/>
    <w:rsid w:val="008E2432"/>
    <w:rPr>
      <w:sz w:val="20"/>
      <w:szCs w:val="20"/>
      <w:lang w:val="en-GB"/>
    </w:rPr>
  </w:style>
  <w:style w:type="table" w:styleId="LightShading-Accent4">
    <w:name w:val="Light Shading Accent 4"/>
    <w:basedOn w:val="TableNormal"/>
    <w:uiPriority w:val="60"/>
    <w:semiHidden/>
    <w:rsid w:val="008E2432"/>
    <w:rPr>
      <w:rFonts w:ascii="Calibri" w:hAnsi="Calibri" w:cs="Maiandra GD"/>
      <w:color w:val="5F497A" w:themeColor="accent4" w:themeShade="BF"/>
      <w:szCs w:val="18"/>
      <w:lang w:val="nl-NL" w:eastAsia="nl-NL"/>
    </w:rPr>
    <w:tblPr>
      <w:tblStyleRowBandSize w:val="1"/>
      <w:tblStyleColBandSize w:val="1"/>
    </w:tblPr>
    <w:tcPr>
      <w:tcBorders>
        <w:top w:val="single" w:sz="8" w:space="0" w:color="8064A2" w:themeColor="accent4"/>
        <w:left w:val="nil"/>
        <w:bottom w:val="single" w:sz="8" w:space="0" w:color="8064A2" w:themeColor="accent4"/>
        <w:right w:val="nil"/>
      </w:tcBorders>
      <w:shd w:val="clear" w:color="auto" w:fill="DFD8E8" w:themeFill="accent4" w:themeFillTint="3F"/>
    </w:tc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StylePr>
    <w:tblStylePr w:type="firstCol">
      <w:rPr>
        <w:b/>
        <w:bCs/>
      </w:rPr>
    </w:tblStylePr>
    <w:tblStylePr w:type="lastCol">
      <w:rPr>
        <w:b/>
        <w:bCs/>
      </w:rPr>
    </w:tblStylePr>
  </w:style>
  <w:style w:type="table" w:styleId="LightShading-Accent3">
    <w:name w:val="Light Shading Accent 3"/>
    <w:basedOn w:val="TableNormal"/>
    <w:uiPriority w:val="60"/>
    <w:semiHidden/>
    <w:rsid w:val="008E2432"/>
    <w:rPr>
      <w:rFonts w:ascii="Calibri" w:hAnsi="Calibri" w:cs="Maiandra GD"/>
      <w:color w:val="76923C" w:themeColor="accent3" w:themeShade="BF"/>
      <w:szCs w:val="18"/>
      <w:lang w:val="nl-NL" w:eastAsia="nl-NL"/>
    </w:rPr>
    <w:tblPr>
      <w:tblStyleRowBandSize w:val="1"/>
      <w:tblStyleColBandSize w:val="1"/>
    </w:tblPr>
    <w:tcPr>
      <w:tcBorders>
        <w:top w:val="single" w:sz="8" w:space="0" w:color="9BBB59" w:themeColor="accent3"/>
        <w:left w:val="nil"/>
        <w:bottom w:val="single" w:sz="8" w:space="0" w:color="9BBB59" w:themeColor="accent3"/>
        <w:right w:val="nil"/>
      </w:tcBorders>
      <w:shd w:val="clear" w:color="auto" w:fill="E6EED5" w:themeFill="accent3" w:themeFillTint="3F"/>
    </w:tc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StylePr>
    <w:tblStylePr w:type="firstCol">
      <w:rPr>
        <w:b/>
        <w:bCs/>
      </w:rPr>
    </w:tblStylePr>
    <w:tblStylePr w:type="lastCol">
      <w:rPr>
        <w:b/>
        <w:bCs/>
      </w:rPr>
    </w:tblStylePr>
  </w:style>
  <w:style w:type="table" w:styleId="LightShading-Accent2">
    <w:name w:val="Light Shading Accent 2"/>
    <w:basedOn w:val="TableNormal"/>
    <w:uiPriority w:val="60"/>
    <w:semiHidden/>
    <w:rsid w:val="008E2432"/>
    <w:rPr>
      <w:rFonts w:ascii="Calibri" w:hAnsi="Calibri" w:cs="Maiandra GD"/>
      <w:color w:val="943634" w:themeColor="accent2" w:themeShade="BF"/>
      <w:szCs w:val="18"/>
      <w:lang w:val="nl-NL" w:eastAsia="nl-NL"/>
    </w:rPr>
    <w:tblPr>
      <w:tblStyleRowBandSize w:val="1"/>
      <w:tblStyleColBandSize w:val="1"/>
    </w:tblPr>
    <w:tcPr>
      <w:tcBorders>
        <w:top w:val="single" w:sz="8" w:space="0" w:color="C0504D" w:themeColor="accent2"/>
        <w:left w:val="nil"/>
        <w:bottom w:val="single" w:sz="8" w:space="0" w:color="C0504D" w:themeColor="accent2"/>
        <w:right w:val="nil"/>
      </w:tcBorders>
      <w:shd w:val="clear" w:color="auto" w:fill="EFD3D2" w:themeFill="accent2" w:themeFillTint="3F"/>
    </w:tc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StylePr>
    <w:tblStylePr w:type="firstCol">
      <w:rPr>
        <w:b/>
        <w:bCs/>
      </w:rPr>
    </w:tblStylePr>
    <w:tblStylePr w:type="lastCol">
      <w:rPr>
        <w:b/>
        <w:bCs/>
      </w:rPr>
    </w:tblStylePr>
  </w:style>
  <w:style w:type="table" w:styleId="LightGrid-Accent6">
    <w:name w:val="Light Grid Accent 6"/>
    <w:basedOn w:val="TableNormal"/>
    <w:uiPriority w:val="62"/>
    <w:semiHidden/>
    <w:rsid w:val="008E2432"/>
    <w:rPr>
      <w:rFonts w:ascii="Calibri" w:hAnsi="Calibri" w:cs="Maiandra GD"/>
      <w:color w:val="000000" w:themeColor="text1"/>
      <w:szCs w:val="18"/>
      <w:lang w:val="nl-NL" w:eastAsia="nl-NL"/>
    </w:rPr>
    <w:tblPr>
      <w:tblStyleRowBandSize w:val="1"/>
      <w:tblStyleColBandSize w:val="1"/>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StylePr>
  </w:style>
  <w:style w:type="table" w:styleId="LightGrid-Accent5">
    <w:name w:val="Light Grid Accent 5"/>
    <w:basedOn w:val="TableNormal"/>
    <w:uiPriority w:val="62"/>
    <w:semiHidden/>
    <w:rsid w:val="008E2432"/>
    <w:rPr>
      <w:rFonts w:ascii="Calibri" w:hAnsi="Calibri" w:cs="Maiandra GD"/>
      <w:color w:val="000000" w:themeColor="text1"/>
      <w:szCs w:val="18"/>
      <w:lang w:val="nl-NL" w:eastAsia="nl-NL"/>
    </w:rPr>
    <w:tblPr>
      <w:tblStyleRowBandSize w:val="1"/>
      <w:tblStyleColBandSize w:val="1"/>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StylePr>
  </w:style>
  <w:style w:type="table" w:styleId="LightGrid-Accent4">
    <w:name w:val="Light Grid Accent 4"/>
    <w:basedOn w:val="TableNormal"/>
    <w:uiPriority w:val="62"/>
    <w:semiHidden/>
    <w:rsid w:val="008E2432"/>
    <w:rPr>
      <w:rFonts w:ascii="Calibri" w:hAnsi="Calibri" w:cs="Maiandra GD"/>
      <w:color w:val="000000" w:themeColor="text1"/>
      <w:szCs w:val="18"/>
      <w:lang w:val="nl-NL" w:eastAsia="nl-NL"/>
    </w:rPr>
    <w:tblPr>
      <w:tblStyleRowBandSize w:val="1"/>
      <w:tblStyleColBandSize w:val="1"/>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StylePr>
  </w:style>
  <w:style w:type="table" w:styleId="LightGrid-Accent3">
    <w:name w:val="Light Grid Accent 3"/>
    <w:basedOn w:val="TableNormal"/>
    <w:uiPriority w:val="62"/>
    <w:semiHidden/>
    <w:rsid w:val="008E2432"/>
    <w:rPr>
      <w:rFonts w:ascii="Calibri" w:hAnsi="Calibri" w:cs="Maiandra GD"/>
      <w:color w:val="000000" w:themeColor="text1"/>
      <w:szCs w:val="18"/>
      <w:lang w:val="nl-NL" w:eastAsia="nl-NL"/>
    </w:rPr>
    <w:tblPr>
      <w:tblStyleRowBandSize w:val="1"/>
      <w:tblStyleColBandSize w:val="1"/>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StylePr>
  </w:style>
  <w:style w:type="table" w:styleId="LightGrid-Accent2">
    <w:name w:val="Light Grid Accent 2"/>
    <w:basedOn w:val="TableNormal"/>
    <w:uiPriority w:val="62"/>
    <w:semiHidden/>
    <w:rsid w:val="008E2432"/>
    <w:rPr>
      <w:rFonts w:ascii="Calibri" w:hAnsi="Calibri" w:cs="Maiandra GD"/>
      <w:color w:val="000000" w:themeColor="text1"/>
      <w:szCs w:val="18"/>
      <w:lang w:val="nl-NL" w:eastAsia="nl-NL"/>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olorfulList-Accent6">
    <w:name w:val="Colorful List Accent 6"/>
    <w:basedOn w:val="TableNormal"/>
    <w:uiPriority w:val="72"/>
    <w:semiHidden/>
    <w:rsid w:val="008E2432"/>
    <w:rPr>
      <w:rFonts w:ascii="Calibri" w:hAnsi="Calibri" w:cs="Maiandra GD"/>
      <w:color w:val="000000" w:themeColor="text1"/>
      <w:szCs w:val="18"/>
      <w:lang w:val="nl-NL" w:eastAsia="nl-NL"/>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List-Accent5">
    <w:name w:val="Colorful List Accent 5"/>
    <w:basedOn w:val="TableNormal"/>
    <w:uiPriority w:val="72"/>
    <w:semiHidden/>
    <w:rsid w:val="008E2432"/>
    <w:rPr>
      <w:rFonts w:ascii="Calibri" w:hAnsi="Calibri" w:cs="Maiandra GD"/>
      <w:color w:val="000000" w:themeColor="text1"/>
      <w:szCs w:val="18"/>
      <w:lang w:val="nl-NL" w:eastAsia="nl-NL"/>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4">
    <w:name w:val="Colorful List Accent 4"/>
    <w:basedOn w:val="TableNormal"/>
    <w:uiPriority w:val="72"/>
    <w:semiHidden/>
    <w:rsid w:val="008E2432"/>
    <w:rPr>
      <w:rFonts w:ascii="Calibri" w:hAnsi="Calibri" w:cs="Maiandra GD"/>
      <w:color w:val="000000" w:themeColor="text1"/>
      <w:szCs w:val="18"/>
      <w:lang w:val="nl-NL" w:eastAsia="nl-NL"/>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3">
    <w:name w:val="Colorful List Accent 3"/>
    <w:basedOn w:val="TableNormal"/>
    <w:uiPriority w:val="72"/>
    <w:semiHidden/>
    <w:rsid w:val="008E2432"/>
    <w:rPr>
      <w:rFonts w:ascii="Calibri" w:hAnsi="Calibri" w:cs="Maiandra GD"/>
      <w:color w:val="000000" w:themeColor="text1"/>
      <w:szCs w:val="18"/>
      <w:lang w:val="nl-NL" w:eastAsia="nl-NL"/>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2">
    <w:name w:val="Colorful List Accent 2"/>
    <w:basedOn w:val="TableNormal"/>
    <w:uiPriority w:val="72"/>
    <w:semiHidden/>
    <w:rsid w:val="008E2432"/>
    <w:rPr>
      <w:rFonts w:ascii="Calibri" w:hAnsi="Calibri" w:cs="Maiandra GD"/>
      <w:color w:val="000000" w:themeColor="text1"/>
      <w:szCs w:val="18"/>
      <w:lang w:val="nl-NL" w:eastAsia="nl-NL"/>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1">
    <w:name w:val="Colorful List Accent 1"/>
    <w:basedOn w:val="TableNormal"/>
    <w:uiPriority w:val="72"/>
    <w:semiHidden/>
    <w:rsid w:val="008E2432"/>
    <w:rPr>
      <w:rFonts w:ascii="Calibri" w:hAnsi="Calibri" w:cs="Maiandra GD"/>
      <w:color w:val="000000" w:themeColor="text1"/>
      <w:szCs w:val="18"/>
      <w:lang w:val="nl-NL" w:eastAsia="nl-NL"/>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Shading-Accent6">
    <w:name w:val="Colorful Shading Accent 6"/>
    <w:basedOn w:val="TableNormal"/>
    <w:uiPriority w:val="71"/>
    <w:semiHidden/>
    <w:rsid w:val="008E2432"/>
    <w:rPr>
      <w:rFonts w:ascii="Calibri" w:hAnsi="Calibri" w:cs="Maiandra GD"/>
      <w:color w:val="000000" w:themeColor="text1"/>
      <w:szCs w:val="18"/>
      <w:lang w:val="nl-NL" w:eastAsia="nl-NL"/>
    </w:rPr>
    <w:tblPr>
      <w:tblStyleRowBandSize w:val="1"/>
      <w:tblStyleColBandSize w:val="1"/>
    </w:tblPr>
    <w:tcPr>
      <w:tcBorders>
        <w:top w:val="nil"/>
        <w:left w:val="nil"/>
        <w:bottom w:val="nil"/>
        <w:right w:val="nil"/>
      </w:tcBorders>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rsid w:val="008E2432"/>
    <w:rPr>
      <w:rFonts w:ascii="Calibri" w:hAnsi="Calibri" w:cs="Maiandra GD"/>
      <w:color w:val="000000" w:themeColor="text1"/>
      <w:szCs w:val="18"/>
      <w:lang w:val="nl-NL" w:eastAsia="nl-NL"/>
    </w:rPr>
    <w:tblPr>
      <w:tblStyleRowBandSize w:val="1"/>
      <w:tblStyleColBandSize w:val="1"/>
    </w:tblPr>
    <w:tcPr>
      <w:tcBorders>
        <w:top w:val="nil"/>
        <w:left w:val="nil"/>
        <w:bottom w:val="nil"/>
        <w:right w:val="nil"/>
      </w:tcBorders>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styleId="ColorfulShading-Accent4">
    <w:name w:val="Colorful Shading Accent 4"/>
    <w:basedOn w:val="TableNormal"/>
    <w:uiPriority w:val="71"/>
    <w:semiHidden/>
    <w:rsid w:val="008E2432"/>
    <w:rPr>
      <w:rFonts w:ascii="Calibri" w:hAnsi="Calibri" w:cs="Maiandra GD"/>
      <w:color w:val="000000" w:themeColor="text1"/>
      <w:szCs w:val="18"/>
      <w:lang w:val="nl-NL" w:eastAsia="nl-NL"/>
    </w:rPr>
    <w:tblPr>
      <w:tblStyleRowBandSize w:val="1"/>
      <w:tblStyleColBandSize w:val="1"/>
    </w:tblPr>
    <w:tcPr>
      <w:tcBorders>
        <w:top w:val="nil"/>
        <w:left w:val="nil"/>
        <w:bottom w:val="nil"/>
        <w:right w:val="nil"/>
      </w:tcBorders>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rsid w:val="008E2432"/>
    <w:rPr>
      <w:rFonts w:ascii="Calibri" w:hAnsi="Calibri" w:cs="Maiandra GD"/>
      <w:color w:val="000000" w:themeColor="text1"/>
      <w:szCs w:val="18"/>
      <w:lang w:val="nl-NL" w:eastAsia="nl-NL"/>
    </w:rPr>
    <w:tblPr>
      <w:tblStyleRowBandSize w:val="1"/>
      <w:tblStyleColBandSize w:val="1"/>
    </w:tblPr>
    <w:tcPr>
      <w:tcBorders>
        <w:top w:val="nil"/>
        <w:left w:val="nil"/>
        <w:bottom w:val="nil"/>
        <w:right w:val="nil"/>
      </w:tcBorders>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StylePr>
  </w:style>
  <w:style w:type="table" w:styleId="ColorfulShading-Accent2">
    <w:name w:val="Colorful Shading Accent 2"/>
    <w:basedOn w:val="TableNormal"/>
    <w:uiPriority w:val="71"/>
    <w:semiHidden/>
    <w:rsid w:val="008E2432"/>
    <w:rPr>
      <w:rFonts w:ascii="Calibri" w:hAnsi="Calibri" w:cs="Maiandra GD"/>
      <w:color w:val="000000" w:themeColor="text1"/>
      <w:szCs w:val="18"/>
      <w:lang w:val="nl-NL" w:eastAsia="nl-NL"/>
    </w:rPr>
    <w:tblPr>
      <w:tblStyleRowBandSize w:val="1"/>
      <w:tblStyleColBandSize w:val="1"/>
    </w:tblPr>
    <w:tcPr>
      <w:tcBorders>
        <w:top w:val="nil"/>
        <w:left w:val="nil"/>
        <w:bottom w:val="nil"/>
        <w:right w:val="nil"/>
      </w:tcBorders>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rsid w:val="008E2432"/>
    <w:rPr>
      <w:rFonts w:ascii="Calibri" w:hAnsi="Calibri" w:cs="Maiandra GD"/>
      <w:color w:val="000000" w:themeColor="text1"/>
      <w:szCs w:val="18"/>
      <w:lang w:val="nl-NL" w:eastAsia="nl-NL"/>
    </w:rPr>
    <w:tblPr>
      <w:tblStyleRowBandSize w:val="1"/>
      <w:tblStyleColBandSize w:val="1"/>
    </w:tblPr>
    <w:tcPr>
      <w:tcBorders>
        <w:top w:val="nil"/>
        <w:left w:val="nil"/>
        <w:bottom w:val="nil"/>
        <w:right w:val="nil"/>
      </w:tcBorders>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styleId="ColorfulGrid-Accent6">
    <w:name w:val="Colorful Grid Accent 6"/>
    <w:basedOn w:val="TableNormal"/>
    <w:uiPriority w:val="73"/>
    <w:semiHidden/>
    <w:rsid w:val="008E2432"/>
    <w:rPr>
      <w:rFonts w:ascii="Calibri" w:hAnsi="Calibri" w:cs="Maiandra GD"/>
      <w:color w:val="000000" w:themeColor="text1"/>
      <w:szCs w:val="18"/>
      <w:lang w:val="nl-NL" w:eastAsia="nl-NL"/>
    </w:rPr>
    <w:tblPr>
      <w:tblStyleRowBandSize w:val="1"/>
      <w:tblStyleColBandSize w:val="1"/>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StylePr>
    <w:tblStylePr w:type="firstCol">
      <w:rPr>
        <w:color w:val="FFFFFF" w:themeColor="background1"/>
      </w:rPr>
    </w:tblStylePr>
    <w:tblStylePr w:type="lastCol">
      <w:rPr>
        <w:color w:val="FFFFFF" w:themeColor="background1"/>
      </w:rPr>
    </w:tblStylePr>
  </w:style>
  <w:style w:type="table" w:styleId="ColorfulGrid-Accent5">
    <w:name w:val="Colorful Grid Accent 5"/>
    <w:basedOn w:val="TableNormal"/>
    <w:uiPriority w:val="73"/>
    <w:semiHidden/>
    <w:rsid w:val="008E2432"/>
    <w:rPr>
      <w:rFonts w:ascii="Calibri" w:hAnsi="Calibri" w:cs="Maiandra GD"/>
      <w:color w:val="000000" w:themeColor="text1"/>
      <w:szCs w:val="18"/>
      <w:lang w:val="nl-NL" w:eastAsia="nl-NL"/>
    </w:rPr>
    <w:tblPr>
      <w:tblStyleRowBandSize w:val="1"/>
      <w:tblStyleColBandSize w:val="1"/>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StylePr>
    <w:tblStylePr w:type="firstCol">
      <w:rPr>
        <w:color w:val="FFFFFF" w:themeColor="background1"/>
      </w:rPr>
    </w:tblStylePr>
    <w:tblStylePr w:type="lastCol">
      <w:rPr>
        <w:color w:val="FFFFFF" w:themeColor="background1"/>
      </w:rPr>
    </w:tblStylePr>
  </w:style>
  <w:style w:type="table" w:styleId="ColorfulGrid-Accent4">
    <w:name w:val="Colorful Grid Accent 4"/>
    <w:basedOn w:val="TableNormal"/>
    <w:uiPriority w:val="73"/>
    <w:semiHidden/>
    <w:rsid w:val="008E2432"/>
    <w:rPr>
      <w:rFonts w:ascii="Calibri" w:hAnsi="Calibri" w:cs="Maiandra GD"/>
      <w:color w:val="000000" w:themeColor="text1"/>
      <w:szCs w:val="18"/>
      <w:lang w:val="nl-NL" w:eastAsia="nl-NL"/>
    </w:rPr>
    <w:tblPr>
      <w:tblStyleRowBandSize w:val="1"/>
      <w:tblStyleColBandSize w:val="1"/>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StylePr>
    <w:tblStylePr w:type="firstCol">
      <w:rPr>
        <w:color w:val="FFFFFF" w:themeColor="background1"/>
      </w:rPr>
    </w:tblStylePr>
    <w:tblStylePr w:type="lastCol">
      <w:rPr>
        <w:color w:val="FFFFFF" w:themeColor="background1"/>
      </w:rPr>
    </w:tblStylePr>
  </w:style>
  <w:style w:type="table" w:styleId="ColorfulGrid-Accent3">
    <w:name w:val="Colorful Grid Accent 3"/>
    <w:basedOn w:val="TableNormal"/>
    <w:uiPriority w:val="73"/>
    <w:semiHidden/>
    <w:rsid w:val="008E2432"/>
    <w:rPr>
      <w:rFonts w:ascii="Calibri" w:hAnsi="Calibri" w:cs="Maiandra GD"/>
      <w:color w:val="000000" w:themeColor="text1"/>
      <w:szCs w:val="18"/>
      <w:lang w:val="nl-NL" w:eastAsia="nl-NL"/>
    </w:rPr>
    <w:tblPr>
      <w:tblStyleRowBandSize w:val="1"/>
      <w:tblStyleColBandSize w:val="1"/>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StylePr>
    <w:tblStylePr w:type="firstCol">
      <w:rPr>
        <w:color w:val="FFFFFF" w:themeColor="background1"/>
      </w:rPr>
    </w:tblStylePr>
    <w:tblStylePr w:type="lastCol">
      <w:rPr>
        <w:color w:val="FFFFFF" w:themeColor="background1"/>
      </w:rPr>
    </w:tblStylePr>
  </w:style>
  <w:style w:type="table" w:styleId="ColorfulGrid-Accent2">
    <w:name w:val="Colorful Grid Accent 2"/>
    <w:basedOn w:val="TableNormal"/>
    <w:uiPriority w:val="73"/>
    <w:semiHidden/>
    <w:rsid w:val="008E2432"/>
    <w:rPr>
      <w:rFonts w:ascii="Calibri" w:hAnsi="Calibri" w:cs="Maiandra GD"/>
      <w:color w:val="000000" w:themeColor="text1"/>
      <w:szCs w:val="18"/>
      <w:lang w:val="nl-NL" w:eastAsia="nl-NL"/>
    </w:rPr>
    <w:tblPr>
      <w:tblStyleRowBandSize w:val="1"/>
      <w:tblStyleColBandSize w:val="1"/>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StylePr>
    <w:tblStylePr w:type="firstCol">
      <w:rPr>
        <w:color w:val="FFFFFF" w:themeColor="background1"/>
      </w:rPr>
    </w:tblStylePr>
    <w:tblStylePr w:type="lastCol">
      <w:rPr>
        <w:color w:val="FFFFFF" w:themeColor="background1"/>
      </w:rPr>
    </w:tblStylePr>
  </w:style>
  <w:style w:type="table" w:styleId="ColorfulGrid-Accent1">
    <w:name w:val="Colorful Grid Accent 1"/>
    <w:basedOn w:val="TableNormal"/>
    <w:uiPriority w:val="73"/>
    <w:semiHidden/>
    <w:rsid w:val="008E2432"/>
    <w:rPr>
      <w:rFonts w:ascii="Calibri" w:hAnsi="Calibri" w:cs="Maiandra GD"/>
      <w:color w:val="000000" w:themeColor="text1"/>
      <w:szCs w:val="18"/>
      <w:lang w:val="nl-NL" w:eastAsia="nl-NL"/>
    </w:rPr>
    <w:tblPr>
      <w:tblStyleRowBandSize w:val="1"/>
      <w:tblStyleColBandSize w:val="1"/>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StylePr>
    <w:tblStylePr w:type="firstCol">
      <w:rPr>
        <w:color w:val="FFFFFF" w:themeColor="background1"/>
      </w:rPr>
    </w:tblStylePr>
    <w:tblStylePr w:type="lastCol">
      <w:rPr>
        <w:color w:val="FFFFFF" w:themeColor="background1"/>
      </w:rPr>
    </w:tblStylePr>
  </w:style>
  <w:style w:type="table" w:styleId="MediumList2-Accent6">
    <w:name w:val="Medium List 2 Accent 6"/>
    <w:basedOn w:val="TableNormal"/>
    <w:uiPriority w:val="66"/>
    <w:semiHidden/>
    <w:rsid w:val="008E2432"/>
    <w:rPr>
      <w:rFonts w:asciiTheme="majorHAnsi" w:eastAsiaTheme="majorEastAsia" w:hAnsiTheme="majorHAnsi" w:cstheme="majorBidi"/>
      <w:color w:val="000000" w:themeColor="text1"/>
      <w:szCs w:val="18"/>
      <w:lang w:val="nl-NL" w:eastAsia="nl-NL"/>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rsid w:val="008E2432"/>
    <w:rPr>
      <w:rFonts w:asciiTheme="majorHAnsi" w:eastAsiaTheme="majorEastAsia" w:hAnsiTheme="majorHAnsi" w:cstheme="majorBidi"/>
      <w:color w:val="000000" w:themeColor="text1"/>
      <w:szCs w:val="18"/>
      <w:lang w:val="nl-NL" w:eastAsia="nl-NL"/>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rsid w:val="008E2432"/>
    <w:rPr>
      <w:rFonts w:asciiTheme="majorHAnsi" w:eastAsiaTheme="majorEastAsia" w:hAnsiTheme="majorHAnsi" w:cstheme="majorBidi"/>
      <w:color w:val="000000" w:themeColor="text1"/>
      <w:szCs w:val="18"/>
      <w:lang w:val="nl-NL" w:eastAsia="nl-NL"/>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rsid w:val="008E2432"/>
    <w:rPr>
      <w:rFonts w:asciiTheme="majorHAnsi" w:eastAsiaTheme="majorEastAsia" w:hAnsiTheme="majorHAnsi" w:cstheme="majorBidi"/>
      <w:color w:val="000000" w:themeColor="text1"/>
      <w:szCs w:val="18"/>
      <w:lang w:val="nl-NL" w:eastAsia="nl-NL"/>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rsid w:val="008E2432"/>
    <w:rPr>
      <w:rFonts w:asciiTheme="majorHAnsi" w:eastAsiaTheme="majorEastAsia" w:hAnsiTheme="majorHAnsi" w:cstheme="majorBidi"/>
      <w:color w:val="000000" w:themeColor="text1"/>
      <w:szCs w:val="18"/>
      <w:lang w:val="nl-NL" w:eastAsia="nl-NL"/>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rsid w:val="008E2432"/>
    <w:rPr>
      <w:rFonts w:asciiTheme="majorHAnsi" w:eastAsiaTheme="majorEastAsia" w:hAnsiTheme="majorHAnsi" w:cstheme="majorBidi"/>
      <w:color w:val="000000" w:themeColor="text1"/>
      <w:szCs w:val="18"/>
      <w:lang w:val="nl-NL" w:eastAsia="nl-NL"/>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1-Accent6">
    <w:name w:val="Medium List 1 Accent 6"/>
    <w:basedOn w:val="TableNormal"/>
    <w:uiPriority w:val="65"/>
    <w:semiHidden/>
    <w:rsid w:val="008E2432"/>
    <w:rPr>
      <w:rFonts w:ascii="Calibri" w:hAnsi="Calibri" w:cs="Maiandra GD"/>
      <w:color w:val="000000" w:themeColor="text1"/>
      <w:szCs w:val="18"/>
      <w:lang w:val="nl-NL" w:eastAsia="nl-NL"/>
    </w:rPr>
    <w:tblPr>
      <w:tblStyleRowBandSize w:val="1"/>
      <w:tblStyleColBandSize w:val="1"/>
    </w:tblPr>
    <w:tcPr>
      <w:tcBorders>
        <w:top w:val="single" w:sz="8" w:space="0" w:color="F79646" w:themeColor="accent6"/>
        <w:bottom w:val="single" w:sz="8" w:space="0" w:color="F79646" w:themeColor="accent6"/>
      </w:tcBorders>
      <w:shd w:val="clear" w:color="auto" w:fill="FDE4D0" w:themeFill="accent6" w:themeFillTint="3F"/>
    </w:tc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StylePr>
  </w:style>
  <w:style w:type="table" w:styleId="MediumList1-Accent5">
    <w:name w:val="Medium List 1 Accent 5"/>
    <w:basedOn w:val="TableNormal"/>
    <w:uiPriority w:val="65"/>
    <w:semiHidden/>
    <w:rsid w:val="008E2432"/>
    <w:rPr>
      <w:rFonts w:ascii="Calibri" w:hAnsi="Calibri" w:cs="Maiandra GD"/>
      <w:color w:val="000000" w:themeColor="text1"/>
      <w:szCs w:val="18"/>
      <w:lang w:val="nl-NL" w:eastAsia="nl-NL"/>
    </w:rPr>
    <w:tblPr>
      <w:tblStyleRowBandSize w:val="1"/>
      <w:tblStyleColBandSize w:val="1"/>
    </w:tblPr>
    <w:tcPr>
      <w:tcBorders>
        <w:top w:val="single" w:sz="8" w:space="0" w:color="4BACC6" w:themeColor="accent5"/>
        <w:bottom w:val="single" w:sz="8" w:space="0" w:color="4BACC6" w:themeColor="accent5"/>
      </w:tcBorders>
      <w:shd w:val="clear" w:color="auto" w:fill="D2EAF1" w:themeFill="accent5" w:themeFillTint="3F"/>
    </w:tc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StylePr>
  </w:style>
  <w:style w:type="table" w:styleId="MediumList1-Accent4">
    <w:name w:val="Medium List 1 Accent 4"/>
    <w:basedOn w:val="TableNormal"/>
    <w:uiPriority w:val="65"/>
    <w:semiHidden/>
    <w:rsid w:val="008E2432"/>
    <w:rPr>
      <w:rFonts w:ascii="Calibri" w:hAnsi="Calibri" w:cs="Maiandra GD"/>
      <w:color w:val="000000" w:themeColor="text1"/>
      <w:szCs w:val="18"/>
      <w:lang w:val="nl-NL" w:eastAsia="nl-NL"/>
    </w:rPr>
    <w:tblPr>
      <w:tblStyleRowBandSize w:val="1"/>
      <w:tblStyleColBandSize w:val="1"/>
    </w:tblPr>
    <w:tcPr>
      <w:tcBorders>
        <w:top w:val="single" w:sz="8" w:space="0" w:color="8064A2" w:themeColor="accent4"/>
        <w:bottom w:val="single" w:sz="8" w:space="0" w:color="8064A2" w:themeColor="accent4"/>
      </w:tcBorders>
      <w:shd w:val="clear" w:color="auto" w:fill="DFD8E8" w:themeFill="accent4" w:themeFillTint="3F"/>
    </w:tc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StylePr>
  </w:style>
  <w:style w:type="table" w:styleId="MediumList1-Accent3">
    <w:name w:val="Medium List 1 Accent 3"/>
    <w:basedOn w:val="TableNormal"/>
    <w:uiPriority w:val="65"/>
    <w:semiHidden/>
    <w:rsid w:val="008E2432"/>
    <w:rPr>
      <w:rFonts w:ascii="Calibri" w:hAnsi="Calibri" w:cs="Maiandra GD"/>
      <w:color w:val="000000" w:themeColor="text1"/>
      <w:szCs w:val="18"/>
      <w:lang w:val="nl-NL" w:eastAsia="nl-NL"/>
    </w:rPr>
    <w:tblPr>
      <w:tblStyleRowBandSize w:val="1"/>
      <w:tblStyleColBandSize w:val="1"/>
    </w:tblPr>
    <w:tcPr>
      <w:tcBorders>
        <w:top w:val="single" w:sz="8" w:space="0" w:color="9BBB59" w:themeColor="accent3"/>
        <w:bottom w:val="single" w:sz="8" w:space="0" w:color="9BBB59" w:themeColor="accent3"/>
      </w:tcBorders>
      <w:shd w:val="clear" w:color="auto" w:fill="E6EED5" w:themeFill="accent3" w:themeFillTint="3F"/>
    </w:tc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StylePr>
  </w:style>
  <w:style w:type="table" w:styleId="MediumList1-Accent2">
    <w:name w:val="Medium List 1 Accent 2"/>
    <w:basedOn w:val="TableNormal"/>
    <w:uiPriority w:val="65"/>
    <w:semiHidden/>
    <w:rsid w:val="008E2432"/>
    <w:rPr>
      <w:rFonts w:ascii="Calibri" w:hAnsi="Calibri" w:cs="Maiandra GD"/>
      <w:color w:val="000000" w:themeColor="text1"/>
      <w:szCs w:val="18"/>
      <w:lang w:val="nl-NL" w:eastAsia="nl-NL"/>
    </w:rPr>
    <w:tblPr>
      <w:tblStyleRowBandSize w:val="1"/>
      <w:tblStyleColBandSize w:val="1"/>
    </w:tblPr>
    <w:tcPr>
      <w:tcBorders>
        <w:top w:val="single" w:sz="8" w:space="0" w:color="C0504D" w:themeColor="accent2"/>
        <w:bottom w:val="single" w:sz="8" w:space="0" w:color="C0504D" w:themeColor="accent2"/>
      </w:tcBorders>
      <w:shd w:val="clear" w:color="auto" w:fill="EFD3D2" w:themeFill="accent2" w:themeFillTint="3F"/>
    </w:tc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StylePr>
  </w:style>
  <w:style w:type="table" w:styleId="MediumShading2-Accent6">
    <w:name w:val="Medium Shading 2 Accent 6"/>
    <w:basedOn w:val="TableNormal"/>
    <w:uiPriority w:val="64"/>
    <w:semiHidden/>
    <w:rsid w:val="008E2432"/>
    <w:rPr>
      <w:rFonts w:ascii="Calibri" w:hAnsi="Calibri" w:cs="Maiandra GD"/>
      <w:color w:val="000000" w:themeColor="text1"/>
      <w:szCs w:val="18"/>
      <w:lang w:val="nl-NL" w:eastAsia="nl-N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rsid w:val="008E2432"/>
    <w:rPr>
      <w:rFonts w:ascii="Calibri" w:hAnsi="Calibri" w:cs="Maiandra GD"/>
      <w:color w:val="000000" w:themeColor="text1"/>
      <w:szCs w:val="18"/>
      <w:lang w:val="nl-NL" w:eastAsia="nl-N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rsid w:val="008E2432"/>
    <w:rPr>
      <w:rFonts w:ascii="Calibri" w:hAnsi="Calibri" w:cs="Maiandra GD"/>
      <w:color w:val="000000" w:themeColor="text1"/>
      <w:szCs w:val="18"/>
      <w:lang w:val="nl-NL" w:eastAsia="nl-NL"/>
    </w:rPr>
    <w:tblPr>
      <w:tblStyleRowBandSize w:val="1"/>
      <w:tblStyleColBandSize w:val="1"/>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rsid w:val="008E2432"/>
    <w:rPr>
      <w:rFonts w:ascii="Calibri" w:hAnsi="Calibri" w:cs="Maiandra GD"/>
      <w:color w:val="000000" w:themeColor="text1"/>
      <w:szCs w:val="18"/>
      <w:lang w:val="nl-NL" w:eastAsia="nl-NL"/>
    </w:rPr>
    <w:tblPr>
      <w:tblStyleRowBandSize w:val="1"/>
      <w:tblStyleColBandSize w:val="1"/>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rsid w:val="008E2432"/>
    <w:rPr>
      <w:rFonts w:ascii="Calibri" w:hAnsi="Calibri" w:cs="Maiandra GD"/>
      <w:color w:val="000000" w:themeColor="text1"/>
      <w:szCs w:val="18"/>
      <w:lang w:val="nl-NL" w:eastAsia="nl-NL"/>
    </w:rPr>
    <w:tblPr>
      <w:tblStyleRowBandSize w:val="1"/>
      <w:tblStyleColBandSize w:val="1"/>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1-Accent6">
    <w:name w:val="Medium Shading 1 Accent 6"/>
    <w:basedOn w:val="TableNormal"/>
    <w:uiPriority w:val="63"/>
    <w:semiHidden/>
    <w:rsid w:val="008E2432"/>
    <w:rPr>
      <w:rFonts w:ascii="Calibri" w:hAnsi="Calibri" w:cs="Maiandra GD"/>
      <w:color w:val="000000" w:themeColor="text1"/>
      <w:szCs w:val="18"/>
      <w:lang w:val="nl-NL" w:eastAsia="nl-NL"/>
    </w:rPr>
    <w:tblPr>
      <w:tblStyleRowBandSize w:val="1"/>
      <w:tblStyleColBandSize w:val="1"/>
    </w:tblPr>
    <w:tcPr>
      <w:tcBorders>
        <w:left w:val="single" w:sz="8" w:space="0" w:color="F9B074" w:themeColor="accent6" w:themeTint="BF"/>
        <w:right w:val="single" w:sz="8" w:space="0" w:color="F9B074" w:themeColor="accent6" w:themeTint="BF"/>
      </w:tcBorders>
      <w:shd w:val="clear" w:color="auto" w:fill="FDE4D0" w:themeFill="accent6" w:themeFillTint="3F"/>
    </w:tc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styleId="MediumShading1-Accent5">
    <w:name w:val="Medium Shading 1 Accent 5"/>
    <w:basedOn w:val="TableNormal"/>
    <w:uiPriority w:val="63"/>
    <w:semiHidden/>
    <w:rsid w:val="008E2432"/>
    <w:rPr>
      <w:rFonts w:ascii="Calibri" w:hAnsi="Calibri" w:cs="Maiandra GD"/>
      <w:color w:val="000000" w:themeColor="text1"/>
      <w:szCs w:val="18"/>
      <w:lang w:val="nl-NL" w:eastAsia="nl-NL"/>
    </w:rPr>
    <w:tblPr>
      <w:tblStyleRowBandSize w:val="1"/>
      <w:tblStyleColBandSize w:val="1"/>
    </w:tblPr>
    <w:tcPr>
      <w:tcBorders>
        <w:left w:val="single" w:sz="8" w:space="0" w:color="78C0D4" w:themeColor="accent5" w:themeTint="BF"/>
        <w:right w:val="single" w:sz="8" w:space="0" w:color="78C0D4" w:themeColor="accent5" w:themeTint="BF"/>
      </w:tcBorders>
      <w:shd w:val="clear" w:color="auto" w:fill="D2EAF1" w:themeFill="accent5" w:themeFillTint="3F"/>
    </w:tc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styleId="MediumShading1-Accent4">
    <w:name w:val="Medium Shading 1 Accent 4"/>
    <w:basedOn w:val="TableNormal"/>
    <w:uiPriority w:val="63"/>
    <w:semiHidden/>
    <w:rsid w:val="008E2432"/>
    <w:rPr>
      <w:rFonts w:ascii="Calibri" w:hAnsi="Calibri" w:cs="Maiandra GD"/>
      <w:color w:val="000000" w:themeColor="text1"/>
      <w:szCs w:val="18"/>
      <w:lang w:val="nl-NL" w:eastAsia="nl-NL"/>
    </w:rPr>
    <w:tblPr>
      <w:tblStyleRowBandSize w:val="1"/>
      <w:tblStyleColBandSize w:val="1"/>
    </w:tblPr>
    <w:tcPr>
      <w:tcBorders>
        <w:left w:val="single" w:sz="8" w:space="0" w:color="9F8AB9" w:themeColor="accent4" w:themeTint="BF"/>
        <w:right w:val="single" w:sz="8" w:space="0" w:color="9F8AB9" w:themeColor="accent4" w:themeTint="BF"/>
      </w:tcBorders>
      <w:shd w:val="clear" w:color="auto" w:fill="DFD8E8" w:themeFill="accent4" w:themeFillTint="3F"/>
    </w:tc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styleId="MediumShading1-Accent3">
    <w:name w:val="Medium Shading 1 Accent 3"/>
    <w:basedOn w:val="TableNormal"/>
    <w:uiPriority w:val="63"/>
    <w:semiHidden/>
    <w:rsid w:val="008E2432"/>
    <w:rPr>
      <w:rFonts w:ascii="Calibri" w:hAnsi="Calibri" w:cs="Maiandra GD"/>
      <w:color w:val="000000" w:themeColor="text1"/>
      <w:szCs w:val="18"/>
      <w:lang w:val="nl-NL" w:eastAsia="nl-NL"/>
    </w:rPr>
    <w:tblPr>
      <w:tblStyleRowBandSize w:val="1"/>
      <w:tblStyleColBandSize w:val="1"/>
    </w:tblPr>
    <w:tcPr>
      <w:tcBorders>
        <w:left w:val="single" w:sz="8" w:space="0" w:color="B3CC82" w:themeColor="accent3" w:themeTint="BF"/>
        <w:right w:val="single" w:sz="8" w:space="0" w:color="B3CC82" w:themeColor="accent3" w:themeTint="BF"/>
      </w:tcBorders>
      <w:shd w:val="clear" w:color="auto" w:fill="E6EED5" w:themeFill="accent3" w:themeFillTint="3F"/>
    </w:tc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styleId="MediumShading1-Accent2">
    <w:name w:val="Medium Shading 1 Accent 2"/>
    <w:basedOn w:val="TableNormal"/>
    <w:uiPriority w:val="63"/>
    <w:semiHidden/>
    <w:rsid w:val="008E2432"/>
    <w:rPr>
      <w:rFonts w:ascii="Calibri" w:hAnsi="Calibri" w:cs="Maiandra GD"/>
      <w:color w:val="000000" w:themeColor="text1"/>
      <w:szCs w:val="18"/>
      <w:lang w:val="nl-NL" w:eastAsia="nl-NL"/>
    </w:rPr>
    <w:tblPr>
      <w:tblStyleRowBandSize w:val="1"/>
      <w:tblStyleColBandSize w:val="1"/>
    </w:tblPr>
    <w:tcPr>
      <w:tcBorders>
        <w:left w:val="single" w:sz="8" w:space="0" w:color="CF7B79" w:themeColor="accent2" w:themeTint="BF"/>
        <w:right w:val="single" w:sz="8" w:space="0" w:color="CF7B79" w:themeColor="accent2" w:themeTint="BF"/>
      </w:tcBorders>
      <w:shd w:val="clear" w:color="auto" w:fill="EFD3D2" w:themeFill="accent2" w:themeFillTint="3F"/>
    </w:tc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styleId="MediumGrid3-Accent6">
    <w:name w:val="Medium Grid 3 Accent 6"/>
    <w:basedOn w:val="TableNormal"/>
    <w:uiPriority w:val="69"/>
    <w:semiHidden/>
    <w:rsid w:val="008E2432"/>
    <w:rPr>
      <w:rFonts w:ascii="Calibri" w:hAnsi="Calibri" w:cs="Maiandra GD"/>
      <w:color w:val="000000" w:themeColor="text1"/>
      <w:szCs w:val="18"/>
      <w:lang w:val="nl-NL" w:eastAsia="nl-NL"/>
    </w:rPr>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style>
  <w:style w:type="table" w:styleId="MediumGrid3-Accent5">
    <w:name w:val="Medium Grid 3 Accent 5"/>
    <w:basedOn w:val="TableNormal"/>
    <w:uiPriority w:val="69"/>
    <w:semiHidden/>
    <w:rsid w:val="008E2432"/>
    <w:rPr>
      <w:rFonts w:ascii="Calibri" w:hAnsi="Calibri" w:cs="Maiandra GD"/>
      <w:color w:val="000000" w:themeColor="text1"/>
      <w:szCs w:val="18"/>
      <w:lang w:val="nl-NL" w:eastAsia="nl-NL"/>
    </w:rPr>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style>
  <w:style w:type="table" w:styleId="MediumGrid3-Accent4">
    <w:name w:val="Medium Grid 3 Accent 4"/>
    <w:basedOn w:val="TableNormal"/>
    <w:uiPriority w:val="69"/>
    <w:semiHidden/>
    <w:rsid w:val="008E2432"/>
    <w:rPr>
      <w:rFonts w:ascii="Calibri" w:hAnsi="Calibri" w:cs="Maiandra GD"/>
      <w:color w:val="000000" w:themeColor="text1"/>
      <w:szCs w:val="18"/>
      <w:lang w:val="nl-NL" w:eastAsia="nl-NL"/>
    </w:rPr>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style>
  <w:style w:type="table" w:styleId="MediumGrid3-Accent3">
    <w:name w:val="Medium Grid 3 Accent 3"/>
    <w:basedOn w:val="TableNormal"/>
    <w:uiPriority w:val="69"/>
    <w:semiHidden/>
    <w:rsid w:val="008E2432"/>
    <w:rPr>
      <w:rFonts w:ascii="Calibri" w:hAnsi="Calibri" w:cs="Maiandra GD"/>
      <w:color w:val="000000" w:themeColor="text1"/>
      <w:szCs w:val="18"/>
      <w:lang w:val="nl-NL" w:eastAsia="nl-NL"/>
    </w:rPr>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style>
  <w:style w:type="table" w:styleId="MediumGrid3-Accent2">
    <w:name w:val="Medium Grid 3 Accent 2"/>
    <w:basedOn w:val="TableNormal"/>
    <w:uiPriority w:val="69"/>
    <w:semiHidden/>
    <w:rsid w:val="008E2432"/>
    <w:rPr>
      <w:rFonts w:ascii="Calibri" w:hAnsi="Calibri" w:cs="Maiandra GD"/>
      <w:color w:val="000000" w:themeColor="text1"/>
      <w:szCs w:val="18"/>
      <w:lang w:val="nl-NL" w:eastAsia="nl-NL"/>
    </w:rPr>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style>
  <w:style w:type="table" w:styleId="MediumGrid3-Accent1">
    <w:name w:val="Medium Grid 3 Accent 1"/>
    <w:basedOn w:val="TableNormal"/>
    <w:uiPriority w:val="69"/>
    <w:semiHidden/>
    <w:rsid w:val="008E2432"/>
    <w:rPr>
      <w:rFonts w:ascii="Calibri" w:hAnsi="Calibri" w:cs="Maiandra GD"/>
      <w:color w:val="000000" w:themeColor="text1"/>
      <w:szCs w:val="18"/>
      <w:lang w:val="nl-NL" w:eastAsia="nl-NL"/>
    </w:rPr>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style>
  <w:style w:type="table" w:styleId="MediumGrid2-Accent6">
    <w:name w:val="Medium Grid 2 Accent 6"/>
    <w:basedOn w:val="TableNormal"/>
    <w:uiPriority w:val="68"/>
    <w:semiHidden/>
    <w:rsid w:val="008E2432"/>
    <w:rPr>
      <w:rFonts w:asciiTheme="majorHAnsi" w:eastAsiaTheme="majorEastAsia" w:hAnsiTheme="majorHAnsi" w:cstheme="majorBidi"/>
      <w:color w:val="000000" w:themeColor="text1"/>
      <w:szCs w:val="18"/>
      <w:lang w:val="nl-NL" w:eastAsia="nl-NL"/>
    </w:rPr>
    <w:tblPr>
      <w:tblStyleRowBandSize w:val="1"/>
      <w:tblStyleColBandSize w:val="1"/>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rsid w:val="008E2432"/>
    <w:rPr>
      <w:rFonts w:asciiTheme="majorHAnsi" w:eastAsiaTheme="majorEastAsia" w:hAnsiTheme="majorHAnsi" w:cstheme="majorBidi"/>
      <w:color w:val="000000" w:themeColor="text1"/>
      <w:szCs w:val="18"/>
      <w:lang w:val="nl-NL" w:eastAsia="nl-NL"/>
    </w:rPr>
    <w:tblPr>
      <w:tblStyleRowBandSize w:val="1"/>
      <w:tblStyleColBandSize w:val="1"/>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rsid w:val="008E2432"/>
    <w:rPr>
      <w:rFonts w:asciiTheme="majorHAnsi" w:eastAsiaTheme="majorEastAsia" w:hAnsiTheme="majorHAnsi" w:cstheme="majorBidi"/>
      <w:color w:val="000000" w:themeColor="text1"/>
      <w:szCs w:val="18"/>
      <w:lang w:val="nl-NL" w:eastAsia="nl-NL"/>
    </w:rPr>
    <w:tblPr>
      <w:tblStyleRowBandSize w:val="1"/>
      <w:tblStyleColBandSize w:val="1"/>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rsid w:val="008E2432"/>
    <w:rPr>
      <w:rFonts w:asciiTheme="majorHAnsi" w:eastAsiaTheme="majorEastAsia" w:hAnsiTheme="majorHAnsi" w:cstheme="majorBidi"/>
      <w:color w:val="000000" w:themeColor="text1"/>
      <w:szCs w:val="18"/>
      <w:lang w:val="nl-NL" w:eastAsia="nl-NL"/>
    </w:rPr>
    <w:tblPr>
      <w:tblStyleRowBandSize w:val="1"/>
      <w:tblStyleColBandSize w:val="1"/>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rsid w:val="008E2432"/>
    <w:rPr>
      <w:rFonts w:asciiTheme="majorHAnsi" w:eastAsiaTheme="majorEastAsia" w:hAnsiTheme="majorHAnsi" w:cstheme="majorBidi"/>
      <w:color w:val="000000" w:themeColor="text1"/>
      <w:szCs w:val="18"/>
      <w:lang w:val="nl-NL" w:eastAsia="nl-NL"/>
    </w:rPr>
    <w:tblPr>
      <w:tblStyleRowBandSize w:val="1"/>
      <w:tblStyleColBandSize w:val="1"/>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rsid w:val="008E2432"/>
    <w:rPr>
      <w:rFonts w:asciiTheme="majorHAnsi" w:eastAsiaTheme="majorEastAsia" w:hAnsiTheme="majorHAnsi" w:cstheme="majorBidi"/>
      <w:color w:val="000000" w:themeColor="text1"/>
      <w:szCs w:val="18"/>
      <w:lang w:val="nl-NL" w:eastAsia="nl-NL"/>
    </w:rPr>
    <w:tblPr>
      <w:tblStyleRowBandSize w:val="1"/>
      <w:tblStyleColBandSize w:val="1"/>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1-Accent6">
    <w:name w:val="Medium Grid 1 Accent 6"/>
    <w:basedOn w:val="TableNormal"/>
    <w:uiPriority w:val="67"/>
    <w:semiHidden/>
    <w:rsid w:val="008E2432"/>
    <w:rPr>
      <w:rFonts w:ascii="Calibri" w:hAnsi="Calibri" w:cs="Maiandra GD"/>
      <w:color w:val="000000" w:themeColor="text1"/>
      <w:szCs w:val="18"/>
      <w:lang w:val="nl-NL" w:eastAsia="nl-NL"/>
    </w:rPr>
    <w:tblPr>
      <w:tblStyleRowBandSize w:val="1"/>
      <w:tblStyleColBandSize w:val="1"/>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1-Accent5">
    <w:name w:val="Medium Grid 1 Accent 5"/>
    <w:basedOn w:val="TableNormal"/>
    <w:uiPriority w:val="67"/>
    <w:semiHidden/>
    <w:rsid w:val="008E2432"/>
    <w:rPr>
      <w:rFonts w:ascii="Calibri" w:hAnsi="Calibri" w:cs="Maiandra GD"/>
      <w:color w:val="000000" w:themeColor="text1"/>
      <w:szCs w:val="18"/>
      <w:lang w:val="nl-NL" w:eastAsia="nl-NL"/>
    </w:rPr>
    <w:tblPr>
      <w:tblStyleRowBandSize w:val="1"/>
      <w:tblStyleColBandSize w:val="1"/>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4">
    <w:name w:val="Medium Grid 1 Accent 4"/>
    <w:basedOn w:val="TableNormal"/>
    <w:uiPriority w:val="67"/>
    <w:semiHidden/>
    <w:rsid w:val="008E2432"/>
    <w:rPr>
      <w:rFonts w:ascii="Calibri" w:hAnsi="Calibri" w:cs="Maiandra GD"/>
      <w:color w:val="000000" w:themeColor="text1"/>
      <w:szCs w:val="18"/>
      <w:lang w:val="nl-NL" w:eastAsia="nl-NL"/>
    </w:rPr>
    <w:tblPr>
      <w:tblStyleRowBandSize w:val="1"/>
      <w:tblStyleColBandSize w:val="1"/>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3">
    <w:name w:val="Medium Grid 1 Accent 3"/>
    <w:basedOn w:val="TableNormal"/>
    <w:uiPriority w:val="67"/>
    <w:semiHidden/>
    <w:rsid w:val="008E2432"/>
    <w:rPr>
      <w:rFonts w:ascii="Calibri" w:hAnsi="Calibri" w:cs="Maiandra GD"/>
      <w:color w:val="000000" w:themeColor="text1"/>
      <w:szCs w:val="18"/>
      <w:lang w:val="nl-NL" w:eastAsia="nl-NL"/>
    </w:rPr>
    <w:tblPr>
      <w:tblStyleRowBandSize w:val="1"/>
      <w:tblStyleColBandSize w:val="1"/>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2">
    <w:name w:val="Medium Grid 1 Accent 2"/>
    <w:basedOn w:val="TableNormal"/>
    <w:uiPriority w:val="67"/>
    <w:semiHidden/>
    <w:rsid w:val="008E2432"/>
    <w:rPr>
      <w:rFonts w:ascii="Calibri" w:hAnsi="Calibri" w:cs="Maiandra GD"/>
      <w:color w:val="000000" w:themeColor="text1"/>
      <w:szCs w:val="18"/>
      <w:lang w:val="nl-NL" w:eastAsia="nl-NL"/>
    </w:rPr>
    <w:tblPr>
      <w:tblStyleRowBandSize w:val="1"/>
      <w:tblStyleColBandSize w:val="1"/>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1">
    <w:name w:val="Medium Grid 1 Accent 1"/>
    <w:basedOn w:val="TableNormal"/>
    <w:uiPriority w:val="67"/>
    <w:semiHidden/>
    <w:rsid w:val="008E2432"/>
    <w:rPr>
      <w:rFonts w:ascii="Calibri" w:hAnsi="Calibri" w:cs="Maiandra GD"/>
      <w:color w:val="000000" w:themeColor="text1"/>
      <w:szCs w:val="18"/>
      <w:lang w:val="nl-NL" w:eastAsia="nl-NL"/>
    </w:rPr>
    <w:tblPr>
      <w:tblStyleRowBandSize w:val="1"/>
      <w:tblStyleColBandSize w:val="1"/>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DarkList-Accent6">
    <w:name w:val="Dark List Accent 6"/>
    <w:basedOn w:val="TableNormal"/>
    <w:uiPriority w:val="70"/>
    <w:semiHidden/>
    <w:rsid w:val="008E2432"/>
    <w:rPr>
      <w:rFonts w:ascii="Calibri" w:hAnsi="Calibri" w:cs="Maiandra GD"/>
      <w:color w:val="FFFFFF" w:themeColor="background1"/>
      <w:szCs w:val="18"/>
      <w:lang w:val="nl-NL" w:eastAsia="nl-NL"/>
    </w:rPr>
    <w:tblPr/>
    <w:tblStylePr w:type="firstRow">
      <w:rPr>
        <w:b/>
        <w:bCs/>
      </w:rPr>
    </w:tblStylePr>
  </w:style>
  <w:style w:type="table" w:styleId="DarkList-Accent5">
    <w:name w:val="Dark List Accent 5"/>
    <w:basedOn w:val="TableNormal"/>
    <w:uiPriority w:val="70"/>
    <w:semiHidden/>
    <w:rsid w:val="008E2432"/>
    <w:rPr>
      <w:rFonts w:ascii="Calibri" w:hAnsi="Calibri" w:cs="Maiandra GD"/>
      <w:color w:val="FFFFFF" w:themeColor="background1"/>
      <w:szCs w:val="18"/>
      <w:lang w:val="nl-NL" w:eastAsia="nl-NL"/>
    </w:rPr>
    <w:tblPr/>
    <w:tblStylePr w:type="firstRow">
      <w:rPr>
        <w:b/>
        <w:bCs/>
      </w:rPr>
    </w:tblStylePr>
  </w:style>
  <w:style w:type="table" w:styleId="DarkList-Accent4">
    <w:name w:val="Dark List Accent 4"/>
    <w:basedOn w:val="TableNormal"/>
    <w:uiPriority w:val="70"/>
    <w:semiHidden/>
    <w:rsid w:val="008E2432"/>
    <w:rPr>
      <w:rFonts w:ascii="Calibri" w:hAnsi="Calibri" w:cs="Maiandra GD"/>
      <w:color w:val="FFFFFF" w:themeColor="background1"/>
      <w:szCs w:val="18"/>
      <w:lang w:val="nl-NL" w:eastAsia="nl-NL"/>
    </w:rPr>
    <w:tblPr/>
    <w:tblStylePr w:type="firstRow">
      <w:rPr>
        <w:b/>
        <w:bCs/>
      </w:rPr>
    </w:tblStylePr>
  </w:style>
  <w:style w:type="table" w:styleId="DarkList-Accent3">
    <w:name w:val="Dark List Accent 3"/>
    <w:basedOn w:val="TableNormal"/>
    <w:uiPriority w:val="70"/>
    <w:semiHidden/>
    <w:rsid w:val="008E2432"/>
    <w:rPr>
      <w:rFonts w:ascii="Calibri" w:hAnsi="Calibri" w:cs="Maiandra GD"/>
      <w:color w:val="FFFFFF" w:themeColor="background1"/>
      <w:szCs w:val="18"/>
      <w:lang w:val="nl-NL" w:eastAsia="nl-NL"/>
    </w:rPr>
    <w:tblPr/>
    <w:tblStylePr w:type="firstRow">
      <w:rPr>
        <w:b/>
        <w:bCs/>
      </w:rPr>
    </w:tblStylePr>
  </w:style>
  <w:style w:type="table" w:styleId="DarkList-Accent2">
    <w:name w:val="Dark List Accent 2"/>
    <w:basedOn w:val="TableNormal"/>
    <w:uiPriority w:val="70"/>
    <w:semiHidden/>
    <w:rsid w:val="008E2432"/>
    <w:rPr>
      <w:rFonts w:ascii="Calibri" w:hAnsi="Calibri" w:cs="Maiandra GD"/>
      <w:color w:val="FFFFFF" w:themeColor="background1"/>
      <w:szCs w:val="18"/>
      <w:lang w:val="nl-NL" w:eastAsia="nl-NL"/>
    </w:rPr>
    <w:tblPr/>
    <w:tblStylePr w:type="firstRow">
      <w:rPr>
        <w:b/>
        <w:bCs/>
      </w:rPr>
    </w:tblStylePr>
  </w:style>
  <w:style w:type="table" w:styleId="DarkList-Accent1">
    <w:name w:val="Dark List Accent 1"/>
    <w:basedOn w:val="TableNormal"/>
    <w:uiPriority w:val="70"/>
    <w:semiHidden/>
    <w:rsid w:val="008E2432"/>
    <w:rPr>
      <w:rFonts w:ascii="Calibri" w:hAnsi="Calibri" w:cs="Maiandra GD"/>
      <w:color w:val="FFFFFF" w:themeColor="background1"/>
      <w:szCs w:val="18"/>
      <w:lang w:val="nl-NL" w:eastAsia="nl-NL"/>
    </w:rPr>
    <w:tblPr/>
    <w:tblStylePr w:type="firstRow">
      <w:rPr>
        <w:b/>
        <w:bCs/>
      </w:rPr>
    </w:tblStylePr>
  </w:style>
  <w:style w:type="paragraph" w:styleId="Bibliography">
    <w:name w:val="Bibliography"/>
    <w:basedOn w:val="Normal"/>
    <w:next w:val="Normal"/>
    <w:uiPriority w:val="98"/>
    <w:semiHidden/>
    <w:rsid w:val="00E82325"/>
    <w:pPr>
      <w:jc w:val="left"/>
    </w:pPr>
    <w:rPr>
      <w:rFonts w:ascii="Calibri" w:hAnsi="Calibri" w:cs="Maiandra GD"/>
      <w:color w:val="000000" w:themeColor="text1"/>
      <w:szCs w:val="18"/>
      <w:lang w:val="nl-NL" w:eastAsia="nl-NL"/>
    </w:rPr>
  </w:style>
  <w:style w:type="character" w:styleId="HTMLCode">
    <w:name w:val="HTML Code"/>
    <w:basedOn w:val="DefaultParagraphFont"/>
    <w:uiPriority w:val="98"/>
    <w:semiHidden/>
    <w:rsid w:val="008E2432"/>
    <w:rPr>
      <w:rFonts w:ascii="Consolas" w:hAnsi="Consolas"/>
      <w:sz w:val="20"/>
      <w:szCs w:val="20"/>
    </w:rPr>
  </w:style>
  <w:style w:type="character" w:styleId="HTMLDefinition">
    <w:name w:val="HTML Definition"/>
    <w:basedOn w:val="DefaultParagraphFont"/>
    <w:uiPriority w:val="98"/>
    <w:semiHidden/>
    <w:rsid w:val="008E2432"/>
    <w:rPr>
      <w:i/>
      <w:iCs/>
    </w:rPr>
  </w:style>
  <w:style w:type="character" w:styleId="HTMLVariable">
    <w:name w:val="HTML Variable"/>
    <w:basedOn w:val="DefaultParagraphFont"/>
    <w:uiPriority w:val="98"/>
    <w:semiHidden/>
    <w:rsid w:val="008E2432"/>
    <w:rPr>
      <w:i/>
      <w:iCs/>
    </w:rPr>
  </w:style>
  <w:style w:type="character" w:styleId="HTMLAcronym">
    <w:name w:val="HTML Acronym"/>
    <w:basedOn w:val="DefaultParagraphFont"/>
    <w:uiPriority w:val="98"/>
    <w:semiHidden/>
    <w:rsid w:val="008E2432"/>
  </w:style>
  <w:style w:type="character" w:styleId="HTMLCite">
    <w:name w:val="HTML Cite"/>
    <w:basedOn w:val="DefaultParagraphFont"/>
    <w:uiPriority w:val="98"/>
    <w:semiHidden/>
    <w:rsid w:val="008E2432"/>
    <w:rPr>
      <w:i/>
      <w:iCs/>
    </w:rPr>
  </w:style>
  <w:style w:type="character" w:styleId="HTMLTypewriter">
    <w:name w:val="HTML Typewriter"/>
    <w:basedOn w:val="DefaultParagraphFont"/>
    <w:uiPriority w:val="98"/>
    <w:semiHidden/>
    <w:rsid w:val="008E2432"/>
    <w:rPr>
      <w:rFonts w:ascii="Consolas" w:hAnsi="Consolas"/>
      <w:sz w:val="20"/>
      <w:szCs w:val="20"/>
    </w:rPr>
  </w:style>
  <w:style w:type="character" w:styleId="HTMLKeyboard">
    <w:name w:val="HTML Keyboard"/>
    <w:basedOn w:val="DefaultParagraphFont"/>
    <w:uiPriority w:val="98"/>
    <w:semiHidden/>
    <w:rsid w:val="008E2432"/>
    <w:rPr>
      <w:rFonts w:ascii="Consolas" w:hAnsi="Consolas"/>
      <w:sz w:val="20"/>
      <w:szCs w:val="20"/>
    </w:rPr>
  </w:style>
  <w:style w:type="character" w:styleId="HTMLSample">
    <w:name w:val="HTML Sample"/>
    <w:basedOn w:val="DefaultParagraphFont"/>
    <w:uiPriority w:val="98"/>
    <w:semiHidden/>
    <w:rsid w:val="008E2432"/>
    <w:rPr>
      <w:rFonts w:ascii="Consolas" w:hAnsi="Consolas"/>
      <w:sz w:val="24"/>
      <w:szCs w:val="24"/>
    </w:rPr>
  </w:style>
  <w:style w:type="character" w:styleId="LineNumber">
    <w:name w:val="line number"/>
    <w:basedOn w:val="DefaultParagraphFont"/>
    <w:uiPriority w:val="98"/>
    <w:semiHidden/>
    <w:rsid w:val="008E2432"/>
  </w:style>
  <w:style w:type="table" w:styleId="ColorfulGrid">
    <w:name w:val="Colorful Grid"/>
    <w:basedOn w:val="TableNormal"/>
    <w:uiPriority w:val="73"/>
    <w:semiHidden/>
    <w:unhideWhenUsed/>
    <w:rsid w:val="008E2432"/>
    <w:rPr>
      <w:rFonts w:ascii="Calibri" w:hAnsi="Calibri" w:cs="Maiandra GD"/>
      <w:color w:val="000000" w:themeColor="text1"/>
      <w:szCs w:val="18"/>
      <w:lang w:val="nl-NL" w:eastAsia="nl-NL"/>
    </w:rPr>
    <w:tblPr>
      <w:tblStyleRowBandSize w:val="1"/>
      <w:tblStyleColBandSize w:val="1"/>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StylePr>
    <w:tblStylePr w:type="firstCol">
      <w:rPr>
        <w:color w:val="FFFFFF" w:themeColor="background1"/>
      </w:rPr>
    </w:tblStylePr>
    <w:tblStylePr w:type="lastCol">
      <w:rPr>
        <w:color w:val="FFFFFF" w:themeColor="background1"/>
      </w:rPr>
    </w:tblStylePr>
  </w:style>
  <w:style w:type="table" w:styleId="ColorfulList">
    <w:name w:val="Colorful List"/>
    <w:basedOn w:val="TableNormal"/>
    <w:uiPriority w:val="72"/>
    <w:semiHidden/>
    <w:unhideWhenUsed/>
    <w:rsid w:val="008E2432"/>
    <w:rPr>
      <w:rFonts w:ascii="Calibri" w:hAnsi="Calibri" w:cs="Maiandra GD"/>
      <w:color w:val="000000" w:themeColor="text1"/>
      <w:szCs w:val="18"/>
      <w:lang w:val="nl-NL" w:eastAsia="nl-NL"/>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Shading">
    <w:name w:val="Colorful Shading"/>
    <w:basedOn w:val="TableNormal"/>
    <w:uiPriority w:val="71"/>
    <w:semiHidden/>
    <w:unhideWhenUsed/>
    <w:rsid w:val="008E2432"/>
    <w:rPr>
      <w:rFonts w:ascii="Calibri" w:hAnsi="Calibri" w:cs="Maiandra GD"/>
      <w:color w:val="000000" w:themeColor="text1"/>
      <w:szCs w:val="18"/>
      <w:lang w:val="nl-NL" w:eastAsia="nl-NL"/>
    </w:rPr>
    <w:tblPr>
      <w:tblStyleRowBandSize w:val="1"/>
      <w:tblStyleColBandSize w:val="1"/>
    </w:tblPr>
    <w:tcPr>
      <w:tcBorders>
        <w:top w:val="nil"/>
        <w:left w:val="nil"/>
        <w:bottom w:val="nil"/>
        <w:right w:val="nil"/>
      </w:tcBorders>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8E2432"/>
    <w:rPr>
      <w:rFonts w:ascii="Calibri" w:hAnsi="Calibri" w:cs="Maiandra GD"/>
      <w:color w:val="FFFFFF" w:themeColor="background1"/>
      <w:szCs w:val="18"/>
      <w:lang w:val="nl-NL" w:eastAsia="nl-NL"/>
    </w:rPr>
    <w:tblPr/>
    <w:tblStylePr w:type="firstRow">
      <w:rPr>
        <w:b/>
        <w:bCs/>
      </w:rPr>
    </w:tblStylePr>
  </w:style>
  <w:style w:type="table" w:styleId="GridTable1Light">
    <w:name w:val="Grid Table 1 Light"/>
    <w:basedOn w:val="TableNormal"/>
    <w:uiPriority w:val="46"/>
    <w:rsid w:val="008E2432"/>
    <w:rPr>
      <w:rFonts w:ascii="Calibri" w:hAnsi="Calibri" w:cs="Maiandra GD"/>
      <w:color w:val="000000" w:themeColor="text1"/>
      <w:szCs w:val="18"/>
      <w:lang w:val="nl-NL" w:eastAsia="nl-NL"/>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8E2432"/>
    <w:rPr>
      <w:rFonts w:ascii="Calibri" w:hAnsi="Calibri" w:cs="Maiandra GD"/>
      <w:color w:val="000000" w:themeColor="text1"/>
      <w:szCs w:val="18"/>
      <w:lang w:val="nl-NL" w:eastAsia="nl-NL"/>
    </w:r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8E2432"/>
    <w:rPr>
      <w:rFonts w:ascii="Calibri" w:hAnsi="Calibri" w:cs="Maiandra GD"/>
      <w:color w:val="000000" w:themeColor="text1"/>
      <w:szCs w:val="18"/>
      <w:lang w:val="nl-NL" w:eastAsia="nl-NL"/>
    </w:rPr>
    <w:tblPr>
      <w:tblStyleRowBandSize w:val="1"/>
      <w:tblStyleColBandSize w:val="1"/>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8E2432"/>
    <w:rPr>
      <w:rFonts w:ascii="Calibri" w:hAnsi="Calibri" w:cs="Maiandra GD"/>
      <w:color w:val="000000" w:themeColor="text1"/>
      <w:szCs w:val="18"/>
      <w:lang w:val="nl-NL" w:eastAsia="nl-NL"/>
    </w:rPr>
    <w:tblPr>
      <w:tblStyleRowBandSize w:val="1"/>
      <w:tblStyleColBandSize w:val="1"/>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2" w:space="0" w:color="C2D69B"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8E2432"/>
    <w:rPr>
      <w:rFonts w:ascii="Calibri" w:hAnsi="Calibri" w:cs="Maiandra GD"/>
      <w:color w:val="000000" w:themeColor="text1"/>
      <w:szCs w:val="18"/>
      <w:lang w:val="nl-NL" w:eastAsia="nl-NL"/>
    </w:rPr>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8E2432"/>
    <w:rPr>
      <w:rFonts w:ascii="Calibri" w:hAnsi="Calibri" w:cs="Maiandra GD"/>
      <w:color w:val="000000" w:themeColor="text1"/>
      <w:szCs w:val="18"/>
      <w:lang w:val="nl-NL" w:eastAsia="nl-NL"/>
    </w:rPr>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8E2432"/>
    <w:rPr>
      <w:rFonts w:ascii="Calibri" w:hAnsi="Calibri" w:cs="Maiandra GD"/>
      <w:color w:val="000000" w:themeColor="text1"/>
      <w:szCs w:val="18"/>
      <w:lang w:val="nl-NL" w:eastAsia="nl-NL"/>
    </w:rPr>
    <w:tblPr>
      <w:tblStyleRowBandSize w:val="1"/>
      <w:tblStyleColBandSize w:val="1"/>
    </w:tblPr>
    <w:tcPr>
      <w:shd w:val="clear" w:color="auto" w:fill="CCCCCC" w:themeFill="text1" w:themeFillTint="33"/>
    </w:tc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style>
  <w:style w:type="table" w:styleId="GridTable2-Accent1">
    <w:name w:val="Grid Table 2 Accent 1"/>
    <w:basedOn w:val="TableNormal"/>
    <w:uiPriority w:val="47"/>
    <w:rsid w:val="008E2432"/>
    <w:rPr>
      <w:rFonts w:ascii="Calibri" w:hAnsi="Calibri" w:cs="Maiandra GD"/>
      <w:color w:val="000000" w:themeColor="text1"/>
      <w:szCs w:val="18"/>
      <w:lang w:val="nl-NL" w:eastAsia="nl-NL"/>
    </w:rPr>
    <w:tblPr>
      <w:tblStyleRowBandSize w:val="1"/>
      <w:tblStyleColBandSize w:val="1"/>
    </w:tblPr>
    <w:tcPr>
      <w:shd w:val="clear" w:color="auto" w:fill="DBE5F1" w:themeFill="accent1" w:themeFillTint="33"/>
    </w:tc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style>
  <w:style w:type="table" w:styleId="GridTable2-Accent2">
    <w:name w:val="Grid Table 2 Accent 2"/>
    <w:basedOn w:val="TableNormal"/>
    <w:uiPriority w:val="47"/>
    <w:rsid w:val="008E2432"/>
    <w:rPr>
      <w:rFonts w:ascii="Calibri" w:hAnsi="Calibri" w:cs="Maiandra GD"/>
      <w:color w:val="000000" w:themeColor="text1"/>
      <w:szCs w:val="18"/>
      <w:lang w:val="nl-NL" w:eastAsia="nl-NL"/>
    </w:rPr>
    <w:tblPr>
      <w:tblStyleRowBandSize w:val="1"/>
      <w:tblStyleColBandSize w:val="1"/>
    </w:tblPr>
    <w:tcPr>
      <w:shd w:val="clear" w:color="auto" w:fill="F2DBDB" w:themeFill="accent2" w:themeFillTint="33"/>
    </w:tcPr>
    <w:tblStylePr w:type="firstRow">
      <w:rPr>
        <w:b/>
        <w:bCs/>
      </w:rPr>
      <w:tblPr/>
      <w:tcPr>
        <w:tcBorders>
          <w:top w:val="nil"/>
          <w:bottom w:val="single" w:sz="12" w:space="0" w:color="D99594" w:themeColor="accent2" w:themeTint="99"/>
          <w:insideH w:val="nil"/>
          <w:insideV w:val="nil"/>
        </w:tcBorders>
        <w:shd w:val="clear" w:color="auto" w:fill="FFFFFF" w:themeFill="background1"/>
      </w:tcPr>
    </w:tblStylePr>
    <w:tblStylePr w:type="lastRow">
      <w:rPr>
        <w:b/>
        <w:bCs/>
      </w:rPr>
      <w:tblPr/>
      <w:tcPr>
        <w:tcBorders>
          <w:top w:val="double" w:sz="2" w:space="0" w:color="D99594"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DBDB" w:themeFill="accent2" w:themeFillTint="33"/>
      </w:tcPr>
    </w:tblStylePr>
  </w:style>
  <w:style w:type="table" w:styleId="GridTable2-Accent3">
    <w:name w:val="Grid Table 2 Accent 3"/>
    <w:basedOn w:val="TableNormal"/>
    <w:uiPriority w:val="47"/>
    <w:rsid w:val="008E2432"/>
    <w:rPr>
      <w:rFonts w:ascii="Calibri" w:hAnsi="Calibri" w:cs="Maiandra GD"/>
      <w:color w:val="000000" w:themeColor="text1"/>
      <w:szCs w:val="18"/>
      <w:lang w:val="nl-NL" w:eastAsia="nl-NL"/>
    </w:rPr>
    <w:tblPr>
      <w:tblStyleRowBandSize w:val="1"/>
      <w:tblStyleColBandSize w:val="1"/>
    </w:tblPr>
    <w:tcPr>
      <w:shd w:val="clear" w:color="auto" w:fill="EAF1DD" w:themeFill="accent3" w:themeFillTint="33"/>
    </w:tcPr>
    <w:tblStylePr w:type="firstRow">
      <w:rPr>
        <w:b/>
        <w:bCs/>
      </w:rPr>
      <w:tblPr/>
      <w:tcPr>
        <w:tcBorders>
          <w:top w:val="nil"/>
          <w:bottom w:val="single" w:sz="12" w:space="0" w:color="C2D69B" w:themeColor="accent3" w:themeTint="99"/>
          <w:insideH w:val="nil"/>
          <w:insideV w:val="nil"/>
        </w:tcBorders>
        <w:shd w:val="clear" w:color="auto" w:fill="FFFFFF" w:themeFill="background1"/>
      </w:tcPr>
    </w:tblStylePr>
    <w:tblStylePr w:type="lastRow">
      <w:rPr>
        <w:b/>
        <w:bCs/>
      </w:rPr>
      <w:tblPr/>
      <w:tcPr>
        <w:tcBorders>
          <w:top w:val="double" w:sz="2" w:space="0" w:color="C2D69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F1DD" w:themeFill="accent3" w:themeFillTint="33"/>
      </w:tcPr>
    </w:tblStylePr>
  </w:style>
  <w:style w:type="table" w:styleId="GridTable2-Accent4">
    <w:name w:val="Grid Table 2 Accent 4"/>
    <w:basedOn w:val="TableNormal"/>
    <w:uiPriority w:val="47"/>
    <w:rsid w:val="008E2432"/>
    <w:rPr>
      <w:rFonts w:ascii="Calibri" w:hAnsi="Calibri" w:cs="Maiandra GD"/>
      <w:color w:val="000000" w:themeColor="text1"/>
      <w:szCs w:val="18"/>
      <w:lang w:val="nl-NL" w:eastAsia="nl-NL"/>
    </w:rPr>
    <w:tblPr>
      <w:tblStyleRowBandSize w:val="1"/>
      <w:tblStyleColBandSize w:val="1"/>
    </w:tblPr>
    <w:tcPr>
      <w:shd w:val="clear" w:color="auto" w:fill="E5DFEC" w:themeFill="accent4" w:themeFillTint="33"/>
    </w:tcPr>
    <w:tblStylePr w:type="firstRow">
      <w:rPr>
        <w:b/>
        <w:bCs/>
      </w:rPr>
      <w:tblPr/>
      <w:tcPr>
        <w:tcBorders>
          <w:top w:val="nil"/>
          <w:bottom w:val="single" w:sz="12" w:space="0" w:color="B2A1C7" w:themeColor="accent4" w:themeTint="99"/>
          <w:insideH w:val="nil"/>
          <w:insideV w:val="nil"/>
        </w:tcBorders>
        <w:shd w:val="clear" w:color="auto" w:fill="FFFFFF" w:themeFill="background1"/>
      </w:tcPr>
    </w:tblStylePr>
    <w:tblStylePr w:type="lastRow">
      <w:rPr>
        <w:b/>
        <w:bCs/>
      </w:rPr>
      <w:tblPr/>
      <w:tcPr>
        <w:tcBorders>
          <w:top w:val="double" w:sz="2" w:space="0" w:color="B2A1C7"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DFEC" w:themeFill="accent4" w:themeFillTint="33"/>
      </w:tcPr>
    </w:tblStylePr>
  </w:style>
  <w:style w:type="table" w:styleId="GridTable2-Accent5">
    <w:name w:val="Grid Table 2 Accent 5"/>
    <w:basedOn w:val="TableNormal"/>
    <w:uiPriority w:val="47"/>
    <w:rsid w:val="008E2432"/>
    <w:rPr>
      <w:rFonts w:ascii="Calibri" w:hAnsi="Calibri" w:cs="Maiandra GD"/>
      <w:color w:val="000000" w:themeColor="text1"/>
      <w:szCs w:val="18"/>
      <w:lang w:val="nl-NL" w:eastAsia="nl-NL"/>
    </w:rPr>
    <w:tblPr>
      <w:tblStyleRowBandSize w:val="1"/>
      <w:tblStyleColBandSize w:val="1"/>
    </w:tblPr>
    <w:tcPr>
      <w:shd w:val="clear" w:color="auto" w:fill="DAEEF3" w:themeFill="accent5" w:themeFillTint="33"/>
    </w:tc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style>
  <w:style w:type="table" w:styleId="GridTable2-Accent6">
    <w:name w:val="Grid Table 2 Accent 6"/>
    <w:basedOn w:val="TableNormal"/>
    <w:uiPriority w:val="47"/>
    <w:rsid w:val="008E2432"/>
    <w:rPr>
      <w:rFonts w:ascii="Calibri" w:hAnsi="Calibri" w:cs="Maiandra GD"/>
      <w:color w:val="000000" w:themeColor="text1"/>
      <w:szCs w:val="18"/>
      <w:lang w:val="nl-NL" w:eastAsia="nl-NL"/>
    </w:rPr>
    <w:tblPr>
      <w:tblStyleRowBandSize w:val="1"/>
      <w:tblStyleColBandSize w:val="1"/>
    </w:tblPr>
    <w:tcPr>
      <w:shd w:val="clear" w:color="auto" w:fill="FDE9D9" w:themeFill="accent6" w:themeFillTint="33"/>
    </w:tcPr>
    <w:tblStylePr w:type="firstRow">
      <w:rPr>
        <w:b/>
        <w:bCs/>
      </w:rPr>
      <w:tblPr/>
      <w:tcPr>
        <w:tcBorders>
          <w:top w:val="nil"/>
          <w:bottom w:val="single" w:sz="12" w:space="0" w:color="FABF8F" w:themeColor="accent6" w:themeTint="99"/>
          <w:insideH w:val="nil"/>
          <w:insideV w:val="nil"/>
        </w:tcBorders>
        <w:shd w:val="clear" w:color="auto" w:fill="FFFFFF" w:themeFill="background1"/>
      </w:tcPr>
    </w:tblStylePr>
    <w:tblStylePr w:type="lastRow">
      <w:rPr>
        <w:b/>
        <w:bCs/>
      </w:rPr>
      <w:tblPr/>
      <w:tcPr>
        <w:tcBorders>
          <w:top w:val="double" w:sz="2" w:space="0" w:color="FABF8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E9D9" w:themeFill="accent6" w:themeFillTint="33"/>
      </w:tcPr>
    </w:tblStylePr>
  </w:style>
  <w:style w:type="table" w:styleId="GridTable3">
    <w:name w:val="Grid Table 3"/>
    <w:basedOn w:val="TableNormal"/>
    <w:uiPriority w:val="48"/>
    <w:rsid w:val="008E2432"/>
    <w:rPr>
      <w:rFonts w:ascii="Calibri" w:hAnsi="Calibri" w:cs="Maiandra GD"/>
      <w:color w:val="000000" w:themeColor="text1"/>
      <w:szCs w:val="18"/>
      <w:lang w:val="nl-NL" w:eastAsia="nl-NL"/>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8E2432"/>
    <w:rPr>
      <w:rFonts w:ascii="Calibri" w:hAnsi="Calibri" w:cs="Maiandra GD"/>
      <w:color w:val="000000" w:themeColor="text1"/>
      <w:szCs w:val="18"/>
      <w:lang w:val="nl-NL" w:eastAsia="nl-NL"/>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GridTable3-Accent2">
    <w:name w:val="Grid Table 3 Accent 2"/>
    <w:basedOn w:val="TableNormal"/>
    <w:uiPriority w:val="48"/>
    <w:rsid w:val="008E2432"/>
    <w:rPr>
      <w:rFonts w:ascii="Calibri" w:hAnsi="Calibri" w:cs="Maiandra GD"/>
      <w:color w:val="000000" w:themeColor="text1"/>
      <w:szCs w:val="18"/>
      <w:lang w:val="nl-NL" w:eastAsia="nl-NL"/>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styleId="GridTable3-Accent3">
    <w:name w:val="Grid Table 3 Accent 3"/>
    <w:basedOn w:val="TableNormal"/>
    <w:uiPriority w:val="48"/>
    <w:rsid w:val="008E2432"/>
    <w:rPr>
      <w:rFonts w:ascii="Calibri" w:hAnsi="Calibri" w:cs="Maiandra GD"/>
      <w:color w:val="000000" w:themeColor="text1"/>
      <w:szCs w:val="18"/>
      <w:lang w:val="nl-NL" w:eastAsia="nl-NL"/>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styleId="GridTable3-Accent4">
    <w:name w:val="Grid Table 3 Accent 4"/>
    <w:basedOn w:val="TableNormal"/>
    <w:uiPriority w:val="48"/>
    <w:rsid w:val="008E2432"/>
    <w:rPr>
      <w:rFonts w:ascii="Calibri" w:hAnsi="Calibri" w:cs="Maiandra GD"/>
      <w:color w:val="000000" w:themeColor="text1"/>
      <w:szCs w:val="18"/>
      <w:lang w:val="nl-NL" w:eastAsia="nl-NL"/>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styleId="GridTable3-Accent5">
    <w:name w:val="Grid Table 3 Accent 5"/>
    <w:basedOn w:val="TableNormal"/>
    <w:uiPriority w:val="48"/>
    <w:rsid w:val="008E2432"/>
    <w:rPr>
      <w:rFonts w:ascii="Calibri" w:hAnsi="Calibri" w:cs="Maiandra GD"/>
      <w:color w:val="000000" w:themeColor="text1"/>
      <w:szCs w:val="18"/>
      <w:lang w:val="nl-NL" w:eastAsia="nl-NL"/>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styleId="GridTable3-Accent6">
    <w:name w:val="Grid Table 3 Accent 6"/>
    <w:basedOn w:val="TableNormal"/>
    <w:uiPriority w:val="48"/>
    <w:rsid w:val="008E2432"/>
    <w:rPr>
      <w:rFonts w:ascii="Calibri" w:hAnsi="Calibri" w:cs="Maiandra GD"/>
      <w:color w:val="000000" w:themeColor="text1"/>
      <w:szCs w:val="18"/>
      <w:lang w:val="nl-NL" w:eastAsia="nl-NL"/>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styleId="GridTable4">
    <w:name w:val="Grid Table 4"/>
    <w:basedOn w:val="TableNormal"/>
    <w:uiPriority w:val="49"/>
    <w:rsid w:val="008E2432"/>
    <w:rPr>
      <w:rFonts w:ascii="Calibri" w:hAnsi="Calibri" w:cs="Maiandra GD"/>
      <w:color w:val="000000" w:themeColor="text1"/>
      <w:szCs w:val="18"/>
      <w:lang w:val="nl-NL" w:eastAsia="nl-NL"/>
    </w:rPr>
    <w:tblPr>
      <w:tblStyleRowBandSize w:val="1"/>
      <w:tblStyleColBandSize w:val="1"/>
    </w:tblPr>
    <w:tcPr>
      <w:shd w:val="clear" w:color="auto" w:fill="CCCCCC" w:themeFill="text1" w:themeFillTint="33"/>
    </w:tc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style>
  <w:style w:type="table" w:styleId="GridTable4-Accent1">
    <w:name w:val="Grid Table 4 Accent 1"/>
    <w:aliases w:val="Logit"/>
    <w:basedOn w:val="TableNormal"/>
    <w:uiPriority w:val="49"/>
    <w:rsid w:val="0077563E"/>
    <w:rPr>
      <w:rFonts w:cs="Maiandra GD"/>
      <w:color w:val="000000" w:themeColor="text1"/>
      <w:szCs w:val="18"/>
      <w:lang w:val="nl-NL" w:eastAsia="nl-NL"/>
    </w:rPr>
    <w:tblPr>
      <w:tblStyleRowBandSize w:val="1"/>
      <w:tblStyleColBandSize w:val="1"/>
    </w:tblPr>
    <w:tcPr>
      <w:shd w:val="clear" w:color="auto" w:fill="DBE5F1" w:themeFill="accent1" w:themeFillTint="33"/>
    </w:tc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style>
  <w:style w:type="table" w:styleId="GridTable4-Accent2">
    <w:name w:val="Grid Table 4 Accent 2"/>
    <w:basedOn w:val="TableNormal"/>
    <w:uiPriority w:val="49"/>
    <w:rsid w:val="008E2432"/>
    <w:rPr>
      <w:rFonts w:ascii="Calibri" w:hAnsi="Calibri" w:cs="Maiandra GD"/>
      <w:color w:val="000000" w:themeColor="text1"/>
      <w:szCs w:val="18"/>
      <w:lang w:val="nl-NL" w:eastAsia="nl-NL"/>
    </w:rPr>
    <w:tblPr>
      <w:tblStyleRowBandSize w:val="1"/>
      <w:tblStyleColBandSize w:val="1"/>
    </w:tblPr>
    <w:tcPr>
      <w:shd w:val="clear" w:color="auto" w:fill="F2DBDB" w:themeFill="accent2" w:themeFillTint="33"/>
    </w:tc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style>
  <w:style w:type="table" w:styleId="GridTable4-Accent3">
    <w:name w:val="Grid Table 4 Accent 3"/>
    <w:basedOn w:val="TableNormal"/>
    <w:uiPriority w:val="49"/>
    <w:rsid w:val="008E2432"/>
    <w:rPr>
      <w:rFonts w:ascii="Calibri" w:hAnsi="Calibri" w:cs="Maiandra GD"/>
      <w:color w:val="000000" w:themeColor="text1"/>
      <w:szCs w:val="18"/>
      <w:lang w:val="nl-NL" w:eastAsia="nl-NL"/>
    </w:rPr>
    <w:tblPr>
      <w:tblStyleRowBandSize w:val="1"/>
      <w:tblStyleColBandSize w:val="1"/>
    </w:tblPr>
    <w:tcPr>
      <w:shd w:val="clear" w:color="auto" w:fill="EAF1DD" w:themeFill="accent3" w:themeFillTint="33"/>
    </w:tc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style>
  <w:style w:type="table" w:styleId="GridTable4-Accent4">
    <w:name w:val="Grid Table 4 Accent 4"/>
    <w:basedOn w:val="TableNormal"/>
    <w:uiPriority w:val="49"/>
    <w:rsid w:val="008E2432"/>
    <w:rPr>
      <w:rFonts w:ascii="Calibri" w:hAnsi="Calibri" w:cs="Maiandra GD"/>
      <w:color w:val="000000" w:themeColor="text1"/>
      <w:szCs w:val="18"/>
      <w:lang w:val="nl-NL" w:eastAsia="nl-NL"/>
    </w:rPr>
    <w:tblPr>
      <w:tblStyleRowBandSize w:val="1"/>
      <w:tblStyleColBandSize w:val="1"/>
    </w:tblPr>
    <w:tcPr>
      <w:shd w:val="clear" w:color="auto" w:fill="E5DFEC" w:themeFill="accent4" w:themeFillTint="33"/>
    </w:tc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style>
  <w:style w:type="table" w:styleId="GridTable4-Accent6">
    <w:name w:val="Grid Table 4 Accent 6"/>
    <w:basedOn w:val="TableNormal"/>
    <w:uiPriority w:val="49"/>
    <w:rsid w:val="008E2432"/>
    <w:rPr>
      <w:rFonts w:ascii="Calibri" w:hAnsi="Calibri" w:cs="Maiandra GD"/>
      <w:color w:val="000000" w:themeColor="text1"/>
      <w:szCs w:val="18"/>
      <w:lang w:val="nl-NL" w:eastAsia="nl-NL"/>
    </w:rPr>
    <w:tblPr>
      <w:tblStyleRowBandSize w:val="1"/>
      <w:tblStyleColBandSize w:val="1"/>
    </w:tblPr>
    <w:tcPr>
      <w:shd w:val="clear" w:color="auto" w:fill="FDE9D9" w:themeFill="accent6" w:themeFillTint="33"/>
    </w:tc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style>
  <w:style w:type="table" w:styleId="GridTable5Dark">
    <w:name w:val="Grid Table 5 Dark"/>
    <w:basedOn w:val="TableNormal"/>
    <w:uiPriority w:val="50"/>
    <w:rsid w:val="008E2432"/>
    <w:rPr>
      <w:rFonts w:ascii="Calibri" w:hAnsi="Calibri" w:cs="Maiandra GD"/>
      <w:color w:val="000000" w:themeColor="text1"/>
      <w:szCs w:val="18"/>
      <w:lang w:val="nl-NL" w:eastAsia="nl-NL"/>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StylePr>
    <w:tblStylePr w:type="lastCol">
      <w:rPr>
        <w:b/>
        <w:bCs/>
        <w:color w:val="FFFFFF" w:themeColor="background1"/>
      </w:rPr>
    </w:tblStylePr>
  </w:style>
  <w:style w:type="table" w:styleId="GridTable5Dark-Accent1">
    <w:name w:val="Grid Table 5 Dark Accent 1"/>
    <w:basedOn w:val="TableNormal"/>
    <w:uiPriority w:val="50"/>
    <w:rsid w:val="008E2432"/>
    <w:rPr>
      <w:rFonts w:ascii="Calibri" w:hAnsi="Calibri" w:cs="Maiandra GD"/>
      <w:color w:val="000000" w:themeColor="text1"/>
      <w:szCs w:val="18"/>
      <w:lang w:val="nl-NL" w:eastAsia="nl-NL"/>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StylePr>
    <w:tblStylePr w:type="lastCol">
      <w:rPr>
        <w:b/>
        <w:bCs/>
        <w:color w:val="FFFFFF" w:themeColor="background1"/>
      </w:rPr>
    </w:tblStylePr>
  </w:style>
  <w:style w:type="table" w:styleId="GridTable5Dark-Accent2">
    <w:name w:val="Grid Table 5 Dark Accent 2"/>
    <w:basedOn w:val="TableNormal"/>
    <w:uiPriority w:val="50"/>
    <w:rsid w:val="008E2432"/>
    <w:rPr>
      <w:rFonts w:ascii="Calibri" w:hAnsi="Calibri" w:cs="Maiandra GD"/>
      <w:color w:val="000000" w:themeColor="text1"/>
      <w:szCs w:val="18"/>
      <w:lang w:val="nl-NL" w:eastAsia="nl-NL"/>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DBDB"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0504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0504D" w:themeFill="accent2"/>
      </w:tcPr>
    </w:tblStylePr>
    <w:tblStylePr w:type="firstCol">
      <w:rPr>
        <w:b/>
        <w:bCs/>
        <w:color w:val="FFFFFF" w:themeColor="background1"/>
      </w:rPr>
    </w:tblStylePr>
    <w:tblStylePr w:type="lastCol">
      <w:rPr>
        <w:b/>
        <w:bCs/>
        <w:color w:val="FFFFFF" w:themeColor="background1"/>
      </w:rPr>
    </w:tblStylePr>
  </w:style>
  <w:style w:type="table" w:styleId="GridTable5Dark-Accent3">
    <w:name w:val="Grid Table 5 Dark Accent 3"/>
    <w:basedOn w:val="TableNormal"/>
    <w:uiPriority w:val="50"/>
    <w:rsid w:val="008E2432"/>
    <w:rPr>
      <w:rFonts w:ascii="Calibri" w:hAnsi="Calibri" w:cs="Maiandra GD"/>
      <w:color w:val="000000" w:themeColor="text1"/>
      <w:szCs w:val="18"/>
      <w:lang w:val="nl-NL" w:eastAsia="nl-NL"/>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StylePr>
    <w:tblStylePr w:type="lastCol">
      <w:rPr>
        <w:b/>
        <w:bCs/>
        <w:color w:val="FFFFFF" w:themeColor="background1"/>
      </w:rPr>
    </w:tblStylePr>
  </w:style>
  <w:style w:type="table" w:styleId="GridTable5Dark-Accent4">
    <w:name w:val="Grid Table 5 Dark Accent 4"/>
    <w:basedOn w:val="TableNormal"/>
    <w:uiPriority w:val="50"/>
    <w:rsid w:val="00587F53"/>
    <w:rPr>
      <w:rFonts w:cs="Maiandra GD"/>
      <w:color w:val="000000" w:themeColor="text1"/>
      <w:sz w:val="20"/>
      <w:szCs w:val="18"/>
      <w:lang w:val="nl-NL" w:eastAsia="nl-NL"/>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StylePr>
    <w:tblStylePr w:type="lastCol">
      <w:rPr>
        <w:b/>
        <w:bCs/>
        <w:color w:val="FFFFFF" w:themeColor="background1"/>
      </w:rPr>
    </w:tblStylePr>
  </w:style>
  <w:style w:type="table" w:styleId="GridTable5Dark-Accent5">
    <w:name w:val="Grid Table 5 Dark Accent 5"/>
    <w:basedOn w:val="TableNormal"/>
    <w:uiPriority w:val="50"/>
    <w:rsid w:val="008E2432"/>
    <w:rPr>
      <w:rFonts w:ascii="Calibri" w:hAnsi="Calibri" w:cs="Maiandra GD"/>
      <w:color w:val="000000" w:themeColor="text1"/>
      <w:szCs w:val="18"/>
      <w:lang w:val="nl-NL" w:eastAsia="nl-NL"/>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StylePr>
    <w:tblStylePr w:type="lastCol">
      <w:rPr>
        <w:b/>
        <w:bCs/>
        <w:color w:val="FFFFFF" w:themeColor="background1"/>
      </w:rPr>
    </w:tblStylePr>
  </w:style>
  <w:style w:type="table" w:styleId="GridTable5Dark-Accent6">
    <w:name w:val="Grid Table 5 Dark Accent 6"/>
    <w:basedOn w:val="TableNormal"/>
    <w:uiPriority w:val="50"/>
    <w:rsid w:val="008E2432"/>
    <w:rPr>
      <w:rFonts w:ascii="Calibri" w:hAnsi="Calibri" w:cs="Maiandra GD"/>
      <w:color w:val="000000" w:themeColor="text1"/>
      <w:szCs w:val="18"/>
      <w:lang w:val="nl-NL" w:eastAsia="nl-NL"/>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DE9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79646"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9646" w:themeFill="accent6"/>
      </w:tcPr>
    </w:tblStylePr>
    <w:tblStylePr w:type="firstCol">
      <w:rPr>
        <w:b/>
        <w:bCs/>
        <w:color w:val="FFFFFF" w:themeColor="background1"/>
      </w:rPr>
    </w:tblStylePr>
    <w:tblStylePr w:type="lastCol">
      <w:rPr>
        <w:b/>
        <w:bCs/>
        <w:color w:val="FFFFFF" w:themeColor="background1"/>
      </w:rPr>
    </w:tblStylePr>
  </w:style>
  <w:style w:type="table" w:styleId="GridTable6Colorful">
    <w:name w:val="Grid Table 6 Colorful"/>
    <w:basedOn w:val="TableNormal"/>
    <w:uiPriority w:val="51"/>
    <w:rsid w:val="008E2432"/>
    <w:rPr>
      <w:rFonts w:ascii="Calibri" w:hAnsi="Calibri" w:cs="Maiandra GD"/>
      <w:color w:val="000000" w:themeColor="text1"/>
      <w:szCs w:val="18"/>
      <w:lang w:val="nl-NL" w:eastAsia="nl-NL"/>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2">
    <w:name w:val="Grid Table 6 Colorful Accent 2"/>
    <w:basedOn w:val="TableNormal"/>
    <w:uiPriority w:val="51"/>
    <w:rsid w:val="008E2432"/>
    <w:rPr>
      <w:rFonts w:ascii="Calibri" w:hAnsi="Calibri" w:cs="Maiandra GD"/>
      <w:color w:val="943634" w:themeColor="accent2" w:themeShade="BF"/>
      <w:szCs w:val="18"/>
      <w:lang w:val="nl-NL" w:eastAsia="nl-NL"/>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GridTable6Colorful-Accent3">
    <w:name w:val="Grid Table 6 Colorful Accent 3"/>
    <w:basedOn w:val="TableNormal"/>
    <w:uiPriority w:val="51"/>
    <w:rsid w:val="008E2432"/>
    <w:rPr>
      <w:rFonts w:ascii="Calibri" w:hAnsi="Calibri" w:cs="Maiandra GD"/>
      <w:color w:val="76923C" w:themeColor="accent3" w:themeShade="BF"/>
      <w:szCs w:val="18"/>
      <w:lang w:val="nl-NL" w:eastAsia="nl-NL"/>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GridTable6Colorful-Accent4">
    <w:name w:val="Grid Table 6 Colorful Accent 4"/>
    <w:basedOn w:val="TableNormal"/>
    <w:uiPriority w:val="51"/>
    <w:rsid w:val="008E2432"/>
    <w:rPr>
      <w:rFonts w:ascii="Calibri" w:hAnsi="Calibri" w:cs="Maiandra GD"/>
      <w:color w:val="5F497A" w:themeColor="accent4" w:themeShade="BF"/>
      <w:szCs w:val="18"/>
      <w:lang w:val="nl-NL" w:eastAsia="nl-NL"/>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6Colorful-Accent5">
    <w:name w:val="Grid Table 6 Colorful Accent 5"/>
    <w:basedOn w:val="TableNormal"/>
    <w:uiPriority w:val="51"/>
    <w:rsid w:val="008E2432"/>
    <w:rPr>
      <w:rFonts w:ascii="Calibri" w:hAnsi="Calibri" w:cs="Maiandra GD"/>
      <w:color w:val="31849B" w:themeColor="accent5" w:themeShade="BF"/>
      <w:szCs w:val="18"/>
      <w:lang w:val="nl-NL" w:eastAsia="nl-NL"/>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6Colorful-Accent6">
    <w:name w:val="Grid Table 6 Colorful Accent 6"/>
    <w:basedOn w:val="TableNormal"/>
    <w:uiPriority w:val="51"/>
    <w:rsid w:val="008E2432"/>
    <w:rPr>
      <w:rFonts w:ascii="Calibri" w:hAnsi="Calibri" w:cs="Maiandra GD"/>
      <w:color w:val="E36C0A" w:themeColor="accent6" w:themeShade="BF"/>
      <w:szCs w:val="18"/>
      <w:lang w:val="nl-NL" w:eastAsia="nl-NL"/>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GridTable7Colorful">
    <w:name w:val="Grid Table 7 Colorful"/>
    <w:basedOn w:val="TableNormal"/>
    <w:uiPriority w:val="52"/>
    <w:rsid w:val="008E2432"/>
    <w:rPr>
      <w:rFonts w:ascii="Calibri" w:hAnsi="Calibri" w:cs="Maiandra GD"/>
      <w:color w:val="000000" w:themeColor="text1"/>
      <w:szCs w:val="18"/>
      <w:lang w:val="nl-NL" w:eastAsia="nl-NL"/>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8E2432"/>
    <w:rPr>
      <w:rFonts w:ascii="Calibri" w:hAnsi="Calibri" w:cs="Maiandra GD"/>
      <w:color w:val="365F91" w:themeColor="accent1" w:themeShade="BF"/>
      <w:szCs w:val="18"/>
      <w:lang w:val="nl-NL" w:eastAsia="nl-NL"/>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GridTable7Colorful-Accent2">
    <w:name w:val="Grid Table 7 Colorful Accent 2"/>
    <w:basedOn w:val="TableNormal"/>
    <w:uiPriority w:val="52"/>
    <w:rsid w:val="008E2432"/>
    <w:rPr>
      <w:rFonts w:ascii="Calibri" w:hAnsi="Calibri" w:cs="Maiandra GD"/>
      <w:color w:val="943634" w:themeColor="accent2" w:themeShade="BF"/>
      <w:szCs w:val="18"/>
      <w:lang w:val="nl-NL" w:eastAsia="nl-NL"/>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styleId="GridTable7Colorful-Accent3">
    <w:name w:val="Grid Table 7 Colorful Accent 3"/>
    <w:basedOn w:val="TableNormal"/>
    <w:uiPriority w:val="52"/>
    <w:rsid w:val="008E2432"/>
    <w:rPr>
      <w:rFonts w:ascii="Calibri" w:hAnsi="Calibri" w:cs="Maiandra GD"/>
      <w:color w:val="76923C" w:themeColor="accent3" w:themeShade="BF"/>
      <w:szCs w:val="18"/>
      <w:lang w:val="nl-NL" w:eastAsia="nl-NL"/>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styleId="GridTable7Colorful-Accent4">
    <w:name w:val="Grid Table 7 Colorful Accent 4"/>
    <w:basedOn w:val="TableNormal"/>
    <w:uiPriority w:val="52"/>
    <w:rsid w:val="008E2432"/>
    <w:rPr>
      <w:rFonts w:ascii="Calibri" w:hAnsi="Calibri" w:cs="Maiandra GD"/>
      <w:color w:val="5F497A" w:themeColor="accent4" w:themeShade="BF"/>
      <w:szCs w:val="18"/>
      <w:lang w:val="nl-NL" w:eastAsia="nl-NL"/>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styleId="GridTable7Colorful-Accent5">
    <w:name w:val="Grid Table 7 Colorful Accent 5"/>
    <w:basedOn w:val="TableNormal"/>
    <w:uiPriority w:val="52"/>
    <w:rsid w:val="008E2432"/>
    <w:rPr>
      <w:rFonts w:ascii="Calibri" w:hAnsi="Calibri" w:cs="Maiandra GD"/>
      <w:color w:val="31849B" w:themeColor="accent5" w:themeShade="BF"/>
      <w:szCs w:val="18"/>
      <w:lang w:val="nl-NL" w:eastAsia="nl-NL"/>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styleId="GridTable7Colorful-Accent6">
    <w:name w:val="Grid Table 7 Colorful Accent 6"/>
    <w:basedOn w:val="TableNormal"/>
    <w:uiPriority w:val="52"/>
    <w:rsid w:val="008E2432"/>
    <w:rPr>
      <w:rFonts w:ascii="Calibri" w:hAnsi="Calibri" w:cs="Maiandra GD"/>
      <w:color w:val="E36C0A" w:themeColor="accent6" w:themeShade="BF"/>
      <w:szCs w:val="18"/>
      <w:lang w:val="nl-NL" w:eastAsia="nl-NL"/>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styleId="LightGrid">
    <w:name w:val="Light Grid"/>
    <w:basedOn w:val="TableNormal"/>
    <w:uiPriority w:val="62"/>
    <w:semiHidden/>
    <w:unhideWhenUsed/>
    <w:rsid w:val="008E2432"/>
    <w:rPr>
      <w:rFonts w:ascii="Calibri" w:hAnsi="Calibri" w:cs="Maiandra GD"/>
      <w:color w:val="000000" w:themeColor="text1"/>
      <w:szCs w:val="18"/>
      <w:lang w:val="nl-NL" w:eastAsia="nl-NL"/>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List">
    <w:name w:val="Light List"/>
    <w:basedOn w:val="TableNormal"/>
    <w:uiPriority w:val="61"/>
    <w:semiHidden/>
    <w:unhideWhenUsed/>
    <w:rsid w:val="008E2432"/>
    <w:rPr>
      <w:rFonts w:ascii="Calibri" w:hAnsi="Calibri" w:cs="Maiandra GD"/>
      <w:color w:val="000000" w:themeColor="text1"/>
      <w:szCs w:val="18"/>
      <w:lang w:val="nl-NL" w:eastAsia="nl-NL"/>
    </w:rPr>
    <w:tblPr>
      <w:tblStyleRowBandSize w:val="1"/>
      <w:tblStyleColBandSize w:val="1"/>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StylePr>
    <w:tblStylePr w:type="firstCol">
      <w:rPr>
        <w:b/>
        <w:bCs/>
      </w:rPr>
    </w:tblStylePr>
    <w:tblStylePr w:type="lastCol">
      <w:rPr>
        <w:b/>
        <w:bCs/>
      </w:rPr>
    </w:tblStylePr>
  </w:style>
  <w:style w:type="table" w:styleId="LightList-Accent1">
    <w:name w:val="Light List Accent 1"/>
    <w:basedOn w:val="TableNormal"/>
    <w:uiPriority w:val="61"/>
    <w:semiHidden/>
    <w:unhideWhenUsed/>
    <w:rsid w:val="008E2432"/>
    <w:rPr>
      <w:rFonts w:ascii="Calibri" w:hAnsi="Calibri" w:cs="Maiandra GD"/>
      <w:color w:val="000000" w:themeColor="text1"/>
      <w:szCs w:val="18"/>
      <w:lang w:val="nl-NL" w:eastAsia="nl-NL"/>
    </w:rPr>
    <w:tblPr>
      <w:tblStyleRowBandSize w:val="1"/>
      <w:tblStyleColBandSize w:val="1"/>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StylePr>
    <w:tblStylePr w:type="firstCol">
      <w:rPr>
        <w:b/>
        <w:bCs/>
      </w:rPr>
    </w:tblStylePr>
    <w:tblStylePr w:type="lastCol">
      <w:rPr>
        <w:b/>
        <w:bCs/>
      </w:rPr>
    </w:tblStylePr>
  </w:style>
  <w:style w:type="table" w:styleId="LightShading">
    <w:name w:val="Light Shading"/>
    <w:basedOn w:val="TableNormal"/>
    <w:uiPriority w:val="60"/>
    <w:semiHidden/>
    <w:unhideWhenUsed/>
    <w:rsid w:val="008E2432"/>
    <w:rPr>
      <w:rFonts w:ascii="Calibri" w:hAnsi="Calibri" w:cs="Maiandra GD"/>
      <w:color w:val="000000" w:themeColor="text1" w:themeShade="BF"/>
      <w:szCs w:val="18"/>
      <w:lang w:val="nl-NL" w:eastAsia="nl-NL"/>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stTable1Light">
    <w:name w:val="List Table 1 Light"/>
    <w:basedOn w:val="TableNormal"/>
    <w:uiPriority w:val="46"/>
    <w:rsid w:val="008E2432"/>
    <w:rPr>
      <w:rFonts w:ascii="Calibri" w:hAnsi="Calibri" w:cs="Maiandra GD"/>
      <w:color w:val="000000" w:themeColor="text1"/>
      <w:szCs w:val="18"/>
      <w:lang w:val="nl-NL" w:eastAsia="nl-NL"/>
    </w:rPr>
    <w:tblPr>
      <w:tblStyleRowBandSize w:val="1"/>
      <w:tblStyleColBandSize w:val="1"/>
    </w:tblPr>
    <w:tcPr>
      <w:tcBorders>
        <w:top w:val="single" w:sz="4" w:space="0" w:color="666666" w:themeColor="text1" w:themeTint="99"/>
        <w:bottom w:val="single" w:sz="4" w:space="0" w:color="666666" w:themeColor="text1" w:themeTint="99"/>
      </w:tcBorders>
      <w:shd w:val="clear" w:color="auto" w:fill="CCCCCC" w:themeFill="text1" w:themeFillTint="33"/>
    </w:tcPr>
    <w:tblStylePr w:type="firstRow">
      <w:rPr>
        <w:b/>
        <w:bCs/>
      </w:rPr>
    </w:tblStylePr>
    <w:tblStylePr w:type="lastRow">
      <w:rPr>
        <w:b/>
        <w:bCs/>
      </w:rPr>
    </w:tblStylePr>
    <w:tblStylePr w:type="firstCol">
      <w:rPr>
        <w:b/>
        <w:bCs/>
      </w:rPr>
    </w:tblStylePr>
    <w:tblStylePr w:type="lastCol">
      <w:rPr>
        <w:b/>
        <w:bCs/>
      </w:rPr>
    </w:tblStylePr>
  </w:style>
  <w:style w:type="table" w:styleId="ListTable1Light-Accent1">
    <w:name w:val="List Table 1 Light Accent 1"/>
    <w:basedOn w:val="TableNormal"/>
    <w:uiPriority w:val="46"/>
    <w:rsid w:val="008E2432"/>
    <w:rPr>
      <w:rFonts w:ascii="Calibri" w:hAnsi="Calibri" w:cs="Maiandra GD"/>
      <w:color w:val="000000" w:themeColor="text1"/>
      <w:szCs w:val="18"/>
      <w:lang w:val="nl-NL" w:eastAsia="nl-NL"/>
    </w:rPr>
    <w:tblPr>
      <w:tblStyleRowBandSize w:val="1"/>
      <w:tblStyleColBandSize w:val="1"/>
    </w:tblPr>
    <w:tcPr>
      <w:tcBorders>
        <w:top w:val="single" w:sz="4" w:space="0" w:color="95B3D7" w:themeColor="accent1" w:themeTint="99"/>
        <w:bottom w:val="single" w:sz="4" w:space="0" w:color="95B3D7" w:themeColor="accent1" w:themeTint="99"/>
      </w:tcBorders>
      <w:shd w:val="clear" w:color="auto" w:fill="DBE5F1" w:themeFill="accent1" w:themeFillTint="33"/>
    </w:tcPr>
    <w:tblStylePr w:type="firstRow">
      <w:rPr>
        <w:b/>
        <w:bCs/>
      </w:rPr>
    </w:tblStylePr>
    <w:tblStylePr w:type="lastRow">
      <w:rPr>
        <w:b/>
        <w:bCs/>
      </w:rPr>
    </w:tblStylePr>
    <w:tblStylePr w:type="firstCol">
      <w:rPr>
        <w:b/>
        <w:bCs/>
      </w:rPr>
    </w:tblStylePr>
    <w:tblStylePr w:type="lastCol">
      <w:rPr>
        <w:b/>
        <w:bCs/>
      </w:rPr>
    </w:tblStylePr>
  </w:style>
  <w:style w:type="table" w:styleId="ListTable1Light-Accent2">
    <w:name w:val="List Table 1 Light Accent 2"/>
    <w:basedOn w:val="TableNormal"/>
    <w:uiPriority w:val="46"/>
    <w:rsid w:val="008E2432"/>
    <w:rPr>
      <w:rFonts w:ascii="Calibri" w:hAnsi="Calibri" w:cs="Maiandra GD"/>
      <w:color w:val="000000" w:themeColor="text1"/>
      <w:szCs w:val="18"/>
      <w:lang w:val="nl-NL" w:eastAsia="nl-NL"/>
    </w:rPr>
    <w:tblPr>
      <w:tblStyleRowBandSize w:val="1"/>
      <w:tblStyleColBandSize w:val="1"/>
    </w:tblPr>
    <w:tcPr>
      <w:tcBorders>
        <w:top w:val="single" w:sz="4" w:space="0" w:color="D99594" w:themeColor="accent2" w:themeTint="99"/>
        <w:bottom w:val="single" w:sz="4" w:space="0" w:color="D99594" w:themeColor="accent2" w:themeTint="99"/>
      </w:tcBorders>
      <w:shd w:val="clear" w:color="auto" w:fill="F2DBDB" w:themeFill="accent2" w:themeFillTint="33"/>
    </w:tcPr>
    <w:tblStylePr w:type="firstRow">
      <w:rPr>
        <w:b/>
        <w:bCs/>
      </w:rPr>
    </w:tblStylePr>
    <w:tblStylePr w:type="lastRow">
      <w:rPr>
        <w:b/>
        <w:bCs/>
      </w:rPr>
    </w:tblStylePr>
    <w:tblStylePr w:type="firstCol">
      <w:rPr>
        <w:b/>
        <w:bCs/>
      </w:rPr>
    </w:tblStylePr>
    <w:tblStylePr w:type="lastCol">
      <w:rPr>
        <w:b/>
        <w:bCs/>
      </w:rPr>
    </w:tblStylePr>
  </w:style>
  <w:style w:type="table" w:styleId="ListTable1Light-Accent3">
    <w:name w:val="List Table 1 Light Accent 3"/>
    <w:basedOn w:val="TableNormal"/>
    <w:uiPriority w:val="46"/>
    <w:rsid w:val="008E2432"/>
    <w:rPr>
      <w:rFonts w:ascii="Calibri" w:hAnsi="Calibri" w:cs="Maiandra GD"/>
      <w:color w:val="000000" w:themeColor="text1"/>
      <w:szCs w:val="18"/>
      <w:lang w:val="nl-NL" w:eastAsia="nl-NL"/>
    </w:rPr>
    <w:tblPr>
      <w:tblStyleRowBandSize w:val="1"/>
      <w:tblStyleColBandSize w:val="1"/>
    </w:tblPr>
    <w:tcPr>
      <w:tcBorders>
        <w:top w:val="single" w:sz="4" w:space="0" w:color="C2D69B" w:themeColor="accent3" w:themeTint="99"/>
        <w:bottom w:val="single" w:sz="4" w:space="0" w:color="C2D69B" w:themeColor="accent3" w:themeTint="99"/>
      </w:tcBorders>
      <w:shd w:val="clear" w:color="auto" w:fill="EAF1DD" w:themeFill="accent3" w:themeFillTint="33"/>
    </w:tcPr>
    <w:tblStylePr w:type="firstRow">
      <w:rPr>
        <w:b/>
        <w:bCs/>
      </w:rPr>
    </w:tblStylePr>
    <w:tblStylePr w:type="lastRow">
      <w:rPr>
        <w:b/>
        <w:bCs/>
      </w:rPr>
    </w:tblStylePr>
    <w:tblStylePr w:type="firstCol">
      <w:rPr>
        <w:b/>
        <w:bCs/>
      </w:rPr>
    </w:tblStylePr>
    <w:tblStylePr w:type="lastCol">
      <w:rPr>
        <w:b/>
        <w:bCs/>
      </w:rPr>
    </w:tblStylePr>
  </w:style>
  <w:style w:type="table" w:styleId="ListTable1Light-Accent4">
    <w:name w:val="List Table 1 Light Accent 4"/>
    <w:basedOn w:val="TableNormal"/>
    <w:uiPriority w:val="46"/>
    <w:rsid w:val="008E2432"/>
    <w:rPr>
      <w:rFonts w:ascii="Calibri" w:hAnsi="Calibri" w:cs="Maiandra GD"/>
      <w:color w:val="000000" w:themeColor="text1"/>
      <w:szCs w:val="18"/>
      <w:lang w:val="nl-NL" w:eastAsia="nl-NL"/>
    </w:rPr>
    <w:tblPr>
      <w:tblStyleRowBandSize w:val="1"/>
      <w:tblStyleColBandSize w:val="1"/>
    </w:tblPr>
    <w:tcPr>
      <w:tcBorders>
        <w:top w:val="single" w:sz="4" w:space="0" w:color="B2A1C7" w:themeColor="accent4" w:themeTint="99"/>
        <w:bottom w:val="single" w:sz="4" w:space="0" w:color="B2A1C7" w:themeColor="accent4" w:themeTint="99"/>
      </w:tcBorders>
      <w:shd w:val="clear" w:color="auto" w:fill="E5DFEC" w:themeFill="accent4" w:themeFillTint="33"/>
    </w:tcPr>
    <w:tblStylePr w:type="firstRow">
      <w:rPr>
        <w:b/>
        <w:bCs/>
      </w:rPr>
    </w:tblStylePr>
    <w:tblStylePr w:type="lastRow">
      <w:rPr>
        <w:b/>
        <w:bCs/>
      </w:rPr>
    </w:tblStylePr>
    <w:tblStylePr w:type="firstCol">
      <w:rPr>
        <w:b/>
        <w:bCs/>
      </w:rPr>
    </w:tblStylePr>
    <w:tblStylePr w:type="lastCol">
      <w:rPr>
        <w:b/>
        <w:bCs/>
      </w:rPr>
    </w:tblStylePr>
  </w:style>
  <w:style w:type="table" w:styleId="ListTable1Light-Accent6">
    <w:name w:val="List Table 1 Light Accent 6"/>
    <w:basedOn w:val="TableNormal"/>
    <w:uiPriority w:val="46"/>
    <w:rsid w:val="008E2432"/>
    <w:rPr>
      <w:rFonts w:ascii="Calibri" w:hAnsi="Calibri" w:cs="Maiandra GD"/>
      <w:color w:val="000000" w:themeColor="text1"/>
      <w:szCs w:val="18"/>
      <w:lang w:val="nl-NL" w:eastAsia="nl-NL"/>
    </w:rPr>
    <w:tblPr>
      <w:tblStyleRowBandSize w:val="1"/>
      <w:tblStyleColBandSize w:val="1"/>
    </w:tblPr>
    <w:tcPr>
      <w:tcBorders>
        <w:top w:val="single" w:sz="4" w:space="0" w:color="FABF8F" w:themeColor="accent6" w:themeTint="99"/>
        <w:bottom w:val="single" w:sz="4" w:space="0" w:color="FABF8F" w:themeColor="accent6" w:themeTint="99"/>
      </w:tcBorders>
      <w:shd w:val="clear" w:color="auto" w:fill="FDE9D9" w:themeFill="accent6" w:themeFillTint="33"/>
    </w:tcPr>
    <w:tblStylePr w:type="firstRow">
      <w:rPr>
        <w:b/>
        <w:bCs/>
      </w:rPr>
    </w:tblStylePr>
    <w:tblStylePr w:type="lastRow">
      <w:rPr>
        <w:b/>
        <w:bCs/>
      </w:rPr>
    </w:tblStylePr>
    <w:tblStylePr w:type="firstCol">
      <w:rPr>
        <w:b/>
        <w:bCs/>
      </w:rPr>
    </w:tblStylePr>
    <w:tblStylePr w:type="lastCol">
      <w:rPr>
        <w:b/>
        <w:bCs/>
      </w:rPr>
    </w:tblStylePr>
  </w:style>
  <w:style w:type="table" w:styleId="ListTable2">
    <w:name w:val="List Table 2"/>
    <w:basedOn w:val="TableNormal"/>
    <w:uiPriority w:val="47"/>
    <w:rsid w:val="008E2432"/>
    <w:rPr>
      <w:rFonts w:ascii="Calibri" w:hAnsi="Calibri" w:cs="Maiandra GD"/>
      <w:color w:val="000000" w:themeColor="text1"/>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styleId="ListTable2-Accent1">
    <w:name w:val="List Table 2 Accent 1"/>
    <w:basedOn w:val="TableNormal"/>
    <w:uiPriority w:val="47"/>
    <w:rsid w:val="008E2432"/>
    <w:rPr>
      <w:rFonts w:ascii="Calibri" w:hAnsi="Calibri" w:cs="Maiandra GD"/>
      <w:color w:val="000000" w:themeColor="text1"/>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styleId="ListTable2-Accent2">
    <w:name w:val="List Table 2 Accent 2"/>
    <w:basedOn w:val="TableNormal"/>
    <w:uiPriority w:val="47"/>
    <w:rsid w:val="008E2432"/>
    <w:rPr>
      <w:rFonts w:ascii="Calibri" w:hAnsi="Calibri" w:cs="Maiandra GD"/>
      <w:color w:val="000000" w:themeColor="text1"/>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styleId="ListTable2-Accent3">
    <w:name w:val="List Table 2 Accent 3"/>
    <w:basedOn w:val="TableNormal"/>
    <w:uiPriority w:val="47"/>
    <w:rsid w:val="008E2432"/>
    <w:rPr>
      <w:rFonts w:ascii="Calibri" w:hAnsi="Calibri" w:cs="Maiandra GD"/>
      <w:color w:val="000000" w:themeColor="text1"/>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styleId="ListTable2-Accent4">
    <w:name w:val="List Table 2 Accent 4"/>
    <w:basedOn w:val="TableNormal"/>
    <w:uiPriority w:val="47"/>
    <w:rsid w:val="008E2432"/>
    <w:rPr>
      <w:rFonts w:ascii="Calibri" w:hAnsi="Calibri" w:cs="Maiandra GD"/>
      <w:color w:val="000000" w:themeColor="text1"/>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styleId="ListTable2-Accent5">
    <w:name w:val="List Table 2 Accent 5"/>
    <w:basedOn w:val="TableNormal"/>
    <w:uiPriority w:val="47"/>
    <w:rsid w:val="008E2432"/>
    <w:rPr>
      <w:rFonts w:ascii="Calibri" w:hAnsi="Calibri" w:cs="Maiandra GD"/>
      <w:color w:val="000000" w:themeColor="text1"/>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styleId="ListTable2-Accent6">
    <w:name w:val="List Table 2 Accent 6"/>
    <w:basedOn w:val="TableNormal"/>
    <w:uiPriority w:val="47"/>
    <w:rsid w:val="008E2432"/>
    <w:rPr>
      <w:rFonts w:ascii="Calibri" w:hAnsi="Calibri" w:cs="Maiandra GD"/>
      <w:color w:val="000000" w:themeColor="text1"/>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styleId="ListTable3">
    <w:name w:val="List Table 3"/>
    <w:basedOn w:val="TableNormal"/>
    <w:uiPriority w:val="48"/>
    <w:rsid w:val="008E2432"/>
    <w:rPr>
      <w:rFonts w:ascii="Calibri" w:hAnsi="Calibri" w:cs="Maiandra GD"/>
      <w:color w:val="000000" w:themeColor="text1"/>
      <w:szCs w:val="18"/>
      <w:lang w:val="nl-NL" w:eastAsia="nl-NL"/>
    </w:rPr>
    <w:tblPr>
      <w:tblStyleRowBandSize w:val="1"/>
      <w:tblStyleColBandSize w:val="1"/>
    </w:tblPr>
    <w:tcPr>
      <w:tcBorders>
        <w:top w:val="single" w:sz="4" w:space="0" w:color="000000" w:themeColor="text1"/>
        <w:bottom w:val="single" w:sz="4" w:space="0" w:color="000000" w:themeColor="text1"/>
        <w:right w:val="single" w:sz="4" w:space="0" w:color="000000" w:themeColor="text1"/>
      </w:tcBorders>
    </w:tc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StylePr>
    <w:tblStylePr w:type="lastCol">
      <w:rPr>
        <w:b/>
        <w:bCs/>
      </w:r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8E2432"/>
    <w:rPr>
      <w:rFonts w:ascii="Calibri" w:hAnsi="Calibri" w:cs="Maiandra GD"/>
      <w:color w:val="000000" w:themeColor="text1"/>
      <w:szCs w:val="18"/>
      <w:lang w:val="nl-NL" w:eastAsia="nl-NL"/>
    </w:rPr>
    <w:tblPr>
      <w:tblStyleRowBandSize w:val="1"/>
      <w:tblStyleColBandSize w:val="1"/>
    </w:tblPr>
    <w:tcPr>
      <w:tcBorders>
        <w:top w:val="single" w:sz="4" w:space="0" w:color="4F81BD" w:themeColor="accent1"/>
        <w:bottom w:val="single" w:sz="4" w:space="0" w:color="4F81BD" w:themeColor="accent1"/>
        <w:right w:val="single" w:sz="4" w:space="0" w:color="4F81BD" w:themeColor="accent1"/>
      </w:tcBorders>
    </w:tc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StylePr>
    <w:tblStylePr w:type="lastCol">
      <w:rPr>
        <w:b/>
        <w:bCs/>
      </w:r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styleId="ListTable3-Accent2">
    <w:name w:val="List Table 3 Accent 2"/>
    <w:basedOn w:val="TableNormal"/>
    <w:uiPriority w:val="48"/>
    <w:rsid w:val="008E2432"/>
    <w:rPr>
      <w:rFonts w:ascii="Calibri" w:hAnsi="Calibri" w:cs="Maiandra GD"/>
      <w:color w:val="000000" w:themeColor="text1"/>
      <w:szCs w:val="18"/>
      <w:lang w:val="nl-NL" w:eastAsia="nl-NL"/>
    </w:rPr>
    <w:tblPr>
      <w:tblStyleRowBandSize w:val="1"/>
      <w:tblStyleColBandSize w:val="1"/>
    </w:tblPr>
    <w:tcPr>
      <w:tcBorders>
        <w:top w:val="single" w:sz="4" w:space="0" w:color="C0504D" w:themeColor="accent2"/>
        <w:bottom w:val="single" w:sz="4" w:space="0" w:color="C0504D" w:themeColor="accent2"/>
        <w:right w:val="single" w:sz="4" w:space="0" w:color="C0504D" w:themeColor="accent2"/>
      </w:tcBorders>
    </w:tcPr>
    <w:tblStylePr w:type="firstRow">
      <w:rPr>
        <w:b/>
        <w:bCs/>
        <w:color w:val="FFFFFF" w:themeColor="background1"/>
      </w:rPr>
      <w:tblPr/>
      <w:tcPr>
        <w:shd w:val="clear" w:color="auto" w:fill="C0504D" w:themeFill="accent2"/>
      </w:tcPr>
    </w:tblStylePr>
    <w:tblStylePr w:type="lastRow">
      <w:rPr>
        <w:b/>
        <w:bCs/>
      </w:rPr>
      <w:tblPr/>
      <w:tcPr>
        <w:tcBorders>
          <w:top w:val="double" w:sz="4" w:space="0" w:color="C0504D" w:themeColor="accent2"/>
        </w:tcBorders>
        <w:shd w:val="clear" w:color="auto" w:fill="FFFFFF" w:themeFill="background1"/>
      </w:tcPr>
    </w:tblStylePr>
    <w:tblStylePr w:type="firstCol">
      <w:rPr>
        <w:b/>
        <w:bCs/>
      </w:rPr>
    </w:tblStylePr>
    <w:tblStylePr w:type="lastCol">
      <w:rPr>
        <w:b/>
        <w:bCs/>
      </w:r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themeColor="accent2"/>
          <w:left w:val="nil"/>
        </w:tcBorders>
      </w:tcPr>
    </w:tblStylePr>
    <w:tblStylePr w:type="swCell">
      <w:tblPr/>
      <w:tcPr>
        <w:tcBorders>
          <w:top w:val="double" w:sz="4" w:space="0" w:color="C0504D" w:themeColor="accent2"/>
          <w:right w:val="nil"/>
        </w:tcBorders>
      </w:tcPr>
    </w:tblStylePr>
  </w:style>
  <w:style w:type="table" w:styleId="ListTable3-Accent3">
    <w:name w:val="List Table 3 Accent 3"/>
    <w:basedOn w:val="TableNormal"/>
    <w:uiPriority w:val="48"/>
    <w:rsid w:val="008E2432"/>
    <w:rPr>
      <w:rFonts w:ascii="Calibri" w:hAnsi="Calibri" w:cs="Maiandra GD"/>
      <w:color w:val="000000" w:themeColor="text1"/>
      <w:szCs w:val="18"/>
      <w:lang w:val="nl-NL" w:eastAsia="nl-NL"/>
    </w:rPr>
    <w:tblPr>
      <w:tblStyleRowBandSize w:val="1"/>
      <w:tblStyleColBandSize w:val="1"/>
    </w:tblPr>
    <w:tcPr>
      <w:tcBorders>
        <w:top w:val="single" w:sz="4" w:space="0" w:color="9BBB59" w:themeColor="accent3"/>
        <w:bottom w:val="single" w:sz="4" w:space="0" w:color="9BBB59" w:themeColor="accent3"/>
        <w:right w:val="single" w:sz="4" w:space="0" w:color="9BBB59" w:themeColor="accent3"/>
      </w:tcBorders>
    </w:tcPr>
    <w:tblStylePr w:type="firstRow">
      <w:rPr>
        <w:b/>
        <w:bCs/>
        <w:color w:val="FFFFFF" w:themeColor="background1"/>
      </w:rPr>
      <w:tblPr/>
      <w:tcPr>
        <w:shd w:val="clear" w:color="auto" w:fill="9BBB59" w:themeFill="accent3"/>
      </w:tcPr>
    </w:tblStylePr>
    <w:tblStylePr w:type="lastRow">
      <w:rPr>
        <w:b/>
        <w:bCs/>
      </w:rPr>
      <w:tblPr/>
      <w:tcPr>
        <w:tcBorders>
          <w:top w:val="double" w:sz="4" w:space="0" w:color="9BBB59" w:themeColor="accent3"/>
        </w:tcBorders>
        <w:shd w:val="clear" w:color="auto" w:fill="FFFFFF" w:themeFill="background1"/>
      </w:tcPr>
    </w:tblStylePr>
    <w:tblStylePr w:type="firstCol">
      <w:rPr>
        <w:b/>
        <w:bCs/>
      </w:rPr>
    </w:tblStylePr>
    <w:tblStylePr w:type="lastCol">
      <w:rPr>
        <w:b/>
        <w:bCs/>
      </w:r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BBB59" w:themeColor="accent3"/>
          <w:left w:val="nil"/>
        </w:tcBorders>
      </w:tcPr>
    </w:tblStylePr>
    <w:tblStylePr w:type="swCell">
      <w:tblPr/>
      <w:tcPr>
        <w:tcBorders>
          <w:top w:val="double" w:sz="4" w:space="0" w:color="9BBB59" w:themeColor="accent3"/>
          <w:right w:val="nil"/>
        </w:tcBorders>
      </w:tcPr>
    </w:tblStylePr>
  </w:style>
  <w:style w:type="table" w:styleId="ListTable3-Accent4">
    <w:name w:val="List Table 3 Accent 4"/>
    <w:basedOn w:val="TableNormal"/>
    <w:uiPriority w:val="48"/>
    <w:rsid w:val="008E2432"/>
    <w:rPr>
      <w:rFonts w:ascii="Calibri" w:hAnsi="Calibri" w:cs="Maiandra GD"/>
      <w:color w:val="000000" w:themeColor="text1"/>
      <w:szCs w:val="18"/>
      <w:lang w:val="nl-NL" w:eastAsia="nl-NL"/>
    </w:rPr>
    <w:tblPr>
      <w:tblStyleRowBandSize w:val="1"/>
      <w:tblStyleColBandSize w:val="1"/>
    </w:tblPr>
    <w:tcPr>
      <w:tcBorders>
        <w:top w:val="single" w:sz="4" w:space="0" w:color="8064A2" w:themeColor="accent4"/>
        <w:bottom w:val="single" w:sz="4" w:space="0" w:color="8064A2" w:themeColor="accent4"/>
        <w:right w:val="single" w:sz="4" w:space="0" w:color="8064A2" w:themeColor="accent4"/>
      </w:tcBorders>
    </w:tcPr>
    <w:tblStylePr w:type="firstRow">
      <w:rPr>
        <w:b/>
        <w:bCs/>
        <w:color w:val="FFFFFF" w:themeColor="background1"/>
      </w:rPr>
      <w:tblPr/>
      <w:tcPr>
        <w:shd w:val="clear" w:color="auto" w:fill="8064A2" w:themeFill="accent4"/>
      </w:tcPr>
    </w:tblStylePr>
    <w:tblStylePr w:type="lastRow">
      <w:rPr>
        <w:b/>
        <w:bCs/>
      </w:rPr>
      <w:tblPr/>
      <w:tcPr>
        <w:tcBorders>
          <w:top w:val="double" w:sz="4" w:space="0" w:color="8064A2" w:themeColor="accent4"/>
        </w:tcBorders>
        <w:shd w:val="clear" w:color="auto" w:fill="FFFFFF" w:themeFill="background1"/>
      </w:tcPr>
    </w:tblStylePr>
    <w:tblStylePr w:type="firstCol">
      <w:rPr>
        <w:b/>
        <w:bCs/>
      </w:rPr>
    </w:tblStylePr>
    <w:tblStylePr w:type="lastCol">
      <w:rPr>
        <w:b/>
        <w:bCs/>
      </w:r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themeColor="accent4"/>
          <w:left w:val="nil"/>
        </w:tcBorders>
      </w:tcPr>
    </w:tblStylePr>
    <w:tblStylePr w:type="swCell">
      <w:tblPr/>
      <w:tcPr>
        <w:tcBorders>
          <w:top w:val="double" w:sz="4" w:space="0" w:color="8064A2" w:themeColor="accent4"/>
          <w:right w:val="nil"/>
        </w:tcBorders>
      </w:tcPr>
    </w:tblStylePr>
  </w:style>
  <w:style w:type="table" w:styleId="ListTable3-Accent6">
    <w:name w:val="List Table 3 Accent 6"/>
    <w:basedOn w:val="TableNormal"/>
    <w:uiPriority w:val="48"/>
    <w:rsid w:val="008E2432"/>
    <w:rPr>
      <w:rFonts w:ascii="Calibri" w:hAnsi="Calibri" w:cs="Maiandra GD"/>
      <w:color w:val="000000" w:themeColor="text1"/>
      <w:szCs w:val="18"/>
      <w:lang w:val="nl-NL" w:eastAsia="nl-NL"/>
    </w:rPr>
    <w:tblPr>
      <w:tblStyleRowBandSize w:val="1"/>
      <w:tblStyleColBandSize w:val="1"/>
    </w:tblPr>
    <w:tcPr>
      <w:tcBorders>
        <w:top w:val="single" w:sz="4" w:space="0" w:color="F79646" w:themeColor="accent6"/>
        <w:bottom w:val="single" w:sz="4" w:space="0" w:color="F79646" w:themeColor="accent6"/>
        <w:right w:val="single" w:sz="4" w:space="0" w:color="F79646" w:themeColor="accent6"/>
      </w:tcBorders>
    </w:tc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StylePr>
    <w:tblStylePr w:type="lastCol">
      <w:rPr>
        <w:b/>
        <w:bCs/>
      </w:r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table" w:styleId="ListTable4">
    <w:name w:val="List Table 4"/>
    <w:basedOn w:val="TableNormal"/>
    <w:uiPriority w:val="49"/>
    <w:rsid w:val="008E2432"/>
    <w:rPr>
      <w:rFonts w:ascii="Calibri" w:hAnsi="Calibri" w:cs="Maiandra GD"/>
      <w:color w:val="000000" w:themeColor="text1"/>
      <w:szCs w:val="18"/>
      <w:lang w:val="nl-NL" w:eastAsia="nl-NL"/>
    </w:rPr>
    <w:tblPr>
      <w:tblStyleRowBandSize w:val="1"/>
      <w:tblStyleColBandSize w:val="1"/>
    </w:tblPr>
    <w:tcPr>
      <w:tcBorders>
        <w:left w:val="single" w:sz="4" w:space="0" w:color="000000" w:themeColor="text1"/>
        <w:right w:val="single" w:sz="4" w:space="0" w:color="000000" w:themeColor="text1"/>
      </w:tcBorders>
      <w:shd w:val="clear" w:color="auto" w:fill="CCCCCC" w:themeFill="text1" w:themeFillTint="33"/>
    </w:tcPr>
    <w:tblStylePr w:type="firstRow">
      <w:rPr>
        <w:b/>
        <w:bCs/>
        <w:color w:val="FFFFFF" w:themeColor="background1"/>
      </w:rPr>
    </w:tblStylePr>
    <w:tblStylePr w:type="lastRow">
      <w:rPr>
        <w:b/>
        <w:bCs/>
      </w:rPr>
    </w:tblStylePr>
    <w:tblStylePr w:type="firstCol">
      <w:rPr>
        <w:b/>
        <w:bCs/>
      </w:rPr>
    </w:tblStylePr>
    <w:tblStylePr w:type="lastCol">
      <w:rPr>
        <w:b/>
        <w:bCs/>
      </w:rPr>
    </w:tblStylePr>
  </w:style>
  <w:style w:type="table" w:styleId="ListTable4-Accent1">
    <w:name w:val="List Table 4 Accent 1"/>
    <w:basedOn w:val="TableNormal"/>
    <w:uiPriority w:val="49"/>
    <w:rsid w:val="008E2432"/>
    <w:rPr>
      <w:rFonts w:ascii="Calibri" w:hAnsi="Calibri" w:cs="Maiandra GD"/>
      <w:color w:val="000000" w:themeColor="text1"/>
      <w:szCs w:val="18"/>
      <w:lang w:val="nl-NL" w:eastAsia="nl-NL"/>
    </w:rPr>
    <w:tblPr>
      <w:tblStyleRowBandSize w:val="1"/>
      <w:tblStyleColBandSize w:val="1"/>
    </w:tblPr>
    <w:tcPr>
      <w:tcBorders>
        <w:left w:val="single" w:sz="4" w:space="0" w:color="4F81BD" w:themeColor="accent1"/>
        <w:right w:val="single" w:sz="4" w:space="0" w:color="4F81BD" w:themeColor="accent1"/>
      </w:tcBorders>
      <w:shd w:val="clear" w:color="auto" w:fill="DBE5F1" w:themeFill="accent1" w:themeFillTint="33"/>
    </w:tcPr>
    <w:tblStylePr w:type="firstRow">
      <w:rPr>
        <w:b/>
        <w:bCs/>
        <w:color w:val="FFFFFF" w:themeColor="background1"/>
      </w:rPr>
    </w:tblStylePr>
    <w:tblStylePr w:type="lastRow">
      <w:rPr>
        <w:b/>
        <w:bCs/>
      </w:rPr>
    </w:tblStylePr>
    <w:tblStylePr w:type="firstCol">
      <w:rPr>
        <w:b/>
        <w:bCs/>
      </w:rPr>
    </w:tblStylePr>
    <w:tblStylePr w:type="lastCol">
      <w:rPr>
        <w:b/>
        <w:bCs/>
      </w:rPr>
    </w:tblStylePr>
  </w:style>
  <w:style w:type="table" w:styleId="ListTable4-Accent2">
    <w:name w:val="List Table 4 Accent 2"/>
    <w:basedOn w:val="TableNormal"/>
    <w:uiPriority w:val="49"/>
    <w:rsid w:val="008E2432"/>
    <w:rPr>
      <w:rFonts w:ascii="Calibri" w:hAnsi="Calibri" w:cs="Maiandra GD"/>
      <w:color w:val="000000" w:themeColor="text1"/>
      <w:szCs w:val="18"/>
      <w:lang w:val="nl-NL" w:eastAsia="nl-NL"/>
    </w:rPr>
    <w:tblPr>
      <w:tblStyleRowBandSize w:val="1"/>
      <w:tblStyleColBandSize w:val="1"/>
    </w:tblPr>
    <w:tcPr>
      <w:tcBorders>
        <w:left w:val="single" w:sz="4" w:space="0" w:color="C0504D" w:themeColor="accent2"/>
        <w:right w:val="single" w:sz="4" w:space="0" w:color="C0504D" w:themeColor="accent2"/>
      </w:tcBorders>
      <w:shd w:val="clear" w:color="auto" w:fill="F2DBDB" w:themeFill="accent2" w:themeFillTint="33"/>
    </w:tcPr>
    <w:tblStylePr w:type="firstRow">
      <w:rPr>
        <w:b/>
        <w:bCs/>
        <w:color w:val="FFFFFF" w:themeColor="background1"/>
      </w:rPr>
    </w:tblStylePr>
    <w:tblStylePr w:type="lastRow">
      <w:rPr>
        <w:b/>
        <w:bCs/>
      </w:rPr>
    </w:tblStylePr>
    <w:tblStylePr w:type="firstCol">
      <w:rPr>
        <w:b/>
        <w:bCs/>
      </w:rPr>
    </w:tblStylePr>
    <w:tblStylePr w:type="lastCol">
      <w:rPr>
        <w:b/>
        <w:bCs/>
      </w:rPr>
    </w:tblStylePr>
  </w:style>
  <w:style w:type="table" w:styleId="ListTable4-Accent3">
    <w:name w:val="List Table 4 Accent 3"/>
    <w:basedOn w:val="TableNormal"/>
    <w:uiPriority w:val="49"/>
    <w:rsid w:val="008E2432"/>
    <w:rPr>
      <w:rFonts w:ascii="Calibri" w:hAnsi="Calibri" w:cs="Maiandra GD"/>
      <w:color w:val="000000" w:themeColor="text1"/>
      <w:szCs w:val="18"/>
      <w:lang w:val="nl-NL" w:eastAsia="nl-NL"/>
    </w:rPr>
    <w:tblPr>
      <w:tblStyleRowBandSize w:val="1"/>
      <w:tblStyleColBandSize w:val="1"/>
    </w:tblPr>
    <w:tcPr>
      <w:tcBorders>
        <w:left w:val="single" w:sz="4" w:space="0" w:color="9BBB59" w:themeColor="accent3"/>
        <w:right w:val="single" w:sz="4" w:space="0" w:color="9BBB59" w:themeColor="accent3"/>
      </w:tcBorders>
      <w:shd w:val="clear" w:color="auto" w:fill="EAF1DD" w:themeFill="accent3" w:themeFillTint="33"/>
    </w:tcPr>
    <w:tblStylePr w:type="firstRow">
      <w:rPr>
        <w:b/>
        <w:bCs/>
        <w:color w:val="FFFFFF" w:themeColor="background1"/>
      </w:rPr>
    </w:tblStylePr>
    <w:tblStylePr w:type="lastRow">
      <w:rPr>
        <w:b/>
        <w:bCs/>
      </w:rPr>
    </w:tblStylePr>
    <w:tblStylePr w:type="firstCol">
      <w:rPr>
        <w:b/>
        <w:bCs/>
      </w:rPr>
    </w:tblStylePr>
    <w:tblStylePr w:type="lastCol">
      <w:rPr>
        <w:b/>
        <w:bCs/>
      </w:rPr>
    </w:tblStylePr>
  </w:style>
  <w:style w:type="table" w:styleId="ListTable4-Accent4">
    <w:name w:val="List Table 4 Accent 4"/>
    <w:basedOn w:val="TableNormal"/>
    <w:uiPriority w:val="49"/>
    <w:rsid w:val="008E2432"/>
    <w:rPr>
      <w:rFonts w:ascii="Calibri" w:hAnsi="Calibri" w:cs="Maiandra GD"/>
      <w:color w:val="000000" w:themeColor="text1"/>
      <w:szCs w:val="18"/>
      <w:lang w:val="nl-NL" w:eastAsia="nl-NL"/>
    </w:rPr>
    <w:tblPr>
      <w:tblStyleRowBandSize w:val="1"/>
      <w:tblStyleColBandSize w:val="1"/>
    </w:tblPr>
    <w:tcPr>
      <w:tcBorders>
        <w:left w:val="single" w:sz="4" w:space="0" w:color="8064A2" w:themeColor="accent4"/>
        <w:right w:val="single" w:sz="4" w:space="0" w:color="8064A2" w:themeColor="accent4"/>
      </w:tcBorders>
      <w:shd w:val="clear" w:color="auto" w:fill="E5DFEC" w:themeFill="accent4" w:themeFillTint="33"/>
    </w:tcPr>
    <w:tblStylePr w:type="firstRow">
      <w:rPr>
        <w:b/>
        <w:bCs/>
        <w:color w:val="FFFFFF" w:themeColor="background1"/>
      </w:rPr>
    </w:tblStylePr>
    <w:tblStylePr w:type="lastRow">
      <w:rPr>
        <w:b/>
        <w:bCs/>
      </w:rPr>
    </w:tblStylePr>
    <w:tblStylePr w:type="firstCol">
      <w:rPr>
        <w:b/>
        <w:bCs/>
      </w:rPr>
    </w:tblStylePr>
    <w:tblStylePr w:type="lastCol">
      <w:rPr>
        <w:b/>
        <w:bCs/>
      </w:rPr>
    </w:tblStylePr>
  </w:style>
  <w:style w:type="table" w:styleId="ListTable4-Accent5">
    <w:name w:val="List Table 4 Accent 5"/>
    <w:basedOn w:val="TableNormal"/>
    <w:uiPriority w:val="49"/>
    <w:rsid w:val="008E2432"/>
    <w:rPr>
      <w:rFonts w:ascii="Calibri" w:hAnsi="Calibri" w:cs="Maiandra GD"/>
      <w:color w:val="000000" w:themeColor="text1"/>
      <w:szCs w:val="18"/>
      <w:lang w:val="nl-NL" w:eastAsia="nl-NL"/>
    </w:rPr>
    <w:tblPr>
      <w:tblStyleRowBandSize w:val="1"/>
      <w:tblStyleColBandSize w:val="1"/>
    </w:tblPr>
    <w:tcPr>
      <w:tcBorders>
        <w:left w:val="single" w:sz="4" w:space="0" w:color="4BACC6" w:themeColor="accent5"/>
        <w:right w:val="single" w:sz="4" w:space="0" w:color="4BACC6" w:themeColor="accent5"/>
      </w:tcBorders>
      <w:shd w:val="clear" w:color="auto" w:fill="DAEEF3" w:themeFill="accent5" w:themeFillTint="33"/>
    </w:tcPr>
    <w:tblStylePr w:type="firstRow">
      <w:rPr>
        <w:b/>
        <w:bCs/>
        <w:color w:val="FFFFFF" w:themeColor="background1"/>
      </w:rPr>
    </w:tblStylePr>
    <w:tblStylePr w:type="lastRow">
      <w:rPr>
        <w:b/>
        <w:bCs/>
      </w:rPr>
    </w:tblStylePr>
    <w:tblStylePr w:type="firstCol">
      <w:rPr>
        <w:b/>
        <w:bCs/>
      </w:rPr>
    </w:tblStylePr>
    <w:tblStylePr w:type="lastCol">
      <w:rPr>
        <w:b/>
        <w:bCs/>
      </w:rPr>
    </w:tblStylePr>
  </w:style>
  <w:style w:type="table" w:styleId="ListTable4-Accent6">
    <w:name w:val="List Table 4 Accent 6"/>
    <w:basedOn w:val="TableNormal"/>
    <w:uiPriority w:val="49"/>
    <w:rsid w:val="008E2432"/>
    <w:rPr>
      <w:rFonts w:ascii="Calibri" w:hAnsi="Calibri" w:cs="Maiandra GD"/>
      <w:color w:val="000000" w:themeColor="text1"/>
      <w:szCs w:val="18"/>
      <w:lang w:val="nl-NL" w:eastAsia="nl-NL"/>
    </w:rPr>
    <w:tblPr>
      <w:tblStyleRowBandSize w:val="1"/>
      <w:tblStyleColBandSize w:val="1"/>
    </w:tblPr>
    <w:tcPr>
      <w:tcBorders>
        <w:left w:val="single" w:sz="4" w:space="0" w:color="F79646" w:themeColor="accent6"/>
        <w:right w:val="single" w:sz="4" w:space="0" w:color="F79646" w:themeColor="accent6"/>
      </w:tcBorders>
      <w:shd w:val="clear" w:color="auto" w:fill="FDE9D9" w:themeFill="accent6" w:themeFillTint="33"/>
    </w:tcPr>
    <w:tblStylePr w:type="firstRow">
      <w:rPr>
        <w:b/>
        <w:bCs/>
        <w:color w:val="FFFFFF" w:themeColor="background1"/>
      </w:rPr>
    </w:tblStylePr>
    <w:tblStylePr w:type="lastRow">
      <w:rPr>
        <w:b/>
        <w:bCs/>
      </w:rPr>
    </w:tblStylePr>
    <w:tblStylePr w:type="firstCol">
      <w:rPr>
        <w:b/>
        <w:bCs/>
      </w:rPr>
    </w:tblStylePr>
    <w:tblStylePr w:type="lastCol">
      <w:rPr>
        <w:b/>
        <w:bCs/>
      </w:rPr>
    </w:tblStylePr>
  </w:style>
  <w:style w:type="table" w:styleId="ListTable5Dark">
    <w:name w:val="List Table 5 Dark"/>
    <w:basedOn w:val="TableNormal"/>
    <w:uiPriority w:val="50"/>
    <w:rsid w:val="008E2432"/>
    <w:rPr>
      <w:rFonts w:ascii="Calibri" w:hAnsi="Calibri" w:cs="Maiandra GD"/>
      <w:color w:val="FFFFFF" w:themeColor="background1"/>
      <w:szCs w:val="18"/>
      <w:lang w:val="nl-NL" w:eastAsia="nl-NL"/>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8E2432"/>
    <w:rPr>
      <w:rFonts w:ascii="Calibri" w:hAnsi="Calibri" w:cs="Maiandra GD"/>
      <w:color w:val="FFFFFF" w:themeColor="background1"/>
      <w:szCs w:val="18"/>
      <w:lang w:val="nl-NL" w:eastAsia="nl-NL"/>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4F81BD"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8E2432"/>
    <w:rPr>
      <w:rFonts w:ascii="Calibri" w:hAnsi="Calibri" w:cs="Maiandra GD"/>
      <w:color w:val="FFFFFF" w:themeColor="background1"/>
      <w:szCs w:val="18"/>
      <w:lang w:val="nl-NL" w:eastAsia="nl-NL"/>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C0504D"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8E2432"/>
    <w:rPr>
      <w:rFonts w:ascii="Calibri" w:hAnsi="Calibri" w:cs="Maiandra GD"/>
      <w:color w:val="FFFFFF" w:themeColor="background1"/>
      <w:szCs w:val="18"/>
      <w:lang w:val="nl-NL" w:eastAsia="nl-NL"/>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9BBB59"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8E2432"/>
    <w:rPr>
      <w:rFonts w:ascii="Calibri" w:hAnsi="Calibri" w:cs="Maiandra GD"/>
      <w:color w:val="FFFFFF" w:themeColor="background1"/>
      <w:szCs w:val="18"/>
      <w:lang w:val="nl-NL" w:eastAsia="nl-NL"/>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8064A2"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8E2432"/>
    <w:rPr>
      <w:rFonts w:ascii="Calibri" w:hAnsi="Calibri" w:cs="Maiandra GD"/>
      <w:color w:val="FFFFFF" w:themeColor="background1"/>
      <w:szCs w:val="18"/>
      <w:lang w:val="nl-NL" w:eastAsia="nl-NL"/>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4BACC6"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8E2432"/>
    <w:rPr>
      <w:rFonts w:ascii="Calibri" w:hAnsi="Calibri" w:cs="Maiandra GD"/>
      <w:color w:val="FFFFFF" w:themeColor="background1"/>
      <w:szCs w:val="18"/>
      <w:lang w:val="nl-NL" w:eastAsia="nl-NL"/>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79646" w:themeFill="accent6"/>
    </w:tcPr>
    <w:tblStylePr w:type="firstRow">
      <w:rPr>
        <w:b/>
        <w:bCs/>
      </w:rPr>
    </w:tblStylePr>
    <w:tblStylePr w:type="lastRow">
      <w:rPr>
        <w:b/>
        <w:bCs/>
      </w:rPr>
    </w:tblStylePr>
    <w:tblStylePr w:type="firstCol">
      <w:rPr>
        <w:b/>
        <w:bCs/>
      </w:rPr>
    </w:tblStylePr>
    <w:tblStylePr w:type="lastCol">
      <w:rPr>
        <w:b/>
        <w:bCs/>
      </w:r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8E2432"/>
    <w:rPr>
      <w:rFonts w:ascii="Calibri" w:hAnsi="Calibri" w:cs="Maiandra GD"/>
      <w:color w:val="000000" w:themeColor="text1"/>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styleId="ListTable6Colorful-Accent1">
    <w:name w:val="List Table 6 Colorful Accent 1"/>
    <w:basedOn w:val="TableNormal"/>
    <w:uiPriority w:val="51"/>
    <w:rsid w:val="008E2432"/>
    <w:rPr>
      <w:rFonts w:ascii="Calibri" w:hAnsi="Calibri" w:cs="Maiandra GD"/>
      <w:color w:val="365F91" w:themeColor="accent1" w:themeShade="BF"/>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styleId="ListTable6Colorful-Accent2">
    <w:name w:val="List Table 6 Colorful Accent 2"/>
    <w:basedOn w:val="TableNormal"/>
    <w:uiPriority w:val="51"/>
    <w:rsid w:val="008E2432"/>
    <w:rPr>
      <w:rFonts w:ascii="Calibri" w:hAnsi="Calibri" w:cs="Maiandra GD"/>
      <w:color w:val="943634" w:themeColor="accent2" w:themeShade="BF"/>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styleId="ListTable6Colorful-Accent3">
    <w:name w:val="List Table 6 Colorful Accent 3"/>
    <w:basedOn w:val="TableNormal"/>
    <w:uiPriority w:val="51"/>
    <w:rsid w:val="008E2432"/>
    <w:rPr>
      <w:rFonts w:ascii="Calibri" w:hAnsi="Calibri" w:cs="Maiandra GD"/>
      <w:color w:val="76923C" w:themeColor="accent3" w:themeShade="BF"/>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styleId="ListTable6Colorful-Accent4">
    <w:name w:val="List Table 6 Colorful Accent 4"/>
    <w:basedOn w:val="TableNormal"/>
    <w:uiPriority w:val="51"/>
    <w:rsid w:val="008E2432"/>
    <w:rPr>
      <w:rFonts w:ascii="Calibri" w:hAnsi="Calibri" w:cs="Maiandra GD"/>
      <w:color w:val="5F497A" w:themeColor="accent4" w:themeShade="BF"/>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styleId="ListTable6Colorful-Accent5">
    <w:name w:val="List Table 6 Colorful Accent 5"/>
    <w:basedOn w:val="TableNormal"/>
    <w:uiPriority w:val="51"/>
    <w:rsid w:val="008E2432"/>
    <w:rPr>
      <w:rFonts w:ascii="Calibri" w:hAnsi="Calibri" w:cs="Maiandra GD"/>
      <w:color w:val="31849B" w:themeColor="accent5" w:themeShade="BF"/>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styleId="ListTable6Colorful-Accent6">
    <w:name w:val="List Table 6 Colorful Accent 6"/>
    <w:basedOn w:val="TableNormal"/>
    <w:uiPriority w:val="51"/>
    <w:rsid w:val="008E2432"/>
    <w:rPr>
      <w:rFonts w:ascii="Calibri" w:hAnsi="Calibri" w:cs="Maiandra GD"/>
      <w:color w:val="E36C0A" w:themeColor="accent6" w:themeShade="BF"/>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styleId="ListTable7Colorful">
    <w:name w:val="List Table 7 Colorful"/>
    <w:basedOn w:val="TableNormal"/>
    <w:uiPriority w:val="52"/>
    <w:rsid w:val="008E2432"/>
    <w:rPr>
      <w:rFonts w:ascii="Calibri" w:hAnsi="Calibri" w:cs="Maiandra GD"/>
      <w:color w:val="000000" w:themeColor="text1"/>
      <w:szCs w:val="18"/>
      <w:lang w:val="nl-NL" w:eastAsia="nl-NL"/>
    </w:rPr>
    <w:tblPr/>
    <w:tblStylePr w:type="firstRow">
      <w:rPr>
        <w:rFonts w:asciiTheme="majorHAnsi" w:eastAsiaTheme="majorEastAsia" w:hAnsiTheme="majorHAnsi" w:cstheme="majorBidi"/>
        <w:i/>
        <w:iCs/>
        <w:sz w:val="26"/>
      </w:rPr>
    </w:tblStylePr>
    <w:tblStylePr w:type="lastRow">
      <w:rPr>
        <w:rFonts w:asciiTheme="majorHAnsi" w:eastAsiaTheme="majorEastAsia" w:hAnsiTheme="majorHAnsi" w:cstheme="majorBidi"/>
        <w:i/>
        <w:iCs/>
        <w:sz w:val="26"/>
      </w:r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style>
  <w:style w:type="table" w:styleId="ListTable7Colorful-Accent1">
    <w:name w:val="List Table 7 Colorful Accent 1"/>
    <w:basedOn w:val="TableNormal"/>
    <w:uiPriority w:val="52"/>
    <w:rsid w:val="008E2432"/>
    <w:rPr>
      <w:rFonts w:ascii="Calibri" w:hAnsi="Calibri" w:cs="Maiandra GD"/>
      <w:color w:val="365F91" w:themeColor="accent1" w:themeShade="BF"/>
      <w:szCs w:val="18"/>
      <w:lang w:val="nl-NL" w:eastAsia="nl-NL"/>
    </w:rPr>
    <w:tblPr/>
    <w:tblStylePr w:type="firstRow">
      <w:rPr>
        <w:rFonts w:asciiTheme="majorHAnsi" w:eastAsiaTheme="majorEastAsia" w:hAnsiTheme="majorHAnsi" w:cstheme="majorBidi"/>
        <w:i/>
        <w:iCs/>
        <w:sz w:val="26"/>
      </w:rPr>
    </w:tblStylePr>
    <w:tblStylePr w:type="lastRow">
      <w:rPr>
        <w:rFonts w:asciiTheme="majorHAnsi" w:eastAsiaTheme="majorEastAsia" w:hAnsiTheme="majorHAnsi" w:cstheme="majorBidi"/>
        <w:i/>
        <w:iCs/>
        <w:sz w:val="26"/>
      </w:r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style>
  <w:style w:type="table" w:styleId="ListTable7Colorful-Accent2">
    <w:name w:val="List Table 7 Colorful Accent 2"/>
    <w:basedOn w:val="TableNormal"/>
    <w:uiPriority w:val="52"/>
    <w:rsid w:val="008E2432"/>
    <w:rPr>
      <w:rFonts w:ascii="Calibri" w:hAnsi="Calibri" w:cs="Maiandra GD"/>
      <w:color w:val="943634" w:themeColor="accent2" w:themeShade="BF"/>
      <w:szCs w:val="18"/>
      <w:lang w:val="nl-NL" w:eastAsia="nl-NL"/>
    </w:rPr>
    <w:tblPr/>
    <w:tblStylePr w:type="firstRow">
      <w:rPr>
        <w:rFonts w:asciiTheme="majorHAnsi" w:eastAsiaTheme="majorEastAsia" w:hAnsiTheme="majorHAnsi" w:cstheme="majorBidi"/>
        <w:i/>
        <w:iCs/>
        <w:sz w:val="26"/>
      </w:rPr>
    </w:tblStylePr>
    <w:tblStylePr w:type="lastRow">
      <w:rPr>
        <w:rFonts w:asciiTheme="majorHAnsi" w:eastAsiaTheme="majorEastAsia" w:hAnsiTheme="majorHAnsi" w:cstheme="majorBidi"/>
        <w:i/>
        <w:iCs/>
        <w:sz w:val="26"/>
      </w:r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style>
  <w:style w:type="table" w:styleId="ListTable7Colorful-Accent3">
    <w:name w:val="List Table 7 Colorful Accent 3"/>
    <w:basedOn w:val="TableNormal"/>
    <w:uiPriority w:val="52"/>
    <w:rsid w:val="008E2432"/>
    <w:rPr>
      <w:rFonts w:ascii="Calibri" w:hAnsi="Calibri" w:cs="Maiandra GD"/>
      <w:color w:val="76923C" w:themeColor="accent3" w:themeShade="BF"/>
      <w:szCs w:val="18"/>
      <w:lang w:val="nl-NL" w:eastAsia="nl-NL"/>
    </w:rPr>
    <w:tblPr/>
    <w:tblStylePr w:type="firstRow">
      <w:rPr>
        <w:rFonts w:asciiTheme="majorHAnsi" w:eastAsiaTheme="majorEastAsia" w:hAnsiTheme="majorHAnsi" w:cstheme="majorBidi"/>
        <w:i/>
        <w:iCs/>
        <w:sz w:val="26"/>
      </w:rPr>
    </w:tblStylePr>
    <w:tblStylePr w:type="lastRow">
      <w:rPr>
        <w:rFonts w:asciiTheme="majorHAnsi" w:eastAsiaTheme="majorEastAsia" w:hAnsiTheme="majorHAnsi" w:cstheme="majorBidi"/>
        <w:i/>
        <w:iCs/>
        <w:sz w:val="26"/>
      </w:r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style>
  <w:style w:type="table" w:styleId="ListTable7Colorful-Accent4">
    <w:name w:val="List Table 7 Colorful Accent 4"/>
    <w:basedOn w:val="TableNormal"/>
    <w:uiPriority w:val="52"/>
    <w:rsid w:val="008E2432"/>
    <w:rPr>
      <w:rFonts w:ascii="Calibri" w:hAnsi="Calibri" w:cs="Maiandra GD"/>
      <w:color w:val="5F497A" w:themeColor="accent4" w:themeShade="BF"/>
      <w:szCs w:val="18"/>
      <w:lang w:val="nl-NL" w:eastAsia="nl-NL"/>
    </w:rPr>
    <w:tblPr/>
    <w:tblStylePr w:type="firstRow">
      <w:rPr>
        <w:rFonts w:asciiTheme="majorHAnsi" w:eastAsiaTheme="majorEastAsia" w:hAnsiTheme="majorHAnsi" w:cstheme="majorBidi"/>
        <w:i/>
        <w:iCs/>
        <w:sz w:val="26"/>
      </w:rPr>
    </w:tblStylePr>
    <w:tblStylePr w:type="lastRow">
      <w:rPr>
        <w:rFonts w:asciiTheme="majorHAnsi" w:eastAsiaTheme="majorEastAsia" w:hAnsiTheme="majorHAnsi" w:cstheme="majorBidi"/>
        <w:i/>
        <w:iCs/>
        <w:sz w:val="26"/>
      </w:r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style>
  <w:style w:type="table" w:styleId="ListTable7Colorful-Accent5">
    <w:name w:val="List Table 7 Colorful Accent 5"/>
    <w:basedOn w:val="TableNormal"/>
    <w:uiPriority w:val="52"/>
    <w:rsid w:val="008E2432"/>
    <w:rPr>
      <w:rFonts w:ascii="Calibri" w:hAnsi="Calibri" w:cs="Maiandra GD"/>
      <w:color w:val="31849B" w:themeColor="accent5" w:themeShade="BF"/>
      <w:szCs w:val="18"/>
      <w:lang w:val="nl-NL" w:eastAsia="nl-NL"/>
    </w:rPr>
    <w:tblPr/>
    <w:tblStylePr w:type="firstRow">
      <w:rPr>
        <w:rFonts w:asciiTheme="majorHAnsi" w:eastAsiaTheme="majorEastAsia" w:hAnsiTheme="majorHAnsi" w:cstheme="majorBidi"/>
        <w:i/>
        <w:iCs/>
        <w:sz w:val="26"/>
      </w:rPr>
    </w:tblStylePr>
    <w:tblStylePr w:type="lastRow">
      <w:rPr>
        <w:rFonts w:asciiTheme="majorHAnsi" w:eastAsiaTheme="majorEastAsia" w:hAnsiTheme="majorHAnsi" w:cstheme="majorBidi"/>
        <w:i/>
        <w:iCs/>
        <w:sz w:val="26"/>
      </w:r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style>
  <w:style w:type="table" w:styleId="ListTable7Colorful-Accent6">
    <w:name w:val="List Table 7 Colorful Accent 6"/>
    <w:basedOn w:val="TableNormal"/>
    <w:uiPriority w:val="52"/>
    <w:rsid w:val="008E2432"/>
    <w:rPr>
      <w:rFonts w:ascii="Calibri" w:hAnsi="Calibri" w:cs="Maiandra GD"/>
      <w:color w:val="E36C0A" w:themeColor="accent6" w:themeShade="BF"/>
      <w:szCs w:val="18"/>
      <w:lang w:val="nl-NL" w:eastAsia="nl-NL"/>
    </w:rPr>
    <w:tblPr/>
    <w:tblStylePr w:type="firstRow">
      <w:rPr>
        <w:rFonts w:asciiTheme="majorHAnsi" w:eastAsiaTheme="majorEastAsia" w:hAnsiTheme="majorHAnsi" w:cstheme="majorBidi"/>
        <w:i/>
        <w:iCs/>
        <w:sz w:val="26"/>
      </w:rPr>
    </w:tblStylePr>
    <w:tblStylePr w:type="lastRow">
      <w:rPr>
        <w:rFonts w:asciiTheme="majorHAnsi" w:eastAsiaTheme="majorEastAsia" w:hAnsiTheme="majorHAnsi" w:cstheme="majorBidi"/>
        <w:i/>
        <w:iCs/>
        <w:sz w:val="26"/>
      </w:r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style>
  <w:style w:type="table" w:styleId="MediumGrid1">
    <w:name w:val="Medium Grid 1"/>
    <w:basedOn w:val="TableNormal"/>
    <w:uiPriority w:val="67"/>
    <w:semiHidden/>
    <w:unhideWhenUsed/>
    <w:rsid w:val="008E2432"/>
    <w:rPr>
      <w:rFonts w:ascii="Calibri" w:hAnsi="Calibri" w:cs="Maiandra GD"/>
      <w:color w:val="000000" w:themeColor="text1"/>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styleId="MediumGrid2">
    <w:name w:val="Medium Grid 2"/>
    <w:basedOn w:val="TableNormal"/>
    <w:uiPriority w:val="68"/>
    <w:semiHidden/>
    <w:unhideWhenUsed/>
    <w:rsid w:val="008E2432"/>
    <w:rPr>
      <w:rFonts w:asciiTheme="majorHAnsi" w:eastAsiaTheme="majorEastAsia" w:hAnsiTheme="majorHAnsi" w:cstheme="majorBidi"/>
      <w:color w:val="000000" w:themeColor="text1"/>
      <w:szCs w:val="18"/>
      <w:lang w:val="nl-NL" w:eastAsia="nl-NL"/>
    </w:rPr>
    <w:tblPr>
      <w:tblStyleRowBandSize w:val="1"/>
      <w:tblStyleColBandSize w:val="1"/>
    </w:tblPr>
    <w:tcPr>
      <w:tcBorders>
        <w:top w:val="nil"/>
        <w:left w:val="nil"/>
        <w:bottom w:val="nil"/>
        <w:right w:val="nil"/>
      </w:tcBorders>
      <w:shd w:val="clear" w:color="auto" w:fill="C0C0C0" w:themeFill="text1" w:themeFillTint="3F"/>
    </w:tcPr>
    <w:tblStylePr w:type="firstRow">
      <w:rPr>
        <w:b/>
        <w:bCs/>
        <w:color w:val="000000" w:themeColor="text1"/>
      </w:rPr>
    </w:tblStylePr>
    <w:tblStylePr w:type="lastRow">
      <w:rPr>
        <w:b/>
        <w:bCs/>
        <w:color w:val="000000" w:themeColor="text1"/>
      </w:rPr>
    </w:tblStylePr>
    <w:tblStylePr w:type="firstCol">
      <w:rPr>
        <w:b/>
        <w:bCs/>
        <w:color w:val="000000" w:themeColor="text1"/>
      </w:rPr>
    </w:tblStylePr>
    <w:tblStylePr w:type="lastCol">
      <w:rPr>
        <w:b w:val="0"/>
        <w:bCs w:val="0"/>
        <w:color w:val="000000" w:themeColor="text1"/>
      </w:rPr>
    </w:tblStylePr>
  </w:style>
  <w:style w:type="table" w:styleId="MediumGrid3">
    <w:name w:val="Medium Grid 3"/>
    <w:basedOn w:val="TableNormal"/>
    <w:uiPriority w:val="69"/>
    <w:semiHidden/>
    <w:unhideWhenUsed/>
    <w:rsid w:val="008E2432"/>
    <w:rPr>
      <w:rFonts w:ascii="Calibri" w:hAnsi="Calibri" w:cs="Maiandra GD"/>
      <w:color w:val="000000" w:themeColor="text1"/>
      <w:szCs w:val="18"/>
      <w:lang w:val="nl-NL" w:eastAsia="nl-NL"/>
    </w:rPr>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StylePr>
  </w:style>
  <w:style w:type="table" w:styleId="MediumList1-Accent1">
    <w:name w:val="Medium List 1 Accent 1"/>
    <w:basedOn w:val="TableNormal"/>
    <w:uiPriority w:val="65"/>
    <w:semiHidden/>
    <w:unhideWhenUsed/>
    <w:rsid w:val="008E2432"/>
    <w:rPr>
      <w:rFonts w:ascii="Calibri" w:hAnsi="Calibri" w:cs="Maiandra GD"/>
      <w:color w:val="000000" w:themeColor="text1"/>
      <w:szCs w:val="18"/>
      <w:lang w:val="nl-NL" w:eastAsia="nl-NL"/>
    </w:rPr>
    <w:tblPr/>
    <w:tblStylePr w:type="firstRow">
      <w:rPr>
        <w:rFonts w:asciiTheme="majorHAnsi" w:eastAsiaTheme="majorEastAsia" w:hAnsiTheme="majorHAnsi" w:cstheme="majorBidi"/>
      </w:rPr>
    </w:tblStylePr>
    <w:tblStylePr w:type="lastRow">
      <w:rPr>
        <w:b/>
        <w:bCs/>
        <w:color w:val="1F497D" w:themeColor="text2"/>
      </w:rPr>
    </w:tblStylePr>
    <w:tblStylePr w:type="firstCol">
      <w:rPr>
        <w:b/>
        <w:bCs/>
      </w:rPr>
    </w:tblStylePr>
    <w:tblStylePr w:type="lastCol">
      <w:rPr>
        <w:b/>
        <w:bCs/>
      </w:rPr>
    </w:tblStylePr>
  </w:style>
  <w:style w:type="table" w:styleId="MediumList2">
    <w:name w:val="Medium List 2"/>
    <w:basedOn w:val="TableNormal"/>
    <w:uiPriority w:val="66"/>
    <w:semiHidden/>
    <w:unhideWhenUsed/>
    <w:rsid w:val="008E2432"/>
    <w:rPr>
      <w:rFonts w:asciiTheme="majorHAnsi" w:eastAsiaTheme="majorEastAsia" w:hAnsiTheme="majorHAnsi" w:cstheme="majorBidi"/>
      <w:color w:val="000000" w:themeColor="text1"/>
      <w:szCs w:val="18"/>
      <w:lang w:val="nl-NL" w:eastAsia="nl-NL"/>
    </w:rPr>
    <w:tblPr/>
    <w:tblStylePr w:type="firstRow">
      <w:rPr>
        <w:sz w:val="24"/>
        <w:szCs w:val="24"/>
      </w:rPr>
    </w:tblStylePr>
  </w:style>
  <w:style w:type="table" w:styleId="MediumShading1">
    <w:name w:val="Medium Shading 1"/>
    <w:basedOn w:val="TableNormal"/>
    <w:uiPriority w:val="63"/>
    <w:semiHidden/>
    <w:unhideWhenUsed/>
    <w:rsid w:val="008E2432"/>
    <w:rPr>
      <w:rFonts w:ascii="Calibri" w:hAnsi="Calibri" w:cs="Maiandra GD"/>
      <w:color w:val="000000" w:themeColor="text1"/>
      <w:szCs w:val="18"/>
      <w:lang w:val="nl-NL" w:eastAsia="nl-NL"/>
    </w:rPr>
    <w:tbl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styleId="MediumShading1-Accent1">
    <w:name w:val="Medium Shading 1 Accent 1"/>
    <w:basedOn w:val="TableNormal"/>
    <w:uiPriority w:val="63"/>
    <w:semiHidden/>
    <w:unhideWhenUsed/>
    <w:rsid w:val="008E2432"/>
    <w:rPr>
      <w:rFonts w:ascii="Calibri" w:hAnsi="Calibri" w:cs="Maiandra GD"/>
      <w:color w:val="000000" w:themeColor="text1"/>
      <w:szCs w:val="18"/>
      <w:lang w:val="nl-NL" w:eastAsia="nl-NL"/>
    </w:rPr>
    <w:tbl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styleId="MediumShading2">
    <w:name w:val="Medium Shading 2"/>
    <w:basedOn w:val="TableNormal"/>
    <w:uiPriority w:val="64"/>
    <w:semiHidden/>
    <w:unhideWhenUsed/>
    <w:rsid w:val="008E2432"/>
    <w:rPr>
      <w:rFonts w:ascii="Calibri" w:hAnsi="Calibri" w:cs="Maiandra GD"/>
      <w:color w:val="000000" w:themeColor="text1"/>
      <w:szCs w:val="18"/>
      <w:lang w:val="nl-NL" w:eastAsia="nl-NL"/>
    </w:rPr>
    <w:tblPr>
      <w:tblStyleColBandSize w:val="1"/>
    </w:tblPr>
    <w:tblStylePr w:type="firstRow">
      <w:pPr>
        <w:spacing w:before="0" w:after="0" w:line="240" w:lineRule="auto"/>
      </w:pPr>
      <w:rPr>
        <w:b/>
        <w:bCs/>
        <w:color w:val="FFFFFF" w:themeColor="background1"/>
      </w:rPr>
    </w:tblStylePr>
    <w:tblStylePr w:type="lastRow">
      <w:pPr>
        <w:spacing w:before="0" w:after="0" w:line="240" w:lineRule="auto"/>
      </w:pPr>
      <w:rPr>
        <w:color w:val="auto"/>
      </w:rPr>
    </w:tblStylePr>
    <w:tblStylePr w:type="firstCol">
      <w:rPr>
        <w:b/>
        <w:bCs/>
        <w:color w:val="FFFFFF" w:themeColor="background1"/>
      </w:rPr>
    </w:tblStylePr>
    <w:tblStylePr w:type="lastCol">
      <w:rPr>
        <w:b/>
        <w:bCs/>
        <w:color w:val="FFFFFF" w:themeColor="background1"/>
      </w:rPr>
    </w:tblStylePr>
    <w:tblStylePr w:type="nwCell">
      <w:rPr>
        <w:color w:val="FFFFFF" w:themeColor="background1"/>
      </w:rPr>
    </w:tblStylePr>
  </w:style>
  <w:style w:type="table" w:styleId="MediumShading2-Accent1">
    <w:name w:val="Medium Shading 2 Accent 1"/>
    <w:basedOn w:val="TableNormal"/>
    <w:uiPriority w:val="64"/>
    <w:semiHidden/>
    <w:unhideWhenUsed/>
    <w:rsid w:val="008E2432"/>
    <w:rPr>
      <w:rFonts w:ascii="Calibri" w:hAnsi="Calibri" w:cs="Maiandra GD"/>
      <w:color w:val="000000" w:themeColor="text1"/>
      <w:szCs w:val="18"/>
      <w:lang w:val="nl-NL" w:eastAsia="nl-NL"/>
    </w:rPr>
    <w:tblPr>
      <w:tblStyleColBandSize w:val="1"/>
    </w:tblPr>
    <w:tblStylePr w:type="firstRow">
      <w:pPr>
        <w:spacing w:before="0" w:after="0" w:line="240" w:lineRule="auto"/>
      </w:pPr>
      <w:rPr>
        <w:b/>
        <w:bCs/>
        <w:color w:val="FFFFFF" w:themeColor="background1"/>
      </w:rPr>
    </w:tblStylePr>
    <w:tblStylePr w:type="lastRow">
      <w:pPr>
        <w:spacing w:before="0" w:after="0" w:line="240" w:lineRule="auto"/>
      </w:pPr>
      <w:rPr>
        <w:color w:val="auto"/>
      </w:rPr>
    </w:tblStylePr>
    <w:tblStylePr w:type="firstCol">
      <w:rPr>
        <w:b/>
        <w:bCs/>
        <w:color w:val="FFFFFF" w:themeColor="background1"/>
      </w:rPr>
    </w:tblStylePr>
    <w:tblStylePr w:type="lastCol">
      <w:rPr>
        <w:b/>
        <w:bCs/>
        <w:color w:val="FFFFFF" w:themeColor="background1"/>
      </w:rPr>
    </w:tblStylePr>
    <w:tblStylePr w:type="nwCell">
      <w:rPr>
        <w:color w:val="FFFFFF" w:themeColor="background1"/>
      </w:rPr>
    </w:tblStylePr>
  </w:style>
  <w:style w:type="table" w:styleId="PlainTable1">
    <w:name w:val="Plain Table 1"/>
    <w:basedOn w:val="TableNormal"/>
    <w:uiPriority w:val="41"/>
    <w:rsid w:val="008E2432"/>
    <w:rPr>
      <w:rFonts w:ascii="Calibri" w:hAnsi="Calibri" w:cs="Maiandra GD"/>
      <w:color w:val="000000" w:themeColor="text1"/>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styleId="PlainTable2">
    <w:name w:val="Plain Table 2"/>
    <w:basedOn w:val="TableNormal"/>
    <w:uiPriority w:val="42"/>
    <w:rsid w:val="008E2432"/>
    <w:rPr>
      <w:rFonts w:ascii="Calibri" w:hAnsi="Calibri" w:cs="Maiandra GD"/>
      <w:color w:val="000000" w:themeColor="text1"/>
      <w:szCs w:val="18"/>
      <w:lang w:val="nl-NL" w:eastAsia="nl-NL"/>
    </w:rPr>
    <w:tblPr>
      <w:tblStyleRowBandSize w:val="1"/>
      <w:tblStyleColBandSize w:val="1"/>
    </w:tblPr>
    <w:tcPr>
      <w:tcBorders>
        <w:right w:val="single" w:sz="4" w:space="0" w:color="7F7F7F" w:themeColor="text1" w:themeTint="80"/>
      </w:tcBorders>
    </w:tcPr>
    <w:tblStylePr w:type="firstRow">
      <w:rPr>
        <w:b/>
        <w:bCs/>
      </w:rPr>
    </w:tblStylePr>
    <w:tblStylePr w:type="lastRow">
      <w:rPr>
        <w:b/>
        <w:bCs/>
      </w:rPr>
    </w:tblStylePr>
    <w:tblStylePr w:type="firstCol">
      <w:rPr>
        <w:b/>
        <w:bCs/>
      </w:rPr>
    </w:tblStylePr>
    <w:tblStylePr w:type="lastCol">
      <w:rPr>
        <w:b/>
        <w:bCs/>
      </w:rPr>
    </w:tblStylePr>
  </w:style>
  <w:style w:type="table" w:styleId="PlainTable3">
    <w:name w:val="Plain Table 3"/>
    <w:basedOn w:val="TableNormal"/>
    <w:uiPriority w:val="43"/>
    <w:rsid w:val="008E2432"/>
    <w:rPr>
      <w:rFonts w:ascii="Calibri" w:hAnsi="Calibri" w:cs="Maiandra GD"/>
      <w:color w:val="000000" w:themeColor="text1"/>
      <w:szCs w:val="18"/>
      <w:lang w:val="nl-NL" w:eastAsia="nl-NL"/>
    </w:rPr>
    <w:tblPr/>
    <w:tblStylePr w:type="firstRow">
      <w:rPr>
        <w:b/>
        <w:bCs/>
        <w:caps/>
      </w:rPr>
    </w:tblStylePr>
    <w:tblStylePr w:type="lastRow">
      <w:rPr>
        <w:b/>
        <w:bCs/>
        <w:caps/>
      </w:rPr>
    </w:tblStylePr>
    <w:tblStylePr w:type="firstCol">
      <w:rPr>
        <w:b/>
        <w:bCs/>
        <w:caps/>
      </w:rPr>
    </w:tblStylePr>
    <w:tblStylePr w:type="lastCol">
      <w:rPr>
        <w:b/>
        <w:bCs/>
        <w:caps/>
      </w:rPr>
    </w:tblStylePr>
  </w:style>
  <w:style w:type="table" w:styleId="PlainTable4">
    <w:name w:val="Plain Table 4"/>
    <w:basedOn w:val="TableNormal"/>
    <w:uiPriority w:val="44"/>
    <w:rsid w:val="008E2432"/>
    <w:rPr>
      <w:rFonts w:ascii="Calibri" w:hAnsi="Calibri" w:cs="Maiandra GD"/>
      <w:color w:val="000000" w:themeColor="text1"/>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styleId="PlainTable5">
    <w:name w:val="Plain Table 5"/>
    <w:basedOn w:val="TableNormal"/>
    <w:uiPriority w:val="45"/>
    <w:rsid w:val="008E2432"/>
    <w:rPr>
      <w:rFonts w:ascii="Calibri" w:hAnsi="Calibri" w:cs="Maiandra GD"/>
      <w:color w:val="000000" w:themeColor="text1"/>
      <w:szCs w:val="18"/>
      <w:lang w:val="nl-NL" w:eastAsia="nl-NL"/>
    </w:rPr>
    <w:tblPr>
      <w:tblStyleRowBandSize w:val="1"/>
      <w:tblStyleColBandSize w:val="1"/>
    </w:tblPr>
    <w:tcPr>
      <w:tcBorders>
        <w:left w:val="nil"/>
        <w:bottom w:val="single" w:sz="4" w:space="0" w:color="7F7F7F" w:themeColor="text1" w:themeTint="80"/>
      </w:tcBorders>
      <w:shd w:val="clear" w:color="auto" w:fill="FFFFFF" w:themeFill="background1"/>
    </w:tcPr>
    <w:tblStylePr w:type="firstRow">
      <w:rPr>
        <w:rFonts w:asciiTheme="majorHAnsi" w:eastAsiaTheme="majorEastAsia" w:hAnsiTheme="majorHAnsi" w:cstheme="majorBidi"/>
        <w:i/>
        <w:iCs/>
        <w:sz w:val="26"/>
      </w:rPr>
    </w:tblStylePr>
    <w:tblStylePr w:type="lastRow">
      <w:rPr>
        <w:rFonts w:asciiTheme="majorHAnsi" w:eastAsiaTheme="majorEastAsia" w:hAnsiTheme="majorHAnsi" w:cstheme="majorBidi"/>
        <w:i/>
        <w:iCs/>
        <w:sz w:val="26"/>
      </w:r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tblStylePr w:type="neCell">
      <w:tblPr/>
      <w:tcPr>
        <w:tcBorders>
          <w:left w:val="nil"/>
        </w:tcBorders>
      </w:tcPr>
    </w:tblStylePr>
    <w:tblStylePr w:type="nwCell">
      <w:tblPr/>
      <w:tcPr>
        <w:tcBorders>
          <w:right w:val="nil"/>
        </w:tcBorders>
      </w:tcPr>
    </w:tblStylePr>
    <w:tblStylePr w:type="swCell">
      <w:tblPr/>
      <w:tcPr>
        <w:tcBorders>
          <w:right w:val="nil"/>
        </w:tcBorders>
      </w:tcPr>
    </w:tblStylePr>
  </w:style>
  <w:style w:type="character" w:customStyle="1" w:styleId="Hashtag1">
    <w:name w:val="Hashtag1"/>
    <w:basedOn w:val="DefaultParagraphFont"/>
    <w:uiPriority w:val="99"/>
    <w:semiHidden/>
    <w:unhideWhenUsed/>
    <w:rsid w:val="008E2432"/>
    <w:rPr>
      <w:color w:val="2B579A"/>
      <w:shd w:val="clear" w:color="auto" w:fill="E1DFDD"/>
    </w:rPr>
  </w:style>
  <w:style w:type="character" w:customStyle="1" w:styleId="UnresolvedMention1">
    <w:name w:val="Unresolved Mention1"/>
    <w:basedOn w:val="DefaultParagraphFont"/>
    <w:uiPriority w:val="99"/>
    <w:semiHidden/>
    <w:unhideWhenUsed/>
    <w:rsid w:val="008E2432"/>
    <w:rPr>
      <w:color w:val="605E5C"/>
      <w:shd w:val="clear" w:color="auto" w:fill="E1DFDD"/>
    </w:rPr>
  </w:style>
  <w:style w:type="character" w:customStyle="1" w:styleId="SmartHyperlink1">
    <w:name w:val="Smart Hyperlink1"/>
    <w:basedOn w:val="DefaultParagraphFont"/>
    <w:uiPriority w:val="99"/>
    <w:semiHidden/>
    <w:unhideWhenUsed/>
    <w:rsid w:val="008E2432"/>
    <w:rPr>
      <w:u w:val="dotted"/>
    </w:rPr>
  </w:style>
  <w:style w:type="character" w:customStyle="1" w:styleId="SmartLink1">
    <w:name w:val="SmartLink1"/>
    <w:basedOn w:val="DefaultParagraphFont"/>
    <w:uiPriority w:val="99"/>
    <w:semiHidden/>
    <w:unhideWhenUsed/>
    <w:rsid w:val="008E2432"/>
    <w:rPr>
      <w:color w:val="0000FF"/>
      <w:u w:val="single"/>
      <w:shd w:val="clear" w:color="auto" w:fill="F3F2F1"/>
    </w:rPr>
  </w:style>
  <w:style w:type="character" w:customStyle="1" w:styleId="Mention1">
    <w:name w:val="Mention1"/>
    <w:basedOn w:val="DefaultParagraphFont"/>
    <w:uiPriority w:val="99"/>
    <w:semiHidden/>
    <w:unhideWhenUsed/>
    <w:rsid w:val="008E2432"/>
    <w:rPr>
      <w:color w:val="2B579A"/>
      <w:shd w:val="clear" w:color="auto" w:fill="E1DFDD"/>
    </w:rPr>
  </w:style>
  <w:style w:type="paragraph" w:customStyle="1" w:styleId="Bodytext0">
    <w:name w:val="Bodytext"/>
    <w:basedOn w:val="Normal"/>
    <w:link w:val="BodytextChar0"/>
    <w:uiPriority w:val="99"/>
    <w:qFormat/>
    <w:rsid w:val="008E2432"/>
    <w:pPr>
      <w:spacing w:line="240" w:lineRule="atLeast"/>
    </w:pPr>
    <w:rPr>
      <w:rFonts w:ascii="Corbel" w:hAnsi="Corbel"/>
      <w:sz w:val="19"/>
      <w:lang w:eastAsia="nl-NL"/>
    </w:rPr>
  </w:style>
  <w:style w:type="character" w:customStyle="1" w:styleId="BodytextChar0">
    <w:name w:val="Bodytext Char"/>
    <w:basedOn w:val="DefaultParagraphFont"/>
    <w:link w:val="Bodytext0"/>
    <w:uiPriority w:val="99"/>
    <w:rsid w:val="008E2432"/>
    <w:rPr>
      <w:rFonts w:ascii="Corbel" w:hAnsi="Corbel" w:cs="Roboto Slab"/>
      <w:sz w:val="19"/>
      <w:szCs w:val="22"/>
      <w:lang w:val="en-US" w:eastAsia="nl-NL"/>
    </w:rPr>
  </w:style>
  <w:style w:type="paragraph" w:customStyle="1" w:styleId="bulletL1">
    <w:name w:val="bullet L1"/>
    <w:uiPriority w:val="4"/>
    <w:qFormat/>
    <w:rsid w:val="00631AC5"/>
    <w:pPr>
      <w:numPr>
        <w:numId w:val="20"/>
      </w:numPr>
      <w:spacing w:before="60"/>
      <w:contextualSpacing/>
      <w:jc w:val="both"/>
    </w:pPr>
    <w:rPr>
      <w:rFonts w:eastAsia="Calibri" w:cs="Roboto Slab"/>
      <w:szCs w:val="22"/>
      <w:lang w:val="en-US" w:eastAsia="en-US"/>
    </w:rPr>
  </w:style>
  <w:style w:type="paragraph" w:customStyle="1" w:styleId="bulletL2">
    <w:name w:val="bullet L2"/>
    <w:basedOn w:val="bulletL1"/>
    <w:uiPriority w:val="4"/>
    <w:qFormat/>
    <w:rsid w:val="00E90A73"/>
    <w:pPr>
      <w:ind w:left="717"/>
    </w:pPr>
  </w:style>
  <w:style w:type="paragraph" w:customStyle="1" w:styleId="BulletL3">
    <w:name w:val="Bullet L3"/>
    <w:basedOn w:val="bulletL1"/>
    <w:uiPriority w:val="4"/>
    <w:qFormat/>
    <w:rsid w:val="00A813CB"/>
  </w:style>
  <w:style w:type="numbering" w:customStyle="1" w:styleId="ListbulletRebel">
    <w:name w:val="List bullet Rebel"/>
    <w:uiPriority w:val="4"/>
    <w:rsid w:val="008E2432"/>
    <w:pPr>
      <w:numPr>
        <w:numId w:val="18"/>
      </w:numPr>
    </w:pPr>
  </w:style>
  <w:style w:type="paragraph" w:customStyle="1" w:styleId="WSPBullets">
    <w:name w:val="WSP Bullets"/>
    <w:basedOn w:val="Normal"/>
    <w:link w:val="WSPBulletsChar"/>
    <w:rsid w:val="00EA2E15"/>
    <w:pPr>
      <w:numPr>
        <w:numId w:val="13"/>
      </w:numPr>
      <w:ind w:right="-45"/>
    </w:pPr>
    <w:rPr>
      <w:rFonts w:eastAsia="Calibri"/>
      <w:color w:val="FFFFFF" w:themeColor="background1"/>
    </w:rPr>
  </w:style>
  <w:style w:type="character" w:customStyle="1" w:styleId="WSPBulletsChar">
    <w:name w:val="WSP Bullets Char"/>
    <w:basedOn w:val="DefaultParagraphFont"/>
    <w:link w:val="WSPBullets"/>
    <w:rsid w:val="00EA2E15"/>
    <w:rPr>
      <w:rFonts w:eastAsia="Calibri" w:cs="Roboto Slab"/>
      <w:color w:val="FFFFFF" w:themeColor="background1"/>
      <w:szCs w:val="22"/>
      <w:lang w:val="en-GB"/>
    </w:rPr>
  </w:style>
  <w:style w:type="paragraph" w:customStyle="1" w:styleId="123Num">
    <w:name w:val="123 Num"/>
    <w:basedOn w:val="ListParagraph"/>
    <w:qFormat/>
    <w:rsid w:val="004D4DD1"/>
    <w:pPr>
      <w:numPr>
        <w:numId w:val="17"/>
      </w:numPr>
      <w:spacing w:after="60"/>
    </w:pPr>
    <w:rPr>
      <w:lang w:bidi="en-US"/>
    </w:rPr>
  </w:style>
  <w:style w:type="table" w:customStyle="1" w:styleId="Table3Deffects11">
    <w:name w:val="Table 3D effects 11"/>
    <w:basedOn w:val="TableNormal"/>
    <w:next w:val="Table3Deffects1"/>
    <w:semiHidden/>
    <w:rsid w:val="008E2432"/>
    <w:pPr>
      <w:spacing w:line="280" w:lineRule="atLeast"/>
    </w:pPr>
    <w:rPr>
      <w:rFonts w:ascii="Calibri" w:hAnsi="Calibri" w:cs="Maiandra GD"/>
      <w:color w:val="000000" w:themeColor="text1"/>
      <w:szCs w:val="18"/>
      <w:lang w:val="nl-NL" w:eastAsia="nl-NL"/>
    </w:rPr>
    <w:tblPr/>
    <w:tcPr>
      <w:tcBorders>
        <w:bottom w:val="single" w:sz="6" w:space="0" w:color="808080"/>
        <w:right w:val="single" w:sz="6" w:space="0" w:color="808080"/>
      </w:tcBorders>
      <w:shd w:val="solid" w:color="C0C0C0" w:fill="FFFFFF"/>
    </w:tcPr>
    <w:tblStylePr w:type="firstRow">
      <w:rPr>
        <w:b/>
        <w:bCs/>
        <w:color w:val="800080"/>
      </w:rPr>
    </w:tblStylePr>
    <w:tblStylePr w:type="firstCol">
      <w:rPr>
        <w:b/>
        <w:bCs/>
      </w:rPr>
    </w:tblStylePr>
    <w:tblStylePr w:type="swCell">
      <w:rPr>
        <w:color w:val="000080"/>
      </w:rPr>
    </w:tblStylePr>
  </w:style>
  <w:style w:type="table" w:customStyle="1" w:styleId="Table3Deffects21">
    <w:name w:val="Table 3D effects 21"/>
    <w:basedOn w:val="TableNormal"/>
    <w:next w:val="Table3Deffects2"/>
    <w:semiHidden/>
    <w:rsid w:val="008E2432"/>
    <w:pPr>
      <w:spacing w:line="280" w:lineRule="atLeast"/>
    </w:pPr>
    <w:rPr>
      <w:rFonts w:ascii="Calibri" w:hAnsi="Calibri" w:cs="Maiandra GD"/>
      <w:color w:val="000000" w:themeColor="text1"/>
      <w:szCs w:val="18"/>
      <w:lang w:val="nl-NL" w:eastAsia="nl-NL"/>
    </w:rPr>
    <w:tblPr/>
    <w:tblStylePr w:type="firstRow">
      <w:rPr>
        <w:b/>
        <w:bCs/>
      </w:rPr>
    </w:tblStylePr>
    <w:tblStylePr w:type="swCell">
      <w:rPr>
        <w:b/>
        <w:bCs/>
      </w:rPr>
    </w:tblStylePr>
  </w:style>
  <w:style w:type="table" w:customStyle="1" w:styleId="Table3Deffects31">
    <w:name w:val="Table 3D effects 31"/>
    <w:basedOn w:val="TableNormal"/>
    <w:next w:val="Table3Deffects3"/>
    <w:semiHidden/>
    <w:rsid w:val="008E2432"/>
    <w:pPr>
      <w:spacing w:line="280" w:lineRule="atLeast"/>
    </w:pPr>
    <w:rPr>
      <w:rFonts w:ascii="Calibri" w:hAnsi="Calibri" w:cs="Maiandra GD"/>
      <w:color w:val="000000" w:themeColor="text1"/>
      <w:szCs w:val="18"/>
      <w:lang w:val="nl-NL" w:eastAsia="nl-NL"/>
    </w:rPr>
    <w:tblPr/>
    <w:tblStylePr w:type="firstRow">
      <w:rPr>
        <w:b/>
        <w:bCs/>
      </w:rPr>
    </w:tblStylePr>
    <w:tblStylePr w:type="band1Vert">
      <w:rPr>
        <w:color w:val="auto"/>
      </w:rPr>
    </w:tblStylePr>
    <w:tblStylePr w:type="band2Vert">
      <w:rPr>
        <w:color w:val="auto"/>
      </w:rPr>
    </w:tblStylePr>
    <w:tblStylePr w:type="swCell">
      <w:rPr>
        <w:b/>
        <w:bCs/>
      </w:rPr>
    </w:tblStylePr>
  </w:style>
  <w:style w:type="table" w:customStyle="1" w:styleId="TableSimple11">
    <w:name w:val="Table Simple 11"/>
    <w:basedOn w:val="TableNormal"/>
    <w:next w:val="TableSimple1"/>
    <w:semiHidden/>
    <w:rsid w:val="008E2432"/>
    <w:pPr>
      <w:spacing w:line="280" w:lineRule="atLeast"/>
    </w:pPr>
    <w:rPr>
      <w:rFonts w:ascii="Calibri" w:hAnsi="Calibri" w:cs="Maiandra GD"/>
      <w:color w:val="000000" w:themeColor="text1"/>
      <w:szCs w:val="18"/>
      <w:lang w:val="nl-NL" w:eastAsia="nl-NL"/>
    </w:rPr>
    <w:tblPr/>
  </w:style>
  <w:style w:type="table" w:customStyle="1" w:styleId="TableSimple21">
    <w:name w:val="Table Simple 21"/>
    <w:basedOn w:val="TableNormal"/>
    <w:next w:val="TableSimple2"/>
    <w:semiHidden/>
    <w:rsid w:val="008E2432"/>
    <w:pPr>
      <w:spacing w:line="280" w:lineRule="atLeast"/>
    </w:pPr>
    <w:rPr>
      <w:rFonts w:ascii="Calibri" w:hAnsi="Calibri" w:cs="Maiandra GD"/>
      <w:color w:val="000000" w:themeColor="text1"/>
      <w:szCs w:val="18"/>
      <w:lang w:val="nl-NL" w:eastAsia="nl-NL"/>
    </w:rPr>
    <w:tblPr/>
    <w:tblStylePr w:type="firstRow">
      <w:rPr>
        <w:b/>
        <w:bCs/>
      </w:rPr>
    </w:tblStylePr>
    <w:tblStylePr w:type="lastRow">
      <w:rPr>
        <w:b/>
        <w:bCs/>
        <w:color w:val="auto"/>
      </w:rPr>
    </w:tblStylePr>
    <w:tblStylePr w:type="firstCol">
      <w:rPr>
        <w:b/>
        <w:bCs/>
      </w:rPr>
    </w:tblStylePr>
    <w:tblStylePr w:type="lastCol">
      <w:rPr>
        <w:b/>
        <w:bCs/>
      </w:rPr>
    </w:tblStylePr>
    <w:tblStylePr w:type="neCell">
      <w:rPr>
        <w:b/>
        <w:bCs/>
      </w:rPr>
    </w:tblStylePr>
    <w:tblStylePr w:type="swCell">
      <w:rPr>
        <w:b/>
        <w:bCs/>
      </w:rPr>
    </w:tblStylePr>
  </w:style>
  <w:style w:type="table" w:customStyle="1" w:styleId="TableSimple31">
    <w:name w:val="Table Simple 31"/>
    <w:basedOn w:val="TableNormal"/>
    <w:next w:val="TableSimple3"/>
    <w:semiHidden/>
    <w:rsid w:val="008E2432"/>
    <w:pPr>
      <w:spacing w:line="280" w:lineRule="atLeast"/>
    </w:pPr>
    <w:rPr>
      <w:rFonts w:ascii="Calibri" w:hAnsi="Calibri" w:cs="Maiandra GD"/>
      <w:color w:val="000000" w:themeColor="text1"/>
      <w:szCs w:val="18"/>
      <w:lang w:val="nl-NL" w:eastAsia="nl-NL"/>
    </w:rPr>
    <w:tblPr/>
    <w:tblStylePr w:type="firstRow">
      <w:rPr>
        <w:b/>
        <w:bCs/>
        <w:color w:val="FFFFFF"/>
      </w:rPr>
    </w:tblStylePr>
  </w:style>
  <w:style w:type="table" w:customStyle="1" w:styleId="TableContemporary1">
    <w:name w:val="Table Contemporary1"/>
    <w:basedOn w:val="TableNormal"/>
    <w:next w:val="TableContemporary"/>
    <w:semiHidden/>
    <w:rsid w:val="008E2432"/>
    <w:pPr>
      <w:spacing w:line="280" w:lineRule="atLeast"/>
    </w:pPr>
    <w:rPr>
      <w:rFonts w:ascii="Calibri" w:hAnsi="Calibri" w:cs="Maiandra GD"/>
      <w:color w:val="000000" w:themeColor="text1"/>
      <w:szCs w:val="18"/>
      <w:lang w:val="nl-NL" w:eastAsia="nl-NL"/>
    </w:rPr>
    <w:tblPr/>
    <w:tblStylePr w:type="firstRow">
      <w:rPr>
        <w:b/>
        <w:bCs/>
        <w:color w:val="auto"/>
      </w:rPr>
    </w:tblStylePr>
    <w:tblStylePr w:type="band1Horz">
      <w:rPr>
        <w:color w:val="auto"/>
      </w:rPr>
    </w:tblStylePr>
    <w:tblStylePr w:type="band2Horz">
      <w:rPr>
        <w:color w:val="auto"/>
      </w:rPr>
    </w:tblStylePr>
  </w:style>
  <w:style w:type="table" w:customStyle="1" w:styleId="TableElegant1">
    <w:name w:val="Table Elegant1"/>
    <w:basedOn w:val="TableNormal"/>
    <w:next w:val="TableElegant"/>
    <w:semiHidden/>
    <w:rsid w:val="008E2432"/>
    <w:pPr>
      <w:spacing w:line="280" w:lineRule="atLeast"/>
    </w:pPr>
    <w:rPr>
      <w:rFonts w:ascii="Calibri" w:hAnsi="Calibri" w:cs="Maiandra GD"/>
      <w:color w:val="000000" w:themeColor="text1"/>
      <w:szCs w:val="18"/>
      <w:lang w:val="nl-NL" w:eastAsia="nl-NL"/>
    </w:rPr>
    <w:tblPr/>
    <w:tblStylePr w:type="firstRow">
      <w:rPr>
        <w:caps/>
        <w:color w:val="auto"/>
      </w:rPr>
    </w:tblStylePr>
  </w:style>
  <w:style w:type="table" w:customStyle="1" w:styleId="LightList-Accent61">
    <w:name w:val="Light List - Accent 61"/>
    <w:basedOn w:val="TableNormal"/>
    <w:next w:val="LightList-Accent6"/>
    <w:uiPriority w:val="61"/>
    <w:semiHidden/>
    <w:rsid w:val="008E2432"/>
    <w:rPr>
      <w:rFonts w:ascii="Calibri" w:hAnsi="Calibri" w:cs="Maiandra GD"/>
      <w:color w:val="000000" w:themeColor="text1"/>
      <w:szCs w:val="18"/>
      <w:lang w:val="nl-NL" w:eastAsia="nl-NL"/>
    </w:rPr>
    <w:tbl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customStyle="1" w:styleId="LightList-Accent51">
    <w:name w:val="Light List - Accent 51"/>
    <w:basedOn w:val="TableNormal"/>
    <w:next w:val="LightList-Accent5"/>
    <w:uiPriority w:val="61"/>
    <w:semiHidden/>
    <w:rsid w:val="008E2432"/>
    <w:rPr>
      <w:rFonts w:ascii="Calibri" w:hAnsi="Calibri" w:cs="Maiandra GD"/>
      <w:color w:val="000000" w:themeColor="text1"/>
      <w:szCs w:val="18"/>
      <w:lang w:val="nl-NL" w:eastAsia="nl-NL"/>
    </w:rPr>
    <w:tbl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customStyle="1" w:styleId="LightList-Accent41">
    <w:name w:val="Light List - Accent 41"/>
    <w:basedOn w:val="TableNormal"/>
    <w:next w:val="LightList-Accent4"/>
    <w:uiPriority w:val="61"/>
    <w:semiHidden/>
    <w:rsid w:val="008E2432"/>
    <w:rPr>
      <w:rFonts w:ascii="Calibri" w:hAnsi="Calibri" w:cs="Maiandra GD"/>
      <w:color w:val="000000" w:themeColor="text1"/>
      <w:szCs w:val="18"/>
      <w:lang w:val="nl-NL" w:eastAsia="nl-NL"/>
    </w:rPr>
    <w:tbl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customStyle="1" w:styleId="LightList-Accent31">
    <w:name w:val="Light List - Accent 31"/>
    <w:basedOn w:val="TableNormal"/>
    <w:next w:val="LightList-Accent3"/>
    <w:uiPriority w:val="61"/>
    <w:semiHidden/>
    <w:rsid w:val="008E2432"/>
    <w:rPr>
      <w:rFonts w:ascii="Calibri" w:hAnsi="Calibri" w:cs="Maiandra GD"/>
      <w:color w:val="000000" w:themeColor="text1"/>
      <w:szCs w:val="18"/>
      <w:lang w:val="nl-NL" w:eastAsia="nl-NL"/>
    </w:rPr>
    <w:tbl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customStyle="1" w:styleId="LightList-Accent21">
    <w:name w:val="Light List - Accent 21"/>
    <w:basedOn w:val="TableNormal"/>
    <w:next w:val="LightList-Accent2"/>
    <w:uiPriority w:val="61"/>
    <w:semiHidden/>
    <w:rsid w:val="008E2432"/>
    <w:rPr>
      <w:rFonts w:ascii="Calibri" w:hAnsi="Calibri" w:cs="Maiandra GD"/>
      <w:color w:val="000000" w:themeColor="text1"/>
      <w:szCs w:val="18"/>
      <w:lang w:val="nl-NL" w:eastAsia="nl-NL"/>
    </w:rPr>
    <w:tbl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customStyle="1" w:styleId="LightShading-Accent61">
    <w:name w:val="Light Shading - Accent 61"/>
    <w:basedOn w:val="TableNormal"/>
    <w:next w:val="LightShading-Accent6"/>
    <w:uiPriority w:val="60"/>
    <w:semiHidden/>
    <w:rsid w:val="008E2432"/>
    <w:rPr>
      <w:rFonts w:ascii="Calibri" w:hAnsi="Calibri" w:cs="Maiandra GD"/>
      <w:color w:val="E36C0A" w:themeColor="accent6" w:themeShade="BF"/>
      <w:szCs w:val="18"/>
      <w:lang w:val="nl-NL" w:eastAsia="nl-NL"/>
    </w:rPr>
    <w:tblPr>
      <w:tblStyleRowBandSize w:val="1"/>
      <w:tblStyleColBandSize w:val="1"/>
    </w:tblPr>
    <w:tcPr>
      <w:tcBorders>
        <w:top w:val="single" w:sz="8" w:space="0" w:color="F79646" w:themeColor="accent6"/>
        <w:left w:val="nil"/>
        <w:bottom w:val="single" w:sz="8" w:space="0" w:color="F79646" w:themeColor="accent6"/>
        <w:right w:val="nil"/>
      </w:tcBorders>
      <w:shd w:val="clear" w:color="auto" w:fill="FDE4D0" w:themeFill="accent6" w:themeFillTint="3F"/>
    </w:tc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StylePr>
    <w:tblStylePr w:type="firstCol">
      <w:rPr>
        <w:b/>
        <w:bCs/>
      </w:rPr>
    </w:tblStylePr>
    <w:tblStylePr w:type="lastCol">
      <w:rPr>
        <w:b/>
        <w:bCs/>
      </w:rPr>
    </w:tblStylePr>
  </w:style>
  <w:style w:type="table" w:customStyle="1" w:styleId="TableClassic11">
    <w:name w:val="Table Classic 11"/>
    <w:basedOn w:val="TableNormal"/>
    <w:next w:val="TableClassic1"/>
    <w:semiHidden/>
    <w:rsid w:val="008E2432"/>
    <w:pPr>
      <w:spacing w:line="280" w:lineRule="atLeast"/>
    </w:pPr>
    <w:rPr>
      <w:rFonts w:ascii="Calibri" w:hAnsi="Calibri" w:cs="Maiandra GD"/>
      <w:color w:val="000000" w:themeColor="text1"/>
      <w:szCs w:val="18"/>
      <w:lang w:val="nl-NL" w:eastAsia="nl-NL"/>
    </w:rPr>
    <w:tblPr/>
    <w:tblStylePr w:type="firstRow">
      <w:rPr>
        <w:i/>
        <w:iCs/>
      </w:rPr>
    </w:tblStylePr>
    <w:tblStylePr w:type="lastRow">
      <w:rPr>
        <w:color w:val="auto"/>
      </w:rPr>
    </w:tblStylePr>
    <w:tblStylePr w:type="neCell">
      <w:rPr>
        <w:b/>
        <w:bCs/>
        <w:i w:val="0"/>
        <w:iCs w:val="0"/>
      </w:rPr>
    </w:tblStylePr>
    <w:tblStylePr w:type="swCell">
      <w:rPr>
        <w:b/>
        <w:bCs/>
      </w:rPr>
    </w:tblStylePr>
  </w:style>
  <w:style w:type="table" w:customStyle="1" w:styleId="TableClassic21">
    <w:name w:val="Table Classic 21"/>
    <w:basedOn w:val="TableNormal"/>
    <w:next w:val="TableClassic2"/>
    <w:semiHidden/>
    <w:rsid w:val="008E2432"/>
    <w:pPr>
      <w:spacing w:line="280" w:lineRule="atLeast"/>
    </w:pPr>
    <w:rPr>
      <w:rFonts w:ascii="Calibri" w:hAnsi="Calibri" w:cs="Maiandra GD"/>
      <w:color w:val="000000" w:themeColor="text1"/>
      <w:szCs w:val="18"/>
      <w:lang w:val="nl-NL" w:eastAsia="nl-NL"/>
    </w:rPr>
    <w:tblPr/>
    <w:tblStylePr w:type="firstRow">
      <w:rPr>
        <w:color w:val="FFFFFF"/>
      </w:rPr>
    </w:tblStylePr>
    <w:tblStylePr w:type="firstCol">
      <w:rPr>
        <w:b/>
        <w:bCs/>
      </w:rPr>
    </w:tblStylePr>
    <w:tblStylePr w:type="neCell">
      <w:rPr>
        <w:b/>
        <w:bCs/>
      </w:rPr>
    </w:tblStylePr>
    <w:tblStylePr w:type="swCell">
      <w:rPr>
        <w:color w:val="000080"/>
      </w:rPr>
    </w:tblStylePr>
  </w:style>
  <w:style w:type="table" w:customStyle="1" w:styleId="TableClassic31">
    <w:name w:val="Table Classic 31"/>
    <w:basedOn w:val="TableNormal"/>
    <w:next w:val="TableClassic3"/>
    <w:semiHidden/>
    <w:rsid w:val="008E2432"/>
    <w:pPr>
      <w:spacing w:line="280" w:lineRule="atLeast"/>
    </w:pPr>
    <w:rPr>
      <w:rFonts w:ascii="Calibri" w:hAnsi="Calibri" w:cs="Maiandra GD"/>
      <w:color w:val="000000" w:themeColor="text1"/>
      <w:szCs w:val="18"/>
      <w:lang w:val="nl-NL" w:eastAsia="nl-NL"/>
    </w:rPr>
    <w:tblPr/>
    <w:tblStylePr w:type="firstRow">
      <w:rPr>
        <w:b/>
        <w:bCs/>
        <w:i/>
        <w:iCs/>
        <w:color w:val="FFFFFF"/>
      </w:rPr>
    </w:tblStylePr>
    <w:tblStylePr w:type="lastRow">
      <w:rPr>
        <w:color w:val="000080"/>
      </w:rPr>
    </w:tblStylePr>
    <w:tblStylePr w:type="firstCol">
      <w:rPr>
        <w:b/>
        <w:bCs/>
        <w:color w:val="000000"/>
      </w:rPr>
    </w:tblStylePr>
  </w:style>
  <w:style w:type="table" w:customStyle="1" w:styleId="TableClassic41">
    <w:name w:val="Table Classic 41"/>
    <w:basedOn w:val="TableNormal"/>
    <w:next w:val="TableClassic4"/>
    <w:semiHidden/>
    <w:rsid w:val="008E2432"/>
    <w:pPr>
      <w:spacing w:line="280" w:lineRule="atLeast"/>
    </w:pPr>
    <w:rPr>
      <w:rFonts w:ascii="Calibri" w:hAnsi="Calibri" w:cs="Maiandra GD"/>
      <w:color w:val="000000" w:themeColor="text1"/>
      <w:szCs w:val="18"/>
      <w:lang w:val="nl-NL" w:eastAsia="nl-NL"/>
    </w:rPr>
    <w:tblPr/>
    <w:tblStylePr w:type="firstRow">
      <w:rPr>
        <w:b/>
        <w:bCs/>
        <w:i/>
        <w:iCs/>
        <w:color w:val="FFFFFF"/>
      </w:rPr>
    </w:tblStylePr>
    <w:tblStylePr w:type="lastRow">
      <w:rPr>
        <w:color w:val="000080"/>
      </w:rPr>
    </w:tblStylePr>
    <w:tblStylePr w:type="firstCol">
      <w:rPr>
        <w:b/>
        <w:bCs/>
      </w:rPr>
    </w:tblStylePr>
    <w:tblStylePr w:type="nwCell">
      <w:rPr>
        <w:b/>
        <w:bCs/>
      </w:rPr>
    </w:tblStylePr>
    <w:tblStylePr w:type="swCell">
      <w:rPr>
        <w:color w:val="000080"/>
      </w:rPr>
    </w:tblStylePr>
  </w:style>
  <w:style w:type="table" w:customStyle="1" w:styleId="TableColorful11">
    <w:name w:val="Table Colorful 11"/>
    <w:basedOn w:val="TableNormal"/>
    <w:next w:val="TableColorful1"/>
    <w:semiHidden/>
    <w:rsid w:val="008E2432"/>
    <w:pPr>
      <w:spacing w:line="280" w:lineRule="atLeast"/>
    </w:pPr>
    <w:rPr>
      <w:rFonts w:ascii="Calibri" w:hAnsi="Calibri" w:cs="Maiandra GD"/>
      <w:color w:val="000000" w:themeColor="text1"/>
      <w:szCs w:val="18"/>
      <w:lang w:val="nl-NL" w:eastAsia="nl-NL"/>
    </w:rPr>
    <w:tblPr/>
    <w:tblStylePr w:type="firstRow">
      <w:rPr>
        <w:b/>
        <w:bCs/>
        <w:i/>
        <w:iCs/>
      </w:rPr>
    </w:tblStylePr>
    <w:tblStylePr w:type="firstCol">
      <w:rPr>
        <w:b/>
        <w:bCs/>
        <w:i/>
        <w:iCs/>
      </w:rPr>
    </w:tblStylePr>
    <w:tblStylePr w:type="swCell">
      <w:rPr>
        <w:b/>
        <w:bCs/>
        <w:i w:val="0"/>
        <w:iCs w:val="0"/>
      </w:rPr>
    </w:tblStylePr>
  </w:style>
  <w:style w:type="table" w:customStyle="1" w:styleId="TableColorful21">
    <w:name w:val="Table Colorful 21"/>
    <w:basedOn w:val="TableNormal"/>
    <w:next w:val="TableColorful2"/>
    <w:semiHidden/>
    <w:rsid w:val="008E2432"/>
    <w:pPr>
      <w:spacing w:line="280" w:lineRule="atLeast"/>
    </w:pPr>
    <w:rPr>
      <w:rFonts w:ascii="Calibri" w:hAnsi="Calibri" w:cs="Maiandra GD"/>
      <w:color w:val="000000" w:themeColor="text1"/>
      <w:szCs w:val="18"/>
      <w:lang w:val="nl-NL" w:eastAsia="nl-NL"/>
    </w:rPr>
    <w:tblPr/>
    <w:tblStylePr w:type="firstRow">
      <w:rPr>
        <w:b/>
        <w:bCs/>
        <w:i/>
        <w:iCs/>
        <w:color w:val="FFFFFF"/>
      </w:rPr>
    </w:tblStylePr>
    <w:tblStylePr w:type="firstCol">
      <w:rPr>
        <w:b/>
        <w:bCs/>
        <w:i/>
        <w:iCs/>
      </w:rPr>
    </w:tblStylePr>
    <w:tblStylePr w:type="swCell">
      <w:rPr>
        <w:b/>
        <w:bCs/>
        <w:i w:val="0"/>
        <w:iCs w:val="0"/>
      </w:rPr>
    </w:tblStylePr>
  </w:style>
  <w:style w:type="table" w:customStyle="1" w:styleId="TableColorful31">
    <w:name w:val="Table Colorful 31"/>
    <w:basedOn w:val="TableNormal"/>
    <w:next w:val="TableColorful3"/>
    <w:semiHidden/>
    <w:rsid w:val="008E2432"/>
    <w:pPr>
      <w:spacing w:line="280" w:lineRule="atLeast"/>
    </w:pPr>
    <w:rPr>
      <w:rFonts w:ascii="Calibri" w:hAnsi="Calibri" w:cs="Maiandra GD"/>
      <w:color w:val="000000" w:themeColor="text1"/>
      <w:szCs w:val="18"/>
      <w:lang w:val="nl-NL" w:eastAsia="nl-NL"/>
    </w:rPr>
    <w:tblPr/>
    <w:tblStylePr w:type="nwCell">
      <w:rPr>
        <w:b/>
        <w:bCs/>
        <w:color w:val="FFFFFF"/>
      </w:rPr>
    </w:tblStylePr>
  </w:style>
  <w:style w:type="table" w:customStyle="1" w:styleId="TableProfessional1">
    <w:name w:val="Table Professional1"/>
    <w:basedOn w:val="TableNormal"/>
    <w:next w:val="TableProfessional"/>
    <w:semiHidden/>
    <w:rsid w:val="008E2432"/>
    <w:pPr>
      <w:spacing w:line="280" w:lineRule="atLeast"/>
    </w:pPr>
    <w:rPr>
      <w:rFonts w:ascii="Calibri" w:hAnsi="Calibri" w:cs="Maiandra GD"/>
      <w:color w:val="000000" w:themeColor="text1"/>
      <w:szCs w:val="18"/>
      <w:lang w:val="nl-NL" w:eastAsia="nl-NL"/>
    </w:rPr>
    <w:tblPr/>
    <w:tblStylePr w:type="firstRow">
      <w:rPr>
        <w:b/>
        <w:bCs/>
        <w:color w:val="auto"/>
      </w:rPr>
    </w:tblStylePr>
  </w:style>
  <w:style w:type="table" w:customStyle="1" w:styleId="TableColumns11">
    <w:name w:val="Table Columns 11"/>
    <w:basedOn w:val="TableNormal"/>
    <w:next w:val="TableColumns1"/>
    <w:semiHidden/>
    <w:rsid w:val="008E2432"/>
    <w:pPr>
      <w:spacing w:line="280" w:lineRule="atLeast"/>
    </w:pPr>
    <w:rPr>
      <w:rFonts w:ascii="Calibri" w:hAnsi="Calibri" w:cs="Maiandra GD"/>
      <w:color w:val="000000" w:themeColor="text1"/>
      <w:szCs w:val="18"/>
      <w:lang w:val="nl-NL" w:eastAsia="nl-NL"/>
    </w:rPr>
    <w:tblPr>
      <w:tblStyleColBandSize w:val="1"/>
    </w:tblPr>
    <w:tcPr>
      <w:tcBorders>
        <w:bottom w:val="double" w:sz="6" w:space="0" w:color="000000"/>
      </w:tcBorders>
      <w:shd w:val="pct25" w:color="000000" w:fill="FFFFFF"/>
    </w:tcPr>
    <w:tblStylePr w:type="firstRow">
      <w:rPr>
        <w:b w:val="0"/>
        <w:bCs w:val="0"/>
      </w:rPr>
    </w:tblStylePr>
    <w:tblStylePr w:type="lastRow">
      <w:rPr>
        <w:b w:val="0"/>
        <w:bCs w:val="0"/>
      </w:rPr>
    </w:tblStylePr>
    <w:tblStylePr w:type="firstCol">
      <w:rPr>
        <w:b w:val="0"/>
        <w:bCs w:val="0"/>
      </w:rPr>
    </w:tblStylePr>
    <w:tblStylePr w:type="lastCol">
      <w:rPr>
        <w:b w:val="0"/>
        <w:bCs w:val="0"/>
      </w:rPr>
    </w:tblStylePr>
    <w:tblStylePr w:type="band1Vert">
      <w:rPr>
        <w:color w:val="auto"/>
      </w:rPr>
    </w:tblStylePr>
    <w:tblStylePr w:type="band2Vert">
      <w:rPr>
        <w:color w:val="auto"/>
      </w:r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olumns21">
    <w:name w:val="Table Columns 21"/>
    <w:basedOn w:val="TableNormal"/>
    <w:next w:val="TableColumns2"/>
    <w:semiHidden/>
    <w:rsid w:val="008E2432"/>
    <w:pPr>
      <w:spacing w:line="280" w:lineRule="atLeast"/>
    </w:pPr>
    <w:rPr>
      <w:rFonts w:ascii="Calibri" w:hAnsi="Calibri" w:cs="Maiandra GD"/>
      <w:color w:val="000000" w:themeColor="text1"/>
      <w:szCs w:val="18"/>
      <w:lang w:val="nl-NL" w:eastAsia="nl-NL"/>
    </w:rPr>
    <w:tblPr/>
    <w:tblStylePr w:type="firstRow">
      <w:rPr>
        <w:color w:val="FFFFFF"/>
      </w:rPr>
    </w:tblStylePr>
    <w:tblStylePr w:type="lastRow">
      <w:rPr>
        <w:b w:val="0"/>
        <w:bCs w:val="0"/>
      </w:rPr>
    </w:tblStylePr>
    <w:tblStylePr w:type="firstCol">
      <w:rPr>
        <w:b w:val="0"/>
        <w:bCs w:val="0"/>
        <w:color w:val="000000"/>
      </w:rPr>
    </w:tblStylePr>
    <w:tblStylePr w:type="lastCol">
      <w:rPr>
        <w:b w:val="0"/>
        <w:bCs w:val="0"/>
      </w:rPr>
    </w:tblStylePr>
    <w:tblStylePr w:type="band1Vert">
      <w:rPr>
        <w:color w:val="auto"/>
      </w:rPr>
    </w:tblStylePr>
    <w:tblStylePr w:type="band2Vert">
      <w:rPr>
        <w:color w:val="auto"/>
      </w:rPr>
    </w:tblStylePr>
    <w:tblStylePr w:type="neCell">
      <w:rPr>
        <w:b/>
        <w:bCs/>
      </w:rPr>
    </w:tblStylePr>
    <w:tblStylePr w:type="swCell">
      <w:rPr>
        <w:b/>
        <w:bCs/>
      </w:rPr>
    </w:tblStylePr>
  </w:style>
  <w:style w:type="table" w:customStyle="1" w:styleId="TableColumns31">
    <w:name w:val="Table Columns 31"/>
    <w:basedOn w:val="TableNormal"/>
    <w:next w:val="TableColumns3"/>
    <w:semiHidden/>
    <w:rsid w:val="008E2432"/>
    <w:pPr>
      <w:spacing w:line="280" w:lineRule="atLeast"/>
    </w:pPr>
    <w:rPr>
      <w:rFonts w:ascii="Calibri" w:hAnsi="Calibri" w:cs="Maiandra GD"/>
      <w:color w:val="000000" w:themeColor="text1"/>
      <w:szCs w:val="18"/>
      <w:lang w:val="nl-NL" w:eastAsia="nl-NL"/>
    </w:rPr>
    <w:tblPr/>
    <w:tblStylePr w:type="firstRow">
      <w:rPr>
        <w:color w:val="FFFFFF"/>
      </w:rPr>
    </w:tblStylePr>
    <w:tblStylePr w:type="lastRow">
      <w:rPr>
        <w:b w:val="0"/>
        <w:bCs w:val="0"/>
      </w:rPr>
    </w:tblStylePr>
    <w:tblStylePr w:type="firstCol">
      <w:rPr>
        <w:b w:val="0"/>
        <w:bCs w:val="0"/>
      </w:rPr>
    </w:tblStylePr>
    <w:tblStylePr w:type="lastCol">
      <w:rPr>
        <w:b w:val="0"/>
        <w:bCs w:val="0"/>
      </w:rPr>
    </w:tblStylePr>
    <w:tblStylePr w:type="band1Vert">
      <w:rPr>
        <w:color w:val="auto"/>
      </w:rPr>
    </w:tblStylePr>
    <w:tblStylePr w:type="band2Vert">
      <w:rPr>
        <w:color w:val="auto"/>
      </w:rPr>
    </w:tblStylePr>
    <w:tblStylePr w:type="neCell">
      <w:rPr>
        <w:b/>
        <w:bCs/>
      </w:rPr>
    </w:tblStylePr>
  </w:style>
  <w:style w:type="table" w:customStyle="1" w:styleId="TableColumns41">
    <w:name w:val="Table Columns 41"/>
    <w:basedOn w:val="TableNormal"/>
    <w:next w:val="TableColumns4"/>
    <w:semiHidden/>
    <w:rsid w:val="008E2432"/>
    <w:pPr>
      <w:spacing w:line="280" w:lineRule="atLeast"/>
    </w:pPr>
    <w:rPr>
      <w:rFonts w:ascii="Calibri" w:hAnsi="Calibri" w:cs="Maiandra GD"/>
      <w:color w:val="000000" w:themeColor="text1"/>
      <w:szCs w:val="18"/>
      <w:lang w:val="nl-NL" w:eastAsia="nl-NL"/>
    </w:rPr>
    <w:tblPr/>
    <w:tblStylePr w:type="firstRow">
      <w:rPr>
        <w:color w:val="FFFFFF"/>
      </w:rPr>
    </w:tblStylePr>
    <w:tblStylePr w:type="lastRow">
      <w:rPr>
        <w:b/>
        <w:bCs/>
      </w:rPr>
    </w:tblStylePr>
    <w:tblStylePr w:type="lastCol">
      <w:rPr>
        <w:b/>
        <w:bCs/>
      </w:rPr>
    </w:tblStylePr>
    <w:tblStylePr w:type="band1Vert">
      <w:rPr>
        <w:color w:val="auto"/>
      </w:rPr>
    </w:tblStylePr>
    <w:tblStylePr w:type="band2Vert">
      <w:rPr>
        <w:color w:val="auto"/>
      </w:rPr>
    </w:tblStylePr>
  </w:style>
  <w:style w:type="table" w:customStyle="1" w:styleId="TableColumns51">
    <w:name w:val="Table Columns 51"/>
    <w:basedOn w:val="TableNormal"/>
    <w:next w:val="TableColumns5"/>
    <w:semiHidden/>
    <w:rsid w:val="008E2432"/>
    <w:pPr>
      <w:spacing w:line="280" w:lineRule="atLeast"/>
    </w:pPr>
    <w:rPr>
      <w:rFonts w:ascii="Calibri" w:hAnsi="Calibri" w:cs="Maiandra GD"/>
      <w:color w:val="000000" w:themeColor="text1"/>
      <w:szCs w:val="18"/>
      <w:lang w:val="nl-NL" w:eastAsia="nl-NL"/>
    </w:rPr>
    <w:tblPr/>
    <w:tblStylePr w:type="firstRow">
      <w:rPr>
        <w:b/>
        <w:bCs/>
        <w:i/>
        <w:iCs/>
      </w:rPr>
    </w:tblStylePr>
    <w:tblStylePr w:type="lastRow">
      <w:rPr>
        <w:b/>
        <w:bCs/>
      </w:rPr>
    </w:tblStylePr>
    <w:tblStylePr w:type="firstCol">
      <w:rPr>
        <w:b/>
        <w:bCs/>
      </w:rPr>
    </w:tblStylePr>
    <w:tblStylePr w:type="lastCol">
      <w:rPr>
        <w:b/>
        <w:bCs/>
      </w:rPr>
    </w:tblStylePr>
    <w:tblStylePr w:type="band1Vert">
      <w:rPr>
        <w:color w:val="auto"/>
      </w:rPr>
    </w:tblStylePr>
    <w:tblStylePr w:type="band2Vert">
      <w:rPr>
        <w:color w:val="auto"/>
      </w:rPr>
    </w:tblStylePr>
  </w:style>
  <w:style w:type="table" w:customStyle="1" w:styleId="TableList11">
    <w:name w:val="Table List 11"/>
    <w:basedOn w:val="TableNormal"/>
    <w:next w:val="TableList1"/>
    <w:semiHidden/>
    <w:rsid w:val="008E2432"/>
    <w:pPr>
      <w:spacing w:line="280" w:lineRule="atLeast"/>
    </w:pPr>
    <w:rPr>
      <w:rFonts w:ascii="Calibri" w:hAnsi="Calibri" w:cs="Maiandra GD"/>
      <w:color w:val="000000" w:themeColor="text1"/>
      <w:szCs w:val="18"/>
      <w:lang w:val="nl-NL" w:eastAsia="nl-NL"/>
    </w:rPr>
    <w:tblPr/>
    <w:tblStylePr w:type="firstRow">
      <w:rPr>
        <w:b/>
        <w:bCs/>
        <w:i/>
        <w:iCs/>
        <w:color w:val="800000"/>
      </w:rPr>
    </w:tblStylePr>
    <w:tblStylePr w:type="band1Horz">
      <w:rPr>
        <w:color w:val="auto"/>
      </w:rPr>
    </w:tblStylePr>
    <w:tblStylePr w:type="band2Horz">
      <w:rPr>
        <w:color w:val="auto"/>
      </w:rPr>
    </w:tblStylePr>
    <w:tblStylePr w:type="swCell">
      <w:rPr>
        <w:b/>
        <w:bCs/>
      </w:rPr>
    </w:tblStylePr>
  </w:style>
  <w:style w:type="table" w:customStyle="1" w:styleId="TableList21">
    <w:name w:val="Table List 21"/>
    <w:basedOn w:val="TableNormal"/>
    <w:next w:val="TableList2"/>
    <w:semiHidden/>
    <w:rsid w:val="008E2432"/>
    <w:pPr>
      <w:spacing w:line="280" w:lineRule="atLeast"/>
    </w:pPr>
    <w:rPr>
      <w:rFonts w:ascii="Calibri" w:hAnsi="Calibri" w:cs="Maiandra GD"/>
      <w:color w:val="000000" w:themeColor="text1"/>
      <w:szCs w:val="18"/>
      <w:lang w:val="nl-NL" w:eastAsia="nl-NL"/>
    </w:rPr>
    <w:tblPr/>
    <w:tblStylePr w:type="firstRow">
      <w:rPr>
        <w:b/>
        <w:bCs/>
        <w:color w:val="FFFFFF"/>
      </w:rPr>
    </w:tblStylePr>
    <w:tblStylePr w:type="band1Horz">
      <w:rPr>
        <w:color w:val="auto"/>
      </w:rPr>
    </w:tblStylePr>
    <w:tblStylePr w:type="band2Horz">
      <w:rPr>
        <w:color w:val="auto"/>
      </w:rPr>
    </w:tblStylePr>
    <w:tblStylePr w:type="swCell">
      <w:rPr>
        <w:b/>
        <w:bCs/>
      </w:rPr>
    </w:tblStylePr>
  </w:style>
  <w:style w:type="table" w:customStyle="1" w:styleId="TableList31">
    <w:name w:val="Table List 31"/>
    <w:basedOn w:val="TableNormal"/>
    <w:next w:val="TableList3"/>
    <w:semiHidden/>
    <w:rsid w:val="008E2432"/>
    <w:pPr>
      <w:spacing w:line="280" w:lineRule="atLeast"/>
    </w:pPr>
    <w:rPr>
      <w:rFonts w:ascii="Calibri" w:hAnsi="Calibri" w:cs="Maiandra GD"/>
      <w:color w:val="000000" w:themeColor="text1"/>
      <w:szCs w:val="18"/>
      <w:lang w:val="nl-NL" w:eastAsia="nl-NL"/>
    </w:rPr>
    <w:tblPr/>
    <w:tblStylePr w:type="firstRow">
      <w:rPr>
        <w:b/>
        <w:bCs/>
        <w:color w:val="000080"/>
      </w:rPr>
    </w:tblStylePr>
    <w:tblStylePr w:type="swCell">
      <w:rPr>
        <w:i/>
        <w:iCs/>
        <w:color w:val="000080"/>
      </w:rPr>
    </w:tblStylePr>
  </w:style>
  <w:style w:type="table" w:customStyle="1" w:styleId="TableList41">
    <w:name w:val="Table List 41"/>
    <w:basedOn w:val="TableNormal"/>
    <w:next w:val="TableList4"/>
    <w:semiHidden/>
    <w:rsid w:val="008E2432"/>
    <w:pPr>
      <w:spacing w:line="280" w:lineRule="atLeast"/>
    </w:pPr>
    <w:rPr>
      <w:rFonts w:ascii="Calibri" w:hAnsi="Calibri" w:cs="Maiandra GD"/>
      <w:color w:val="000000" w:themeColor="text1"/>
      <w:szCs w:val="18"/>
      <w:lang w:val="nl-NL" w:eastAsia="nl-NL"/>
    </w:rPr>
    <w:tblPr/>
    <w:tblStylePr w:type="firstRow">
      <w:rPr>
        <w:b/>
        <w:bCs/>
        <w:color w:val="FFFFFF"/>
      </w:rPr>
    </w:tblStylePr>
  </w:style>
  <w:style w:type="table" w:customStyle="1" w:styleId="TableList51">
    <w:name w:val="Table List 51"/>
    <w:basedOn w:val="TableNormal"/>
    <w:next w:val="TableList5"/>
    <w:semiHidden/>
    <w:rsid w:val="008E2432"/>
    <w:pPr>
      <w:spacing w:line="280" w:lineRule="atLeast"/>
    </w:pPr>
    <w:rPr>
      <w:rFonts w:ascii="Calibri" w:hAnsi="Calibri" w:cs="Maiandra GD"/>
      <w:color w:val="000000" w:themeColor="text1"/>
      <w:szCs w:val="18"/>
      <w:lang w:val="nl-NL" w:eastAsia="nl-NL"/>
    </w:rPr>
    <w:tblPr/>
    <w:tblStylePr w:type="firstRow">
      <w:rPr>
        <w:b/>
        <w:bCs/>
      </w:rPr>
    </w:tblStylePr>
    <w:tblStylePr w:type="firstCol">
      <w:rPr>
        <w:b/>
        <w:bCs/>
      </w:rPr>
    </w:tblStylePr>
  </w:style>
  <w:style w:type="table" w:customStyle="1" w:styleId="TableList61">
    <w:name w:val="Table List 61"/>
    <w:basedOn w:val="TableNormal"/>
    <w:next w:val="TableList6"/>
    <w:semiHidden/>
    <w:rsid w:val="008E2432"/>
    <w:pPr>
      <w:spacing w:line="280" w:lineRule="atLeast"/>
    </w:pPr>
    <w:rPr>
      <w:rFonts w:ascii="Calibri" w:hAnsi="Calibri" w:cs="Maiandra GD"/>
      <w:color w:val="000000" w:themeColor="text1"/>
      <w:szCs w:val="18"/>
      <w:lang w:val="nl-NL" w:eastAsia="nl-NL"/>
    </w:rPr>
    <w:tblPr/>
    <w:tblStylePr w:type="firstRow">
      <w:rPr>
        <w:b/>
        <w:bCs/>
      </w:rPr>
    </w:tblStylePr>
    <w:tblStylePr w:type="firstCol">
      <w:rPr>
        <w:b/>
        <w:bCs/>
      </w:rPr>
    </w:tblStylePr>
  </w:style>
  <w:style w:type="table" w:customStyle="1" w:styleId="TableList71">
    <w:name w:val="Table List 71"/>
    <w:basedOn w:val="TableNormal"/>
    <w:next w:val="TableList7"/>
    <w:semiHidden/>
    <w:rsid w:val="008E2432"/>
    <w:pPr>
      <w:spacing w:line="280" w:lineRule="atLeast"/>
    </w:pPr>
    <w:rPr>
      <w:rFonts w:ascii="Calibri" w:hAnsi="Calibri" w:cs="Maiandra GD"/>
      <w:color w:val="000000" w:themeColor="text1"/>
      <w:szCs w:val="18"/>
      <w:lang w:val="nl-NL" w:eastAsia="nl-NL"/>
    </w:rPr>
    <w:tblPr/>
    <w:tblStylePr w:type="firstRow">
      <w:rPr>
        <w:b/>
        <w:bCs/>
      </w:rPr>
    </w:tblStylePr>
    <w:tblStylePr w:type="lastRow">
      <w:rPr>
        <w:b/>
        <w:bCs/>
      </w:rPr>
    </w:tblStylePr>
    <w:tblStylePr w:type="firstCol">
      <w:rPr>
        <w:b/>
        <w:bCs/>
      </w:rPr>
    </w:tblStylePr>
    <w:tblStylePr w:type="lastCol">
      <w:rPr>
        <w:b/>
        <w:bCs/>
      </w:rPr>
    </w:tblStylePr>
    <w:tblStylePr w:type="band1Horz">
      <w:rPr>
        <w:color w:val="auto"/>
      </w:rPr>
    </w:tblStylePr>
  </w:style>
  <w:style w:type="table" w:customStyle="1" w:styleId="TableList81">
    <w:name w:val="Table List 81"/>
    <w:basedOn w:val="TableNormal"/>
    <w:next w:val="TableList8"/>
    <w:semiHidden/>
    <w:rsid w:val="008E2432"/>
    <w:pPr>
      <w:spacing w:line="280" w:lineRule="atLeast"/>
    </w:pPr>
    <w:rPr>
      <w:rFonts w:ascii="Calibri" w:hAnsi="Calibri" w:cs="Maiandra GD"/>
      <w:color w:val="000000" w:themeColor="text1"/>
      <w:szCs w:val="18"/>
      <w:lang w:val="nl-NL" w:eastAsia="nl-NL"/>
    </w:rPr>
    <w:tblPr/>
    <w:tblStylePr w:type="firstRow">
      <w:rPr>
        <w:b/>
        <w:bCs/>
        <w:i/>
        <w:iCs/>
      </w:rPr>
    </w:tblStylePr>
    <w:tblStylePr w:type="lastRow">
      <w:rPr>
        <w:b/>
        <w:bCs/>
      </w:rPr>
    </w:tblStylePr>
    <w:tblStylePr w:type="firstCol">
      <w:rPr>
        <w:b/>
        <w:bCs/>
      </w:rPr>
    </w:tblStylePr>
    <w:tblStylePr w:type="lastCol">
      <w:rPr>
        <w:b/>
        <w:bCs/>
      </w:rPr>
    </w:tblStylePr>
    <w:tblStylePr w:type="band1Horz">
      <w:rPr>
        <w:color w:val="auto"/>
      </w:rPr>
    </w:tblStylePr>
  </w:style>
  <w:style w:type="table" w:customStyle="1" w:styleId="FIGURES">
    <w:name w:val="FIGURES"/>
    <w:basedOn w:val="TableNormal"/>
    <w:next w:val="TableGrid"/>
    <w:uiPriority w:val="39"/>
    <w:rsid w:val="0048000C"/>
    <w:rPr>
      <w:rFonts w:ascii="Roboto Condensed Light" w:hAnsi="Roboto Condensed Light" w:cs="Maiandra GD"/>
      <w:color w:val="000000" w:themeColor="text1"/>
      <w:szCs w:val="18"/>
      <w:lang w:val="nl-NL" w:eastAsia="nl-NL"/>
    </w:rPr>
    <w:tblPr/>
  </w:style>
  <w:style w:type="table" w:customStyle="1" w:styleId="TableGrid11">
    <w:name w:val="Table Grid 11"/>
    <w:basedOn w:val="TableNormal"/>
    <w:next w:val="TableGrid1"/>
    <w:semiHidden/>
    <w:rsid w:val="008E2432"/>
    <w:pPr>
      <w:spacing w:line="280" w:lineRule="atLeast"/>
    </w:pPr>
    <w:rPr>
      <w:rFonts w:ascii="Calibri" w:hAnsi="Calibri" w:cs="Maiandra GD"/>
      <w:color w:val="000000" w:themeColor="text1"/>
      <w:szCs w:val="18"/>
      <w:lang w:val="nl-NL" w:eastAsia="nl-NL"/>
    </w:rPr>
    <w:tblPr/>
    <w:tblStylePr w:type="lastRow">
      <w:rPr>
        <w:i/>
        <w:iCs/>
      </w:rPr>
    </w:tblStylePr>
    <w:tblStylePr w:type="lastCol">
      <w:rPr>
        <w:i/>
        <w:iCs/>
      </w:rPr>
    </w:tblStylePr>
  </w:style>
  <w:style w:type="table" w:customStyle="1" w:styleId="TableGrid21">
    <w:name w:val="Table Grid 21"/>
    <w:basedOn w:val="TableNormal"/>
    <w:next w:val="TableGrid2"/>
    <w:semiHidden/>
    <w:rsid w:val="008E2432"/>
    <w:pPr>
      <w:spacing w:line="280" w:lineRule="atLeast"/>
    </w:pPr>
    <w:rPr>
      <w:rFonts w:ascii="Calibri" w:hAnsi="Calibri" w:cs="Maiandra GD"/>
      <w:color w:val="000000" w:themeColor="text1"/>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leGrid31">
    <w:name w:val="Table Grid 31"/>
    <w:basedOn w:val="TableNormal"/>
    <w:next w:val="TableGrid3"/>
    <w:semiHidden/>
    <w:rsid w:val="008E2432"/>
    <w:pPr>
      <w:spacing w:line="280" w:lineRule="atLeast"/>
    </w:pPr>
    <w:rPr>
      <w:rFonts w:ascii="Calibri" w:hAnsi="Calibri" w:cs="Maiandra GD"/>
      <w:color w:val="000000" w:themeColor="text1"/>
      <w:szCs w:val="18"/>
      <w:lang w:val="nl-NL" w:eastAsia="nl-NL"/>
    </w:rPr>
    <w:tblPr/>
    <w:tblStylePr w:type="lastRow">
      <w:rPr>
        <w:b/>
        <w:bCs/>
      </w:rPr>
    </w:tblStylePr>
    <w:tblStylePr w:type="lastCol">
      <w:rPr>
        <w:b/>
        <w:bCs/>
      </w:rPr>
    </w:tblStylePr>
  </w:style>
  <w:style w:type="table" w:customStyle="1" w:styleId="TableGrid41">
    <w:name w:val="Table Grid 41"/>
    <w:basedOn w:val="TableNormal"/>
    <w:next w:val="TableGrid4"/>
    <w:semiHidden/>
    <w:rsid w:val="008E2432"/>
    <w:pPr>
      <w:spacing w:line="280" w:lineRule="atLeast"/>
    </w:pPr>
    <w:rPr>
      <w:rFonts w:ascii="Calibri" w:hAnsi="Calibri" w:cs="Maiandra GD"/>
      <w:color w:val="000000" w:themeColor="text1"/>
      <w:szCs w:val="18"/>
      <w:lang w:val="nl-NL" w:eastAsia="nl-NL"/>
    </w:rPr>
    <w:tblPr/>
    <w:tblStylePr w:type="firstRow">
      <w:rPr>
        <w:color w:val="auto"/>
      </w:rPr>
    </w:tblStylePr>
    <w:tblStylePr w:type="lastRow">
      <w:rPr>
        <w:b/>
        <w:bCs/>
        <w:color w:val="auto"/>
      </w:rPr>
    </w:tblStylePr>
    <w:tblStylePr w:type="lastCol">
      <w:rPr>
        <w:b/>
        <w:bCs/>
        <w:color w:val="auto"/>
      </w:rPr>
    </w:tblStylePr>
  </w:style>
  <w:style w:type="table" w:customStyle="1" w:styleId="TableGrid51">
    <w:name w:val="Table Grid 51"/>
    <w:basedOn w:val="TableNormal"/>
    <w:next w:val="TableGrid5"/>
    <w:semiHidden/>
    <w:rsid w:val="008E2432"/>
    <w:pPr>
      <w:spacing w:line="280" w:lineRule="atLeast"/>
    </w:pPr>
    <w:rPr>
      <w:rFonts w:ascii="Calibri" w:hAnsi="Calibri" w:cs="Maiandra GD"/>
      <w:color w:val="000000" w:themeColor="text1"/>
      <w:szCs w:val="18"/>
      <w:lang w:val="nl-NL" w:eastAsia="nl-NL"/>
    </w:rPr>
    <w:tblPr/>
    <w:tblStylePr w:type="lastRow">
      <w:rPr>
        <w:b/>
        <w:bCs/>
      </w:rPr>
    </w:tblStylePr>
    <w:tblStylePr w:type="lastCol">
      <w:rPr>
        <w:b/>
        <w:bCs/>
      </w:rPr>
    </w:tblStylePr>
  </w:style>
  <w:style w:type="table" w:customStyle="1" w:styleId="TableGrid61">
    <w:name w:val="Table Grid 61"/>
    <w:basedOn w:val="TableNormal"/>
    <w:next w:val="TableGrid6"/>
    <w:semiHidden/>
    <w:rsid w:val="008E2432"/>
    <w:pPr>
      <w:spacing w:line="280" w:lineRule="atLeast"/>
    </w:pPr>
    <w:rPr>
      <w:rFonts w:ascii="Calibri" w:hAnsi="Calibri" w:cs="Maiandra GD"/>
      <w:color w:val="000000" w:themeColor="text1"/>
      <w:szCs w:val="18"/>
      <w:lang w:val="nl-NL" w:eastAsia="nl-NL"/>
    </w:rPr>
    <w:tblPr/>
    <w:tblStylePr w:type="firstRow">
      <w:rPr>
        <w:b/>
        <w:bCs/>
      </w:rPr>
    </w:tblStylePr>
    <w:tblStylePr w:type="lastRow">
      <w:rPr>
        <w:color w:val="auto"/>
      </w:rPr>
    </w:tblStylePr>
    <w:tblStylePr w:type="firstCol">
      <w:rPr>
        <w:b/>
        <w:bCs/>
      </w:rPr>
    </w:tblStylePr>
  </w:style>
  <w:style w:type="table" w:customStyle="1" w:styleId="TableGrid71">
    <w:name w:val="Table Grid 71"/>
    <w:basedOn w:val="TableNormal"/>
    <w:next w:val="TableGrid7"/>
    <w:semiHidden/>
    <w:rsid w:val="008E2432"/>
    <w:pPr>
      <w:spacing w:line="280" w:lineRule="atLeast"/>
    </w:pPr>
    <w:rPr>
      <w:rFonts w:ascii="Calibri" w:hAnsi="Calibri" w:cs="Maiandra GD"/>
      <w:color w:val="000000" w:themeColor="text1"/>
      <w:szCs w:val="18"/>
      <w:lang w:val="nl-NL" w:eastAsia="nl-NL"/>
    </w:rPr>
    <w:tblPr/>
    <w:tblStylePr w:type="firstRow">
      <w:rPr>
        <w:b w:val="0"/>
        <w:bCs w:val="0"/>
      </w:rPr>
    </w:tblStylePr>
    <w:tblStylePr w:type="lastRow">
      <w:rPr>
        <w:b w:val="0"/>
        <w:bCs w:val="0"/>
      </w:rPr>
    </w:tblStylePr>
    <w:tblStylePr w:type="firstCol">
      <w:rPr>
        <w:b w:val="0"/>
        <w:bCs w:val="0"/>
      </w:rPr>
    </w:tblStylePr>
    <w:tblStylePr w:type="lastCol">
      <w:rPr>
        <w:b w:val="0"/>
        <w:bCs w:val="0"/>
      </w:rPr>
    </w:tblStylePr>
  </w:style>
  <w:style w:type="table" w:customStyle="1" w:styleId="TableGrid81">
    <w:name w:val="Table Grid 81"/>
    <w:basedOn w:val="TableNormal"/>
    <w:next w:val="TableGrid8"/>
    <w:semiHidden/>
    <w:rsid w:val="008E2432"/>
    <w:pPr>
      <w:spacing w:line="280" w:lineRule="atLeast"/>
    </w:pPr>
    <w:rPr>
      <w:rFonts w:ascii="Calibri" w:hAnsi="Calibri" w:cs="Maiandra GD"/>
      <w:color w:val="000000" w:themeColor="text1"/>
      <w:szCs w:val="18"/>
      <w:lang w:val="nl-NL" w:eastAsia="nl-NL"/>
    </w:rPr>
    <w:tblPr/>
    <w:tblStylePr w:type="firstRow">
      <w:rPr>
        <w:b/>
        <w:bCs/>
        <w:color w:val="FFFFFF"/>
      </w:rPr>
    </w:tblStylePr>
    <w:tblStylePr w:type="lastRow">
      <w:rPr>
        <w:b/>
        <w:bCs/>
        <w:color w:val="auto"/>
      </w:rPr>
    </w:tblStylePr>
    <w:tblStylePr w:type="lastCol">
      <w:rPr>
        <w:b/>
        <w:bCs/>
        <w:color w:val="auto"/>
      </w:rPr>
    </w:tblStylePr>
  </w:style>
  <w:style w:type="table" w:customStyle="1" w:styleId="TableTheme1">
    <w:name w:val="Table Theme1"/>
    <w:basedOn w:val="TableNormal"/>
    <w:next w:val="TableTheme"/>
    <w:semiHidden/>
    <w:rsid w:val="008E2432"/>
    <w:pPr>
      <w:spacing w:line="280" w:lineRule="atLeast"/>
    </w:pPr>
    <w:rPr>
      <w:rFonts w:ascii="Calibri" w:hAnsi="Calibri" w:cs="Maiandra GD"/>
      <w:color w:val="000000" w:themeColor="text1"/>
      <w:szCs w:val="18"/>
      <w:lang w:val="nl-NL" w:eastAsia="nl-NL"/>
    </w:rPr>
    <w:tblPr/>
  </w:style>
  <w:style w:type="table" w:customStyle="1" w:styleId="TableSubtle11">
    <w:name w:val="Table Subtle 11"/>
    <w:basedOn w:val="TableNormal"/>
    <w:next w:val="TableSubtle1"/>
    <w:semiHidden/>
    <w:rsid w:val="008E2432"/>
    <w:pPr>
      <w:spacing w:line="280" w:lineRule="atLeast"/>
    </w:pPr>
    <w:rPr>
      <w:rFonts w:ascii="Calibri" w:hAnsi="Calibri" w:cs="Maiandra GD"/>
      <w:color w:val="000000" w:themeColor="text1"/>
      <w:szCs w:val="18"/>
      <w:lang w:val="nl-NL" w:eastAsia="nl-NL"/>
    </w:rPr>
    <w:tblPr/>
    <w:tblStylePr w:type="neCell">
      <w:rPr>
        <w:b/>
        <w:bCs/>
      </w:rPr>
    </w:tblStylePr>
    <w:tblStylePr w:type="swCell">
      <w:rPr>
        <w:b/>
        <w:bCs/>
      </w:rPr>
    </w:tblStylePr>
  </w:style>
  <w:style w:type="table" w:customStyle="1" w:styleId="TableSubtle21">
    <w:name w:val="Table Subtle 21"/>
    <w:basedOn w:val="TableNormal"/>
    <w:next w:val="TableSubtle2"/>
    <w:semiHidden/>
    <w:rsid w:val="008E2432"/>
    <w:pPr>
      <w:spacing w:line="280" w:lineRule="atLeast"/>
    </w:pPr>
    <w:rPr>
      <w:rFonts w:ascii="Calibri" w:hAnsi="Calibri" w:cs="Maiandra GD"/>
      <w:color w:val="000000" w:themeColor="text1"/>
      <w:szCs w:val="18"/>
      <w:lang w:val="nl-NL" w:eastAsia="nl-NL"/>
    </w:rPr>
    <w:tblPr/>
    <w:tblStylePr w:type="neCell">
      <w:rPr>
        <w:b/>
        <w:bCs/>
      </w:rPr>
    </w:tblStylePr>
    <w:tblStylePr w:type="swCell">
      <w:rPr>
        <w:b/>
        <w:bCs/>
      </w:rPr>
    </w:tblStylePr>
  </w:style>
  <w:style w:type="table" w:customStyle="1" w:styleId="TableWeb11">
    <w:name w:val="Table Web 11"/>
    <w:basedOn w:val="TableNormal"/>
    <w:next w:val="TableWeb1"/>
    <w:semiHidden/>
    <w:rsid w:val="008E2432"/>
    <w:pPr>
      <w:spacing w:line="280" w:lineRule="atLeast"/>
    </w:pPr>
    <w:rPr>
      <w:rFonts w:ascii="Calibri" w:hAnsi="Calibri" w:cs="Maiandra GD"/>
      <w:color w:val="000000" w:themeColor="text1"/>
      <w:szCs w:val="18"/>
      <w:lang w:val="nl-NL" w:eastAsia="nl-NL"/>
    </w:rPr>
    <w:tblPr/>
    <w:tblStylePr w:type="firstRow">
      <w:rPr>
        <w:color w:val="auto"/>
      </w:rPr>
    </w:tblStylePr>
  </w:style>
  <w:style w:type="table" w:customStyle="1" w:styleId="TableWeb21">
    <w:name w:val="Table Web 21"/>
    <w:basedOn w:val="TableNormal"/>
    <w:next w:val="TableWeb2"/>
    <w:semiHidden/>
    <w:rsid w:val="008E2432"/>
    <w:pPr>
      <w:spacing w:line="280" w:lineRule="atLeast"/>
    </w:pPr>
    <w:rPr>
      <w:rFonts w:ascii="Calibri" w:hAnsi="Calibri" w:cs="Maiandra GD"/>
      <w:color w:val="000000" w:themeColor="text1"/>
      <w:szCs w:val="18"/>
      <w:lang w:val="nl-NL" w:eastAsia="nl-NL"/>
    </w:rPr>
    <w:tblPr/>
    <w:tblStylePr w:type="firstRow">
      <w:rPr>
        <w:color w:val="auto"/>
      </w:rPr>
    </w:tblStylePr>
  </w:style>
  <w:style w:type="table" w:customStyle="1" w:styleId="TableWeb31">
    <w:name w:val="Table Web 31"/>
    <w:basedOn w:val="TableNormal"/>
    <w:next w:val="TableWeb3"/>
    <w:semiHidden/>
    <w:rsid w:val="008E2432"/>
    <w:pPr>
      <w:spacing w:line="280" w:lineRule="atLeast"/>
    </w:pPr>
    <w:rPr>
      <w:rFonts w:ascii="Calibri" w:hAnsi="Calibri" w:cs="Maiandra GD"/>
      <w:color w:val="000000" w:themeColor="text1"/>
      <w:szCs w:val="18"/>
      <w:lang w:val="nl-NL" w:eastAsia="nl-NL"/>
    </w:rPr>
    <w:tblPr/>
    <w:tblStylePr w:type="firstRow">
      <w:rPr>
        <w:color w:val="auto"/>
      </w:rPr>
    </w:tblStylePr>
  </w:style>
  <w:style w:type="table" w:customStyle="1" w:styleId="LightShading-Accent51">
    <w:name w:val="Light Shading - Accent 51"/>
    <w:basedOn w:val="TableNormal"/>
    <w:next w:val="LightShading-Accent5"/>
    <w:uiPriority w:val="60"/>
    <w:semiHidden/>
    <w:rsid w:val="008E2432"/>
    <w:rPr>
      <w:rFonts w:ascii="Calibri" w:hAnsi="Calibri" w:cs="Maiandra GD"/>
      <w:color w:val="31849B" w:themeColor="accent5" w:themeShade="BF"/>
      <w:szCs w:val="18"/>
      <w:lang w:val="nl-NL" w:eastAsia="nl-NL"/>
    </w:rPr>
    <w:tblPr>
      <w:tblStyleRowBandSize w:val="1"/>
      <w:tblStyleColBandSize w:val="1"/>
    </w:tblPr>
    <w:tcPr>
      <w:tcBorders>
        <w:top w:val="single" w:sz="8" w:space="0" w:color="4BACC6" w:themeColor="accent5"/>
        <w:left w:val="nil"/>
        <w:bottom w:val="single" w:sz="8" w:space="0" w:color="4BACC6" w:themeColor="accent5"/>
        <w:right w:val="nil"/>
      </w:tcBorders>
      <w:shd w:val="clear" w:color="auto" w:fill="D2EAF1" w:themeFill="accent5" w:themeFillTint="3F"/>
    </w:tc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StylePr>
    <w:tblStylePr w:type="firstCol">
      <w:rPr>
        <w:b/>
        <w:bCs/>
      </w:rPr>
    </w:tblStylePr>
    <w:tblStylePr w:type="lastCol">
      <w:rPr>
        <w:b/>
        <w:bCs/>
      </w:rPr>
    </w:tblStylePr>
  </w:style>
  <w:style w:type="table" w:customStyle="1" w:styleId="LightShading-Accent41">
    <w:name w:val="Light Shading - Accent 41"/>
    <w:basedOn w:val="TableNormal"/>
    <w:next w:val="LightShading-Accent4"/>
    <w:uiPriority w:val="60"/>
    <w:semiHidden/>
    <w:rsid w:val="008E2432"/>
    <w:rPr>
      <w:rFonts w:ascii="Calibri" w:hAnsi="Calibri" w:cs="Maiandra GD"/>
      <w:color w:val="5F497A" w:themeColor="accent4" w:themeShade="BF"/>
      <w:szCs w:val="18"/>
      <w:lang w:val="nl-NL" w:eastAsia="nl-NL"/>
    </w:rPr>
    <w:tblPr>
      <w:tblStyleRowBandSize w:val="1"/>
      <w:tblStyleColBandSize w:val="1"/>
    </w:tblPr>
    <w:tcPr>
      <w:tcBorders>
        <w:top w:val="single" w:sz="8" w:space="0" w:color="8064A2" w:themeColor="accent4"/>
        <w:left w:val="nil"/>
        <w:bottom w:val="single" w:sz="8" w:space="0" w:color="8064A2" w:themeColor="accent4"/>
        <w:right w:val="nil"/>
      </w:tcBorders>
      <w:shd w:val="clear" w:color="auto" w:fill="DFD8E8" w:themeFill="accent4" w:themeFillTint="3F"/>
    </w:tc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StylePr>
    <w:tblStylePr w:type="firstCol">
      <w:rPr>
        <w:b/>
        <w:bCs/>
      </w:rPr>
    </w:tblStylePr>
    <w:tblStylePr w:type="lastCol">
      <w:rPr>
        <w:b/>
        <w:bCs/>
      </w:rPr>
    </w:tblStylePr>
  </w:style>
  <w:style w:type="table" w:customStyle="1" w:styleId="LightShading-Accent31">
    <w:name w:val="Light Shading - Accent 31"/>
    <w:basedOn w:val="TableNormal"/>
    <w:next w:val="LightShading-Accent3"/>
    <w:uiPriority w:val="60"/>
    <w:semiHidden/>
    <w:rsid w:val="008E2432"/>
    <w:rPr>
      <w:rFonts w:ascii="Calibri" w:hAnsi="Calibri" w:cs="Maiandra GD"/>
      <w:color w:val="76923C" w:themeColor="accent3" w:themeShade="BF"/>
      <w:szCs w:val="18"/>
      <w:lang w:val="nl-NL" w:eastAsia="nl-NL"/>
    </w:rPr>
    <w:tblPr>
      <w:tblStyleRowBandSize w:val="1"/>
      <w:tblStyleColBandSize w:val="1"/>
    </w:tblPr>
    <w:tcPr>
      <w:tcBorders>
        <w:top w:val="single" w:sz="8" w:space="0" w:color="9BBB59" w:themeColor="accent3"/>
        <w:left w:val="nil"/>
        <w:bottom w:val="single" w:sz="8" w:space="0" w:color="9BBB59" w:themeColor="accent3"/>
        <w:right w:val="nil"/>
      </w:tcBorders>
      <w:shd w:val="clear" w:color="auto" w:fill="E6EED5" w:themeFill="accent3" w:themeFillTint="3F"/>
    </w:tc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StylePr>
    <w:tblStylePr w:type="firstCol">
      <w:rPr>
        <w:b/>
        <w:bCs/>
      </w:rPr>
    </w:tblStylePr>
    <w:tblStylePr w:type="lastCol">
      <w:rPr>
        <w:b/>
        <w:bCs/>
      </w:rPr>
    </w:tblStylePr>
  </w:style>
  <w:style w:type="table" w:customStyle="1" w:styleId="LightShading-Accent21">
    <w:name w:val="Light Shading - Accent 21"/>
    <w:basedOn w:val="TableNormal"/>
    <w:next w:val="LightShading-Accent2"/>
    <w:uiPriority w:val="60"/>
    <w:semiHidden/>
    <w:rsid w:val="008E2432"/>
    <w:rPr>
      <w:rFonts w:ascii="Calibri" w:hAnsi="Calibri" w:cs="Maiandra GD"/>
      <w:color w:val="943634" w:themeColor="accent2" w:themeShade="BF"/>
      <w:szCs w:val="18"/>
      <w:lang w:val="nl-NL" w:eastAsia="nl-NL"/>
    </w:rPr>
    <w:tblPr>
      <w:tblStyleRowBandSize w:val="1"/>
      <w:tblStyleColBandSize w:val="1"/>
    </w:tblPr>
    <w:tcPr>
      <w:tcBorders>
        <w:top w:val="single" w:sz="8" w:space="0" w:color="C0504D" w:themeColor="accent2"/>
        <w:left w:val="nil"/>
        <w:bottom w:val="single" w:sz="8" w:space="0" w:color="C0504D" w:themeColor="accent2"/>
        <w:right w:val="nil"/>
      </w:tcBorders>
      <w:shd w:val="clear" w:color="auto" w:fill="EFD3D2" w:themeFill="accent2" w:themeFillTint="3F"/>
    </w:tc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StylePr>
    <w:tblStylePr w:type="firstCol">
      <w:rPr>
        <w:b/>
        <w:bCs/>
      </w:rPr>
    </w:tblStylePr>
    <w:tblStylePr w:type="lastCol">
      <w:rPr>
        <w:b/>
        <w:bCs/>
      </w:rPr>
    </w:tblStylePr>
  </w:style>
  <w:style w:type="table" w:customStyle="1" w:styleId="LightGrid-Accent61">
    <w:name w:val="Light Grid - Accent 61"/>
    <w:basedOn w:val="TableNormal"/>
    <w:next w:val="LightGrid-Accent6"/>
    <w:uiPriority w:val="62"/>
    <w:semiHidden/>
    <w:rsid w:val="008E2432"/>
    <w:rPr>
      <w:rFonts w:ascii="Calibri" w:hAnsi="Calibri" w:cs="Maiandra GD"/>
      <w:color w:val="000000" w:themeColor="text1"/>
      <w:szCs w:val="18"/>
      <w:lang w:val="nl-NL" w:eastAsia="nl-NL"/>
    </w:rPr>
    <w:tblPr>
      <w:tblStyleRowBandSize w:val="1"/>
      <w:tblStyleColBandSize w:val="1"/>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StylePr>
  </w:style>
  <w:style w:type="table" w:customStyle="1" w:styleId="LightGrid-Accent51">
    <w:name w:val="Light Grid - Accent 51"/>
    <w:basedOn w:val="TableNormal"/>
    <w:next w:val="LightGrid-Accent5"/>
    <w:uiPriority w:val="62"/>
    <w:semiHidden/>
    <w:rsid w:val="008E2432"/>
    <w:rPr>
      <w:rFonts w:ascii="Calibri" w:hAnsi="Calibri" w:cs="Maiandra GD"/>
      <w:color w:val="000000" w:themeColor="text1"/>
      <w:szCs w:val="18"/>
      <w:lang w:val="nl-NL" w:eastAsia="nl-NL"/>
    </w:rPr>
    <w:tblPr>
      <w:tblStyleRowBandSize w:val="1"/>
      <w:tblStyleColBandSize w:val="1"/>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StylePr>
  </w:style>
  <w:style w:type="table" w:customStyle="1" w:styleId="LightGrid-Accent41">
    <w:name w:val="Light Grid - Accent 41"/>
    <w:basedOn w:val="TableNormal"/>
    <w:next w:val="LightGrid-Accent4"/>
    <w:uiPriority w:val="62"/>
    <w:semiHidden/>
    <w:rsid w:val="008E2432"/>
    <w:rPr>
      <w:rFonts w:ascii="Calibri" w:hAnsi="Calibri" w:cs="Maiandra GD"/>
      <w:color w:val="000000" w:themeColor="text1"/>
      <w:szCs w:val="18"/>
      <w:lang w:val="nl-NL" w:eastAsia="nl-NL"/>
    </w:rPr>
    <w:tblPr>
      <w:tblStyleRowBandSize w:val="1"/>
      <w:tblStyleColBandSize w:val="1"/>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StylePr>
  </w:style>
  <w:style w:type="table" w:customStyle="1" w:styleId="LightGrid-Accent31">
    <w:name w:val="Light Grid - Accent 31"/>
    <w:basedOn w:val="TableNormal"/>
    <w:next w:val="LightGrid-Accent3"/>
    <w:uiPriority w:val="62"/>
    <w:semiHidden/>
    <w:rsid w:val="008E2432"/>
    <w:rPr>
      <w:rFonts w:ascii="Calibri" w:hAnsi="Calibri" w:cs="Maiandra GD"/>
      <w:color w:val="000000" w:themeColor="text1"/>
      <w:szCs w:val="18"/>
      <w:lang w:val="nl-NL" w:eastAsia="nl-NL"/>
    </w:rPr>
    <w:tblPr>
      <w:tblStyleRowBandSize w:val="1"/>
      <w:tblStyleColBandSize w:val="1"/>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StylePr>
  </w:style>
  <w:style w:type="table" w:customStyle="1" w:styleId="LightGrid-Accent21">
    <w:name w:val="Light Grid - Accent 21"/>
    <w:basedOn w:val="TableNormal"/>
    <w:next w:val="LightGrid-Accent2"/>
    <w:uiPriority w:val="62"/>
    <w:semiHidden/>
    <w:rsid w:val="008E2432"/>
    <w:rPr>
      <w:rFonts w:ascii="Calibri" w:hAnsi="Calibri" w:cs="Maiandra GD"/>
      <w:color w:val="000000" w:themeColor="text1"/>
      <w:szCs w:val="18"/>
      <w:lang w:val="nl-NL" w:eastAsia="nl-NL"/>
    </w:rPr>
    <w:tblPr>
      <w:tblStyleRowBandSize w:val="1"/>
      <w:tblStyleColBandSize w:val="1"/>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StylePr>
  </w:style>
  <w:style w:type="table" w:customStyle="1" w:styleId="ColorfulList-Accent61">
    <w:name w:val="Colorful List - Accent 61"/>
    <w:basedOn w:val="TableNormal"/>
    <w:next w:val="ColorfulList-Accent6"/>
    <w:uiPriority w:val="72"/>
    <w:semiHidden/>
    <w:rsid w:val="008E2432"/>
    <w:rPr>
      <w:rFonts w:ascii="Calibri" w:hAnsi="Calibri" w:cs="Maiandra GD"/>
      <w:color w:val="000000" w:themeColor="text1"/>
      <w:szCs w:val="18"/>
      <w:lang w:val="nl-NL" w:eastAsia="nl-NL"/>
    </w:rPr>
    <w:tblPr/>
    <w:tblStylePr w:type="firstRow">
      <w:rPr>
        <w:b/>
        <w:bCs/>
        <w:color w:val="FFFFFF" w:themeColor="background1"/>
      </w:rPr>
    </w:tblStylePr>
    <w:tblStylePr w:type="lastRow">
      <w:rPr>
        <w:b/>
        <w:bCs/>
        <w:color w:val="348DA5" w:themeColor="accent5" w:themeShade="CC"/>
      </w:rPr>
    </w:tblStylePr>
    <w:tblStylePr w:type="firstCol">
      <w:rPr>
        <w:b/>
        <w:bCs/>
      </w:rPr>
    </w:tblStylePr>
    <w:tblStylePr w:type="lastCol">
      <w:rPr>
        <w:b/>
        <w:bCs/>
      </w:rPr>
    </w:tblStylePr>
  </w:style>
  <w:style w:type="table" w:customStyle="1" w:styleId="ColorfulList-Accent51">
    <w:name w:val="Colorful List - Accent 51"/>
    <w:basedOn w:val="TableNormal"/>
    <w:next w:val="ColorfulList-Accent5"/>
    <w:uiPriority w:val="72"/>
    <w:semiHidden/>
    <w:rsid w:val="008E2432"/>
    <w:rPr>
      <w:rFonts w:ascii="Calibri" w:hAnsi="Calibri" w:cs="Maiandra GD"/>
      <w:color w:val="000000" w:themeColor="text1"/>
      <w:szCs w:val="18"/>
      <w:lang w:val="nl-NL" w:eastAsia="nl-NL"/>
    </w:rPr>
    <w:tblPr/>
    <w:tblStylePr w:type="firstRow">
      <w:rPr>
        <w:b/>
        <w:bCs/>
        <w:color w:val="FFFFFF" w:themeColor="background1"/>
      </w:rPr>
    </w:tblStylePr>
    <w:tblStylePr w:type="lastRow">
      <w:rPr>
        <w:b/>
        <w:bCs/>
        <w:color w:val="F2730A" w:themeColor="accent6" w:themeShade="CC"/>
      </w:rPr>
    </w:tblStylePr>
    <w:tblStylePr w:type="firstCol">
      <w:rPr>
        <w:b/>
        <w:bCs/>
      </w:rPr>
    </w:tblStylePr>
    <w:tblStylePr w:type="lastCol">
      <w:rPr>
        <w:b/>
        <w:bCs/>
      </w:rPr>
    </w:tblStylePr>
  </w:style>
  <w:style w:type="table" w:customStyle="1" w:styleId="ColorfulList-Accent41">
    <w:name w:val="Colorful List - Accent 41"/>
    <w:basedOn w:val="TableNormal"/>
    <w:next w:val="ColorfulList-Accent4"/>
    <w:uiPriority w:val="72"/>
    <w:semiHidden/>
    <w:rsid w:val="008E2432"/>
    <w:rPr>
      <w:rFonts w:ascii="Calibri" w:hAnsi="Calibri" w:cs="Maiandra GD"/>
      <w:color w:val="000000" w:themeColor="text1"/>
      <w:szCs w:val="18"/>
      <w:lang w:val="nl-NL" w:eastAsia="nl-NL"/>
    </w:rPr>
    <w:tblPr/>
    <w:tblStylePr w:type="firstRow">
      <w:rPr>
        <w:b/>
        <w:bCs/>
        <w:color w:val="FFFFFF" w:themeColor="background1"/>
      </w:rPr>
    </w:tblStylePr>
    <w:tblStylePr w:type="lastRow">
      <w:rPr>
        <w:b/>
        <w:bCs/>
        <w:color w:val="7E9C40" w:themeColor="accent3" w:themeShade="CC"/>
      </w:rPr>
    </w:tblStylePr>
    <w:tblStylePr w:type="firstCol">
      <w:rPr>
        <w:b/>
        <w:bCs/>
      </w:rPr>
    </w:tblStylePr>
    <w:tblStylePr w:type="lastCol">
      <w:rPr>
        <w:b/>
        <w:bCs/>
      </w:rPr>
    </w:tblStylePr>
  </w:style>
  <w:style w:type="table" w:customStyle="1" w:styleId="ColorfulList-Accent31">
    <w:name w:val="Colorful List - Accent 31"/>
    <w:basedOn w:val="TableNormal"/>
    <w:next w:val="ColorfulList-Accent3"/>
    <w:uiPriority w:val="72"/>
    <w:semiHidden/>
    <w:rsid w:val="008E2432"/>
    <w:rPr>
      <w:rFonts w:ascii="Calibri" w:hAnsi="Calibri" w:cs="Maiandra GD"/>
      <w:color w:val="000000" w:themeColor="text1"/>
      <w:szCs w:val="18"/>
      <w:lang w:val="nl-NL" w:eastAsia="nl-NL"/>
    </w:rPr>
    <w:tblPr/>
    <w:tblStylePr w:type="firstRow">
      <w:rPr>
        <w:b/>
        <w:bCs/>
        <w:color w:val="FFFFFF" w:themeColor="background1"/>
      </w:rPr>
    </w:tblStylePr>
    <w:tblStylePr w:type="lastRow">
      <w:rPr>
        <w:b/>
        <w:bCs/>
        <w:color w:val="664E82" w:themeColor="accent4" w:themeShade="CC"/>
      </w:rPr>
    </w:tblStylePr>
    <w:tblStylePr w:type="firstCol">
      <w:rPr>
        <w:b/>
        <w:bCs/>
      </w:rPr>
    </w:tblStylePr>
    <w:tblStylePr w:type="lastCol">
      <w:rPr>
        <w:b/>
        <w:bCs/>
      </w:rPr>
    </w:tblStylePr>
  </w:style>
  <w:style w:type="table" w:customStyle="1" w:styleId="ColorfulList-Accent21">
    <w:name w:val="Colorful List - Accent 21"/>
    <w:basedOn w:val="TableNormal"/>
    <w:next w:val="ColorfulList-Accent2"/>
    <w:uiPriority w:val="72"/>
    <w:semiHidden/>
    <w:rsid w:val="008E2432"/>
    <w:rPr>
      <w:rFonts w:ascii="Calibri" w:hAnsi="Calibri" w:cs="Maiandra GD"/>
      <w:color w:val="000000" w:themeColor="text1"/>
      <w:szCs w:val="18"/>
      <w:lang w:val="nl-NL" w:eastAsia="nl-NL"/>
    </w:rPr>
    <w:tblPr/>
    <w:tblStylePr w:type="firstRow">
      <w:rPr>
        <w:b/>
        <w:bCs/>
        <w:color w:val="FFFFFF" w:themeColor="background1"/>
      </w:rPr>
    </w:tblStylePr>
    <w:tblStylePr w:type="lastRow">
      <w:rPr>
        <w:b/>
        <w:bCs/>
        <w:color w:val="9E3A38" w:themeColor="accent2" w:themeShade="CC"/>
      </w:rPr>
    </w:tblStylePr>
    <w:tblStylePr w:type="firstCol">
      <w:rPr>
        <w:b/>
        <w:bCs/>
      </w:rPr>
    </w:tblStylePr>
    <w:tblStylePr w:type="lastCol">
      <w:rPr>
        <w:b/>
        <w:bCs/>
      </w:rPr>
    </w:tblStylePr>
  </w:style>
  <w:style w:type="table" w:customStyle="1" w:styleId="ColorfulList-Accent11">
    <w:name w:val="Colorful List - Accent 11"/>
    <w:basedOn w:val="TableNormal"/>
    <w:next w:val="ColorfulList-Accent1"/>
    <w:uiPriority w:val="72"/>
    <w:semiHidden/>
    <w:rsid w:val="008E2432"/>
    <w:rPr>
      <w:rFonts w:ascii="Calibri" w:hAnsi="Calibri" w:cs="Maiandra GD"/>
      <w:color w:val="000000" w:themeColor="text1"/>
      <w:szCs w:val="18"/>
      <w:lang w:val="nl-NL" w:eastAsia="nl-NL"/>
    </w:rPr>
    <w:tblPr/>
    <w:tblStylePr w:type="firstRow">
      <w:rPr>
        <w:b/>
        <w:bCs/>
        <w:color w:val="FFFFFF" w:themeColor="background1"/>
      </w:rPr>
    </w:tblStylePr>
    <w:tblStylePr w:type="lastRow">
      <w:rPr>
        <w:b/>
        <w:bCs/>
        <w:color w:val="9E3A38" w:themeColor="accent2" w:themeShade="CC"/>
      </w:rPr>
    </w:tblStylePr>
    <w:tblStylePr w:type="firstCol">
      <w:rPr>
        <w:b/>
        <w:bCs/>
      </w:rPr>
    </w:tblStylePr>
    <w:tblStylePr w:type="lastCol">
      <w:rPr>
        <w:b/>
        <w:bCs/>
      </w:rPr>
    </w:tblStylePr>
  </w:style>
  <w:style w:type="table" w:customStyle="1" w:styleId="ColorfulShading-Accent61">
    <w:name w:val="Colorful Shading - Accent 61"/>
    <w:basedOn w:val="TableNormal"/>
    <w:next w:val="ColorfulShading-Accent6"/>
    <w:uiPriority w:val="71"/>
    <w:semiHidden/>
    <w:rsid w:val="008E2432"/>
    <w:rPr>
      <w:rFonts w:ascii="Calibri" w:hAnsi="Calibri" w:cs="Maiandra GD"/>
      <w:color w:val="000000" w:themeColor="text1"/>
      <w:szCs w:val="18"/>
      <w:lang w:val="nl-NL" w:eastAsia="nl-NL"/>
    </w:rPr>
    <w:tblPr>
      <w:tblStyleColBandSize w:val="1"/>
    </w:tblPr>
    <w:tblStylePr w:type="firstRow">
      <w:rPr>
        <w:b/>
        <w:bCs/>
      </w:rPr>
    </w:tblStylePr>
    <w:tblStylePr w:type="lastRow">
      <w:rPr>
        <w:b/>
        <w:bCs/>
        <w:color w:val="FFFFFF" w:themeColor="background1"/>
      </w:rPr>
    </w:tblStylePr>
    <w:tblStylePr w:type="firstCol">
      <w:rPr>
        <w:color w:val="FFFFFF" w:themeColor="background1"/>
      </w:r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customStyle="1" w:styleId="ColorfulShading-Accent51">
    <w:name w:val="Colorful Shading - Accent 51"/>
    <w:basedOn w:val="TableNormal"/>
    <w:next w:val="ColorfulShading-Accent5"/>
    <w:uiPriority w:val="71"/>
    <w:semiHidden/>
    <w:rsid w:val="008E2432"/>
    <w:rPr>
      <w:rFonts w:ascii="Calibri" w:hAnsi="Calibri" w:cs="Maiandra GD"/>
      <w:color w:val="000000" w:themeColor="text1"/>
      <w:szCs w:val="18"/>
      <w:lang w:val="nl-NL" w:eastAsia="nl-NL"/>
    </w:rPr>
    <w:tblPr>
      <w:tblStyleColBandSize w:val="1"/>
    </w:tblPr>
    <w:tblStylePr w:type="firstRow">
      <w:rPr>
        <w:b/>
        <w:bCs/>
      </w:rPr>
    </w:tblStylePr>
    <w:tblStylePr w:type="lastRow">
      <w:rPr>
        <w:b/>
        <w:bCs/>
        <w:color w:val="FFFFFF" w:themeColor="background1"/>
      </w:rPr>
    </w:tblStylePr>
    <w:tblStylePr w:type="firstCol">
      <w:rPr>
        <w:color w:val="FFFFFF" w:themeColor="background1"/>
      </w:r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customStyle="1" w:styleId="ColorfulShading-Accent41">
    <w:name w:val="Colorful Shading - Accent 41"/>
    <w:basedOn w:val="TableNormal"/>
    <w:next w:val="ColorfulShading-Accent4"/>
    <w:uiPriority w:val="71"/>
    <w:semiHidden/>
    <w:rsid w:val="008E2432"/>
    <w:rPr>
      <w:rFonts w:ascii="Calibri" w:hAnsi="Calibri" w:cs="Maiandra GD"/>
      <w:color w:val="000000" w:themeColor="text1"/>
      <w:szCs w:val="18"/>
      <w:lang w:val="nl-NL" w:eastAsia="nl-NL"/>
    </w:rPr>
    <w:tblPr>
      <w:tblStyleColBandSize w:val="1"/>
    </w:tblPr>
    <w:tblStylePr w:type="firstRow">
      <w:rPr>
        <w:b/>
        <w:bCs/>
      </w:rPr>
    </w:tblStylePr>
    <w:tblStylePr w:type="lastRow">
      <w:rPr>
        <w:b/>
        <w:bCs/>
        <w:color w:val="FFFFFF" w:themeColor="background1"/>
      </w:rPr>
    </w:tblStylePr>
    <w:tblStylePr w:type="firstCol">
      <w:rPr>
        <w:color w:val="FFFFFF" w:themeColor="background1"/>
      </w:r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customStyle="1" w:styleId="ColorfulShading-Accent31">
    <w:name w:val="Colorful Shading - Accent 31"/>
    <w:basedOn w:val="TableNormal"/>
    <w:next w:val="ColorfulShading-Accent3"/>
    <w:uiPriority w:val="71"/>
    <w:semiHidden/>
    <w:rsid w:val="008E2432"/>
    <w:rPr>
      <w:rFonts w:ascii="Calibri" w:hAnsi="Calibri" w:cs="Maiandra GD"/>
      <w:color w:val="000000" w:themeColor="text1"/>
      <w:szCs w:val="18"/>
      <w:lang w:val="nl-NL" w:eastAsia="nl-NL"/>
    </w:rPr>
    <w:tblPr>
      <w:tblStyleColBandSize w:val="1"/>
    </w:tblPr>
    <w:tblStylePr w:type="firstRow">
      <w:rPr>
        <w:b/>
        <w:bCs/>
      </w:rPr>
    </w:tblStylePr>
    <w:tblStylePr w:type="lastRow">
      <w:rPr>
        <w:b/>
        <w:bCs/>
        <w:color w:val="FFFFFF" w:themeColor="background1"/>
      </w:rPr>
    </w:tblStylePr>
    <w:tblStylePr w:type="firstCol">
      <w:rPr>
        <w:color w:val="FFFFFF" w:themeColor="background1"/>
      </w:rPr>
    </w:tblStylePr>
    <w:tblStylePr w:type="lastCol">
      <w:rPr>
        <w:color w:val="FFFFFF" w:themeColor="background1"/>
      </w:rPr>
    </w:tblStylePr>
  </w:style>
  <w:style w:type="table" w:customStyle="1" w:styleId="ColorfulShading-Accent21">
    <w:name w:val="Colorful Shading - Accent 21"/>
    <w:basedOn w:val="TableNormal"/>
    <w:next w:val="ColorfulShading-Accent2"/>
    <w:uiPriority w:val="71"/>
    <w:semiHidden/>
    <w:rsid w:val="008E2432"/>
    <w:rPr>
      <w:rFonts w:ascii="Calibri" w:hAnsi="Calibri" w:cs="Maiandra GD"/>
      <w:color w:val="000000" w:themeColor="text1"/>
      <w:szCs w:val="18"/>
      <w:lang w:val="nl-NL" w:eastAsia="nl-NL"/>
    </w:rPr>
    <w:tblPr>
      <w:tblStyleColBandSize w:val="1"/>
    </w:tblPr>
    <w:tblStylePr w:type="firstRow">
      <w:rPr>
        <w:b/>
        <w:bCs/>
      </w:rPr>
    </w:tblStylePr>
    <w:tblStylePr w:type="lastRow">
      <w:rPr>
        <w:b/>
        <w:bCs/>
        <w:color w:val="FFFFFF" w:themeColor="background1"/>
      </w:rPr>
    </w:tblStylePr>
    <w:tblStylePr w:type="firstCol">
      <w:rPr>
        <w:color w:val="FFFFFF" w:themeColor="background1"/>
      </w:r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customStyle="1" w:styleId="ColorfulShading-Accent11">
    <w:name w:val="Colorful Shading - Accent 11"/>
    <w:basedOn w:val="TableNormal"/>
    <w:next w:val="ColorfulShading-Accent1"/>
    <w:uiPriority w:val="71"/>
    <w:semiHidden/>
    <w:rsid w:val="008E2432"/>
    <w:rPr>
      <w:rFonts w:ascii="Calibri" w:hAnsi="Calibri" w:cs="Maiandra GD"/>
      <w:color w:val="000000" w:themeColor="text1"/>
      <w:szCs w:val="18"/>
      <w:lang w:val="nl-NL" w:eastAsia="nl-NL"/>
    </w:rPr>
    <w:tblPr>
      <w:tblStyleColBandSize w:val="1"/>
    </w:tblPr>
    <w:tblStylePr w:type="firstRow">
      <w:rPr>
        <w:b/>
        <w:bCs/>
      </w:rPr>
    </w:tblStylePr>
    <w:tblStylePr w:type="lastRow">
      <w:rPr>
        <w:b/>
        <w:bCs/>
        <w:color w:val="FFFFFF" w:themeColor="background1"/>
      </w:rPr>
    </w:tblStylePr>
    <w:tblStylePr w:type="firstCol">
      <w:rPr>
        <w:color w:val="FFFFFF" w:themeColor="background1"/>
      </w:r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customStyle="1" w:styleId="ColorfulGrid-Accent61">
    <w:name w:val="Colorful Grid - Accent 61"/>
    <w:basedOn w:val="TableNormal"/>
    <w:next w:val="ColorfulGrid-Accent6"/>
    <w:uiPriority w:val="73"/>
    <w:semiHidden/>
    <w:rsid w:val="008E2432"/>
    <w:rPr>
      <w:rFonts w:ascii="Calibri" w:hAnsi="Calibri" w:cs="Maiandra GD"/>
      <w:color w:val="000000" w:themeColor="text1"/>
      <w:szCs w:val="18"/>
      <w:lang w:val="nl-NL" w:eastAsia="nl-NL"/>
    </w:rPr>
    <w:tblPr/>
    <w:tblStylePr w:type="firstRow">
      <w:rPr>
        <w:b/>
        <w:bCs/>
      </w:rPr>
    </w:tblStylePr>
    <w:tblStylePr w:type="lastRow">
      <w:rPr>
        <w:b/>
        <w:bCs/>
        <w:color w:val="000000" w:themeColor="text1"/>
      </w:rPr>
    </w:tblStylePr>
    <w:tblStylePr w:type="firstCol">
      <w:rPr>
        <w:color w:val="FFFFFF" w:themeColor="background1"/>
      </w:rPr>
    </w:tblStylePr>
    <w:tblStylePr w:type="lastCol">
      <w:rPr>
        <w:color w:val="FFFFFF" w:themeColor="background1"/>
      </w:rPr>
    </w:tblStylePr>
  </w:style>
  <w:style w:type="table" w:customStyle="1" w:styleId="ColorfulGrid-Accent51">
    <w:name w:val="Colorful Grid - Accent 51"/>
    <w:basedOn w:val="TableNormal"/>
    <w:next w:val="ColorfulGrid-Accent5"/>
    <w:uiPriority w:val="73"/>
    <w:semiHidden/>
    <w:rsid w:val="008E2432"/>
    <w:rPr>
      <w:rFonts w:ascii="Calibri" w:hAnsi="Calibri" w:cs="Maiandra GD"/>
      <w:color w:val="000000" w:themeColor="text1"/>
      <w:szCs w:val="18"/>
      <w:lang w:val="nl-NL" w:eastAsia="nl-NL"/>
    </w:rPr>
    <w:tblPr/>
    <w:tblStylePr w:type="firstRow">
      <w:rPr>
        <w:b/>
        <w:bCs/>
      </w:rPr>
    </w:tblStylePr>
    <w:tblStylePr w:type="lastRow">
      <w:rPr>
        <w:b/>
        <w:bCs/>
        <w:color w:val="000000" w:themeColor="text1"/>
      </w:rPr>
    </w:tblStylePr>
    <w:tblStylePr w:type="firstCol">
      <w:rPr>
        <w:color w:val="FFFFFF" w:themeColor="background1"/>
      </w:rPr>
    </w:tblStylePr>
    <w:tblStylePr w:type="lastCol">
      <w:rPr>
        <w:color w:val="FFFFFF" w:themeColor="background1"/>
      </w:rPr>
    </w:tblStylePr>
  </w:style>
  <w:style w:type="table" w:customStyle="1" w:styleId="ColorfulGrid-Accent41">
    <w:name w:val="Colorful Grid - Accent 41"/>
    <w:basedOn w:val="TableNormal"/>
    <w:next w:val="ColorfulGrid-Accent4"/>
    <w:uiPriority w:val="73"/>
    <w:semiHidden/>
    <w:rsid w:val="008E2432"/>
    <w:rPr>
      <w:rFonts w:ascii="Calibri" w:hAnsi="Calibri" w:cs="Maiandra GD"/>
      <w:color w:val="000000" w:themeColor="text1"/>
      <w:szCs w:val="18"/>
      <w:lang w:val="nl-NL" w:eastAsia="nl-NL"/>
    </w:rPr>
    <w:tblPr/>
    <w:tblStylePr w:type="firstRow">
      <w:rPr>
        <w:b/>
        <w:bCs/>
      </w:rPr>
    </w:tblStylePr>
    <w:tblStylePr w:type="lastRow">
      <w:rPr>
        <w:b/>
        <w:bCs/>
        <w:color w:val="000000" w:themeColor="text1"/>
      </w:rPr>
    </w:tblStylePr>
    <w:tblStylePr w:type="firstCol">
      <w:rPr>
        <w:color w:val="FFFFFF" w:themeColor="background1"/>
      </w:rPr>
    </w:tblStylePr>
    <w:tblStylePr w:type="lastCol">
      <w:rPr>
        <w:color w:val="FFFFFF" w:themeColor="background1"/>
      </w:rPr>
    </w:tblStylePr>
  </w:style>
  <w:style w:type="table" w:customStyle="1" w:styleId="ColorfulGrid-Accent31">
    <w:name w:val="Colorful Grid - Accent 31"/>
    <w:basedOn w:val="TableNormal"/>
    <w:next w:val="ColorfulGrid-Accent3"/>
    <w:uiPriority w:val="73"/>
    <w:semiHidden/>
    <w:rsid w:val="008E2432"/>
    <w:rPr>
      <w:rFonts w:ascii="Calibri" w:hAnsi="Calibri" w:cs="Maiandra GD"/>
      <w:color w:val="000000" w:themeColor="text1"/>
      <w:szCs w:val="18"/>
      <w:lang w:val="nl-NL" w:eastAsia="nl-NL"/>
    </w:rPr>
    <w:tblPr/>
    <w:tblStylePr w:type="firstRow">
      <w:rPr>
        <w:b/>
        <w:bCs/>
      </w:rPr>
    </w:tblStylePr>
    <w:tblStylePr w:type="lastRow">
      <w:rPr>
        <w:b/>
        <w:bCs/>
        <w:color w:val="000000" w:themeColor="text1"/>
      </w:rPr>
    </w:tblStylePr>
    <w:tblStylePr w:type="firstCol">
      <w:rPr>
        <w:color w:val="FFFFFF" w:themeColor="background1"/>
      </w:rPr>
    </w:tblStylePr>
    <w:tblStylePr w:type="lastCol">
      <w:rPr>
        <w:color w:val="FFFFFF" w:themeColor="background1"/>
      </w:rPr>
    </w:tblStylePr>
  </w:style>
  <w:style w:type="table" w:customStyle="1" w:styleId="ColorfulGrid-Accent21">
    <w:name w:val="Colorful Grid - Accent 21"/>
    <w:basedOn w:val="TableNormal"/>
    <w:next w:val="ColorfulGrid-Accent2"/>
    <w:uiPriority w:val="73"/>
    <w:semiHidden/>
    <w:rsid w:val="008E2432"/>
    <w:rPr>
      <w:rFonts w:ascii="Calibri" w:hAnsi="Calibri" w:cs="Maiandra GD"/>
      <w:color w:val="000000" w:themeColor="text1"/>
      <w:szCs w:val="18"/>
      <w:lang w:val="nl-NL" w:eastAsia="nl-NL"/>
    </w:rPr>
    <w:tblPr/>
    <w:tblStylePr w:type="firstRow">
      <w:rPr>
        <w:b/>
        <w:bCs/>
      </w:rPr>
    </w:tblStylePr>
    <w:tblStylePr w:type="lastRow">
      <w:rPr>
        <w:b/>
        <w:bCs/>
        <w:color w:val="000000" w:themeColor="text1"/>
      </w:rPr>
    </w:tblStylePr>
    <w:tblStylePr w:type="firstCol">
      <w:rPr>
        <w:color w:val="FFFFFF" w:themeColor="background1"/>
      </w:rPr>
    </w:tblStylePr>
    <w:tblStylePr w:type="lastCol">
      <w:rPr>
        <w:color w:val="FFFFFF" w:themeColor="background1"/>
      </w:rPr>
    </w:tblStylePr>
  </w:style>
  <w:style w:type="table" w:customStyle="1" w:styleId="ColorfulGrid-Accent11">
    <w:name w:val="Colorful Grid - Accent 11"/>
    <w:basedOn w:val="TableNormal"/>
    <w:next w:val="ColorfulGrid-Accent1"/>
    <w:uiPriority w:val="73"/>
    <w:semiHidden/>
    <w:rsid w:val="008E2432"/>
    <w:rPr>
      <w:rFonts w:ascii="Calibri" w:hAnsi="Calibri" w:cs="Maiandra GD"/>
      <w:color w:val="000000" w:themeColor="text1"/>
      <w:szCs w:val="18"/>
      <w:lang w:val="nl-NL" w:eastAsia="nl-NL"/>
    </w:rPr>
    <w:tblPr/>
    <w:tblStylePr w:type="firstRow">
      <w:rPr>
        <w:b/>
        <w:bCs/>
      </w:rPr>
    </w:tblStylePr>
    <w:tblStylePr w:type="lastRow">
      <w:rPr>
        <w:b/>
        <w:bCs/>
        <w:color w:val="000000" w:themeColor="text1"/>
      </w:rPr>
    </w:tblStylePr>
    <w:tblStylePr w:type="firstCol">
      <w:rPr>
        <w:color w:val="FFFFFF" w:themeColor="background1"/>
      </w:rPr>
    </w:tblStylePr>
    <w:tblStylePr w:type="lastCol">
      <w:rPr>
        <w:color w:val="FFFFFF" w:themeColor="background1"/>
      </w:rPr>
    </w:tblStylePr>
  </w:style>
  <w:style w:type="table" w:customStyle="1" w:styleId="MediumList2-Accent61">
    <w:name w:val="Medium List 2 - Accent 61"/>
    <w:basedOn w:val="TableNormal"/>
    <w:next w:val="MediumList2-Accent6"/>
    <w:uiPriority w:val="66"/>
    <w:semiHidden/>
    <w:rsid w:val="008E2432"/>
    <w:rPr>
      <w:rFonts w:asciiTheme="majorHAnsi" w:eastAsiaTheme="majorEastAsia" w:hAnsiTheme="majorHAnsi" w:cstheme="majorBidi"/>
      <w:color w:val="000000" w:themeColor="text1"/>
      <w:szCs w:val="18"/>
      <w:lang w:val="nl-NL" w:eastAsia="nl-NL"/>
    </w:rPr>
    <w:tblPr>
      <w:tblStyleRowBandSize w:val="1"/>
      <w:tblStyleColBandSize w:val="1"/>
    </w:tblPr>
    <w:tcPr>
      <w:tcBorders>
        <w:top w:val="nil"/>
        <w:left w:val="nil"/>
        <w:bottom w:val="nil"/>
        <w:right w:val="nil"/>
      </w:tcBorders>
      <w:shd w:val="clear" w:color="auto" w:fill="FDE4D0" w:themeFill="accent6" w:themeFillTint="3F"/>
    </w:tc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nwCell">
      <w:tblPr/>
      <w:tcPr>
        <w:shd w:val="clear" w:color="auto" w:fill="FFFFFF" w:themeFill="background1"/>
      </w:tcPr>
    </w:tblStylePr>
    <w:tblStylePr w:type="swCell">
      <w:tblPr/>
      <w:tcPr>
        <w:tcBorders>
          <w:top w:val="nil"/>
        </w:tcBorders>
      </w:tcPr>
    </w:tblStylePr>
  </w:style>
  <w:style w:type="table" w:customStyle="1" w:styleId="MediumList2-Accent51">
    <w:name w:val="Medium List 2 - Accent 51"/>
    <w:basedOn w:val="TableNormal"/>
    <w:next w:val="MediumList2-Accent5"/>
    <w:uiPriority w:val="66"/>
    <w:semiHidden/>
    <w:rsid w:val="008E2432"/>
    <w:rPr>
      <w:rFonts w:asciiTheme="majorHAnsi" w:eastAsiaTheme="majorEastAsia" w:hAnsiTheme="majorHAnsi" w:cstheme="majorBidi"/>
      <w:color w:val="000000" w:themeColor="text1"/>
      <w:szCs w:val="18"/>
      <w:lang w:val="nl-NL" w:eastAsia="nl-NL"/>
    </w:rPr>
    <w:tblPr>
      <w:tblStyleRowBandSize w:val="1"/>
      <w:tblStyleColBandSize w:val="1"/>
    </w:tblPr>
    <w:tcPr>
      <w:tcBorders>
        <w:top w:val="nil"/>
        <w:left w:val="nil"/>
        <w:bottom w:val="nil"/>
        <w:right w:val="nil"/>
      </w:tcBorders>
      <w:shd w:val="clear" w:color="auto" w:fill="D2EAF1" w:themeFill="accent5" w:themeFillTint="3F"/>
    </w:tc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nwCell">
      <w:tblPr/>
      <w:tcPr>
        <w:shd w:val="clear" w:color="auto" w:fill="FFFFFF" w:themeFill="background1"/>
      </w:tcPr>
    </w:tblStylePr>
    <w:tblStylePr w:type="swCell">
      <w:tblPr/>
      <w:tcPr>
        <w:tcBorders>
          <w:top w:val="nil"/>
        </w:tcBorders>
      </w:tcPr>
    </w:tblStylePr>
  </w:style>
  <w:style w:type="table" w:customStyle="1" w:styleId="MediumList2-Accent41">
    <w:name w:val="Medium List 2 - Accent 41"/>
    <w:basedOn w:val="TableNormal"/>
    <w:next w:val="MediumList2-Accent4"/>
    <w:uiPriority w:val="66"/>
    <w:semiHidden/>
    <w:rsid w:val="008E2432"/>
    <w:rPr>
      <w:rFonts w:asciiTheme="majorHAnsi" w:eastAsiaTheme="majorEastAsia" w:hAnsiTheme="majorHAnsi" w:cstheme="majorBidi"/>
      <w:color w:val="000000" w:themeColor="text1"/>
      <w:szCs w:val="18"/>
      <w:lang w:val="nl-NL" w:eastAsia="nl-NL"/>
    </w:rPr>
    <w:tblPr>
      <w:tblStyleRowBandSize w:val="1"/>
      <w:tblStyleColBandSize w:val="1"/>
    </w:tblPr>
    <w:tcPr>
      <w:tcBorders>
        <w:top w:val="nil"/>
        <w:left w:val="nil"/>
        <w:bottom w:val="nil"/>
        <w:right w:val="nil"/>
      </w:tcBorders>
      <w:shd w:val="clear" w:color="auto" w:fill="DFD8E8" w:themeFill="accent4" w:themeFillTint="3F"/>
    </w:tc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nwCell">
      <w:tblPr/>
      <w:tcPr>
        <w:shd w:val="clear" w:color="auto" w:fill="FFFFFF" w:themeFill="background1"/>
      </w:tcPr>
    </w:tblStylePr>
    <w:tblStylePr w:type="swCell">
      <w:tblPr/>
      <w:tcPr>
        <w:tcBorders>
          <w:top w:val="nil"/>
        </w:tcBorders>
      </w:tcPr>
    </w:tblStylePr>
  </w:style>
  <w:style w:type="table" w:customStyle="1" w:styleId="MediumList2-Accent31">
    <w:name w:val="Medium List 2 - Accent 31"/>
    <w:basedOn w:val="TableNormal"/>
    <w:next w:val="MediumList2-Accent3"/>
    <w:uiPriority w:val="66"/>
    <w:semiHidden/>
    <w:rsid w:val="008E2432"/>
    <w:rPr>
      <w:rFonts w:asciiTheme="majorHAnsi" w:eastAsiaTheme="majorEastAsia" w:hAnsiTheme="majorHAnsi" w:cstheme="majorBidi"/>
      <w:color w:val="000000" w:themeColor="text1"/>
      <w:szCs w:val="18"/>
      <w:lang w:val="nl-NL" w:eastAsia="nl-NL"/>
    </w:rPr>
    <w:tblPr>
      <w:tblStyleRowBandSize w:val="1"/>
      <w:tblStyleColBandSize w:val="1"/>
    </w:tblPr>
    <w:tcPr>
      <w:tcBorders>
        <w:top w:val="nil"/>
        <w:left w:val="nil"/>
        <w:bottom w:val="nil"/>
        <w:right w:val="nil"/>
      </w:tcBorders>
      <w:shd w:val="clear" w:color="auto" w:fill="E6EED5" w:themeFill="accent3" w:themeFillTint="3F"/>
    </w:tc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nwCell">
      <w:tblPr/>
      <w:tcPr>
        <w:shd w:val="clear" w:color="auto" w:fill="FFFFFF" w:themeFill="background1"/>
      </w:tcPr>
    </w:tblStylePr>
    <w:tblStylePr w:type="swCell">
      <w:tblPr/>
      <w:tcPr>
        <w:tcBorders>
          <w:top w:val="nil"/>
        </w:tcBorders>
      </w:tcPr>
    </w:tblStylePr>
  </w:style>
  <w:style w:type="table" w:customStyle="1" w:styleId="MediumList2-Accent21">
    <w:name w:val="Medium List 2 - Accent 21"/>
    <w:basedOn w:val="TableNormal"/>
    <w:next w:val="MediumList2-Accent2"/>
    <w:uiPriority w:val="66"/>
    <w:semiHidden/>
    <w:rsid w:val="008E2432"/>
    <w:rPr>
      <w:rFonts w:asciiTheme="majorHAnsi" w:eastAsiaTheme="majorEastAsia" w:hAnsiTheme="majorHAnsi" w:cstheme="majorBidi"/>
      <w:color w:val="000000" w:themeColor="text1"/>
      <w:szCs w:val="18"/>
      <w:lang w:val="nl-NL" w:eastAsia="nl-NL"/>
    </w:rPr>
    <w:tblPr>
      <w:tblStyleRowBandSize w:val="1"/>
      <w:tblStyleColBandSize w:val="1"/>
    </w:tblPr>
    <w:tcPr>
      <w:tcBorders>
        <w:top w:val="nil"/>
        <w:left w:val="nil"/>
        <w:bottom w:val="nil"/>
        <w:right w:val="nil"/>
      </w:tcBorders>
      <w:shd w:val="clear" w:color="auto" w:fill="EFD3D2" w:themeFill="accent2" w:themeFillTint="3F"/>
    </w:tc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nwCell">
      <w:tblPr/>
      <w:tcPr>
        <w:shd w:val="clear" w:color="auto" w:fill="FFFFFF" w:themeFill="background1"/>
      </w:tcPr>
    </w:tblStylePr>
    <w:tblStylePr w:type="swCell">
      <w:tblPr/>
      <w:tcPr>
        <w:tcBorders>
          <w:top w:val="nil"/>
        </w:tcBorders>
      </w:tcPr>
    </w:tblStylePr>
  </w:style>
  <w:style w:type="table" w:customStyle="1" w:styleId="MediumList2-Accent11">
    <w:name w:val="Medium List 2 - Accent 11"/>
    <w:basedOn w:val="TableNormal"/>
    <w:next w:val="MediumList2-Accent1"/>
    <w:uiPriority w:val="66"/>
    <w:semiHidden/>
    <w:rsid w:val="008E2432"/>
    <w:rPr>
      <w:rFonts w:asciiTheme="majorHAnsi" w:eastAsiaTheme="majorEastAsia" w:hAnsiTheme="majorHAnsi" w:cstheme="majorBidi"/>
      <w:color w:val="000000" w:themeColor="text1"/>
      <w:szCs w:val="18"/>
      <w:lang w:val="nl-NL" w:eastAsia="nl-NL"/>
    </w:rPr>
    <w:tblPr>
      <w:tblStyleRowBandSize w:val="1"/>
      <w:tblStyleColBandSize w:val="1"/>
    </w:tblPr>
    <w:tcPr>
      <w:tcBorders>
        <w:top w:val="nil"/>
        <w:left w:val="nil"/>
        <w:bottom w:val="nil"/>
        <w:right w:val="nil"/>
      </w:tcBorders>
      <w:shd w:val="clear" w:color="auto" w:fill="D3DFEE" w:themeFill="accent1" w:themeFillTint="3F"/>
    </w:tc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nwCell">
      <w:tblPr/>
      <w:tcPr>
        <w:shd w:val="clear" w:color="auto" w:fill="FFFFFF" w:themeFill="background1"/>
      </w:tcPr>
    </w:tblStylePr>
    <w:tblStylePr w:type="swCell">
      <w:tblPr/>
      <w:tcPr>
        <w:tcBorders>
          <w:top w:val="nil"/>
        </w:tcBorders>
      </w:tcPr>
    </w:tblStylePr>
  </w:style>
  <w:style w:type="table" w:customStyle="1" w:styleId="MediumList1-Accent61">
    <w:name w:val="Medium List 1 - Accent 61"/>
    <w:basedOn w:val="TableNormal"/>
    <w:next w:val="MediumList1-Accent6"/>
    <w:uiPriority w:val="65"/>
    <w:semiHidden/>
    <w:rsid w:val="008E2432"/>
    <w:rPr>
      <w:rFonts w:ascii="Calibri" w:hAnsi="Calibri" w:cs="Maiandra GD"/>
      <w:color w:val="000000" w:themeColor="text1"/>
      <w:szCs w:val="18"/>
      <w:lang w:val="nl-NL" w:eastAsia="nl-NL"/>
    </w:rPr>
    <w:tblPr/>
    <w:tblStylePr w:type="firstRow">
      <w:rPr>
        <w:rFonts w:asciiTheme="majorHAnsi" w:eastAsiaTheme="majorEastAsia" w:hAnsiTheme="majorHAnsi" w:cstheme="majorBidi"/>
      </w:rPr>
    </w:tblStylePr>
    <w:tblStylePr w:type="lastRow">
      <w:rPr>
        <w:b/>
        <w:bCs/>
        <w:color w:val="1F497D" w:themeColor="text2"/>
      </w:rPr>
    </w:tblStylePr>
    <w:tblStylePr w:type="firstCol">
      <w:rPr>
        <w:b/>
        <w:bCs/>
      </w:rPr>
    </w:tblStylePr>
    <w:tblStylePr w:type="lastCol">
      <w:rPr>
        <w:b/>
        <w:bCs/>
      </w:rPr>
    </w:tblStylePr>
  </w:style>
  <w:style w:type="table" w:customStyle="1" w:styleId="MediumList1-Accent51">
    <w:name w:val="Medium List 1 - Accent 51"/>
    <w:basedOn w:val="TableNormal"/>
    <w:next w:val="MediumList1-Accent5"/>
    <w:uiPriority w:val="65"/>
    <w:semiHidden/>
    <w:rsid w:val="008E2432"/>
    <w:rPr>
      <w:rFonts w:ascii="Calibri" w:hAnsi="Calibri" w:cs="Maiandra GD"/>
      <w:color w:val="000000" w:themeColor="text1"/>
      <w:szCs w:val="18"/>
      <w:lang w:val="nl-NL" w:eastAsia="nl-NL"/>
    </w:rPr>
    <w:tblPr/>
    <w:tblStylePr w:type="firstRow">
      <w:rPr>
        <w:rFonts w:asciiTheme="majorHAnsi" w:eastAsiaTheme="majorEastAsia" w:hAnsiTheme="majorHAnsi" w:cstheme="majorBidi"/>
      </w:rPr>
    </w:tblStylePr>
    <w:tblStylePr w:type="lastRow">
      <w:rPr>
        <w:b/>
        <w:bCs/>
        <w:color w:val="1F497D" w:themeColor="text2"/>
      </w:rPr>
    </w:tblStylePr>
    <w:tblStylePr w:type="firstCol">
      <w:rPr>
        <w:b/>
        <w:bCs/>
      </w:rPr>
    </w:tblStylePr>
    <w:tblStylePr w:type="lastCol">
      <w:rPr>
        <w:b/>
        <w:bCs/>
      </w:rPr>
    </w:tblStylePr>
  </w:style>
  <w:style w:type="table" w:customStyle="1" w:styleId="MediumList1-Accent41">
    <w:name w:val="Medium List 1 - Accent 41"/>
    <w:basedOn w:val="TableNormal"/>
    <w:next w:val="MediumList1-Accent4"/>
    <w:uiPriority w:val="65"/>
    <w:semiHidden/>
    <w:rsid w:val="008E2432"/>
    <w:rPr>
      <w:rFonts w:ascii="Calibri" w:hAnsi="Calibri" w:cs="Maiandra GD"/>
      <w:color w:val="000000" w:themeColor="text1"/>
      <w:szCs w:val="18"/>
      <w:lang w:val="nl-NL" w:eastAsia="nl-NL"/>
    </w:rPr>
    <w:tblPr>
      <w:tblStyleRowBandSize w:val="1"/>
      <w:tblStyleColBandSize w:val="1"/>
    </w:tblPr>
    <w:tcPr>
      <w:tcBorders>
        <w:top w:val="single" w:sz="8" w:space="0" w:color="8064A2" w:themeColor="accent4"/>
        <w:bottom w:val="single" w:sz="8" w:space="0" w:color="8064A2" w:themeColor="accent4"/>
      </w:tcBorders>
      <w:shd w:val="clear" w:color="auto" w:fill="DFD8E8" w:themeFill="accent4" w:themeFillTint="3F"/>
    </w:tc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StylePr>
  </w:style>
  <w:style w:type="table" w:customStyle="1" w:styleId="MediumList1-Accent31">
    <w:name w:val="Medium List 1 - Accent 31"/>
    <w:basedOn w:val="TableNormal"/>
    <w:next w:val="MediumList1-Accent3"/>
    <w:uiPriority w:val="65"/>
    <w:semiHidden/>
    <w:rsid w:val="008E2432"/>
    <w:rPr>
      <w:rFonts w:ascii="Calibri" w:hAnsi="Calibri" w:cs="Maiandra GD"/>
      <w:color w:val="000000" w:themeColor="text1"/>
      <w:szCs w:val="18"/>
      <w:lang w:val="nl-NL" w:eastAsia="nl-NL"/>
    </w:rPr>
    <w:tblPr>
      <w:tblStyleRowBandSize w:val="1"/>
      <w:tblStyleColBandSize w:val="1"/>
    </w:tblPr>
    <w:tcPr>
      <w:tcBorders>
        <w:top w:val="single" w:sz="8" w:space="0" w:color="9BBB59" w:themeColor="accent3"/>
        <w:bottom w:val="single" w:sz="8" w:space="0" w:color="9BBB59" w:themeColor="accent3"/>
      </w:tcBorders>
      <w:shd w:val="clear" w:color="auto" w:fill="E6EED5" w:themeFill="accent3" w:themeFillTint="3F"/>
    </w:tc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StylePr>
  </w:style>
  <w:style w:type="table" w:customStyle="1" w:styleId="MediumList1-Accent21">
    <w:name w:val="Medium List 1 - Accent 21"/>
    <w:basedOn w:val="TableNormal"/>
    <w:next w:val="MediumList1-Accent2"/>
    <w:uiPriority w:val="65"/>
    <w:semiHidden/>
    <w:rsid w:val="008E2432"/>
    <w:rPr>
      <w:rFonts w:ascii="Calibri" w:hAnsi="Calibri" w:cs="Maiandra GD"/>
      <w:color w:val="000000" w:themeColor="text1"/>
      <w:szCs w:val="18"/>
      <w:lang w:val="nl-NL" w:eastAsia="nl-NL"/>
    </w:rPr>
    <w:tblPr>
      <w:tblStyleRowBandSize w:val="1"/>
      <w:tblStyleColBandSize w:val="1"/>
    </w:tblPr>
    <w:tcPr>
      <w:tcBorders>
        <w:top w:val="single" w:sz="8" w:space="0" w:color="C0504D" w:themeColor="accent2"/>
        <w:bottom w:val="single" w:sz="8" w:space="0" w:color="C0504D" w:themeColor="accent2"/>
      </w:tcBorders>
      <w:shd w:val="clear" w:color="auto" w:fill="EFD3D2" w:themeFill="accent2" w:themeFillTint="3F"/>
    </w:tc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StylePr>
  </w:style>
  <w:style w:type="table" w:customStyle="1" w:styleId="MediumShading2-Accent61">
    <w:name w:val="Medium Shading 2 - Accent 61"/>
    <w:basedOn w:val="TableNormal"/>
    <w:next w:val="MediumShading2-Accent6"/>
    <w:uiPriority w:val="64"/>
    <w:semiHidden/>
    <w:rsid w:val="008E2432"/>
    <w:rPr>
      <w:rFonts w:ascii="Calibri" w:hAnsi="Calibri" w:cs="Maiandra GD"/>
      <w:color w:val="000000" w:themeColor="text1"/>
      <w:szCs w:val="18"/>
      <w:lang w:val="nl-NL" w:eastAsia="nl-NL"/>
    </w:rPr>
    <w:tblPr>
      <w:tblStyleRowBandSize w:val="1"/>
      <w:tblStyleColBandSize w:val="1"/>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2-Accent51">
    <w:name w:val="Medium Shading 2 - Accent 51"/>
    <w:basedOn w:val="TableNormal"/>
    <w:next w:val="MediumShading2-Accent5"/>
    <w:uiPriority w:val="64"/>
    <w:semiHidden/>
    <w:rsid w:val="008E2432"/>
    <w:rPr>
      <w:rFonts w:ascii="Calibri" w:hAnsi="Calibri" w:cs="Maiandra GD"/>
      <w:color w:val="000000" w:themeColor="text1"/>
      <w:szCs w:val="18"/>
      <w:lang w:val="nl-NL" w:eastAsia="nl-NL"/>
    </w:rPr>
    <w:tblPr>
      <w:tblStyleRowBandSize w:val="1"/>
      <w:tblStyleColBandSize w:val="1"/>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2-Accent41">
    <w:name w:val="Medium Shading 2 - Accent 41"/>
    <w:basedOn w:val="TableNormal"/>
    <w:next w:val="MediumShading2-Accent4"/>
    <w:uiPriority w:val="64"/>
    <w:semiHidden/>
    <w:rsid w:val="008E2432"/>
    <w:rPr>
      <w:rFonts w:ascii="Calibri" w:hAnsi="Calibri" w:cs="Maiandra GD"/>
      <w:color w:val="000000" w:themeColor="text1"/>
      <w:szCs w:val="18"/>
      <w:lang w:val="nl-NL" w:eastAsia="nl-NL"/>
    </w:rPr>
    <w:tblPr>
      <w:tblStyleRowBandSize w:val="1"/>
      <w:tblStyleColBandSize w:val="1"/>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2-Accent31">
    <w:name w:val="Medium Shading 2 - Accent 31"/>
    <w:basedOn w:val="TableNormal"/>
    <w:next w:val="MediumShading2-Accent3"/>
    <w:uiPriority w:val="64"/>
    <w:semiHidden/>
    <w:rsid w:val="008E2432"/>
    <w:rPr>
      <w:rFonts w:ascii="Calibri" w:hAnsi="Calibri" w:cs="Maiandra GD"/>
      <w:color w:val="000000" w:themeColor="text1"/>
      <w:szCs w:val="18"/>
      <w:lang w:val="nl-NL" w:eastAsia="nl-NL"/>
    </w:rPr>
    <w:tblPr>
      <w:tblStyleRowBandSize w:val="1"/>
      <w:tblStyleColBandSize w:val="1"/>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2-Accent21">
    <w:name w:val="Medium Shading 2 - Accent 21"/>
    <w:basedOn w:val="TableNormal"/>
    <w:next w:val="MediumShading2-Accent2"/>
    <w:uiPriority w:val="64"/>
    <w:semiHidden/>
    <w:rsid w:val="008E2432"/>
    <w:rPr>
      <w:rFonts w:ascii="Calibri" w:hAnsi="Calibri" w:cs="Maiandra GD"/>
      <w:color w:val="000000" w:themeColor="text1"/>
      <w:szCs w:val="18"/>
      <w:lang w:val="nl-NL" w:eastAsia="nl-NL"/>
    </w:rPr>
    <w:tblPr>
      <w:tblStyleRowBandSize w:val="1"/>
      <w:tblStyleColBandSize w:val="1"/>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1-Accent61">
    <w:name w:val="Medium Shading 1 - Accent 61"/>
    <w:basedOn w:val="TableNormal"/>
    <w:next w:val="MediumShading1-Accent6"/>
    <w:uiPriority w:val="63"/>
    <w:semiHidden/>
    <w:rsid w:val="008E2432"/>
    <w:rPr>
      <w:rFonts w:ascii="Calibri" w:hAnsi="Calibri" w:cs="Maiandra GD"/>
      <w:color w:val="000000" w:themeColor="text1"/>
      <w:szCs w:val="18"/>
      <w:lang w:val="nl-NL" w:eastAsia="nl-NL"/>
    </w:rPr>
    <w:tblPr>
      <w:tblStyleRowBandSize w:val="1"/>
      <w:tblStyleColBandSize w:val="1"/>
    </w:tblPr>
    <w:tcPr>
      <w:tcBorders>
        <w:left w:val="single" w:sz="8" w:space="0" w:color="F9B074" w:themeColor="accent6" w:themeTint="BF"/>
        <w:right w:val="single" w:sz="8" w:space="0" w:color="F9B074" w:themeColor="accent6" w:themeTint="BF"/>
      </w:tcBorders>
      <w:shd w:val="clear" w:color="auto" w:fill="FDE4D0" w:themeFill="accent6" w:themeFillTint="3F"/>
    </w:tc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customStyle="1" w:styleId="MediumShading1-Accent51">
    <w:name w:val="Medium Shading 1 - Accent 51"/>
    <w:basedOn w:val="TableNormal"/>
    <w:next w:val="MediumShading1-Accent5"/>
    <w:uiPriority w:val="63"/>
    <w:semiHidden/>
    <w:rsid w:val="008E2432"/>
    <w:rPr>
      <w:rFonts w:ascii="Calibri" w:hAnsi="Calibri" w:cs="Maiandra GD"/>
      <w:color w:val="000000" w:themeColor="text1"/>
      <w:szCs w:val="18"/>
      <w:lang w:val="nl-NL" w:eastAsia="nl-NL"/>
    </w:rPr>
    <w:tblPr>
      <w:tblStyleRowBandSize w:val="1"/>
      <w:tblStyleColBandSize w:val="1"/>
    </w:tblPr>
    <w:tcPr>
      <w:tcBorders>
        <w:left w:val="single" w:sz="8" w:space="0" w:color="78C0D4" w:themeColor="accent5" w:themeTint="BF"/>
        <w:right w:val="single" w:sz="8" w:space="0" w:color="78C0D4" w:themeColor="accent5" w:themeTint="BF"/>
      </w:tcBorders>
      <w:shd w:val="clear" w:color="auto" w:fill="D2EAF1" w:themeFill="accent5" w:themeFillTint="3F"/>
    </w:tc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customStyle="1" w:styleId="MediumShading1-Accent41">
    <w:name w:val="Medium Shading 1 - Accent 41"/>
    <w:basedOn w:val="TableNormal"/>
    <w:next w:val="MediumShading1-Accent4"/>
    <w:uiPriority w:val="63"/>
    <w:semiHidden/>
    <w:rsid w:val="008E2432"/>
    <w:rPr>
      <w:rFonts w:ascii="Calibri" w:hAnsi="Calibri" w:cs="Maiandra GD"/>
      <w:color w:val="000000" w:themeColor="text1"/>
      <w:szCs w:val="18"/>
      <w:lang w:val="nl-NL" w:eastAsia="nl-NL"/>
    </w:rPr>
    <w:tblPr>
      <w:tblStyleRowBandSize w:val="1"/>
      <w:tblStyleColBandSize w:val="1"/>
    </w:tblPr>
    <w:tcPr>
      <w:tcBorders>
        <w:left w:val="single" w:sz="8" w:space="0" w:color="9F8AB9" w:themeColor="accent4" w:themeTint="BF"/>
        <w:right w:val="single" w:sz="8" w:space="0" w:color="9F8AB9" w:themeColor="accent4" w:themeTint="BF"/>
      </w:tcBorders>
      <w:shd w:val="clear" w:color="auto" w:fill="DFD8E8" w:themeFill="accent4" w:themeFillTint="3F"/>
    </w:tc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customStyle="1" w:styleId="MediumShading1-Accent31">
    <w:name w:val="Medium Shading 1 - Accent 31"/>
    <w:basedOn w:val="TableNormal"/>
    <w:next w:val="MediumShading1-Accent3"/>
    <w:uiPriority w:val="63"/>
    <w:semiHidden/>
    <w:rsid w:val="008E2432"/>
    <w:rPr>
      <w:rFonts w:ascii="Calibri" w:hAnsi="Calibri" w:cs="Maiandra GD"/>
      <w:color w:val="000000" w:themeColor="text1"/>
      <w:szCs w:val="18"/>
      <w:lang w:val="nl-NL" w:eastAsia="nl-NL"/>
    </w:rPr>
    <w:tblPr>
      <w:tblStyleRowBandSize w:val="1"/>
      <w:tblStyleColBandSize w:val="1"/>
    </w:tblPr>
    <w:tcPr>
      <w:tcBorders>
        <w:left w:val="single" w:sz="8" w:space="0" w:color="B3CC82" w:themeColor="accent3" w:themeTint="BF"/>
        <w:right w:val="single" w:sz="8" w:space="0" w:color="B3CC82" w:themeColor="accent3" w:themeTint="BF"/>
      </w:tcBorders>
      <w:shd w:val="clear" w:color="auto" w:fill="E6EED5" w:themeFill="accent3" w:themeFillTint="3F"/>
    </w:tc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customStyle="1" w:styleId="MediumShading1-Accent21">
    <w:name w:val="Medium Shading 1 - Accent 21"/>
    <w:basedOn w:val="TableNormal"/>
    <w:next w:val="MediumShading1-Accent2"/>
    <w:uiPriority w:val="63"/>
    <w:semiHidden/>
    <w:rsid w:val="008E2432"/>
    <w:rPr>
      <w:rFonts w:ascii="Calibri" w:hAnsi="Calibri" w:cs="Maiandra GD"/>
      <w:color w:val="000000" w:themeColor="text1"/>
      <w:szCs w:val="18"/>
      <w:lang w:val="nl-NL" w:eastAsia="nl-NL"/>
    </w:rPr>
    <w:tblPr>
      <w:tblStyleRowBandSize w:val="1"/>
      <w:tblStyleColBandSize w:val="1"/>
    </w:tblPr>
    <w:tcPr>
      <w:tcBorders>
        <w:left w:val="single" w:sz="8" w:space="0" w:color="CF7B79" w:themeColor="accent2" w:themeTint="BF"/>
        <w:right w:val="single" w:sz="8" w:space="0" w:color="CF7B79" w:themeColor="accent2" w:themeTint="BF"/>
      </w:tcBorders>
      <w:shd w:val="clear" w:color="auto" w:fill="EFD3D2" w:themeFill="accent2" w:themeFillTint="3F"/>
    </w:tc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customStyle="1" w:styleId="MediumGrid3-Accent61">
    <w:name w:val="Medium Grid 3 - Accent 61"/>
    <w:basedOn w:val="TableNormal"/>
    <w:next w:val="MediumGrid3-Accent6"/>
    <w:uiPriority w:val="69"/>
    <w:semiHidden/>
    <w:rsid w:val="008E2432"/>
    <w:rPr>
      <w:rFonts w:ascii="Calibri" w:hAnsi="Calibri" w:cs="Maiandra GD"/>
      <w:color w:val="000000" w:themeColor="text1"/>
      <w:szCs w:val="18"/>
      <w:lang w:val="nl-NL" w:eastAsia="nl-NL"/>
    </w:rPr>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style>
  <w:style w:type="table" w:customStyle="1" w:styleId="MediumGrid3-Accent51">
    <w:name w:val="Medium Grid 3 - Accent 51"/>
    <w:basedOn w:val="TableNormal"/>
    <w:next w:val="MediumGrid3-Accent5"/>
    <w:uiPriority w:val="69"/>
    <w:semiHidden/>
    <w:rsid w:val="008E2432"/>
    <w:rPr>
      <w:rFonts w:ascii="Calibri" w:hAnsi="Calibri" w:cs="Maiandra GD"/>
      <w:color w:val="000000" w:themeColor="text1"/>
      <w:szCs w:val="18"/>
      <w:lang w:val="nl-NL" w:eastAsia="nl-NL"/>
    </w:rPr>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style>
  <w:style w:type="table" w:customStyle="1" w:styleId="MediumGrid3-Accent41">
    <w:name w:val="Medium Grid 3 - Accent 41"/>
    <w:basedOn w:val="TableNormal"/>
    <w:next w:val="MediumGrid3-Accent4"/>
    <w:uiPriority w:val="69"/>
    <w:semiHidden/>
    <w:rsid w:val="008E2432"/>
    <w:rPr>
      <w:rFonts w:ascii="Calibri" w:hAnsi="Calibri" w:cs="Maiandra GD"/>
      <w:color w:val="000000" w:themeColor="text1"/>
      <w:szCs w:val="18"/>
      <w:lang w:val="nl-NL" w:eastAsia="nl-NL"/>
    </w:rPr>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style>
  <w:style w:type="table" w:customStyle="1" w:styleId="MediumGrid3-Accent31">
    <w:name w:val="Medium Grid 3 - Accent 31"/>
    <w:basedOn w:val="TableNormal"/>
    <w:next w:val="MediumGrid3-Accent3"/>
    <w:uiPriority w:val="69"/>
    <w:semiHidden/>
    <w:rsid w:val="008E2432"/>
    <w:rPr>
      <w:rFonts w:ascii="Calibri" w:hAnsi="Calibri" w:cs="Maiandra GD"/>
      <w:color w:val="000000" w:themeColor="text1"/>
      <w:szCs w:val="18"/>
      <w:lang w:val="nl-NL" w:eastAsia="nl-NL"/>
    </w:rPr>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style>
  <w:style w:type="table" w:customStyle="1" w:styleId="MediumGrid3-Accent21">
    <w:name w:val="Medium Grid 3 - Accent 21"/>
    <w:basedOn w:val="TableNormal"/>
    <w:next w:val="MediumGrid3-Accent2"/>
    <w:uiPriority w:val="69"/>
    <w:semiHidden/>
    <w:rsid w:val="008E2432"/>
    <w:rPr>
      <w:rFonts w:ascii="Calibri" w:hAnsi="Calibri" w:cs="Maiandra GD"/>
      <w:color w:val="000000" w:themeColor="text1"/>
      <w:szCs w:val="18"/>
      <w:lang w:val="nl-NL" w:eastAsia="nl-NL"/>
    </w:rPr>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style>
  <w:style w:type="table" w:customStyle="1" w:styleId="MediumGrid3-Accent11">
    <w:name w:val="Medium Grid 3 - Accent 11"/>
    <w:basedOn w:val="TableNormal"/>
    <w:next w:val="MediumGrid3-Accent1"/>
    <w:uiPriority w:val="69"/>
    <w:semiHidden/>
    <w:rsid w:val="008E2432"/>
    <w:rPr>
      <w:rFonts w:ascii="Calibri" w:hAnsi="Calibri" w:cs="Maiandra GD"/>
      <w:color w:val="000000" w:themeColor="text1"/>
      <w:szCs w:val="18"/>
      <w:lang w:val="nl-NL" w:eastAsia="nl-NL"/>
    </w:rPr>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style>
  <w:style w:type="table" w:customStyle="1" w:styleId="MediumGrid2-Accent61">
    <w:name w:val="Medium Grid 2 - Accent 61"/>
    <w:basedOn w:val="TableNormal"/>
    <w:next w:val="MediumGrid2-Accent6"/>
    <w:uiPriority w:val="68"/>
    <w:semiHidden/>
    <w:rsid w:val="008E2432"/>
    <w:rPr>
      <w:rFonts w:asciiTheme="majorHAnsi" w:eastAsiaTheme="majorEastAsia" w:hAnsiTheme="majorHAnsi" w:cstheme="majorBidi"/>
      <w:color w:val="000000" w:themeColor="text1"/>
      <w:szCs w:val="18"/>
      <w:lang w:val="nl-NL" w:eastAsia="nl-NL"/>
    </w:rPr>
    <w:tblPr>
      <w:tblStyleRowBandSize w:val="1"/>
      <w:tblStyleColBandSize w:val="1"/>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customStyle="1" w:styleId="MediumGrid2-Accent51">
    <w:name w:val="Medium Grid 2 - Accent 51"/>
    <w:basedOn w:val="TableNormal"/>
    <w:next w:val="MediumGrid2-Accent5"/>
    <w:uiPriority w:val="68"/>
    <w:semiHidden/>
    <w:rsid w:val="008E2432"/>
    <w:rPr>
      <w:rFonts w:asciiTheme="majorHAnsi" w:eastAsiaTheme="majorEastAsia" w:hAnsiTheme="majorHAnsi" w:cstheme="majorBidi"/>
      <w:color w:val="000000" w:themeColor="text1"/>
      <w:szCs w:val="18"/>
      <w:lang w:val="nl-NL" w:eastAsia="nl-NL"/>
    </w:rPr>
    <w:tblPr>
      <w:tblStyleRowBandSize w:val="1"/>
      <w:tblStyleColBandSize w:val="1"/>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customStyle="1" w:styleId="MediumGrid2-Accent41">
    <w:name w:val="Medium Grid 2 - Accent 41"/>
    <w:basedOn w:val="TableNormal"/>
    <w:next w:val="MediumGrid2-Accent4"/>
    <w:uiPriority w:val="68"/>
    <w:semiHidden/>
    <w:rsid w:val="008E2432"/>
    <w:rPr>
      <w:rFonts w:asciiTheme="majorHAnsi" w:eastAsiaTheme="majorEastAsia" w:hAnsiTheme="majorHAnsi" w:cstheme="majorBidi"/>
      <w:color w:val="000000" w:themeColor="text1"/>
      <w:szCs w:val="18"/>
      <w:lang w:val="nl-NL" w:eastAsia="nl-NL"/>
    </w:rPr>
    <w:tblPr>
      <w:tblStyleRowBandSize w:val="1"/>
      <w:tblStyleColBandSize w:val="1"/>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customStyle="1" w:styleId="MediumGrid2-Accent31">
    <w:name w:val="Medium Grid 2 - Accent 31"/>
    <w:basedOn w:val="TableNormal"/>
    <w:next w:val="MediumGrid2-Accent3"/>
    <w:uiPriority w:val="68"/>
    <w:semiHidden/>
    <w:rsid w:val="008E2432"/>
    <w:rPr>
      <w:rFonts w:asciiTheme="majorHAnsi" w:eastAsiaTheme="majorEastAsia" w:hAnsiTheme="majorHAnsi" w:cstheme="majorBidi"/>
      <w:color w:val="000000" w:themeColor="text1"/>
      <w:szCs w:val="18"/>
      <w:lang w:val="nl-NL" w:eastAsia="nl-NL"/>
    </w:rPr>
    <w:tblPr>
      <w:tblStyleRowBandSize w:val="1"/>
      <w:tblStyleColBandSize w:val="1"/>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customStyle="1" w:styleId="MediumGrid2-Accent21">
    <w:name w:val="Medium Grid 2 - Accent 21"/>
    <w:basedOn w:val="TableNormal"/>
    <w:next w:val="MediumGrid2-Accent2"/>
    <w:uiPriority w:val="68"/>
    <w:semiHidden/>
    <w:rsid w:val="008E2432"/>
    <w:rPr>
      <w:rFonts w:asciiTheme="majorHAnsi" w:eastAsiaTheme="majorEastAsia" w:hAnsiTheme="majorHAnsi" w:cstheme="majorBidi"/>
      <w:color w:val="000000" w:themeColor="text1"/>
      <w:szCs w:val="18"/>
      <w:lang w:val="nl-NL" w:eastAsia="nl-NL"/>
    </w:rPr>
    <w:tblPr>
      <w:tblStyleRowBandSize w:val="1"/>
      <w:tblStyleColBandSize w:val="1"/>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customStyle="1" w:styleId="MediumGrid2-Accent11">
    <w:name w:val="Medium Grid 2 - Accent 11"/>
    <w:basedOn w:val="TableNormal"/>
    <w:next w:val="MediumGrid2-Accent1"/>
    <w:uiPriority w:val="68"/>
    <w:semiHidden/>
    <w:rsid w:val="008E2432"/>
    <w:rPr>
      <w:rFonts w:asciiTheme="majorHAnsi" w:eastAsiaTheme="majorEastAsia" w:hAnsiTheme="majorHAnsi" w:cstheme="majorBidi"/>
      <w:color w:val="000000" w:themeColor="text1"/>
      <w:szCs w:val="18"/>
      <w:lang w:val="nl-NL" w:eastAsia="nl-NL"/>
    </w:rPr>
    <w:tblPr>
      <w:tblStyleRowBandSize w:val="1"/>
      <w:tblStyleColBandSize w:val="1"/>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customStyle="1" w:styleId="MediumGrid1-Accent61">
    <w:name w:val="Medium Grid 1 - Accent 61"/>
    <w:basedOn w:val="TableNormal"/>
    <w:next w:val="MediumGrid1-Accent6"/>
    <w:uiPriority w:val="67"/>
    <w:semiHidden/>
    <w:rsid w:val="008E2432"/>
    <w:rPr>
      <w:rFonts w:ascii="Calibri" w:hAnsi="Calibri" w:cs="Maiandra GD"/>
      <w:color w:val="000000" w:themeColor="text1"/>
      <w:szCs w:val="18"/>
      <w:lang w:val="nl-NL" w:eastAsia="nl-NL"/>
    </w:rPr>
    <w:tblPr>
      <w:tblStyleRowBandSize w:val="1"/>
      <w:tblStyleColBandSize w:val="1"/>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MediumGrid1-Accent51">
    <w:name w:val="Medium Grid 1 - Accent 51"/>
    <w:basedOn w:val="TableNormal"/>
    <w:next w:val="MediumGrid1-Accent5"/>
    <w:uiPriority w:val="67"/>
    <w:semiHidden/>
    <w:rsid w:val="008E2432"/>
    <w:rPr>
      <w:rFonts w:ascii="Calibri" w:hAnsi="Calibri" w:cs="Maiandra GD"/>
      <w:color w:val="000000" w:themeColor="text1"/>
      <w:szCs w:val="18"/>
      <w:lang w:val="nl-NL" w:eastAsia="nl-NL"/>
    </w:rPr>
    <w:tblPr>
      <w:tblStyleRowBandSize w:val="1"/>
      <w:tblStyleColBandSize w:val="1"/>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customStyle="1" w:styleId="MediumGrid1-Accent41">
    <w:name w:val="Medium Grid 1 - Accent 41"/>
    <w:basedOn w:val="TableNormal"/>
    <w:next w:val="MediumGrid1-Accent4"/>
    <w:uiPriority w:val="67"/>
    <w:semiHidden/>
    <w:rsid w:val="008E2432"/>
    <w:rPr>
      <w:rFonts w:ascii="Calibri" w:hAnsi="Calibri" w:cs="Maiandra GD"/>
      <w:color w:val="000000" w:themeColor="text1"/>
      <w:szCs w:val="18"/>
      <w:lang w:val="nl-NL" w:eastAsia="nl-NL"/>
    </w:rPr>
    <w:tblPr>
      <w:tblStyleRowBandSize w:val="1"/>
      <w:tblStyleColBandSize w:val="1"/>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customStyle="1" w:styleId="MediumGrid1-Accent31">
    <w:name w:val="Medium Grid 1 - Accent 31"/>
    <w:basedOn w:val="TableNormal"/>
    <w:next w:val="MediumGrid1-Accent3"/>
    <w:uiPriority w:val="67"/>
    <w:semiHidden/>
    <w:rsid w:val="008E2432"/>
    <w:rPr>
      <w:rFonts w:ascii="Calibri" w:hAnsi="Calibri" w:cs="Maiandra GD"/>
      <w:color w:val="000000" w:themeColor="text1"/>
      <w:szCs w:val="18"/>
      <w:lang w:val="nl-NL" w:eastAsia="nl-NL"/>
    </w:rPr>
    <w:tblPr>
      <w:tblStyleRowBandSize w:val="1"/>
      <w:tblStyleColBandSize w:val="1"/>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customStyle="1" w:styleId="MediumGrid1-Accent21">
    <w:name w:val="Medium Grid 1 - Accent 21"/>
    <w:basedOn w:val="TableNormal"/>
    <w:next w:val="MediumGrid1-Accent2"/>
    <w:uiPriority w:val="67"/>
    <w:semiHidden/>
    <w:rsid w:val="008E2432"/>
    <w:rPr>
      <w:rFonts w:ascii="Calibri" w:hAnsi="Calibri" w:cs="Maiandra GD"/>
      <w:color w:val="000000" w:themeColor="text1"/>
      <w:szCs w:val="18"/>
      <w:lang w:val="nl-NL" w:eastAsia="nl-NL"/>
    </w:rPr>
    <w:tblPr>
      <w:tblStyleRowBandSize w:val="1"/>
      <w:tblStyleColBandSize w:val="1"/>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customStyle="1" w:styleId="MediumGrid1-Accent11">
    <w:name w:val="Medium Grid 1 - Accent 11"/>
    <w:basedOn w:val="TableNormal"/>
    <w:next w:val="MediumGrid1-Accent1"/>
    <w:uiPriority w:val="67"/>
    <w:semiHidden/>
    <w:rsid w:val="008E2432"/>
    <w:rPr>
      <w:rFonts w:ascii="Calibri" w:hAnsi="Calibri" w:cs="Maiandra GD"/>
      <w:color w:val="000000" w:themeColor="text1"/>
      <w:szCs w:val="18"/>
      <w:lang w:val="nl-NL" w:eastAsia="nl-NL"/>
    </w:rPr>
    <w:tblPr>
      <w:tblStyleRowBandSize w:val="1"/>
      <w:tblStyleColBandSize w:val="1"/>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customStyle="1" w:styleId="DarkList-Accent61">
    <w:name w:val="Dark List - Accent 61"/>
    <w:basedOn w:val="TableNormal"/>
    <w:next w:val="DarkList-Accent6"/>
    <w:uiPriority w:val="70"/>
    <w:semiHidden/>
    <w:rsid w:val="008E2432"/>
    <w:rPr>
      <w:rFonts w:ascii="Calibri" w:hAnsi="Calibri" w:cs="Maiandra GD"/>
      <w:color w:val="FFFFFF" w:themeColor="background1"/>
      <w:szCs w:val="18"/>
      <w:lang w:val="nl-NL" w:eastAsia="nl-NL"/>
    </w:rPr>
    <w:tblPr/>
    <w:tblStylePr w:type="firstRow">
      <w:rPr>
        <w:b/>
        <w:bCs/>
      </w:rPr>
    </w:tblStylePr>
  </w:style>
  <w:style w:type="table" w:customStyle="1" w:styleId="DarkList-Accent51">
    <w:name w:val="Dark List - Accent 51"/>
    <w:basedOn w:val="TableNormal"/>
    <w:next w:val="DarkList-Accent5"/>
    <w:uiPriority w:val="70"/>
    <w:semiHidden/>
    <w:rsid w:val="008E2432"/>
    <w:rPr>
      <w:rFonts w:ascii="Calibri" w:hAnsi="Calibri" w:cs="Maiandra GD"/>
      <w:color w:val="FFFFFF" w:themeColor="background1"/>
      <w:szCs w:val="18"/>
      <w:lang w:val="nl-NL" w:eastAsia="nl-NL"/>
    </w:rPr>
    <w:tblPr/>
    <w:tblStylePr w:type="firstRow">
      <w:rPr>
        <w:b/>
        <w:bCs/>
      </w:rPr>
    </w:tblStylePr>
  </w:style>
  <w:style w:type="table" w:customStyle="1" w:styleId="DarkList-Accent41">
    <w:name w:val="Dark List - Accent 41"/>
    <w:basedOn w:val="TableNormal"/>
    <w:next w:val="DarkList-Accent4"/>
    <w:uiPriority w:val="70"/>
    <w:semiHidden/>
    <w:rsid w:val="008E2432"/>
    <w:rPr>
      <w:rFonts w:ascii="Calibri" w:hAnsi="Calibri" w:cs="Maiandra GD"/>
      <w:color w:val="FFFFFF" w:themeColor="background1"/>
      <w:szCs w:val="18"/>
      <w:lang w:val="nl-NL" w:eastAsia="nl-NL"/>
    </w:rPr>
    <w:tblPr/>
    <w:tblStylePr w:type="firstRow">
      <w:rPr>
        <w:b/>
        <w:bCs/>
      </w:rPr>
    </w:tblStylePr>
  </w:style>
  <w:style w:type="table" w:customStyle="1" w:styleId="DarkList-Accent31">
    <w:name w:val="Dark List - Accent 31"/>
    <w:basedOn w:val="TableNormal"/>
    <w:next w:val="DarkList-Accent3"/>
    <w:uiPriority w:val="70"/>
    <w:semiHidden/>
    <w:rsid w:val="008E2432"/>
    <w:rPr>
      <w:rFonts w:ascii="Calibri" w:hAnsi="Calibri" w:cs="Maiandra GD"/>
      <w:color w:val="FFFFFF" w:themeColor="background1"/>
      <w:szCs w:val="18"/>
      <w:lang w:val="nl-NL" w:eastAsia="nl-NL"/>
    </w:rPr>
    <w:tblPr/>
    <w:tblStylePr w:type="firstRow">
      <w:rPr>
        <w:b/>
        <w:bCs/>
      </w:rPr>
    </w:tblStylePr>
  </w:style>
  <w:style w:type="table" w:customStyle="1" w:styleId="DarkList-Accent21">
    <w:name w:val="Dark List - Accent 21"/>
    <w:basedOn w:val="TableNormal"/>
    <w:next w:val="DarkList-Accent2"/>
    <w:uiPriority w:val="70"/>
    <w:semiHidden/>
    <w:rsid w:val="008E2432"/>
    <w:rPr>
      <w:rFonts w:ascii="Calibri" w:hAnsi="Calibri" w:cs="Maiandra GD"/>
      <w:color w:val="FFFFFF" w:themeColor="background1"/>
      <w:szCs w:val="18"/>
      <w:lang w:val="nl-NL" w:eastAsia="nl-NL"/>
    </w:rPr>
    <w:tblPr/>
    <w:tblStylePr w:type="firstRow">
      <w:rPr>
        <w:b/>
        <w:bCs/>
      </w:rPr>
    </w:tblStylePr>
  </w:style>
  <w:style w:type="table" w:customStyle="1" w:styleId="DarkList-Accent11">
    <w:name w:val="Dark List - Accent 11"/>
    <w:basedOn w:val="TableNormal"/>
    <w:next w:val="DarkList-Accent1"/>
    <w:uiPriority w:val="70"/>
    <w:semiHidden/>
    <w:rsid w:val="008E2432"/>
    <w:rPr>
      <w:rFonts w:ascii="Calibri" w:hAnsi="Calibri" w:cs="Maiandra GD"/>
      <w:color w:val="FFFFFF" w:themeColor="background1"/>
      <w:szCs w:val="18"/>
      <w:lang w:val="nl-NL" w:eastAsia="nl-NL"/>
    </w:rPr>
    <w:tblPr/>
    <w:tblStylePr w:type="firstRow">
      <w:rPr>
        <w:b/>
        <w:bCs/>
      </w:rPr>
    </w:tblStylePr>
  </w:style>
  <w:style w:type="table" w:customStyle="1" w:styleId="ColorfulGrid1">
    <w:name w:val="Colorful Grid1"/>
    <w:basedOn w:val="TableNormal"/>
    <w:next w:val="ColorfulGrid"/>
    <w:uiPriority w:val="73"/>
    <w:semiHidden/>
    <w:unhideWhenUsed/>
    <w:rsid w:val="008E2432"/>
    <w:rPr>
      <w:rFonts w:ascii="Calibri" w:hAnsi="Calibri" w:cs="Maiandra GD"/>
      <w:color w:val="000000" w:themeColor="text1"/>
      <w:szCs w:val="18"/>
      <w:lang w:val="nl-NL" w:eastAsia="nl-NL"/>
    </w:rPr>
    <w:tblPr>
      <w:tblStyleRowBandSize w:val="1"/>
      <w:tblStyleColBandSize w:val="1"/>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StylePr>
    <w:tblStylePr w:type="firstCol">
      <w:rPr>
        <w:color w:val="FFFFFF" w:themeColor="background1"/>
      </w:rPr>
    </w:tblStylePr>
    <w:tblStylePr w:type="lastCol">
      <w:rPr>
        <w:color w:val="FFFFFF" w:themeColor="background1"/>
      </w:rPr>
    </w:tblStylePr>
  </w:style>
  <w:style w:type="table" w:customStyle="1" w:styleId="ColorfulList1">
    <w:name w:val="Colorful List1"/>
    <w:basedOn w:val="TableNormal"/>
    <w:next w:val="ColorfulList"/>
    <w:uiPriority w:val="72"/>
    <w:semiHidden/>
    <w:unhideWhenUsed/>
    <w:rsid w:val="008E2432"/>
    <w:rPr>
      <w:rFonts w:ascii="Calibri" w:hAnsi="Calibri" w:cs="Maiandra GD"/>
      <w:color w:val="000000" w:themeColor="text1"/>
      <w:szCs w:val="18"/>
      <w:lang w:val="nl-NL" w:eastAsia="nl-NL"/>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ColorfulShading1">
    <w:name w:val="Colorful Shading1"/>
    <w:basedOn w:val="TableNormal"/>
    <w:next w:val="ColorfulShading"/>
    <w:uiPriority w:val="71"/>
    <w:semiHidden/>
    <w:unhideWhenUsed/>
    <w:rsid w:val="008E2432"/>
    <w:rPr>
      <w:rFonts w:ascii="Calibri" w:hAnsi="Calibri" w:cs="Maiandra GD"/>
      <w:color w:val="000000" w:themeColor="text1"/>
      <w:szCs w:val="18"/>
      <w:lang w:val="nl-NL" w:eastAsia="nl-NL"/>
    </w:rPr>
    <w:tblPr>
      <w:tblStyleRowBandSize w:val="1"/>
      <w:tblStyleColBandSize w:val="1"/>
    </w:tblPr>
    <w:tcPr>
      <w:tcBorders>
        <w:top w:val="nil"/>
        <w:left w:val="nil"/>
        <w:bottom w:val="nil"/>
        <w:right w:val="nil"/>
      </w:tcBorders>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customStyle="1" w:styleId="DarkList1">
    <w:name w:val="Dark List1"/>
    <w:basedOn w:val="TableNormal"/>
    <w:next w:val="DarkList"/>
    <w:uiPriority w:val="70"/>
    <w:semiHidden/>
    <w:unhideWhenUsed/>
    <w:rsid w:val="008E2432"/>
    <w:rPr>
      <w:rFonts w:ascii="Calibri" w:hAnsi="Calibri" w:cs="Maiandra GD"/>
      <w:color w:val="FFFFFF" w:themeColor="background1"/>
      <w:szCs w:val="18"/>
      <w:lang w:val="nl-NL" w:eastAsia="nl-NL"/>
    </w:rPr>
    <w:tblPr/>
    <w:tblStylePr w:type="firstRow">
      <w:rPr>
        <w:b/>
        <w:bCs/>
      </w:rPr>
    </w:tblStylePr>
  </w:style>
  <w:style w:type="table" w:customStyle="1" w:styleId="GridTable1Light1">
    <w:name w:val="Grid Table 1 Light1"/>
    <w:basedOn w:val="TableNormal"/>
    <w:next w:val="GridTable1Light"/>
    <w:uiPriority w:val="46"/>
    <w:semiHidden/>
    <w:rsid w:val="008E2432"/>
    <w:rPr>
      <w:rFonts w:ascii="Calibri" w:hAnsi="Calibri" w:cs="Maiandra GD"/>
      <w:color w:val="000000" w:themeColor="text1"/>
      <w:szCs w:val="18"/>
      <w:lang w:val="nl-NL" w:eastAsia="nl-NL"/>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GridTable1Light-Accent11">
    <w:name w:val="Grid Table 1 Light - Accent 11"/>
    <w:basedOn w:val="TableNormal"/>
    <w:next w:val="GridTable1Light-Accent1"/>
    <w:uiPriority w:val="46"/>
    <w:semiHidden/>
    <w:rsid w:val="008E2432"/>
    <w:rPr>
      <w:rFonts w:ascii="Calibri" w:hAnsi="Calibri" w:cs="Maiandra GD"/>
      <w:color w:val="000000" w:themeColor="text1"/>
      <w:szCs w:val="18"/>
      <w:lang w:val="nl-NL" w:eastAsia="nl-NL"/>
    </w:r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GridTable1Light-Accent21">
    <w:name w:val="Grid Table 1 Light - Accent 21"/>
    <w:basedOn w:val="TableNormal"/>
    <w:next w:val="GridTable1Light-Accent2"/>
    <w:uiPriority w:val="46"/>
    <w:semiHidden/>
    <w:rsid w:val="008E2432"/>
    <w:rPr>
      <w:rFonts w:ascii="Calibri" w:hAnsi="Calibri" w:cs="Maiandra GD"/>
      <w:color w:val="000000" w:themeColor="text1"/>
      <w:szCs w:val="18"/>
      <w:lang w:val="nl-NL" w:eastAsia="nl-NL"/>
    </w:rPr>
    <w:tblPr>
      <w:tblStyleRowBandSize w:val="1"/>
      <w:tblStyleColBandSize w:val="1"/>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table" w:customStyle="1" w:styleId="GridTable1Light-Accent31">
    <w:name w:val="Grid Table 1 Light - Accent 31"/>
    <w:basedOn w:val="TableNormal"/>
    <w:next w:val="GridTable1Light-Accent3"/>
    <w:uiPriority w:val="46"/>
    <w:semiHidden/>
    <w:rsid w:val="008E2432"/>
    <w:rPr>
      <w:rFonts w:ascii="Calibri" w:hAnsi="Calibri" w:cs="Maiandra GD"/>
      <w:color w:val="000000" w:themeColor="text1"/>
      <w:szCs w:val="18"/>
      <w:lang w:val="nl-NL" w:eastAsia="nl-NL"/>
    </w:rPr>
    <w:tblPr>
      <w:tblStyleRowBandSize w:val="1"/>
      <w:tblStyleColBandSize w:val="1"/>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2" w:space="0" w:color="C2D69B" w:themeColor="accent3" w:themeTint="99"/>
        </w:tcBorders>
      </w:tcPr>
    </w:tblStylePr>
    <w:tblStylePr w:type="firstCol">
      <w:rPr>
        <w:b/>
        <w:bCs/>
      </w:rPr>
    </w:tblStylePr>
    <w:tblStylePr w:type="lastCol">
      <w:rPr>
        <w:b/>
        <w:bCs/>
      </w:rPr>
    </w:tblStylePr>
  </w:style>
  <w:style w:type="table" w:customStyle="1" w:styleId="GridTable1Light-Accent41">
    <w:name w:val="Grid Table 1 Light - Accent 41"/>
    <w:basedOn w:val="TableNormal"/>
    <w:next w:val="GridTable1Light-Accent4"/>
    <w:uiPriority w:val="46"/>
    <w:semiHidden/>
    <w:rsid w:val="008E2432"/>
    <w:rPr>
      <w:rFonts w:ascii="Calibri" w:hAnsi="Calibri" w:cs="Maiandra GD"/>
      <w:color w:val="000000" w:themeColor="text1"/>
      <w:szCs w:val="18"/>
      <w:lang w:val="nl-NL" w:eastAsia="nl-NL"/>
    </w:rPr>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table" w:customStyle="1" w:styleId="GridTable1Light-Accent51">
    <w:name w:val="Grid Table 1 Light - Accent 51"/>
    <w:basedOn w:val="TableNormal"/>
    <w:next w:val="GridTable1Light-Accent5"/>
    <w:uiPriority w:val="46"/>
    <w:semiHidden/>
    <w:rsid w:val="008E2432"/>
    <w:rPr>
      <w:rFonts w:ascii="Calibri" w:hAnsi="Calibri" w:cs="Maiandra GD"/>
      <w:color w:val="000000" w:themeColor="text1"/>
      <w:szCs w:val="18"/>
      <w:lang w:val="nl-NL" w:eastAsia="nl-NL"/>
    </w:rPr>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table" w:customStyle="1" w:styleId="GridTable1Light-Accent61">
    <w:name w:val="Grid Table 1 Light - Accent 61"/>
    <w:basedOn w:val="TableNormal"/>
    <w:next w:val="GridTable1Light-Accent6"/>
    <w:uiPriority w:val="46"/>
    <w:semiHidden/>
    <w:rsid w:val="008E2432"/>
    <w:rPr>
      <w:rFonts w:ascii="Calibri" w:hAnsi="Calibri" w:cs="Maiandra GD"/>
      <w:color w:val="000000" w:themeColor="text1"/>
      <w:szCs w:val="18"/>
      <w:lang w:val="nl-NL" w:eastAsia="nl-NL"/>
    </w:rPr>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table" w:customStyle="1" w:styleId="GridTable21">
    <w:name w:val="Grid Table 21"/>
    <w:basedOn w:val="TableNormal"/>
    <w:next w:val="GridTable2"/>
    <w:uiPriority w:val="47"/>
    <w:semiHidden/>
    <w:rsid w:val="008E2432"/>
    <w:rPr>
      <w:rFonts w:ascii="Calibri" w:hAnsi="Calibri" w:cs="Maiandra GD"/>
      <w:color w:val="000000" w:themeColor="text1"/>
      <w:szCs w:val="18"/>
      <w:lang w:val="nl-NL" w:eastAsia="nl-NL"/>
    </w:rPr>
    <w:tblPr>
      <w:tblStyleRowBandSize w:val="1"/>
      <w:tblStyleColBandSize w:val="1"/>
    </w:tblPr>
    <w:tcPr>
      <w:shd w:val="clear" w:color="auto" w:fill="CCCCCC" w:themeFill="text1" w:themeFillTint="33"/>
    </w:tc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style>
  <w:style w:type="table" w:customStyle="1" w:styleId="GridTable2-Accent11">
    <w:name w:val="Grid Table 2 - Accent 11"/>
    <w:basedOn w:val="TableNormal"/>
    <w:next w:val="GridTable2-Accent1"/>
    <w:uiPriority w:val="47"/>
    <w:semiHidden/>
    <w:rsid w:val="008E2432"/>
    <w:rPr>
      <w:rFonts w:ascii="Calibri" w:hAnsi="Calibri" w:cs="Maiandra GD"/>
      <w:color w:val="000000" w:themeColor="text1"/>
      <w:szCs w:val="18"/>
      <w:lang w:val="nl-NL" w:eastAsia="nl-NL"/>
    </w:rPr>
    <w:tblPr>
      <w:tblStyleRowBandSize w:val="1"/>
      <w:tblStyleColBandSize w:val="1"/>
    </w:tblPr>
    <w:tcPr>
      <w:shd w:val="clear" w:color="auto" w:fill="DBE5F1" w:themeFill="accent1" w:themeFillTint="33"/>
    </w:tc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style>
  <w:style w:type="table" w:customStyle="1" w:styleId="GridTable2-Accent21">
    <w:name w:val="Grid Table 2 - Accent 21"/>
    <w:basedOn w:val="TableNormal"/>
    <w:next w:val="GridTable2-Accent2"/>
    <w:uiPriority w:val="47"/>
    <w:semiHidden/>
    <w:rsid w:val="008E2432"/>
    <w:rPr>
      <w:rFonts w:ascii="Calibri" w:hAnsi="Calibri" w:cs="Maiandra GD"/>
      <w:color w:val="000000" w:themeColor="text1"/>
      <w:szCs w:val="18"/>
      <w:lang w:val="nl-NL" w:eastAsia="nl-NL"/>
    </w:rPr>
    <w:tblPr>
      <w:tblStyleRowBandSize w:val="1"/>
      <w:tblStyleColBandSize w:val="1"/>
    </w:tblPr>
    <w:tcPr>
      <w:shd w:val="clear" w:color="auto" w:fill="F2DBDB" w:themeFill="accent2" w:themeFillTint="33"/>
    </w:tcPr>
    <w:tblStylePr w:type="firstRow">
      <w:rPr>
        <w:b/>
        <w:bCs/>
      </w:rPr>
      <w:tblPr/>
      <w:tcPr>
        <w:tcBorders>
          <w:top w:val="nil"/>
          <w:bottom w:val="single" w:sz="12" w:space="0" w:color="D99594" w:themeColor="accent2" w:themeTint="99"/>
          <w:insideH w:val="nil"/>
          <w:insideV w:val="nil"/>
        </w:tcBorders>
        <w:shd w:val="clear" w:color="auto" w:fill="FFFFFF" w:themeFill="background1"/>
      </w:tcPr>
    </w:tblStylePr>
    <w:tblStylePr w:type="lastRow">
      <w:rPr>
        <w:b/>
        <w:bCs/>
      </w:rPr>
      <w:tblPr/>
      <w:tcPr>
        <w:tcBorders>
          <w:top w:val="double" w:sz="2" w:space="0" w:color="D99594"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DBDB" w:themeFill="accent2" w:themeFillTint="33"/>
      </w:tcPr>
    </w:tblStylePr>
  </w:style>
  <w:style w:type="table" w:customStyle="1" w:styleId="GridTable2-Accent31">
    <w:name w:val="Grid Table 2 - Accent 31"/>
    <w:basedOn w:val="TableNormal"/>
    <w:next w:val="GridTable2-Accent3"/>
    <w:uiPriority w:val="47"/>
    <w:semiHidden/>
    <w:rsid w:val="008E2432"/>
    <w:rPr>
      <w:rFonts w:ascii="Calibri" w:hAnsi="Calibri" w:cs="Maiandra GD"/>
      <w:color w:val="000000" w:themeColor="text1"/>
      <w:szCs w:val="18"/>
      <w:lang w:val="nl-NL" w:eastAsia="nl-NL"/>
    </w:rPr>
    <w:tblPr>
      <w:tblStyleRowBandSize w:val="1"/>
      <w:tblStyleColBandSize w:val="1"/>
    </w:tblPr>
    <w:tcPr>
      <w:shd w:val="clear" w:color="auto" w:fill="EAF1DD" w:themeFill="accent3" w:themeFillTint="33"/>
    </w:tcPr>
    <w:tblStylePr w:type="firstRow">
      <w:rPr>
        <w:b/>
        <w:bCs/>
      </w:rPr>
      <w:tblPr/>
      <w:tcPr>
        <w:tcBorders>
          <w:top w:val="nil"/>
          <w:bottom w:val="single" w:sz="12" w:space="0" w:color="C2D69B" w:themeColor="accent3" w:themeTint="99"/>
          <w:insideH w:val="nil"/>
          <w:insideV w:val="nil"/>
        </w:tcBorders>
        <w:shd w:val="clear" w:color="auto" w:fill="FFFFFF" w:themeFill="background1"/>
      </w:tcPr>
    </w:tblStylePr>
    <w:tblStylePr w:type="lastRow">
      <w:rPr>
        <w:b/>
        <w:bCs/>
      </w:rPr>
      <w:tblPr/>
      <w:tcPr>
        <w:tcBorders>
          <w:top w:val="double" w:sz="2" w:space="0" w:color="C2D69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F1DD" w:themeFill="accent3" w:themeFillTint="33"/>
      </w:tcPr>
    </w:tblStylePr>
  </w:style>
  <w:style w:type="table" w:customStyle="1" w:styleId="GridTable2-Accent41">
    <w:name w:val="Grid Table 2 - Accent 41"/>
    <w:basedOn w:val="TableNormal"/>
    <w:next w:val="GridTable2-Accent4"/>
    <w:uiPriority w:val="47"/>
    <w:semiHidden/>
    <w:rsid w:val="008E2432"/>
    <w:rPr>
      <w:rFonts w:ascii="Calibri" w:hAnsi="Calibri" w:cs="Maiandra GD"/>
      <w:color w:val="000000" w:themeColor="text1"/>
      <w:szCs w:val="18"/>
      <w:lang w:val="nl-NL" w:eastAsia="nl-NL"/>
    </w:rPr>
    <w:tblPr>
      <w:tblStyleRowBandSize w:val="1"/>
      <w:tblStyleColBandSize w:val="1"/>
    </w:tblPr>
    <w:tcPr>
      <w:shd w:val="clear" w:color="auto" w:fill="E5DFEC" w:themeFill="accent4" w:themeFillTint="33"/>
    </w:tcPr>
    <w:tblStylePr w:type="firstRow">
      <w:rPr>
        <w:b/>
        <w:bCs/>
      </w:rPr>
      <w:tblPr/>
      <w:tcPr>
        <w:tcBorders>
          <w:top w:val="nil"/>
          <w:bottom w:val="single" w:sz="12" w:space="0" w:color="B2A1C7" w:themeColor="accent4" w:themeTint="99"/>
          <w:insideH w:val="nil"/>
          <w:insideV w:val="nil"/>
        </w:tcBorders>
        <w:shd w:val="clear" w:color="auto" w:fill="FFFFFF" w:themeFill="background1"/>
      </w:tcPr>
    </w:tblStylePr>
    <w:tblStylePr w:type="lastRow">
      <w:rPr>
        <w:b/>
        <w:bCs/>
      </w:rPr>
      <w:tblPr/>
      <w:tcPr>
        <w:tcBorders>
          <w:top w:val="double" w:sz="2" w:space="0" w:color="B2A1C7"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DFEC" w:themeFill="accent4" w:themeFillTint="33"/>
      </w:tcPr>
    </w:tblStylePr>
  </w:style>
  <w:style w:type="table" w:customStyle="1" w:styleId="GridTable2-Accent51">
    <w:name w:val="Grid Table 2 - Accent 51"/>
    <w:basedOn w:val="TableNormal"/>
    <w:next w:val="GridTable2-Accent5"/>
    <w:uiPriority w:val="47"/>
    <w:semiHidden/>
    <w:rsid w:val="008E2432"/>
    <w:rPr>
      <w:rFonts w:ascii="Calibri" w:hAnsi="Calibri" w:cs="Maiandra GD"/>
      <w:color w:val="000000" w:themeColor="text1"/>
      <w:szCs w:val="18"/>
      <w:lang w:val="nl-NL" w:eastAsia="nl-NL"/>
    </w:rPr>
    <w:tblPr>
      <w:tblStyleRowBandSize w:val="1"/>
      <w:tblStyleColBandSize w:val="1"/>
    </w:tblPr>
    <w:tcPr>
      <w:shd w:val="clear" w:color="auto" w:fill="DAEEF3" w:themeFill="accent5" w:themeFillTint="33"/>
    </w:tc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style>
  <w:style w:type="table" w:customStyle="1" w:styleId="GridTable2-Accent61">
    <w:name w:val="Grid Table 2 - Accent 61"/>
    <w:basedOn w:val="TableNormal"/>
    <w:next w:val="GridTable2-Accent6"/>
    <w:uiPriority w:val="47"/>
    <w:semiHidden/>
    <w:rsid w:val="008E2432"/>
    <w:rPr>
      <w:rFonts w:ascii="Calibri" w:hAnsi="Calibri" w:cs="Maiandra GD"/>
      <w:color w:val="000000" w:themeColor="text1"/>
      <w:szCs w:val="18"/>
      <w:lang w:val="nl-NL" w:eastAsia="nl-NL"/>
    </w:rPr>
    <w:tblPr>
      <w:tblStyleRowBandSize w:val="1"/>
      <w:tblStyleColBandSize w:val="1"/>
    </w:tblPr>
    <w:tcPr>
      <w:shd w:val="clear" w:color="auto" w:fill="FDE9D9" w:themeFill="accent6" w:themeFillTint="33"/>
    </w:tcPr>
    <w:tblStylePr w:type="firstRow">
      <w:rPr>
        <w:b/>
        <w:bCs/>
      </w:rPr>
      <w:tblPr/>
      <w:tcPr>
        <w:tcBorders>
          <w:top w:val="nil"/>
          <w:bottom w:val="single" w:sz="12" w:space="0" w:color="FABF8F" w:themeColor="accent6" w:themeTint="99"/>
          <w:insideH w:val="nil"/>
          <w:insideV w:val="nil"/>
        </w:tcBorders>
        <w:shd w:val="clear" w:color="auto" w:fill="FFFFFF" w:themeFill="background1"/>
      </w:tcPr>
    </w:tblStylePr>
    <w:tblStylePr w:type="lastRow">
      <w:rPr>
        <w:b/>
        <w:bCs/>
      </w:rPr>
      <w:tblPr/>
      <w:tcPr>
        <w:tcBorders>
          <w:top w:val="double" w:sz="2" w:space="0" w:color="FABF8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E9D9" w:themeFill="accent6" w:themeFillTint="33"/>
      </w:tcPr>
    </w:tblStylePr>
  </w:style>
  <w:style w:type="table" w:customStyle="1" w:styleId="GridTable31">
    <w:name w:val="Grid Table 31"/>
    <w:basedOn w:val="TableNormal"/>
    <w:next w:val="GridTable3"/>
    <w:uiPriority w:val="48"/>
    <w:semiHidden/>
    <w:rsid w:val="008E2432"/>
    <w:rPr>
      <w:rFonts w:ascii="Calibri" w:hAnsi="Calibri" w:cs="Maiandra GD"/>
      <w:color w:val="000000" w:themeColor="text1"/>
      <w:szCs w:val="18"/>
      <w:lang w:val="nl-NL" w:eastAsia="nl-NL"/>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GridTable3-Accent11">
    <w:name w:val="Grid Table 3 - Accent 11"/>
    <w:basedOn w:val="TableNormal"/>
    <w:next w:val="GridTable3-Accent1"/>
    <w:uiPriority w:val="48"/>
    <w:semiHidden/>
    <w:rsid w:val="008E2432"/>
    <w:rPr>
      <w:rFonts w:ascii="Calibri" w:hAnsi="Calibri" w:cs="Maiandra GD"/>
      <w:color w:val="000000" w:themeColor="text1"/>
      <w:szCs w:val="18"/>
      <w:lang w:val="nl-NL" w:eastAsia="nl-NL"/>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customStyle="1" w:styleId="GridTable3-Accent21">
    <w:name w:val="Grid Table 3 - Accent 21"/>
    <w:basedOn w:val="TableNormal"/>
    <w:next w:val="GridTable3-Accent2"/>
    <w:uiPriority w:val="48"/>
    <w:semiHidden/>
    <w:rsid w:val="008E2432"/>
    <w:rPr>
      <w:rFonts w:ascii="Calibri" w:hAnsi="Calibri" w:cs="Maiandra GD"/>
      <w:color w:val="000000" w:themeColor="text1"/>
      <w:szCs w:val="18"/>
      <w:lang w:val="nl-NL" w:eastAsia="nl-NL"/>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customStyle="1" w:styleId="GridTable3-Accent31">
    <w:name w:val="Grid Table 3 - Accent 31"/>
    <w:basedOn w:val="TableNormal"/>
    <w:next w:val="GridTable3-Accent3"/>
    <w:uiPriority w:val="48"/>
    <w:semiHidden/>
    <w:rsid w:val="008E2432"/>
    <w:rPr>
      <w:rFonts w:ascii="Calibri" w:hAnsi="Calibri" w:cs="Maiandra GD"/>
      <w:color w:val="000000" w:themeColor="text1"/>
      <w:szCs w:val="18"/>
      <w:lang w:val="nl-NL" w:eastAsia="nl-NL"/>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customStyle="1" w:styleId="GridTable3-Accent41">
    <w:name w:val="Grid Table 3 - Accent 41"/>
    <w:basedOn w:val="TableNormal"/>
    <w:next w:val="GridTable3-Accent4"/>
    <w:uiPriority w:val="48"/>
    <w:semiHidden/>
    <w:rsid w:val="008E2432"/>
    <w:rPr>
      <w:rFonts w:ascii="Calibri" w:hAnsi="Calibri" w:cs="Maiandra GD"/>
      <w:color w:val="000000" w:themeColor="text1"/>
      <w:szCs w:val="18"/>
      <w:lang w:val="nl-NL" w:eastAsia="nl-NL"/>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customStyle="1" w:styleId="GridTable3-Accent51">
    <w:name w:val="Grid Table 3 - Accent 51"/>
    <w:basedOn w:val="TableNormal"/>
    <w:next w:val="GridTable3-Accent5"/>
    <w:uiPriority w:val="48"/>
    <w:semiHidden/>
    <w:rsid w:val="008E2432"/>
    <w:rPr>
      <w:rFonts w:ascii="Calibri" w:hAnsi="Calibri" w:cs="Maiandra GD"/>
      <w:color w:val="000000" w:themeColor="text1"/>
      <w:szCs w:val="18"/>
      <w:lang w:val="nl-NL" w:eastAsia="nl-NL"/>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customStyle="1" w:styleId="GridTable3-Accent61">
    <w:name w:val="Grid Table 3 - Accent 61"/>
    <w:basedOn w:val="TableNormal"/>
    <w:next w:val="GridTable3-Accent6"/>
    <w:uiPriority w:val="48"/>
    <w:semiHidden/>
    <w:rsid w:val="008E2432"/>
    <w:rPr>
      <w:rFonts w:ascii="Calibri" w:hAnsi="Calibri" w:cs="Maiandra GD"/>
      <w:color w:val="000000" w:themeColor="text1"/>
      <w:szCs w:val="18"/>
      <w:lang w:val="nl-NL" w:eastAsia="nl-NL"/>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customStyle="1" w:styleId="GridTable41">
    <w:name w:val="Grid Table 41"/>
    <w:basedOn w:val="TableNormal"/>
    <w:next w:val="GridTable4"/>
    <w:uiPriority w:val="49"/>
    <w:semiHidden/>
    <w:rsid w:val="008E2432"/>
    <w:rPr>
      <w:rFonts w:ascii="Calibri" w:hAnsi="Calibri" w:cs="Maiandra GD"/>
      <w:color w:val="000000" w:themeColor="text1"/>
      <w:szCs w:val="18"/>
      <w:lang w:val="nl-NL" w:eastAsia="nl-NL"/>
    </w:rPr>
    <w:tblPr>
      <w:tblStyleRowBandSize w:val="1"/>
      <w:tblStyleColBandSize w:val="1"/>
    </w:tblPr>
    <w:tcPr>
      <w:shd w:val="clear" w:color="auto" w:fill="CCCCCC" w:themeFill="text1" w:themeFillTint="33"/>
    </w:tc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style>
  <w:style w:type="table" w:customStyle="1" w:styleId="GridTable4-Accent11">
    <w:name w:val="Grid Table 4 - Accent 11"/>
    <w:basedOn w:val="TableNormal"/>
    <w:next w:val="GridTable4-Accent1"/>
    <w:uiPriority w:val="49"/>
    <w:semiHidden/>
    <w:rsid w:val="008E2432"/>
    <w:rPr>
      <w:rFonts w:ascii="Calibri" w:hAnsi="Calibri" w:cs="Maiandra GD"/>
      <w:color w:val="000000" w:themeColor="text1"/>
      <w:szCs w:val="18"/>
      <w:lang w:val="nl-NL" w:eastAsia="nl-NL"/>
    </w:rPr>
    <w:tblPr>
      <w:tblStyleRowBandSize w:val="1"/>
      <w:tblStyleColBandSize w:val="1"/>
    </w:tblPr>
    <w:tcPr>
      <w:shd w:val="clear" w:color="auto" w:fill="DBE5F1" w:themeFill="accent1" w:themeFillTint="33"/>
    </w:tc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style>
  <w:style w:type="table" w:customStyle="1" w:styleId="GridTable4-Accent21">
    <w:name w:val="Grid Table 4 - Accent 21"/>
    <w:basedOn w:val="TableNormal"/>
    <w:next w:val="GridTable4-Accent2"/>
    <w:uiPriority w:val="49"/>
    <w:semiHidden/>
    <w:rsid w:val="008E2432"/>
    <w:rPr>
      <w:rFonts w:ascii="Calibri" w:hAnsi="Calibri" w:cs="Maiandra GD"/>
      <w:color w:val="000000" w:themeColor="text1"/>
      <w:szCs w:val="18"/>
      <w:lang w:val="nl-NL" w:eastAsia="nl-NL"/>
    </w:rPr>
    <w:tblPr>
      <w:tblStyleRowBandSize w:val="1"/>
      <w:tblStyleColBandSize w:val="1"/>
    </w:tblPr>
    <w:tcPr>
      <w:shd w:val="clear" w:color="auto" w:fill="F2DBDB" w:themeFill="accent2" w:themeFillTint="33"/>
    </w:tc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style>
  <w:style w:type="table" w:customStyle="1" w:styleId="GridTable4-Accent31">
    <w:name w:val="Grid Table 4 - Accent 31"/>
    <w:basedOn w:val="TableNormal"/>
    <w:next w:val="GridTable4-Accent3"/>
    <w:uiPriority w:val="49"/>
    <w:semiHidden/>
    <w:rsid w:val="008E2432"/>
    <w:rPr>
      <w:rFonts w:ascii="Calibri" w:hAnsi="Calibri" w:cs="Maiandra GD"/>
      <w:color w:val="000000" w:themeColor="text1"/>
      <w:szCs w:val="18"/>
      <w:lang w:val="nl-NL" w:eastAsia="nl-NL"/>
    </w:rPr>
    <w:tblPr>
      <w:tblStyleRowBandSize w:val="1"/>
      <w:tblStyleColBandSize w:val="1"/>
    </w:tblPr>
    <w:tcPr>
      <w:shd w:val="clear" w:color="auto" w:fill="EAF1DD" w:themeFill="accent3" w:themeFillTint="33"/>
    </w:tc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style>
  <w:style w:type="table" w:customStyle="1" w:styleId="GridTable4-Accent41">
    <w:name w:val="Grid Table 4 - Accent 41"/>
    <w:basedOn w:val="TableNormal"/>
    <w:next w:val="GridTable4-Accent4"/>
    <w:uiPriority w:val="49"/>
    <w:semiHidden/>
    <w:rsid w:val="008E2432"/>
    <w:rPr>
      <w:rFonts w:ascii="Calibri" w:hAnsi="Calibri" w:cs="Maiandra GD"/>
      <w:color w:val="000000" w:themeColor="text1"/>
      <w:szCs w:val="18"/>
      <w:lang w:val="nl-NL" w:eastAsia="nl-NL"/>
    </w:rPr>
    <w:tblPr>
      <w:tblStyleRowBandSize w:val="1"/>
      <w:tblStyleColBandSize w:val="1"/>
    </w:tblPr>
    <w:tcPr>
      <w:shd w:val="clear" w:color="auto" w:fill="E5DFEC" w:themeFill="accent4" w:themeFillTint="33"/>
    </w:tc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style>
  <w:style w:type="table" w:customStyle="1" w:styleId="GridTable4-Accent51">
    <w:name w:val="Grid Table 4 - Accent 51"/>
    <w:basedOn w:val="TableNormal"/>
    <w:next w:val="GridTable4-Accent5"/>
    <w:uiPriority w:val="49"/>
    <w:semiHidden/>
    <w:rsid w:val="008E2432"/>
    <w:rPr>
      <w:rFonts w:ascii="Calibri" w:hAnsi="Calibri" w:cs="Maiandra GD"/>
      <w:color w:val="000000" w:themeColor="text1"/>
      <w:szCs w:val="18"/>
      <w:lang w:val="nl-NL" w:eastAsia="nl-NL"/>
    </w:rPr>
    <w:tblPr>
      <w:tblStyleRowBandSize w:val="1"/>
      <w:tblStyleColBandSize w:val="1"/>
    </w:tblPr>
    <w:tcPr>
      <w:shd w:val="clear" w:color="auto" w:fill="DAEEF3" w:themeFill="accent5" w:themeFillTint="33"/>
    </w:tc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style>
  <w:style w:type="table" w:customStyle="1" w:styleId="GridTable4-Accent61">
    <w:name w:val="Grid Table 4 - Accent 61"/>
    <w:basedOn w:val="TableNormal"/>
    <w:next w:val="GridTable4-Accent6"/>
    <w:uiPriority w:val="49"/>
    <w:semiHidden/>
    <w:rsid w:val="008E2432"/>
    <w:rPr>
      <w:rFonts w:ascii="Calibri" w:hAnsi="Calibri" w:cs="Maiandra GD"/>
      <w:color w:val="000000" w:themeColor="text1"/>
      <w:szCs w:val="18"/>
      <w:lang w:val="nl-NL" w:eastAsia="nl-NL"/>
    </w:rPr>
    <w:tblPr>
      <w:tblStyleRowBandSize w:val="1"/>
      <w:tblStyleColBandSize w:val="1"/>
    </w:tblPr>
    <w:tcPr>
      <w:shd w:val="clear" w:color="auto" w:fill="FDE9D9" w:themeFill="accent6" w:themeFillTint="33"/>
    </w:tc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style>
  <w:style w:type="table" w:customStyle="1" w:styleId="GridTable5Dark1">
    <w:name w:val="Grid Table 5 Dark1"/>
    <w:basedOn w:val="TableNormal"/>
    <w:next w:val="GridTable5Dark"/>
    <w:uiPriority w:val="50"/>
    <w:semiHidden/>
    <w:rsid w:val="008E2432"/>
    <w:rPr>
      <w:rFonts w:ascii="Calibri" w:hAnsi="Calibri" w:cs="Maiandra GD"/>
      <w:color w:val="000000" w:themeColor="text1"/>
      <w:szCs w:val="18"/>
      <w:lang w:val="nl-NL" w:eastAsia="nl-NL"/>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StylePr>
    <w:tblStylePr w:type="lastCol">
      <w:rPr>
        <w:b/>
        <w:bCs/>
        <w:color w:val="FFFFFF" w:themeColor="background1"/>
      </w:rPr>
    </w:tblStylePr>
  </w:style>
  <w:style w:type="table" w:customStyle="1" w:styleId="GridTable5Dark-Accent11">
    <w:name w:val="Grid Table 5 Dark - Accent 11"/>
    <w:basedOn w:val="TableNormal"/>
    <w:next w:val="GridTable5Dark-Accent1"/>
    <w:uiPriority w:val="50"/>
    <w:semiHidden/>
    <w:rsid w:val="008E2432"/>
    <w:rPr>
      <w:rFonts w:ascii="Calibri" w:hAnsi="Calibri" w:cs="Maiandra GD"/>
      <w:color w:val="000000" w:themeColor="text1"/>
      <w:szCs w:val="18"/>
      <w:lang w:val="nl-NL" w:eastAsia="nl-NL"/>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StylePr>
    <w:tblStylePr w:type="lastCol">
      <w:rPr>
        <w:b/>
        <w:bCs/>
        <w:color w:val="FFFFFF" w:themeColor="background1"/>
      </w:rPr>
    </w:tblStylePr>
  </w:style>
  <w:style w:type="table" w:customStyle="1" w:styleId="GridTable5Dark-Accent21">
    <w:name w:val="Grid Table 5 Dark - Accent 21"/>
    <w:basedOn w:val="TableNormal"/>
    <w:next w:val="GridTable5Dark-Accent2"/>
    <w:uiPriority w:val="50"/>
    <w:semiHidden/>
    <w:rsid w:val="008E2432"/>
    <w:rPr>
      <w:rFonts w:ascii="Calibri" w:hAnsi="Calibri" w:cs="Maiandra GD"/>
      <w:color w:val="000000" w:themeColor="text1"/>
      <w:szCs w:val="18"/>
      <w:lang w:val="nl-NL" w:eastAsia="nl-NL"/>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DBDB"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0504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0504D" w:themeFill="accent2"/>
      </w:tcPr>
    </w:tblStylePr>
    <w:tblStylePr w:type="firstCol">
      <w:rPr>
        <w:b/>
        <w:bCs/>
        <w:color w:val="FFFFFF" w:themeColor="background1"/>
      </w:rPr>
    </w:tblStylePr>
    <w:tblStylePr w:type="lastCol">
      <w:rPr>
        <w:b/>
        <w:bCs/>
        <w:color w:val="FFFFFF" w:themeColor="background1"/>
      </w:rPr>
    </w:tblStylePr>
  </w:style>
  <w:style w:type="table" w:customStyle="1" w:styleId="GridTable5Dark-Accent31">
    <w:name w:val="Grid Table 5 Dark - Accent 31"/>
    <w:basedOn w:val="TableNormal"/>
    <w:next w:val="GridTable5Dark-Accent3"/>
    <w:uiPriority w:val="50"/>
    <w:semiHidden/>
    <w:rsid w:val="008E2432"/>
    <w:rPr>
      <w:rFonts w:ascii="Calibri" w:hAnsi="Calibri" w:cs="Maiandra GD"/>
      <w:color w:val="000000" w:themeColor="text1"/>
      <w:szCs w:val="18"/>
      <w:lang w:val="nl-NL" w:eastAsia="nl-NL"/>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StylePr>
    <w:tblStylePr w:type="lastCol">
      <w:rPr>
        <w:b/>
        <w:bCs/>
        <w:color w:val="FFFFFF" w:themeColor="background1"/>
      </w:rPr>
    </w:tblStylePr>
  </w:style>
  <w:style w:type="table" w:customStyle="1" w:styleId="GridTable5Dark-Accent41">
    <w:name w:val="Grid Table 5 Dark - Accent 41"/>
    <w:basedOn w:val="TableNormal"/>
    <w:next w:val="GridTable5Dark-Accent4"/>
    <w:uiPriority w:val="50"/>
    <w:semiHidden/>
    <w:rsid w:val="008E2432"/>
    <w:rPr>
      <w:rFonts w:ascii="Calibri" w:hAnsi="Calibri" w:cs="Maiandra GD"/>
      <w:color w:val="000000" w:themeColor="text1"/>
      <w:szCs w:val="18"/>
      <w:lang w:val="nl-NL" w:eastAsia="nl-NL"/>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StylePr>
    <w:tblStylePr w:type="lastCol">
      <w:rPr>
        <w:b/>
        <w:bCs/>
        <w:color w:val="FFFFFF" w:themeColor="background1"/>
      </w:rPr>
    </w:tblStylePr>
  </w:style>
  <w:style w:type="table" w:customStyle="1" w:styleId="GridTable5Dark-Accent51">
    <w:name w:val="Grid Table 5 Dark - Accent 51"/>
    <w:basedOn w:val="TableNormal"/>
    <w:next w:val="GridTable5Dark-Accent5"/>
    <w:uiPriority w:val="50"/>
    <w:semiHidden/>
    <w:rsid w:val="008E2432"/>
    <w:rPr>
      <w:rFonts w:ascii="Calibri" w:hAnsi="Calibri" w:cs="Maiandra GD"/>
      <w:color w:val="000000" w:themeColor="text1"/>
      <w:szCs w:val="18"/>
      <w:lang w:val="nl-NL" w:eastAsia="nl-NL"/>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StylePr>
    <w:tblStylePr w:type="lastCol">
      <w:rPr>
        <w:b/>
        <w:bCs/>
        <w:color w:val="FFFFFF" w:themeColor="background1"/>
      </w:rPr>
    </w:tblStylePr>
  </w:style>
  <w:style w:type="table" w:customStyle="1" w:styleId="GridTable5Dark-Accent61">
    <w:name w:val="Grid Table 5 Dark - Accent 61"/>
    <w:basedOn w:val="TableNormal"/>
    <w:next w:val="GridTable5Dark-Accent6"/>
    <w:uiPriority w:val="50"/>
    <w:semiHidden/>
    <w:rsid w:val="008E2432"/>
    <w:rPr>
      <w:rFonts w:ascii="Calibri" w:hAnsi="Calibri" w:cs="Maiandra GD"/>
      <w:color w:val="000000" w:themeColor="text1"/>
      <w:szCs w:val="18"/>
      <w:lang w:val="nl-NL" w:eastAsia="nl-NL"/>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DE9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79646"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9646" w:themeFill="accent6"/>
      </w:tcPr>
    </w:tblStylePr>
    <w:tblStylePr w:type="firstCol">
      <w:rPr>
        <w:b/>
        <w:bCs/>
        <w:color w:val="FFFFFF" w:themeColor="background1"/>
      </w:rPr>
    </w:tblStylePr>
    <w:tblStylePr w:type="lastCol">
      <w:rPr>
        <w:b/>
        <w:bCs/>
        <w:color w:val="FFFFFF" w:themeColor="background1"/>
      </w:rPr>
    </w:tblStylePr>
  </w:style>
  <w:style w:type="table" w:customStyle="1" w:styleId="GridTable6Colorful1">
    <w:name w:val="Grid Table 6 Colorful1"/>
    <w:basedOn w:val="TableNormal"/>
    <w:next w:val="GridTable6Colorful"/>
    <w:uiPriority w:val="51"/>
    <w:semiHidden/>
    <w:rsid w:val="008E2432"/>
    <w:rPr>
      <w:rFonts w:ascii="Calibri" w:hAnsi="Calibri" w:cs="Maiandra GD"/>
      <w:color w:val="000000" w:themeColor="text1"/>
      <w:szCs w:val="18"/>
      <w:lang w:val="nl-NL" w:eastAsia="nl-NL"/>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6Colorful-Accent11">
    <w:name w:val="Grid Table 6 Colorful - Accent 11"/>
    <w:basedOn w:val="TableNormal"/>
    <w:next w:val="GridTable6Colorful-Accent1"/>
    <w:uiPriority w:val="51"/>
    <w:semiHidden/>
    <w:rsid w:val="008E2432"/>
    <w:rPr>
      <w:rFonts w:ascii="Calibri" w:hAnsi="Calibri" w:cs="Maiandra GD"/>
      <w:color w:val="365F91" w:themeColor="accent1" w:themeShade="BF"/>
      <w:szCs w:val="18"/>
      <w:lang w:val="nl-NL" w:eastAsia="nl-NL"/>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6Colorful-Accent21">
    <w:name w:val="Grid Table 6 Colorful - Accent 21"/>
    <w:basedOn w:val="TableNormal"/>
    <w:next w:val="GridTable6Colorful-Accent2"/>
    <w:uiPriority w:val="51"/>
    <w:semiHidden/>
    <w:rsid w:val="008E2432"/>
    <w:rPr>
      <w:rFonts w:ascii="Calibri" w:hAnsi="Calibri" w:cs="Maiandra GD"/>
      <w:color w:val="943634" w:themeColor="accent2" w:themeShade="BF"/>
      <w:szCs w:val="18"/>
      <w:lang w:val="nl-NL" w:eastAsia="nl-NL"/>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GridTable6Colorful-Accent31">
    <w:name w:val="Grid Table 6 Colorful - Accent 31"/>
    <w:basedOn w:val="TableNormal"/>
    <w:next w:val="GridTable6Colorful-Accent3"/>
    <w:uiPriority w:val="51"/>
    <w:semiHidden/>
    <w:rsid w:val="008E2432"/>
    <w:rPr>
      <w:rFonts w:ascii="Calibri" w:hAnsi="Calibri" w:cs="Maiandra GD"/>
      <w:color w:val="76923C" w:themeColor="accent3" w:themeShade="BF"/>
      <w:szCs w:val="18"/>
      <w:lang w:val="nl-NL" w:eastAsia="nl-NL"/>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GridTable6Colorful-Accent41">
    <w:name w:val="Grid Table 6 Colorful - Accent 41"/>
    <w:basedOn w:val="TableNormal"/>
    <w:next w:val="GridTable6Colorful-Accent4"/>
    <w:uiPriority w:val="51"/>
    <w:semiHidden/>
    <w:rsid w:val="008E2432"/>
    <w:rPr>
      <w:rFonts w:ascii="Calibri" w:hAnsi="Calibri" w:cs="Maiandra GD"/>
      <w:color w:val="5F497A" w:themeColor="accent4" w:themeShade="BF"/>
      <w:szCs w:val="18"/>
      <w:lang w:val="nl-NL" w:eastAsia="nl-NL"/>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GridTable6Colorful-Accent51">
    <w:name w:val="Grid Table 6 Colorful - Accent 51"/>
    <w:basedOn w:val="TableNormal"/>
    <w:next w:val="GridTable6Colorful-Accent5"/>
    <w:uiPriority w:val="51"/>
    <w:semiHidden/>
    <w:rsid w:val="008E2432"/>
    <w:rPr>
      <w:rFonts w:ascii="Calibri" w:hAnsi="Calibri" w:cs="Maiandra GD"/>
      <w:color w:val="31849B" w:themeColor="accent5" w:themeShade="BF"/>
      <w:szCs w:val="18"/>
      <w:lang w:val="nl-NL" w:eastAsia="nl-NL"/>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GridTable6Colorful-Accent61">
    <w:name w:val="Grid Table 6 Colorful - Accent 61"/>
    <w:basedOn w:val="TableNormal"/>
    <w:next w:val="GridTable6Colorful-Accent6"/>
    <w:uiPriority w:val="51"/>
    <w:semiHidden/>
    <w:rsid w:val="008E2432"/>
    <w:rPr>
      <w:rFonts w:ascii="Calibri" w:hAnsi="Calibri" w:cs="Maiandra GD"/>
      <w:color w:val="E36C0A" w:themeColor="accent6" w:themeShade="BF"/>
      <w:szCs w:val="18"/>
      <w:lang w:val="nl-NL" w:eastAsia="nl-NL"/>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GridTable7Colorful1">
    <w:name w:val="Grid Table 7 Colorful1"/>
    <w:basedOn w:val="TableNormal"/>
    <w:next w:val="GridTable7Colorful"/>
    <w:uiPriority w:val="52"/>
    <w:semiHidden/>
    <w:rsid w:val="008E2432"/>
    <w:rPr>
      <w:rFonts w:ascii="Calibri" w:hAnsi="Calibri" w:cs="Maiandra GD"/>
      <w:color w:val="000000" w:themeColor="text1"/>
      <w:szCs w:val="18"/>
      <w:lang w:val="nl-NL" w:eastAsia="nl-NL"/>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GridTable7Colorful-Accent11">
    <w:name w:val="Grid Table 7 Colorful - Accent 11"/>
    <w:basedOn w:val="TableNormal"/>
    <w:next w:val="GridTable7Colorful-Accent1"/>
    <w:uiPriority w:val="52"/>
    <w:semiHidden/>
    <w:rsid w:val="008E2432"/>
    <w:rPr>
      <w:rFonts w:ascii="Calibri" w:hAnsi="Calibri" w:cs="Maiandra GD"/>
      <w:color w:val="365F91" w:themeColor="accent1" w:themeShade="BF"/>
      <w:szCs w:val="18"/>
      <w:lang w:val="nl-NL" w:eastAsia="nl-NL"/>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customStyle="1" w:styleId="GridTable7Colorful-Accent21">
    <w:name w:val="Grid Table 7 Colorful - Accent 21"/>
    <w:basedOn w:val="TableNormal"/>
    <w:next w:val="GridTable7Colorful-Accent2"/>
    <w:uiPriority w:val="52"/>
    <w:semiHidden/>
    <w:rsid w:val="008E2432"/>
    <w:rPr>
      <w:rFonts w:ascii="Calibri" w:hAnsi="Calibri" w:cs="Maiandra GD"/>
      <w:color w:val="943634" w:themeColor="accent2" w:themeShade="BF"/>
      <w:szCs w:val="18"/>
      <w:lang w:val="nl-NL" w:eastAsia="nl-NL"/>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customStyle="1" w:styleId="GridTable7Colorful-Accent31">
    <w:name w:val="Grid Table 7 Colorful - Accent 31"/>
    <w:basedOn w:val="TableNormal"/>
    <w:next w:val="GridTable7Colorful-Accent3"/>
    <w:uiPriority w:val="52"/>
    <w:semiHidden/>
    <w:rsid w:val="008E2432"/>
    <w:rPr>
      <w:rFonts w:ascii="Calibri" w:hAnsi="Calibri" w:cs="Maiandra GD"/>
      <w:color w:val="76923C" w:themeColor="accent3" w:themeShade="BF"/>
      <w:szCs w:val="18"/>
      <w:lang w:val="nl-NL" w:eastAsia="nl-NL"/>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customStyle="1" w:styleId="GridTable7Colorful-Accent41">
    <w:name w:val="Grid Table 7 Colorful - Accent 41"/>
    <w:basedOn w:val="TableNormal"/>
    <w:next w:val="GridTable7Colorful-Accent4"/>
    <w:uiPriority w:val="52"/>
    <w:semiHidden/>
    <w:rsid w:val="008E2432"/>
    <w:rPr>
      <w:rFonts w:ascii="Calibri" w:hAnsi="Calibri" w:cs="Maiandra GD"/>
      <w:color w:val="5F497A" w:themeColor="accent4" w:themeShade="BF"/>
      <w:szCs w:val="18"/>
      <w:lang w:val="nl-NL" w:eastAsia="nl-NL"/>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customStyle="1" w:styleId="GridTable7Colorful-Accent51">
    <w:name w:val="Grid Table 7 Colorful - Accent 51"/>
    <w:basedOn w:val="TableNormal"/>
    <w:next w:val="GridTable7Colorful-Accent5"/>
    <w:uiPriority w:val="52"/>
    <w:semiHidden/>
    <w:rsid w:val="008E2432"/>
    <w:rPr>
      <w:rFonts w:ascii="Calibri" w:hAnsi="Calibri" w:cs="Maiandra GD"/>
      <w:color w:val="31849B" w:themeColor="accent5" w:themeShade="BF"/>
      <w:szCs w:val="18"/>
      <w:lang w:val="nl-NL" w:eastAsia="nl-NL"/>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customStyle="1" w:styleId="GridTable7Colorful-Accent61">
    <w:name w:val="Grid Table 7 Colorful - Accent 61"/>
    <w:basedOn w:val="TableNormal"/>
    <w:next w:val="GridTable7Colorful-Accent6"/>
    <w:uiPriority w:val="52"/>
    <w:semiHidden/>
    <w:rsid w:val="008E2432"/>
    <w:rPr>
      <w:rFonts w:ascii="Calibri" w:hAnsi="Calibri" w:cs="Maiandra GD"/>
      <w:color w:val="E36C0A" w:themeColor="accent6" w:themeShade="BF"/>
      <w:szCs w:val="18"/>
      <w:lang w:val="nl-NL" w:eastAsia="nl-NL"/>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customStyle="1" w:styleId="LightGrid1">
    <w:name w:val="Light Grid1"/>
    <w:basedOn w:val="TableNormal"/>
    <w:next w:val="LightGrid"/>
    <w:uiPriority w:val="62"/>
    <w:semiHidden/>
    <w:unhideWhenUsed/>
    <w:rsid w:val="008E2432"/>
    <w:rPr>
      <w:rFonts w:ascii="Calibri" w:hAnsi="Calibri" w:cs="Maiandra GD"/>
      <w:color w:val="000000" w:themeColor="text1"/>
      <w:szCs w:val="18"/>
      <w:lang w:val="nl-NL" w:eastAsia="nl-NL"/>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LightGrid-Accent11">
    <w:name w:val="Light Grid - Accent 11"/>
    <w:basedOn w:val="TableNormal"/>
    <w:next w:val="LightGrid-Accent1"/>
    <w:uiPriority w:val="62"/>
    <w:semiHidden/>
    <w:unhideWhenUsed/>
    <w:rsid w:val="008E2432"/>
    <w:rPr>
      <w:rFonts w:ascii="Calibri" w:hAnsi="Calibri" w:cs="Maiandra GD"/>
      <w:color w:val="000000" w:themeColor="text1"/>
      <w:szCs w:val="18"/>
      <w:lang w:val="nl-NL" w:eastAsia="nl-NL"/>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customStyle="1" w:styleId="LightList1">
    <w:name w:val="Light List1"/>
    <w:basedOn w:val="TableNormal"/>
    <w:next w:val="LightList"/>
    <w:uiPriority w:val="61"/>
    <w:semiHidden/>
    <w:unhideWhenUsed/>
    <w:rsid w:val="008E2432"/>
    <w:rPr>
      <w:rFonts w:ascii="Calibri" w:hAnsi="Calibri" w:cs="Maiandra GD"/>
      <w:color w:val="000000" w:themeColor="text1"/>
      <w:szCs w:val="18"/>
      <w:lang w:val="nl-NL" w:eastAsia="nl-NL"/>
    </w:rPr>
    <w:tblPr>
      <w:tblStyleRowBandSize w:val="1"/>
      <w:tblStyleColBandSize w:val="1"/>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StylePr>
    <w:tblStylePr w:type="firstCol">
      <w:rPr>
        <w:b/>
        <w:bCs/>
      </w:rPr>
    </w:tblStylePr>
    <w:tblStylePr w:type="lastCol">
      <w:rPr>
        <w:b/>
        <w:bCs/>
      </w:rPr>
    </w:tblStylePr>
  </w:style>
  <w:style w:type="table" w:customStyle="1" w:styleId="LightList-Accent11">
    <w:name w:val="Light List - Accent 11"/>
    <w:basedOn w:val="TableNormal"/>
    <w:next w:val="LightList-Accent1"/>
    <w:uiPriority w:val="61"/>
    <w:semiHidden/>
    <w:unhideWhenUsed/>
    <w:rsid w:val="008E2432"/>
    <w:rPr>
      <w:rFonts w:ascii="Calibri" w:hAnsi="Calibri" w:cs="Maiandra GD"/>
      <w:color w:val="000000" w:themeColor="text1"/>
      <w:szCs w:val="18"/>
      <w:lang w:val="nl-NL" w:eastAsia="nl-NL"/>
    </w:rPr>
    <w:tblPr>
      <w:tblStyleRowBandSize w:val="1"/>
      <w:tblStyleColBandSize w:val="1"/>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StylePr>
    <w:tblStylePr w:type="firstCol">
      <w:rPr>
        <w:b/>
        <w:bCs/>
      </w:rPr>
    </w:tblStylePr>
    <w:tblStylePr w:type="lastCol">
      <w:rPr>
        <w:b/>
        <w:bCs/>
      </w:rPr>
    </w:tblStylePr>
  </w:style>
  <w:style w:type="table" w:customStyle="1" w:styleId="LightShading1">
    <w:name w:val="Light Shading1"/>
    <w:basedOn w:val="TableNormal"/>
    <w:next w:val="LightShading"/>
    <w:uiPriority w:val="60"/>
    <w:semiHidden/>
    <w:unhideWhenUsed/>
    <w:rsid w:val="008E2432"/>
    <w:rPr>
      <w:rFonts w:ascii="Calibri" w:hAnsi="Calibri" w:cs="Maiandra GD"/>
      <w:color w:val="000000" w:themeColor="text1" w:themeShade="BF"/>
      <w:szCs w:val="18"/>
      <w:lang w:val="nl-NL" w:eastAsia="nl-NL"/>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next w:val="LightShading-Accent1"/>
    <w:uiPriority w:val="60"/>
    <w:semiHidden/>
    <w:unhideWhenUsed/>
    <w:rsid w:val="008E2432"/>
    <w:rPr>
      <w:rFonts w:ascii="Calibri" w:hAnsi="Calibri" w:cs="Maiandra GD"/>
      <w:color w:val="365F91" w:themeColor="accent1" w:themeShade="BF"/>
      <w:szCs w:val="18"/>
      <w:lang w:val="nl-NL" w:eastAsia="nl-NL"/>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ListTable1Light1">
    <w:name w:val="List Table 1 Light1"/>
    <w:basedOn w:val="TableNormal"/>
    <w:next w:val="ListTable1Light"/>
    <w:uiPriority w:val="46"/>
    <w:semiHidden/>
    <w:rsid w:val="008E2432"/>
    <w:rPr>
      <w:rFonts w:ascii="Calibri" w:hAnsi="Calibri" w:cs="Maiandra GD"/>
      <w:color w:val="000000" w:themeColor="text1"/>
      <w:szCs w:val="18"/>
      <w:lang w:val="nl-NL" w:eastAsia="nl-NL"/>
    </w:rPr>
    <w:tblPr>
      <w:tblStyleRowBandSize w:val="1"/>
      <w:tblStyleColBandSize w:val="1"/>
    </w:tblPr>
    <w:tcPr>
      <w:tcBorders>
        <w:top w:val="single" w:sz="4" w:space="0" w:color="666666" w:themeColor="text1" w:themeTint="99"/>
        <w:bottom w:val="single" w:sz="4" w:space="0" w:color="666666" w:themeColor="text1" w:themeTint="99"/>
      </w:tcBorders>
      <w:shd w:val="clear" w:color="auto" w:fill="CCCCCC" w:themeFill="text1" w:themeFillTint="33"/>
    </w:tcPr>
    <w:tblStylePr w:type="firstRow">
      <w:rPr>
        <w:b/>
        <w:bCs/>
      </w:rPr>
    </w:tblStylePr>
    <w:tblStylePr w:type="lastRow">
      <w:rPr>
        <w:b/>
        <w:bCs/>
      </w:rPr>
    </w:tblStylePr>
    <w:tblStylePr w:type="firstCol">
      <w:rPr>
        <w:b/>
        <w:bCs/>
      </w:rPr>
    </w:tblStylePr>
    <w:tblStylePr w:type="lastCol">
      <w:rPr>
        <w:b/>
        <w:bCs/>
      </w:rPr>
    </w:tblStylePr>
  </w:style>
  <w:style w:type="table" w:customStyle="1" w:styleId="ListTable1Light-Accent11">
    <w:name w:val="List Table 1 Light - Accent 11"/>
    <w:basedOn w:val="TableNormal"/>
    <w:next w:val="ListTable1Light-Accent1"/>
    <w:uiPriority w:val="46"/>
    <w:semiHidden/>
    <w:rsid w:val="008E2432"/>
    <w:rPr>
      <w:rFonts w:ascii="Calibri" w:hAnsi="Calibri" w:cs="Maiandra GD"/>
      <w:color w:val="000000" w:themeColor="text1"/>
      <w:szCs w:val="18"/>
      <w:lang w:val="nl-NL" w:eastAsia="nl-NL"/>
    </w:rPr>
    <w:tblPr>
      <w:tblStyleRowBandSize w:val="1"/>
      <w:tblStyleColBandSize w:val="1"/>
    </w:tblPr>
    <w:tcPr>
      <w:tcBorders>
        <w:top w:val="single" w:sz="4" w:space="0" w:color="95B3D7" w:themeColor="accent1" w:themeTint="99"/>
        <w:bottom w:val="single" w:sz="4" w:space="0" w:color="95B3D7" w:themeColor="accent1" w:themeTint="99"/>
      </w:tcBorders>
      <w:shd w:val="clear" w:color="auto" w:fill="DBE5F1" w:themeFill="accent1" w:themeFillTint="33"/>
    </w:tcPr>
    <w:tblStylePr w:type="firstRow">
      <w:rPr>
        <w:b/>
        <w:bCs/>
      </w:rPr>
    </w:tblStylePr>
    <w:tblStylePr w:type="lastRow">
      <w:rPr>
        <w:b/>
        <w:bCs/>
      </w:rPr>
    </w:tblStylePr>
    <w:tblStylePr w:type="firstCol">
      <w:rPr>
        <w:b/>
        <w:bCs/>
      </w:rPr>
    </w:tblStylePr>
    <w:tblStylePr w:type="lastCol">
      <w:rPr>
        <w:b/>
        <w:bCs/>
      </w:rPr>
    </w:tblStylePr>
  </w:style>
  <w:style w:type="table" w:customStyle="1" w:styleId="ListTable1Light-Accent21">
    <w:name w:val="List Table 1 Light - Accent 21"/>
    <w:basedOn w:val="TableNormal"/>
    <w:next w:val="ListTable1Light-Accent2"/>
    <w:uiPriority w:val="46"/>
    <w:semiHidden/>
    <w:rsid w:val="008E2432"/>
    <w:rPr>
      <w:rFonts w:ascii="Calibri" w:hAnsi="Calibri" w:cs="Maiandra GD"/>
      <w:color w:val="000000" w:themeColor="text1"/>
      <w:szCs w:val="18"/>
      <w:lang w:val="nl-NL" w:eastAsia="nl-NL"/>
    </w:rPr>
    <w:tblPr>
      <w:tblStyleRowBandSize w:val="1"/>
      <w:tblStyleColBandSize w:val="1"/>
    </w:tblPr>
    <w:tcPr>
      <w:tcBorders>
        <w:top w:val="single" w:sz="4" w:space="0" w:color="D99594" w:themeColor="accent2" w:themeTint="99"/>
        <w:bottom w:val="single" w:sz="4" w:space="0" w:color="D99594" w:themeColor="accent2" w:themeTint="99"/>
      </w:tcBorders>
      <w:shd w:val="clear" w:color="auto" w:fill="F2DBDB" w:themeFill="accent2" w:themeFillTint="33"/>
    </w:tcPr>
    <w:tblStylePr w:type="firstRow">
      <w:rPr>
        <w:b/>
        <w:bCs/>
      </w:rPr>
    </w:tblStylePr>
    <w:tblStylePr w:type="lastRow">
      <w:rPr>
        <w:b/>
        <w:bCs/>
      </w:rPr>
    </w:tblStylePr>
    <w:tblStylePr w:type="firstCol">
      <w:rPr>
        <w:b/>
        <w:bCs/>
      </w:rPr>
    </w:tblStylePr>
    <w:tblStylePr w:type="lastCol">
      <w:rPr>
        <w:b/>
        <w:bCs/>
      </w:rPr>
    </w:tblStylePr>
  </w:style>
  <w:style w:type="table" w:customStyle="1" w:styleId="ListTable1Light-Accent31">
    <w:name w:val="List Table 1 Light - Accent 31"/>
    <w:basedOn w:val="TableNormal"/>
    <w:next w:val="ListTable1Light-Accent3"/>
    <w:uiPriority w:val="46"/>
    <w:semiHidden/>
    <w:rsid w:val="008E2432"/>
    <w:rPr>
      <w:rFonts w:ascii="Calibri" w:hAnsi="Calibri" w:cs="Maiandra GD"/>
      <w:color w:val="000000" w:themeColor="text1"/>
      <w:szCs w:val="18"/>
      <w:lang w:val="nl-NL" w:eastAsia="nl-NL"/>
    </w:rPr>
    <w:tblPr>
      <w:tblStyleRowBandSize w:val="1"/>
      <w:tblStyleColBandSize w:val="1"/>
    </w:tblPr>
    <w:tcPr>
      <w:tcBorders>
        <w:top w:val="single" w:sz="4" w:space="0" w:color="C2D69B" w:themeColor="accent3" w:themeTint="99"/>
        <w:bottom w:val="single" w:sz="4" w:space="0" w:color="C2D69B" w:themeColor="accent3" w:themeTint="99"/>
      </w:tcBorders>
      <w:shd w:val="clear" w:color="auto" w:fill="EAF1DD" w:themeFill="accent3" w:themeFillTint="33"/>
    </w:tcPr>
    <w:tblStylePr w:type="firstRow">
      <w:rPr>
        <w:b/>
        <w:bCs/>
      </w:rPr>
    </w:tblStylePr>
    <w:tblStylePr w:type="lastRow">
      <w:rPr>
        <w:b/>
        <w:bCs/>
      </w:rPr>
    </w:tblStylePr>
    <w:tblStylePr w:type="firstCol">
      <w:rPr>
        <w:b/>
        <w:bCs/>
      </w:rPr>
    </w:tblStylePr>
    <w:tblStylePr w:type="lastCol">
      <w:rPr>
        <w:b/>
        <w:bCs/>
      </w:rPr>
    </w:tblStylePr>
  </w:style>
  <w:style w:type="table" w:customStyle="1" w:styleId="ListTable1Light-Accent41">
    <w:name w:val="List Table 1 Light - Accent 41"/>
    <w:basedOn w:val="TableNormal"/>
    <w:next w:val="ListTable1Light-Accent4"/>
    <w:uiPriority w:val="46"/>
    <w:semiHidden/>
    <w:rsid w:val="008E2432"/>
    <w:rPr>
      <w:rFonts w:ascii="Calibri" w:hAnsi="Calibri" w:cs="Maiandra GD"/>
      <w:color w:val="000000" w:themeColor="text1"/>
      <w:szCs w:val="18"/>
      <w:lang w:val="nl-NL" w:eastAsia="nl-NL"/>
    </w:rPr>
    <w:tblPr>
      <w:tblStyleRowBandSize w:val="1"/>
      <w:tblStyleColBandSize w:val="1"/>
    </w:tblPr>
    <w:tcPr>
      <w:tcBorders>
        <w:top w:val="single" w:sz="4" w:space="0" w:color="B2A1C7" w:themeColor="accent4" w:themeTint="99"/>
        <w:bottom w:val="single" w:sz="4" w:space="0" w:color="B2A1C7" w:themeColor="accent4" w:themeTint="99"/>
      </w:tcBorders>
      <w:shd w:val="clear" w:color="auto" w:fill="E5DFEC" w:themeFill="accent4" w:themeFillTint="33"/>
    </w:tcPr>
    <w:tblStylePr w:type="firstRow">
      <w:rPr>
        <w:b/>
        <w:bCs/>
      </w:rPr>
    </w:tblStylePr>
    <w:tblStylePr w:type="lastRow">
      <w:rPr>
        <w:b/>
        <w:bCs/>
      </w:rPr>
    </w:tblStylePr>
    <w:tblStylePr w:type="firstCol">
      <w:rPr>
        <w:b/>
        <w:bCs/>
      </w:rPr>
    </w:tblStylePr>
    <w:tblStylePr w:type="lastCol">
      <w:rPr>
        <w:b/>
        <w:bCs/>
      </w:rPr>
    </w:tblStylePr>
  </w:style>
  <w:style w:type="table" w:customStyle="1" w:styleId="ListTable1Light-Accent51">
    <w:name w:val="List Table 1 Light - Accent 51"/>
    <w:basedOn w:val="TableNormal"/>
    <w:next w:val="ListTable1Light-Accent5"/>
    <w:uiPriority w:val="46"/>
    <w:semiHidden/>
    <w:rsid w:val="008E2432"/>
    <w:rPr>
      <w:rFonts w:ascii="Calibri" w:hAnsi="Calibri" w:cs="Maiandra GD"/>
      <w:color w:val="000000" w:themeColor="text1"/>
      <w:szCs w:val="18"/>
      <w:lang w:val="nl-NL" w:eastAsia="nl-NL"/>
    </w:rPr>
    <w:tblPr>
      <w:tblStyleRowBandSize w:val="1"/>
      <w:tblStyleColBandSize w:val="1"/>
    </w:tblPr>
    <w:tcPr>
      <w:tcBorders>
        <w:top w:val="single" w:sz="4" w:space="0" w:color="92CDDC" w:themeColor="accent5" w:themeTint="99"/>
        <w:bottom w:val="single" w:sz="4" w:space="0" w:color="92CDDC" w:themeColor="accent5" w:themeTint="99"/>
      </w:tcBorders>
      <w:shd w:val="clear" w:color="auto" w:fill="DAEEF3" w:themeFill="accent5" w:themeFillTint="33"/>
    </w:tcPr>
    <w:tblStylePr w:type="firstRow">
      <w:rPr>
        <w:b/>
        <w:bCs/>
      </w:rPr>
    </w:tblStylePr>
    <w:tblStylePr w:type="lastRow">
      <w:rPr>
        <w:b/>
        <w:bCs/>
      </w:rPr>
    </w:tblStylePr>
    <w:tblStylePr w:type="firstCol">
      <w:rPr>
        <w:b/>
        <w:bCs/>
      </w:rPr>
    </w:tblStylePr>
    <w:tblStylePr w:type="lastCol">
      <w:rPr>
        <w:b/>
        <w:bCs/>
      </w:rPr>
    </w:tblStylePr>
  </w:style>
  <w:style w:type="table" w:customStyle="1" w:styleId="ListTable1Light-Accent61">
    <w:name w:val="List Table 1 Light - Accent 61"/>
    <w:basedOn w:val="TableNormal"/>
    <w:next w:val="ListTable1Light-Accent6"/>
    <w:uiPriority w:val="46"/>
    <w:semiHidden/>
    <w:rsid w:val="008E2432"/>
    <w:rPr>
      <w:rFonts w:ascii="Calibri" w:hAnsi="Calibri" w:cs="Maiandra GD"/>
      <w:color w:val="000000" w:themeColor="text1"/>
      <w:szCs w:val="18"/>
      <w:lang w:val="nl-NL" w:eastAsia="nl-NL"/>
    </w:rPr>
    <w:tblPr>
      <w:tblStyleRowBandSize w:val="1"/>
      <w:tblStyleColBandSize w:val="1"/>
    </w:tblPr>
    <w:tcPr>
      <w:tcBorders>
        <w:top w:val="single" w:sz="4" w:space="0" w:color="FABF8F" w:themeColor="accent6" w:themeTint="99"/>
        <w:bottom w:val="single" w:sz="4" w:space="0" w:color="FABF8F" w:themeColor="accent6" w:themeTint="99"/>
      </w:tcBorders>
      <w:shd w:val="clear" w:color="auto" w:fill="FDE9D9" w:themeFill="accent6" w:themeFillTint="33"/>
    </w:tcPr>
    <w:tblStylePr w:type="firstRow">
      <w:rPr>
        <w:b/>
        <w:bCs/>
      </w:rPr>
    </w:tblStylePr>
    <w:tblStylePr w:type="lastRow">
      <w:rPr>
        <w:b/>
        <w:bCs/>
      </w:rPr>
    </w:tblStylePr>
    <w:tblStylePr w:type="firstCol">
      <w:rPr>
        <w:b/>
        <w:bCs/>
      </w:rPr>
    </w:tblStylePr>
    <w:tblStylePr w:type="lastCol">
      <w:rPr>
        <w:b/>
        <w:bCs/>
      </w:rPr>
    </w:tblStylePr>
  </w:style>
  <w:style w:type="table" w:customStyle="1" w:styleId="ListTable21">
    <w:name w:val="List Table 21"/>
    <w:basedOn w:val="TableNormal"/>
    <w:next w:val="ListTable2"/>
    <w:uiPriority w:val="47"/>
    <w:semiHidden/>
    <w:rsid w:val="008E2432"/>
    <w:rPr>
      <w:rFonts w:ascii="Calibri" w:hAnsi="Calibri" w:cs="Maiandra GD"/>
      <w:color w:val="000000" w:themeColor="text1"/>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ListTable2-Accent11">
    <w:name w:val="List Table 2 - Accent 11"/>
    <w:basedOn w:val="TableNormal"/>
    <w:next w:val="ListTable2-Accent1"/>
    <w:uiPriority w:val="47"/>
    <w:semiHidden/>
    <w:rsid w:val="008E2432"/>
    <w:rPr>
      <w:rFonts w:ascii="Calibri" w:hAnsi="Calibri" w:cs="Maiandra GD"/>
      <w:color w:val="000000" w:themeColor="text1"/>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ListTable2-Accent21">
    <w:name w:val="List Table 2 - Accent 21"/>
    <w:basedOn w:val="TableNormal"/>
    <w:next w:val="ListTable2-Accent2"/>
    <w:uiPriority w:val="47"/>
    <w:semiHidden/>
    <w:rsid w:val="008E2432"/>
    <w:rPr>
      <w:rFonts w:ascii="Calibri" w:hAnsi="Calibri" w:cs="Maiandra GD"/>
      <w:color w:val="000000" w:themeColor="text1"/>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ListTable2-Accent31">
    <w:name w:val="List Table 2 - Accent 31"/>
    <w:basedOn w:val="TableNormal"/>
    <w:next w:val="ListTable2-Accent3"/>
    <w:uiPriority w:val="47"/>
    <w:semiHidden/>
    <w:rsid w:val="008E2432"/>
    <w:rPr>
      <w:rFonts w:ascii="Calibri" w:hAnsi="Calibri" w:cs="Maiandra GD"/>
      <w:color w:val="000000" w:themeColor="text1"/>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ListTable2-Accent41">
    <w:name w:val="List Table 2 - Accent 41"/>
    <w:basedOn w:val="TableNormal"/>
    <w:next w:val="ListTable2-Accent4"/>
    <w:uiPriority w:val="47"/>
    <w:semiHidden/>
    <w:rsid w:val="008E2432"/>
    <w:rPr>
      <w:rFonts w:ascii="Calibri" w:hAnsi="Calibri" w:cs="Maiandra GD"/>
      <w:color w:val="000000" w:themeColor="text1"/>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ListTable2-Accent51">
    <w:name w:val="List Table 2 - Accent 51"/>
    <w:basedOn w:val="TableNormal"/>
    <w:next w:val="ListTable2-Accent5"/>
    <w:uiPriority w:val="47"/>
    <w:semiHidden/>
    <w:rsid w:val="008E2432"/>
    <w:rPr>
      <w:rFonts w:ascii="Calibri" w:hAnsi="Calibri" w:cs="Maiandra GD"/>
      <w:color w:val="000000" w:themeColor="text1"/>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ListTable2-Accent61">
    <w:name w:val="List Table 2 - Accent 61"/>
    <w:basedOn w:val="TableNormal"/>
    <w:next w:val="ListTable2-Accent6"/>
    <w:uiPriority w:val="47"/>
    <w:semiHidden/>
    <w:rsid w:val="008E2432"/>
    <w:rPr>
      <w:rFonts w:ascii="Calibri" w:hAnsi="Calibri" w:cs="Maiandra GD"/>
      <w:color w:val="000000" w:themeColor="text1"/>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ListTable31">
    <w:name w:val="List Table 31"/>
    <w:basedOn w:val="TableNormal"/>
    <w:next w:val="ListTable3"/>
    <w:uiPriority w:val="48"/>
    <w:semiHidden/>
    <w:rsid w:val="008E2432"/>
    <w:rPr>
      <w:rFonts w:ascii="Calibri" w:hAnsi="Calibri" w:cs="Maiandra GD"/>
      <w:color w:val="000000" w:themeColor="text1"/>
      <w:szCs w:val="18"/>
      <w:lang w:val="nl-NL" w:eastAsia="nl-NL"/>
    </w:rPr>
    <w:tblPr>
      <w:tblStyleRowBandSize w:val="1"/>
      <w:tblStyleColBandSize w:val="1"/>
    </w:tblPr>
    <w:tcPr>
      <w:tcBorders>
        <w:top w:val="single" w:sz="4" w:space="0" w:color="000000" w:themeColor="text1"/>
        <w:bottom w:val="single" w:sz="4" w:space="0" w:color="000000" w:themeColor="text1"/>
        <w:right w:val="single" w:sz="4" w:space="0" w:color="000000" w:themeColor="text1"/>
      </w:tcBorders>
    </w:tc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StylePr>
    <w:tblStylePr w:type="lastCol">
      <w:rPr>
        <w:b/>
        <w:bCs/>
      </w:r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customStyle="1" w:styleId="ListTable3-Accent21">
    <w:name w:val="List Table 3 - Accent 21"/>
    <w:basedOn w:val="TableNormal"/>
    <w:next w:val="ListTable3-Accent2"/>
    <w:uiPriority w:val="48"/>
    <w:semiHidden/>
    <w:rsid w:val="008E2432"/>
    <w:rPr>
      <w:rFonts w:ascii="Calibri" w:hAnsi="Calibri" w:cs="Maiandra GD"/>
      <w:color w:val="000000" w:themeColor="text1"/>
      <w:szCs w:val="18"/>
      <w:lang w:val="nl-NL" w:eastAsia="nl-NL"/>
    </w:rPr>
    <w:tblPr>
      <w:tblStyleRowBandSize w:val="1"/>
      <w:tblStyleColBandSize w:val="1"/>
    </w:tblPr>
    <w:tcPr>
      <w:tcBorders>
        <w:top w:val="single" w:sz="4" w:space="0" w:color="C0504D" w:themeColor="accent2"/>
        <w:bottom w:val="single" w:sz="4" w:space="0" w:color="C0504D" w:themeColor="accent2"/>
        <w:right w:val="single" w:sz="4" w:space="0" w:color="C0504D" w:themeColor="accent2"/>
      </w:tcBorders>
    </w:tcPr>
    <w:tblStylePr w:type="firstRow">
      <w:rPr>
        <w:b/>
        <w:bCs/>
        <w:color w:val="FFFFFF" w:themeColor="background1"/>
      </w:rPr>
      <w:tblPr/>
      <w:tcPr>
        <w:shd w:val="clear" w:color="auto" w:fill="C0504D" w:themeFill="accent2"/>
      </w:tcPr>
    </w:tblStylePr>
    <w:tblStylePr w:type="lastRow">
      <w:rPr>
        <w:b/>
        <w:bCs/>
      </w:rPr>
      <w:tblPr/>
      <w:tcPr>
        <w:tcBorders>
          <w:top w:val="double" w:sz="4" w:space="0" w:color="C0504D" w:themeColor="accent2"/>
        </w:tcBorders>
        <w:shd w:val="clear" w:color="auto" w:fill="FFFFFF" w:themeFill="background1"/>
      </w:tcPr>
    </w:tblStylePr>
    <w:tblStylePr w:type="firstCol">
      <w:rPr>
        <w:b/>
        <w:bCs/>
      </w:rPr>
    </w:tblStylePr>
    <w:tblStylePr w:type="lastCol">
      <w:rPr>
        <w:b/>
        <w:bCs/>
      </w:r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themeColor="accent2"/>
          <w:left w:val="nil"/>
        </w:tcBorders>
      </w:tcPr>
    </w:tblStylePr>
    <w:tblStylePr w:type="swCell">
      <w:tblPr/>
      <w:tcPr>
        <w:tcBorders>
          <w:top w:val="double" w:sz="4" w:space="0" w:color="C0504D" w:themeColor="accent2"/>
          <w:right w:val="nil"/>
        </w:tcBorders>
      </w:tcPr>
    </w:tblStylePr>
  </w:style>
  <w:style w:type="table" w:customStyle="1" w:styleId="ListTable3-Accent31">
    <w:name w:val="List Table 3 - Accent 31"/>
    <w:basedOn w:val="TableNormal"/>
    <w:next w:val="ListTable3-Accent3"/>
    <w:uiPriority w:val="48"/>
    <w:semiHidden/>
    <w:rsid w:val="008E2432"/>
    <w:rPr>
      <w:rFonts w:ascii="Calibri" w:hAnsi="Calibri" w:cs="Maiandra GD"/>
      <w:color w:val="000000" w:themeColor="text1"/>
      <w:szCs w:val="18"/>
      <w:lang w:val="nl-NL" w:eastAsia="nl-NL"/>
    </w:rPr>
    <w:tblPr>
      <w:tblStyleRowBandSize w:val="1"/>
      <w:tblStyleColBandSize w:val="1"/>
    </w:tblPr>
    <w:tcPr>
      <w:tcBorders>
        <w:top w:val="single" w:sz="4" w:space="0" w:color="9BBB59" w:themeColor="accent3"/>
        <w:bottom w:val="single" w:sz="4" w:space="0" w:color="9BBB59" w:themeColor="accent3"/>
        <w:right w:val="single" w:sz="4" w:space="0" w:color="9BBB59" w:themeColor="accent3"/>
      </w:tcBorders>
    </w:tcPr>
    <w:tblStylePr w:type="firstRow">
      <w:rPr>
        <w:b/>
        <w:bCs/>
        <w:color w:val="FFFFFF" w:themeColor="background1"/>
      </w:rPr>
      <w:tblPr/>
      <w:tcPr>
        <w:shd w:val="clear" w:color="auto" w:fill="9BBB59" w:themeFill="accent3"/>
      </w:tcPr>
    </w:tblStylePr>
    <w:tblStylePr w:type="lastRow">
      <w:rPr>
        <w:b/>
        <w:bCs/>
      </w:rPr>
      <w:tblPr/>
      <w:tcPr>
        <w:tcBorders>
          <w:top w:val="double" w:sz="4" w:space="0" w:color="9BBB59" w:themeColor="accent3"/>
        </w:tcBorders>
        <w:shd w:val="clear" w:color="auto" w:fill="FFFFFF" w:themeFill="background1"/>
      </w:tcPr>
    </w:tblStylePr>
    <w:tblStylePr w:type="firstCol">
      <w:rPr>
        <w:b/>
        <w:bCs/>
      </w:rPr>
    </w:tblStylePr>
    <w:tblStylePr w:type="lastCol">
      <w:rPr>
        <w:b/>
        <w:bCs/>
      </w:r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BBB59" w:themeColor="accent3"/>
          <w:left w:val="nil"/>
        </w:tcBorders>
      </w:tcPr>
    </w:tblStylePr>
    <w:tblStylePr w:type="swCell">
      <w:tblPr/>
      <w:tcPr>
        <w:tcBorders>
          <w:top w:val="double" w:sz="4" w:space="0" w:color="9BBB59" w:themeColor="accent3"/>
          <w:right w:val="nil"/>
        </w:tcBorders>
      </w:tcPr>
    </w:tblStylePr>
  </w:style>
  <w:style w:type="table" w:customStyle="1" w:styleId="ListTable3-Accent41">
    <w:name w:val="List Table 3 - Accent 41"/>
    <w:basedOn w:val="TableNormal"/>
    <w:next w:val="ListTable3-Accent4"/>
    <w:uiPriority w:val="48"/>
    <w:semiHidden/>
    <w:rsid w:val="008E2432"/>
    <w:rPr>
      <w:rFonts w:ascii="Calibri" w:hAnsi="Calibri" w:cs="Maiandra GD"/>
      <w:color w:val="000000" w:themeColor="text1"/>
      <w:szCs w:val="18"/>
      <w:lang w:val="nl-NL" w:eastAsia="nl-NL"/>
    </w:rPr>
    <w:tblPr>
      <w:tblStyleRowBandSize w:val="1"/>
      <w:tblStyleColBandSize w:val="1"/>
    </w:tblPr>
    <w:tcPr>
      <w:tcBorders>
        <w:top w:val="single" w:sz="4" w:space="0" w:color="8064A2" w:themeColor="accent4"/>
        <w:bottom w:val="single" w:sz="4" w:space="0" w:color="8064A2" w:themeColor="accent4"/>
        <w:right w:val="single" w:sz="4" w:space="0" w:color="8064A2" w:themeColor="accent4"/>
      </w:tcBorders>
    </w:tcPr>
    <w:tblStylePr w:type="firstRow">
      <w:rPr>
        <w:b/>
        <w:bCs/>
        <w:color w:val="FFFFFF" w:themeColor="background1"/>
      </w:rPr>
      <w:tblPr/>
      <w:tcPr>
        <w:shd w:val="clear" w:color="auto" w:fill="8064A2" w:themeFill="accent4"/>
      </w:tcPr>
    </w:tblStylePr>
    <w:tblStylePr w:type="lastRow">
      <w:rPr>
        <w:b/>
        <w:bCs/>
      </w:rPr>
      <w:tblPr/>
      <w:tcPr>
        <w:tcBorders>
          <w:top w:val="double" w:sz="4" w:space="0" w:color="8064A2" w:themeColor="accent4"/>
        </w:tcBorders>
        <w:shd w:val="clear" w:color="auto" w:fill="FFFFFF" w:themeFill="background1"/>
      </w:tcPr>
    </w:tblStylePr>
    <w:tblStylePr w:type="firstCol">
      <w:rPr>
        <w:b/>
        <w:bCs/>
      </w:rPr>
    </w:tblStylePr>
    <w:tblStylePr w:type="lastCol">
      <w:rPr>
        <w:b/>
        <w:bCs/>
      </w:r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themeColor="accent4"/>
          <w:left w:val="nil"/>
        </w:tcBorders>
      </w:tcPr>
    </w:tblStylePr>
    <w:tblStylePr w:type="swCell">
      <w:tblPr/>
      <w:tcPr>
        <w:tcBorders>
          <w:top w:val="double" w:sz="4" w:space="0" w:color="8064A2" w:themeColor="accent4"/>
          <w:right w:val="nil"/>
        </w:tcBorders>
      </w:tcPr>
    </w:tblStylePr>
  </w:style>
  <w:style w:type="table" w:customStyle="1" w:styleId="ListTable3-Accent51">
    <w:name w:val="List Table 3 - Accent 51"/>
    <w:basedOn w:val="TableNormal"/>
    <w:next w:val="ListTable3-Accent5"/>
    <w:uiPriority w:val="48"/>
    <w:semiHidden/>
    <w:rsid w:val="008E2432"/>
    <w:rPr>
      <w:rFonts w:ascii="Calibri" w:hAnsi="Calibri" w:cs="Maiandra GD"/>
      <w:color w:val="000000" w:themeColor="text1"/>
      <w:szCs w:val="18"/>
      <w:lang w:val="nl-NL" w:eastAsia="nl-NL"/>
    </w:rPr>
    <w:tblPr>
      <w:tblStyleRowBandSize w:val="1"/>
      <w:tblStyleColBandSize w:val="1"/>
    </w:tblPr>
    <w:tcPr>
      <w:tcBorders>
        <w:top w:val="single" w:sz="4" w:space="0" w:color="4BACC6" w:themeColor="accent5"/>
        <w:bottom w:val="single" w:sz="4" w:space="0" w:color="4BACC6" w:themeColor="accent5"/>
        <w:right w:val="single" w:sz="4" w:space="0" w:color="4BACC6" w:themeColor="accent5"/>
      </w:tcBorders>
    </w:tcPr>
    <w:tblStylePr w:type="firstRow">
      <w:rPr>
        <w:b/>
        <w:bCs/>
        <w:color w:val="FFFFFF" w:themeColor="background1"/>
      </w:rPr>
      <w:tblPr/>
      <w:tcPr>
        <w:shd w:val="clear" w:color="auto" w:fill="4BACC6" w:themeFill="accent5"/>
      </w:tcPr>
    </w:tblStylePr>
    <w:tblStylePr w:type="lastRow">
      <w:rPr>
        <w:b/>
        <w:bCs/>
      </w:rPr>
      <w:tblPr/>
      <w:tcPr>
        <w:tcBorders>
          <w:top w:val="double" w:sz="4" w:space="0" w:color="4BACC6" w:themeColor="accent5"/>
        </w:tcBorders>
        <w:shd w:val="clear" w:color="auto" w:fill="FFFFFF" w:themeFill="background1"/>
      </w:tcPr>
    </w:tblStylePr>
    <w:tblStylePr w:type="firstCol">
      <w:rPr>
        <w:b/>
        <w:bCs/>
      </w:rPr>
    </w:tblStylePr>
    <w:tblStylePr w:type="lastCol">
      <w:rPr>
        <w:b/>
        <w:bCs/>
      </w:r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themeColor="accent5"/>
          <w:left w:val="nil"/>
        </w:tcBorders>
      </w:tcPr>
    </w:tblStylePr>
    <w:tblStylePr w:type="swCell">
      <w:tblPr/>
      <w:tcPr>
        <w:tcBorders>
          <w:top w:val="double" w:sz="4" w:space="0" w:color="4BACC6" w:themeColor="accent5"/>
          <w:right w:val="nil"/>
        </w:tcBorders>
      </w:tcPr>
    </w:tblStylePr>
  </w:style>
  <w:style w:type="table" w:customStyle="1" w:styleId="ListTable3-Accent61">
    <w:name w:val="List Table 3 - Accent 61"/>
    <w:basedOn w:val="TableNormal"/>
    <w:next w:val="ListTable3-Accent6"/>
    <w:uiPriority w:val="48"/>
    <w:semiHidden/>
    <w:rsid w:val="008E2432"/>
    <w:rPr>
      <w:rFonts w:ascii="Calibri" w:hAnsi="Calibri" w:cs="Maiandra GD"/>
      <w:color w:val="000000" w:themeColor="text1"/>
      <w:szCs w:val="18"/>
      <w:lang w:val="nl-NL" w:eastAsia="nl-NL"/>
    </w:rPr>
    <w:tblPr>
      <w:tblStyleRowBandSize w:val="1"/>
      <w:tblStyleColBandSize w:val="1"/>
    </w:tblPr>
    <w:tcPr>
      <w:tcBorders>
        <w:top w:val="single" w:sz="4" w:space="0" w:color="F79646" w:themeColor="accent6"/>
        <w:bottom w:val="single" w:sz="4" w:space="0" w:color="F79646" w:themeColor="accent6"/>
        <w:right w:val="single" w:sz="4" w:space="0" w:color="F79646" w:themeColor="accent6"/>
      </w:tcBorders>
    </w:tc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StylePr>
    <w:tblStylePr w:type="lastCol">
      <w:rPr>
        <w:b/>
        <w:bCs/>
      </w:r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table" w:customStyle="1" w:styleId="ListTable41">
    <w:name w:val="List Table 41"/>
    <w:basedOn w:val="TableNormal"/>
    <w:next w:val="ListTable4"/>
    <w:uiPriority w:val="49"/>
    <w:semiHidden/>
    <w:rsid w:val="008E2432"/>
    <w:rPr>
      <w:rFonts w:ascii="Calibri" w:hAnsi="Calibri" w:cs="Maiandra GD"/>
      <w:color w:val="000000" w:themeColor="text1"/>
      <w:szCs w:val="18"/>
      <w:lang w:val="nl-NL" w:eastAsia="nl-NL"/>
    </w:rPr>
    <w:tblPr>
      <w:tblStyleRowBandSize w:val="1"/>
      <w:tblStyleColBandSize w:val="1"/>
    </w:tblPr>
    <w:tcPr>
      <w:tcBorders>
        <w:left w:val="single" w:sz="4" w:space="0" w:color="000000" w:themeColor="text1"/>
        <w:right w:val="single" w:sz="4" w:space="0" w:color="000000" w:themeColor="text1"/>
      </w:tcBorders>
      <w:shd w:val="clear" w:color="auto" w:fill="CCCCCC" w:themeFill="text1" w:themeFillTint="33"/>
    </w:tcPr>
    <w:tblStylePr w:type="firstRow">
      <w:rPr>
        <w:b/>
        <w:bCs/>
        <w:color w:val="FFFFFF" w:themeColor="background1"/>
      </w:rPr>
    </w:tblStylePr>
    <w:tblStylePr w:type="lastRow">
      <w:rPr>
        <w:b/>
        <w:bCs/>
      </w:rPr>
    </w:tblStylePr>
    <w:tblStylePr w:type="firstCol">
      <w:rPr>
        <w:b/>
        <w:bCs/>
      </w:rPr>
    </w:tblStylePr>
    <w:tblStylePr w:type="lastCol">
      <w:rPr>
        <w:b/>
        <w:bCs/>
      </w:rPr>
    </w:tblStylePr>
  </w:style>
  <w:style w:type="table" w:customStyle="1" w:styleId="ListTable4-Accent11">
    <w:name w:val="List Table 4 - Accent 11"/>
    <w:basedOn w:val="TableNormal"/>
    <w:next w:val="ListTable4-Accent1"/>
    <w:uiPriority w:val="49"/>
    <w:semiHidden/>
    <w:rsid w:val="008E2432"/>
    <w:rPr>
      <w:rFonts w:ascii="Calibri" w:hAnsi="Calibri" w:cs="Maiandra GD"/>
      <w:color w:val="000000" w:themeColor="text1"/>
      <w:szCs w:val="18"/>
      <w:lang w:val="nl-NL" w:eastAsia="nl-NL"/>
    </w:rPr>
    <w:tblPr>
      <w:tblStyleRowBandSize w:val="1"/>
      <w:tblStyleColBandSize w:val="1"/>
    </w:tblPr>
    <w:tcPr>
      <w:tcBorders>
        <w:left w:val="single" w:sz="4" w:space="0" w:color="4F81BD" w:themeColor="accent1"/>
        <w:right w:val="single" w:sz="4" w:space="0" w:color="4F81BD" w:themeColor="accent1"/>
      </w:tcBorders>
      <w:shd w:val="clear" w:color="auto" w:fill="DBE5F1" w:themeFill="accent1" w:themeFillTint="33"/>
    </w:tcPr>
    <w:tblStylePr w:type="firstRow">
      <w:rPr>
        <w:b/>
        <w:bCs/>
        <w:color w:val="FFFFFF" w:themeColor="background1"/>
      </w:rPr>
    </w:tblStylePr>
    <w:tblStylePr w:type="lastRow">
      <w:rPr>
        <w:b/>
        <w:bCs/>
      </w:rPr>
    </w:tblStylePr>
    <w:tblStylePr w:type="firstCol">
      <w:rPr>
        <w:b/>
        <w:bCs/>
      </w:rPr>
    </w:tblStylePr>
    <w:tblStylePr w:type="lastCol">
      <w:rPr>
        <w:b/>
        <w:bCs/>
      </w:rPr>
    </w:tblStylePr>
  </w:style>
  <w:style w:type="table" w:customStyle="1" w:styleId="ListTable4-Accent21">
    <w:name w:val="List Table 4 - Accent 21"/>
    <w:basedOn w:val="TableNormal"/>
    <w:next w:val="ListTable4-Accent2"/>
    <w:uiPriority w:val="49"/>
    <w:semiHidden/>
    <w:rsid w:val="008E2432"/>
    <w:rPr>
      <w:rFonts w:ascii="Calibri" w:hAnsi="Calibri" w:cs="Maiandra GD"/>
      <w:color w:val="000000" w:themeColor="text1"/>
      <w:szCs w:val="18"/>
      <w:lang w:val="nl-NL" w:eastAsia="nl-NL"/>
    </w:rPr>
    <w:tblPr>
      <w:tblStyleRowBandSize w:val="1"/>
      <w:tblStyleColBandSize w:val="1"/>
    </w:tblPr>
    <w:tcPr>
      <w:tcBorders>
        <w:left w:val="single" w:sz="4" w:space="0" w:color="C0504D" w:themeColor="accent2"/>
        <w:right w:val="single" w:sz="4" w:space="0" w:color="C0504D" w:themeColor="accent2"/>
      </w:tcBorders>
      <w:shd w:val="clear" w:color="auto" w:fill="F2DBDB" w:themeFill="accent2" w:themeFillTint="33"/>
    </w:tcPr>
    <w:tblStylePr w:type="firstRow">
      <w:rPr>
        <w:b/>
        <w:bCs/>
        <w:color w:val="FFFFFF" w:themeColor="background1"/>
      </w:rPr>
    </w:tblStylePr>
    <w:tblStylePr w:type="lastRow">
      <w:rPr>
        <w:b/>
        <w:bCs/>
      </w:rPr>
    </w:tblStylePr>
    <w:tblStylePr w:type="firstCol">
      <w:rPr>
        <w:b/>
        <w:bCs/>
      </w:rPr>
    </w:tblStylePr>
    <w:tblStylePr w:type="lastCol">
      <w:rPr>
        <w:b/>
        <w:bCs/>
      </w:rPr>
    </w:tblStylePr>
  </w:style>
  <w:style w:type="table" w:customStyle="1" w:styleId="ListTable4-Accent31">
    <w:name w:val="List Table 4 - Accent 31"/>
    <w:basedOn w:val="TableNormal"/>
    <w:next w:val="ListTable4-Accent3"/>
    <w:uiPriority w:val="49"/>
    <w:semiHidden/>
    <w:rsid w:val="008E2432"/>
    <w:rPr>
      <w:rFonts w:ascii="Calibri" w:hAnsi="Calibri" w:cs="Maiandra GD"/>
      <w:color w:val="000000" w:themeColor="text1"/>
      <w:szCs w:val="18"/>
      <w:lang w:val="nl-NL" w:eastAsia="nl-NL"/>
    </w:rPr>
    <w:tblPr>
      <w:tblStyleRowBandSize w:val="1"/>
      <w:tblStyleColBandSize w:val="1"/>
    </w:tblPr>
    <w:tcPr>
      <w:tcBorders>
        <w:left w:val="single" w:sz="4" w:space="0" w:color="9BBB59" w:themeColor="accent3"/>
        <w:right w:val="single" w:sz="4" w:space="0" w:color="9BBB59" w:themeColor="accent3"/>
      </w:tcBorders>
      <w:shd w:val="clear" w:color="auto" w:fill="EAF1DD" w:themeFill="accent3" w:themeFillTint="33"/>
    </w:tcPr>
    <w:tblStylePr w:type="firstRow">
      <w:rPr>
        <w:b/>
        <w:bCs/>
        <w:color w:val="FFFFFF" w:themeColor="background1"/>
      </w:rPr>
    </w:tblStylePr>
    <w:tblStylePr w:type="lastRow">
      <w:rPr>
        <w:b/>
        <w:bCs/>
      </w:rPr>
    </w:tblStylePr>
    <w:tblStylePr w:type="firstCol">
      <w:rPr>
        <w:b/>
        <w:bCs/>
      </w:rPr>
    </w:tblStylePr>
    <w:tblStylePr w:type="lastCol">
      <w:rPr>
        <w:b/>
        <w:bCs/>
      </w:rPr>
    </w:tblStylePr>
  </w:style>
  <w:style w:type="table" w:customStyle="1" w:styleId="ListTable4-Accent41">
    <w:name w:val="List Table 4 - Accent 41"/>
    <w:basedOn w:val="TableNormal"/>
    <w:next w:val="ListTable4-Accent4"/>
    <w:uiPriority w:val="49"/>
    <w:semiHidden/>
    <w:rsid w:val="008E2432"/>
    <w:rPr>
      <w:rFonts w:ascii="Calibri" w:hAnsi="Calibri" w:cs="Maiandra GD"/>
      <w:color w:val="000000" w:themeColor="text1"/>
      <w:szCs w:val="18"/>
      <w:lang w:val="nl-NL" w:eastAsia="nl-NL"/>
    </w:rPr>
    <w:tblPr>
      <w:tblStyleRowBandSize w:val="1"/>
      <w:tblStyleColBandSize w:val="1"/>
    </w:tblPr>
    <w:tcPr>
      <w:tcBorders>
        <w:left w:val="single" w:sz="4" w:space="0" w:color="8064A2" w:themeColor="accent4"/>
        <w:right w:val="single" w:sz="4" w:space="0" w:color="8064A2" w:themeColor="accent4"/>
      </w:tcBorders>
      <w:shd w:val="clear" w:color="auto" w:fill="E5DFEC" w:themeFill="accent4" w:themeFillTint="33"/>
    </w:tcPr>
    <w:tblStylePr w:type="firstRow">
      <w:rPr>
        <w:b/>
        <w:bCs/>
        <w:color w:val="FFFFFF" w:themeColor="background1"/>
      </w:rPr>
    </w:tblStylePr>
    <w:tblStylePr w:type="lastRow">
      <w:rPr>
        <w:b/>
        <w:bCs/>
      </w:rPr>
    </w:tblStylePr>
    <w:tblStylePr w:type="firstCol">
      <w:rPr>
        <w:b/>
        <w:bCs/>
      </w:rPr>
    </w:tblStylePr>
    <w:tblStylePr w:type="lastCol">
      <w:rPr>
        <w:b/>
        <w:bCs/>
      </w:rPr>
    </w:tblStylePr>
  </w:style>
  <w:style w:type="table" w:customStyle="1" w:styleId="ListTable4-Accent51">
    <w:name w:val="List Table 4 - Accent 51"/>
    <w:basedOn w:val="TableNormal"/>
    <w:next w:val="ListTable4-Accent5"/>
    <w:uiPriority w:val="49"/>
    <w:semiHidden/>
    <w:rsid w:val="008E2432"/>
    <w:rPr>
      <w:rFonts w:ascii="Calibri" w:hAnsi="Calibri" w:cs="Maiandra GD"/>
      <w:color w:val="000000" w:themeColor="text1"/>
      <w:szCs w:val="18"/>
      <w:lang w:val="nl-NL" w:eastAsia="nl-NL"/>
    </w:rPr>
    <w:tblPr>
      <w:tblStyleRowBandSize w:val="1"/>
      <w:tblStyleColBandSize w:val="1"/>
    </w:tblPr>
    <w:tcPr>
      <w:tcBorders>
        <w:left w:val="single" w:sz="4" w:space="0" w:color="4BACC6" w:themeColor="accent5"/>
        <w:right w:val="single" w:sz="4" w:space="0" w:color="4BACC6" w:themeColor="accent5"/>
      </w:tcBorders>
      <w:shd w:val="clear" w:color="auto" w:fill="DAEEF3" w:themeFill="accent5" w:themeFillTint="33"/>
    </w:tcPr>
    <w:tblStylePr w:type="firstRow">
      <w:rPr>
        <w:b/>
        <w:bCs/>
        <w:color w:val="FFFFFF" w:themeColor="background1"/>
      </w:rPr>
    </w:tblStylePr>
    <w:tblStylePr w:type="lastRow">
      <w:rPr>
        <w:b/>
        <w:bCs/>
      </w:rPr>
    </w:tblStylePr>
    <w:tblStylePr w:type="firstCol">
      <w:rPr>
        <w:b/>
        <w:bCs/>
      </w:rPr>
    </w:tblStylePr>
    <w:tblStylePr w:type="lastCol">
      <w:rPr>
        <w:b/>
        <w:bCs/>
      </w:rPr>
    </w:tblStylePr>
  </w:style>
  <w:style w:type="table" w:customStyle="1" w:styleId="ListTable4-Accent61">
    <w:name w:val="List Table 4 - Accent 61"/>
    <w:basedOn w:val="TableNormal"/>
    <w:next w:val="ListTable4-Accent6"/>
    <w:uiPriority w:val="49"/>
    <w:semiHidden/>
    <w:rsid w:val="008E2432"/>
    <w:rPr>
      <w:rFonts w:ascii="Calibri" w:hAnsi="Calibri" w:cs="Maiandra GD"/>
      <w:color w:val="000000" w:themeColor="text1"/>
      <w:szCs w:val="18"/>
      <w:lang w:val="nl-NL" w:eastAsia="nl-NL"/>
    </w:rPr>
    <w:tblPr>
      <w:tblStyleRowBandSize w:val="1"/>
      <w:tblStyleColBandSize w:val="1"/>
    </w:tblPr>
    <w:tcPr>
      <w:tcBorders>
        <w:left w:val="single" w:sz="4" w:space="0" w:color="F79646" w:themeColor="accent6"/>
        <w:right w:val="single" w:sz="4" w:space="0" w:color="F79646" w:themeColor="accent6"/>
      </w:tcBorders>
      <w:shd w:val="clear" w:color="auto" w:fill="FDE9D9" w:themeFill="accent6" w:themeFillTint="33"/>
    </w:tcPr>
    <w:tblStylePr w:type="firstRow">
      <w:rPr>
        <w:b/>
        <w:bCs/>
        <w:color w:val="FFFFFF" w:themeColor="background1"/>
      </w:rPr>
    </w:tblStylePr>
    <w:tblStylePr w:type="lastRow">
      <w:rPr>
        <w:b/>
        <w:bCs/>
      </w:rPr>
    </w:tblStylePr>
    <w:tblStylePr w:type="firstCol">
      <w:rPr>
        <w:b/>
        <w:bCs/>
      </w:rPr>
    </w:tblStylePr>
    <w:tblStylePr w:type="lastCol">
      <w:rPr>
        <w:b/>
        <w:bCs/>
      </w:rPr>
    </w:tblStylePr>
  </w:style>
  <w:style w:type="table" w:customStyle="1" w:styleId="ListTable5Dark1">
    <w:name w:val="List Table 5 Dark1"/>
    <w:basedOn w:val="TableNormal"/>
    <w:next w:val="ListTable5Dark"/>
    <w:uiPriority w:val="50"/>
    <w:semiHidden/>
    <w:rsid w:val="008E2432"/>
    <w:rPr>
      <w:rFonts w:ascii="Calibri" w:hAnsi="Calibri" w:cs="Maiandra GD"/>
      <w:color w:val="FFFFFF" w:themeColor="background1"/>
      <w:szCs w:val="18"/>
      <w:lang w:val="nl-NL" w:eastAsia="nl-NL"/>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11">
    <w:name w:val="List Table 5 Dark - Accent 11"/>
    <w:basedOn w:val="TableNormal"/>
    <w:next w:val="ListTable5Dark-Accent1"/>
    <w:uiPriority w:val="50"/>
    <w:semiHidden/>
    <w:rsid w:val="008E2432"/>
    <w:rPr>
      <w:rFonts w:ascii="Calibri" w:hAnsi="Calibri" w:cs="Maiandra GD"/>
      <w:color w:val="FFFFFF" w:themeColor="background1"/>
      <w:szCs w:val="18"/>
      <w:lang w:val="nl-NL" w:eastAsia="nl-NL"/>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4F81BD"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21">
    <w:name w:val="List Table 5 Dark - Accent 21"/>
    <w:basedOn w:val="TableNormal"/>
    <w:next w:val="ListTable5Dark-Accent2"/>
    <w:uiPriority w:val="50"/>
    <w:semiHidden/>
    <w:rsid w:val="008E2432"/>
    <w:rPr>
      <w:rFonts w:ascii="Calibri" w:hAnsi="Calibri" w:cs="Maiandra GD"/>
      <w:color w:val="FFFFFF" w:themeColor="background1"/>
      <w:szCs w:val="18"/>
      <w:lang w:val="nl-NL" w:eastAsia="nl-NL"/>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C0504D"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31">
    <w:name w:val="List Table 5 Dark - Accent 31"/>
    <w:basedOn w:val="TableNormal"/>
    <w:next w:val="ListTable5Dark-Accent3"/>
    <w:uiPriority w:val="50"/>
    <w:semiHidden/>
    <w:rsid w:val="008E2432"/>
    <w:rPr>
      <w:rFonts w:ascii="Calibri" w:hAnsi="Calibri" w:cs="Maiandra GD"/>
      <w:color w:val="FFFFFF" w:themeColor="background1"/>
      <w:szCs w:val="18"/>
      <w:lang w:val="nl-NL" w:eastAsia="nl-NL"/>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9BBB59"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41">
    <w:name w:val="List Table 5 Dark - Accent 41"/>
    <w:basedOn w:val="TableNormal"/>
    <w:next w:val="ListTable5Dark-Accent4"/>
    <w:uiPriority w:val="50"/>
    <w:semiHidden/>
    <w:rsid w:val="008E2432"/>
    <w:rPr>
      <w:rFonts w:ascii="Calibri" w:hAnsi="Calibri" w:cs="Maiandra GD"/>
      <w:color w:val="FFFFFF" w:themeColor="background1"/>
      <w:szCs w:val="18"/>
      <w:lang w:val="nl-NL" w:eastAsia="nl-NL"/>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8064A2"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51">
    <w:name w:val="List Table 5 Dark - Accent 51"/>
    <w:basedOn w:val="TableNormal"/>
    <w:next w:val="ListTable5Dark-Accent5"/>
    <w:uiPriority w:val="50"/>
    <w:semiHidden/>
    <w:rsid w:val="008E2432"/>
    <w:rPr>
      <w:rFonts w:ascii="Calibri" w:hAnsi="Calibri" w:cs="Maiandra GD"/>
      <w:color w:val="FFFFFF" w:themeColor="background1"/>
      <w:szCs w:val="18"/>
      <w:lang w:val="nl-NL" w:eastAsia="nl-NL"/>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4BACC6" w:themeFill="accent5"/>
    </w:tcPr>
    <w:tblStylePr w:type="firstRow">
      <w:rPr>
        <w:b/>
        <w:bCs/>
      </w:rPr>
    </w:tblStylePr>
    <w:tblStylePr w:type="lastRow">
      <w:rPr>
        <w:b/>
        <w:bCs/>
      </w:rPr>
    </w:tblStylePr>
    <w:tblStylePr w:type="firstCol">
      <w:rPr>
        <w:b/>
        <w:bCs/>
      </w:rPr>
    </w:tblStylePr>
    <w:tblStylePr w:type="lastCol">
      <w:rPr>
        <w:b/>
        <w:bCs/>
      </w:r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61">
    <w:name w:val="List Table 5 Dark - Accent 61"/>
    <w:basedOn w:val="TableNormal"/>
    <w:next w:val="ListTable5Dark-Accent6"/>
    <w:uiPriority w:val="50"/>
    <w:semiHidden/>
    <w:rsid w:val="008E2432"/>
    <w:rPr>
      <w:rFonts w:ascii="Calibri" w:hAnsi="Calibri" w:cs="Maiandra GD"/>
      <w:color w:val="FFFFFF" w:themeColor="background1"/>
      <w:szCs w:val="18"/>
      <w:lang w:val="nl-NL" w:eastAsia="nl-NL"/>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79646" w:themeFill="accent6"/>
    </w:tcPr>
    <w:tblStylePr w:type="firstRow">
      <w:rPr>
        <w:b/>
        <w:bCs/>
      </w:rPr>
    </w:tblStylePr>
    <w:tblStylePr w:type="lastRow">
      <w:rPr>
        <w:b/>
        <w:bCs/>
      </w:rPr>
    </w:tblStylePr>
    <w:tblStylePr w:type="firstCol">
      <w:rPr>
        <w:b/>
        <w:bCs/>
      </w:rPr>
    </w:tblStylePr>
    <w:tblStylePr w:type="lastCol">
      <w:rPr>
        <w:b/>
        <w:bCs/>
      </w:r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6Colorful1">
    <w:name w:val="List Table 6 Colorful1"/>
    <w:basedOn w:val="TableNormal"/>
    <w:next w:val="ListTable6Colorful"/>
    <w:uiPriority w:val="51"/>
    <w:semiHidden/>
    <w:rsid w:val="008E2432"/>
    <w:rPr>
      <w:rFonts w:ascii="Calibri" w:hAnsi="Calibri" w:cs="Maiandra GD"/>
      <w:color w:val="000000" w:themeColor="text1"/>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ListTable6Colorful-Accent11">
    <w:name w:val="List Table 6 Colorful - Accent 11"/>
    <w:basedOn w:val="TableNormal"/>
    <w:next w:val="ListTable6Colorful-Accent1"/>
    <w:uiPriority w:val="51"/>
    <w:semiHidden/>
    <w:rsid w:val="008E2432"/>
    <w:rPr>
      <w:rFonts w:ascii="Calibri" w:hAnsi="Calibri" w:cs="Maiandra GD"/>
      <w:color w:val="365F91" w:themeColor="accent1" w:themeShade="BF"/>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ListTable6Colorful-Accent21">
    <w:name w:val="List Table 6 Colorful - Accent 21"/>
    <w:basedOn w:val="TableNormal"/>
    <w:next w:val="ListTable6Colorful-Accent2"/>
    <w:uiPriority w:val="51"/>
    <w:semiHidden/>
    <w:rsid w:val="008E2432"/>
    <w:rPr>
      <w:rFonts w:ascii="Calibri" w:hAnsi="Calibri" w:cs="Maiandra GD"/>
      <w:color w:val="943634" w:themeColor="accent2" w:themeShade="BF"/>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ListTable6Colorful-Accent31">
    <w:name w:val="List Table 6 Colorful - Accent 31"/>
    <w:basedOn w:val="TableNormal"/>
    <w:next w:val="ListTable6Colorful-Accent3"/>
    <w:uiPriority w:val="51"/>
    <w:semiHidden/>
    <w:rsid w:val="008E2432"/>
    <w:rPr>
      <w:rFonts w:ascii="Calibri" w:hAnsi="Calibri" w:cs="Maiandra GD"/>
      <w:color w:val="76923C" w:themeColor="accent3" w:themeShade="BF"/>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ListTable6Colorful-Accent41">
    <w:name w:val="List Table 6 Colorful - Accent 41"/>
    <w:basedOn w:val="TableNormal"/>
    <w:next w:val="ListTable6Colorful-Accent4"/>
    <w:uiPriority w:val="51"/>
    <w:semiHidden/>
    <w:rsid w:val="008E2432"/>
    <w:rPr>
      <w:rFonts w:ascii="Calibri" w:hAnsi="Calibri" w:cs="Maiandra GD"/>
      <w:color w:val="5F497A" w:themeColor="accent4" w:themeShade="BF"/>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ListTable6Colorful-Accent51">
    <w:name w:val="List Table 6 Colorful - Accent 51"/>
    <w:basedOn w:val="TableNormal"/>
    <w:next w:val="ListTable6Colorful-Accent5"/>
    <w:uiPriority w:val="51"/>
    <w:semiHidden/>
    <w:rsid w:val="008E2432"/>
    <w:rPr>
      <w:rFonts w:ascii="Calibri" w:hAnsi="Calibri" w:cs="Maiandra GD"/>
      <w:color w:val="31849B" w:themeColor="accent5" w:themeShade="BF"/>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ListTable6Colorful-Accent61">
    <w:name w:val="List Table 6 Colorful - Accent 61"/>
    <w:basedOn w:val="TableNormal"/>
    <w:next w:val="ListTable6Colorful-Accent6"/>
    <w:uiPriority w:val="51"/>
    <w:semiHidden/>
    <w:rsid w:val="008E2432"/>
    <w:rPr>
      <w:rFonts w:ascii="Calibri" w:hAnsi="Calibri" w:cs="Maiandra GD"/>
      <w:color w:val="E36C0A" w:themeColor="accent6" w:themeShade="BF"/>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ListTable7Colorful1">
    <w:name w:val="List Table 7 Colorful1"/>
    <w:basedOn w:val="TableNormal"/>
    <w:next w:val="ListTable7Colorful"/>
    <w:uiPriority w:val="52"/>
    <w:semiHidden/>
    <w:rsid w:val="008E2432"/>
    <w:rPr>
      <w:rFonts w:ascii="Calibri" w:hAnsi="Calibri" w:cs="Maiandra GD"/>
      <w:color w:val="000000" w:themeColor="text1"/>
      <w:szCs w:val="18"/>
      <w:lang w:val="nl-NL" w:eastAsia="nl-NL"/>
    </w:rPr>
    <w:tblPr/>
    <w:tblStylePr w:type="firstRow">
      <w:rPr>
        <w:rFonts w:asciiTheme="majorHAnsi" w:eastAsiaTheme="majorEastAsia" w:hAnsiTheme="majorHAnsi" w:cstheme="majorBidi"/>
        <w:i/>
        <w:iCs/>
        <w:sz w:val="26"/>
      </w:rPr>
    </w:tblStylePr>
    <w:tblStylePr w:type="lastRow">
      <w:rPr>
        <w:rFonts w:asciiTheme="majorHAnsi" w:eastAsiaTheme="majorEastAsia" w:hAnsiTheme="majorHAnsi" w:cstheme="majorBidi"/>
        <w:i/>
        <w:iCs/>
        <w:sz w:val="26"/>
      </w:r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style>
  <w:style w:type="table" w:customStyle="1" w:styleId="ListTable7Colorful-Accent11">
    <w:name w:val="List Table 7 Colorful - Accent 11"/>
    <w:basedOn w:val="TableNormal"/>
    <w:next w:val="ListTable7Colorful-Accent1"/>
    <w:uiPriority w:val="52"/>
    <w:semiHidden/>
    <w:rsid w:val="008E2432"/>
    <w:rPr>
      <w:rFonts w:ascii="Calibri" w:hAnsi="Calibri" w:cs="Maiandra GD"/>
      <w:color w:val="365F91" w:themeColor="accent1" w:themeShade="BF"/>
      <w:szCs w:val="18"/>
      <w:lang w:val="nl-NL" w:eastAsia="nl-NL"/>
    </w:rPr>
    <w:tblPr/>
    <w:tblStylePr w:type="firstRow">
      <w:rPr>
        <w:rFonts w:asciiTheme="majorHAnsi" w:eastAsiaTheme="majorEastAsia" w:hAnsiTheme="majorHAnsi" w:cstheme="majorBidi"/>
        <w:i/>
        <w:iCs/>
        <w:sz w:val="26"/>
      </w:rPr>
    </w:tblStylePr>
    <w:tblStylePr w:type="lastRow">
      <w:rPr>
        <w:rFonts w:asciiTheme="majorHAnsi" w:eastAsiaTheme="majorEastAsia" w:hAnsiTheme="majorHAnsi" w:cstheme="majorBidi"/>
        <w:i/>
        <w:iCs/>
        <w:sz w:val="26"/>
      </w:r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style>
  <w:style w:type="table" w:customStyle="1" w:styleId="ListTable7Colorful-Accent21">
    <w:name w:val="List Table 7 Colorful - Accent 21"/>
    <w:basedOn w:val="TableNormal"/>
    <w:next w:val="ListTable7Colorful-Accent2"/>
    <w:uiPriority w:val="52"/>
    <w:semiHidden/>
    <w:rsid w:val="008E2432"/>
    <w:rPr>
      <w:rFonts w:ascii="Calibri" w:hAnsi="Calibri" w:cs="Maiandra GD"/>
      <w:color w:val="943634" w:themeColor="accent2" w:themeShade="BF"/>
      <w:szCs w:val="18"/>
      <w:lang w:val="nl-NL" w:eastAsia="nl-NL"/>
    </w:rPr>
    <w:tblPr/>
    <w:tblStylePr w:type="firstRow">
      <w:rPr>
        <w:rFonts w:asciiTheme="majorHAnsi" w:eastAsiaTheme="majorEastAsia" w:hAnsiTheme="majorHAnsi" w:cstheme="majorBidi"/>
        <w:i/>
        <w:iCs/>
        <w:sz w:val="26"/>
      </w:rPr>
    </w:tblStylePr>
    <w:tblStylePr w:type="lastRow">
      <w:rPr>
        <w:rFonts w:asciiTheme="majorHAnsi" w:eastAsiaTheme="majorEastAsia" w:hAnsiTheme="majorHAnsi" w:cstheme="majorBidi"/>
        <w:i/>
        <w:iCs/>
        <w:sz w:val="26"/>
      </w:r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style>
  <w:style w:type="table" w:customStyle="1" w:styleId="ListTable7Colorful-Accent31">
    <w:name w:val="List Table 7 Colorful - Accent 31"/>
    <w:basedOn w:val="TableNormal"/>
    <w:next w:val="ListTable7Colorful-Accent3"/>
    <w:uiPriority w:val="52"/>
    <w:semiHidden/>
    <w:rsid w:val="008E2432"/>
    <w:rPr>
      <w:rFonts w:ascii="Calibri" w:hAnsi="Calibri" w:cs="Maiandra GD"/>
      <w:color w:val="76923C" w:themeColor="accent3" w:themeShade="BF"/>
      <w:szCs w:val="18"/>
      <w:lang w:val="nl-NL" w:eastAsia="nl-NL"/>
    </w:rPr>
    <w:tblPr/>
    <w:tblStylePr w:type="firstRow">
      <w:rPr>
        <w:rFonts w:asciiTheme="majorHAnsi" w:eastAsiaTheme="majorEastAsia" w:hAnsiTheme="majorHAnsi" w:cstheme="majorBidi"/>
        <w:i/>
        <w:iCs/>
        <w:sz w:val="26"/>
      </w:rPr>
    </w:tblStylePr>
    <w:tblStylePr w:type="lastRow">
      <w:rPr>
        <w:rFonts w:asciiTheme="majorHAnsi" w:eastAsiaTheme="majorEastAsia" w:hAnsiTheme="majorHAnsi" w:cstheme="majorBidi"/>
        <w:i/>
        <w:iCs/>
        <w:sz w:val="26"/>
      </w:r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style>
  <w:style w:type="table" w:customStyle="1" w:styleId="ListTable7Colorful-Accent41">
    <w:name w:val="List Table 7 Colorful - Accent 41"/>
    <w:basedOn w:val="TableNormal"/>
    <w:next w:val="ListTable7Colorful-Accent4"/>
    <w:uiPriority w:val="52"/>
    <w:semiHidden/>
    <w:rsid w:val="008E2432"/>
    <w:rPr>
      <w:rFonts w:ascii="Calibri" w:hAnsi="Calibri" w:cs="Maiandra GD"/>
      <w:color w:val="5F497A" w:themeColor="accent4" w:themeShade="BF"/>
      <w:szCs w:val="18"/>
      <w:lang w:val="nl-NL" w:eastAsia="nl-NL"/>
    </w:rPr>
    <w:tblPr/>
    <w:tblStylePr w:type="firstRow">
      <w:rPr>
        <w:rFonts w:asciiTheme="majorHAnsi" w:eastAsiaTheme="majorEastAsia" w:hAnsiTheme="majorHAnsi" w:cstheme="majorBidi"/>
        <w:i/>
        <w:iCs/>
        <w:sz w:val="26"/>
      </w:rPr>
    </w:tblStylePr>
    <w:tblStylePr w:type="lastRow">
      <w:rPr>
        <w:rFonts w:asciiTheme="majorHAnsi" w:eastAsiaTheme="majorEastAsia" w:hAnsiTheme="majorHAnsi" w:cstheme="majorBidi"/>
        <w:i/>
        <w:iCs/>
        <w:sz w:val="26"/>
      </w:r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style>
  <w:style w:type="table" w:customStyle="1" w:styleId="ListTable7Colorful-Accent51">
    <w:name w:val="List Table 7 Colorful - Accent 51"/>
    <w:basedOn w:val="TableNormal"/>
    <w:next w:val="ListTable7Colorful-Accent5"/>
    <w:uiPriority w:val="52"/>
    <w:semiHidden/>
    <w:rsid w:val="008E2432"/>
    <w:rPr>
      <w:rFonts w:ascii="Calibri" w:hAnsi="Calibri" w:cs="Maiandra GD"/>
      <w:color w:val="31849B" w:themeColor="accent5" w:themeShade="BF"/>
      <w:szCs w:val="18"/>
      <w:lang w:val="nl-NL" w:eastAsia="nl-NL"/>
    </w:rPr>
    <w:tblPr/>
    <w:tblStylePr w:type="firstRow">
      <w:rPr>
        <w:rFonts w:asciiTheme="majorHAnsi" w:eastAsiaTheme="majorEastAsia" w:hAnsiTheme="majorHAnsi" w:cstheme="majorBidi"/>
        <w:i/>
        <w:iCs/>
        <w:sz w:val="26"/>
      </w:rPr>
    </w:tblStylePr>
    <w:tblStylePr w:type="lastRow">
      <w:rPr>
        <w:rFonts w:asciiTheme="majorHAnsi" w:eastAsiaTheme="majorEastAsia" w:hAnsiTheme="majorHAnsi" w:cstheme="majorBidi"/>
        <w:i/>
        <w:iCs/>
        <w:sz w:val="26"/>
      </w:r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style>
  <w:style w:type="table" w:customStyle="1" w:styleId="ListTable7Colorful-Accent61">
    <w:name w:val="List Table 7 Colorful - Accent 61"/>
    <w:basedOn w:val="TableNormal"/>
    <w:next w:val="ListTable7Colorful-Accent6"/>
    <w:uiPriority w:val="52"/>
    <w:semiHidden/>
    <w:rsid w:val="008E2432"/>
    <w:rPr>
      <w:rFonts w:ascii="Calibri" w:hAnsi="Calibri" w:cs="Maiandra GD"/>
      <w:color w:val="E36C0A" w:themeColor="accent6" w:themeShade="BF"/>
      <w:szCs w:val="18"/>
      <w:lang w:val="nl-NL" w:eastAsia="nl-NL"/>
    </w:rPr>
    <w:tblPr/>
    <w:tblStylePr w:type="firstRow">
      <w:rPr>
        <w:rFonts w:asciiTheme="majorHAnsi" w:eastAsiaTheme="majorEastAsia" w:hAnsiTheme="majorHAnsi" w:cstheme="majorBidi"/>
        <w:i/>
        <w:iCs/>
        <w:sz w:val="26"/>
      </w:rPr>
    </w:tblStylePr>
    <w:tblStylePr w:type="lastRow">
      <w:rPr>
        <w:rFonts w:asciiTheme="majorHAnsi" w:eastAsiaTheme="majorEastAsia" w:hAnsiTheme="majorHAnsi" w:cstheme="majorBidi"/>
        <w:i/>
        <w:iCs/>
        <w:sz w:val="26"/>
      </w:r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style>
  <w:style w:type="table" w:customStyle="1" w:styleId="MediumGrid11">
    <w:name w:val="Medium Grid 11"/>
    <w:basedOn w:val="TableNormal"/>
    <w:next w:val="MediumGrid1"/>
    <w:uiPriority w:val="67"/>
    <w:semiHidden/>
    <w:unhideWhenUsed/>
    <w:rsid w:val="008E2432"/>
    <w:rPr>
      <w:rFonts w:ascii="Calibri" w:hAnsi="Calibri" w:cs="Maiandra GD"/>
      <w:color w:val="000000" w:themeColor="text1"/>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MediumGrid21">
    <w:name w:val="Medium Grid 21"/>
    <w:basedOn w:val="TableNormal"/>
    <w:next w:val="MediumGrid2"/>
    <w:uiPriority w:val="68"/>
    <w:semiHidden/>
    <w:unhideWhenUsed/>
    <w:rsid w:val="008E2432"/>
    <w:rPr>
      <w:rFonts w:asciiTheme="majorHAnsi" w:eastAsiaTheme="majorEastAsia" w:hAnsiTheme="majorHAnsi" w:cstheme="majorBidi"/>
      <w:color w:val="000000" w:themeColor="text1"/>
      <w:szCs w:val="18"/>
      <w:lang w:val="nl-NL" w:eastAsia="nl-NL"/>
    </w:rPr>
    <w:tblPr>
      <w:tblStyleRowBandSize w:val="1"/>
      <w:tblStyleColBandSize w:val="1"/>
    </w:tblPr>
    <w:tcPr>
      <w:tcBorders>
        <w:top w:val="nil"/>
        <w:left w:val="nil"/>
        <w:bottom w:val="nil"/>
        <w:right w:val="nil"/>
      </w:tcBorders>
      <w:shd w:val="clear" w:color="auto" w:fill="C0C0C0" w:themeFill="text1" w:themeFillTint="3F"/>
    </w:tcPr>
    <w:tblStylePr w:type="firstRow">
      <w:rPr>
        <w:b/>
        <w:bCs/>
        <w:color w:val="000000" w:themeColor="text1"/>
      </w:rPr>
    </w:tblStylePr>
    <w:tblStylePr w:type="lastRow">
      <w:rPr>
        <w:b/>
        <w:bCs/>
        <w:color w:val="000000" w:themeColor="text1"/>
      </w:rPr>
    </w:tblStylePr>
    <w:tblStylePr w:type="firstCol">
      <w:rPr>
        <w:b/>
        <w:bCs/>
        <w:color w:val="000000" w:themeColor="text1"/>
      </w:rPr>
    </w:tblStylePr>
    <w:tblStylePr w:type="lastCol">
      <w:rPr>
        <w:b w:val="0"/>
        <w:bCs w:val="0"/>
        <w:color w:val="000000" w:themeColor="text1"/>
      </w:rPr>
    </w:tblStylePr>
  </w:style>
  <w:style w:type="table" w:customStyle="1" w:styleId="MediumGrid31">
    <w:name w:val="Medium Grid 31"/>
    <w:basedOn w:val="TableNormal"/>
    <w:next w:val="MediumGrid3"/>
    <w:uiPriority w:val="69"/>
    <w:semiHidden/>
    <w:unhideWhenUsed/>
    <w:rsid w:val="008E2432"/>
    <w:rPr>
      <w:rFonts w:ascii="Calibri" w:hAnsi="Calibri" w:cs="Maiandra GD"/>
      <w:color w:val="000000" w:themeColor="text1"/>
      <w:szCs w:val="18"/>
      <w:lang w:val="nl-NL" w:eastAsia="nl-NL"/>
    </w:rPr>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StylePr>
  </w:style>
  <w:style w:type="table" w:customStyle="1" w:styleId="MediumList11">
    <w:name w:val="Medium List 11"/>
    <w:basedOn w:val="TableNormal"/>
    <w:next w:val="MediumList1"/>
    <w:uiPriority w:val="65"/>
    <w:semiHidden/>
    <w:unhideWhenUsed/>
    <w:rsid w:val="008E2432"/>
    <w:rPr>
      <w:rFonts w:ascii="Calibri" w:hAnsi="Calibri" w:cs="Maiandra GD"/>
      <w:color w:val="000000" w:themeColor="text1"/>
      <w:szCs w:val="18"/>
      <w:lang w:val="nl-NL" w:eastAsia="nl-NL"/>
    </w:rPr>
    <w:tblPr/>
    <w:tblStylePr w:type="firstRow">
      <w:rPr>
        <w:rFonts w:asciiTheme="majorHAnsi" w:eastAsiaTheme="majorEastAsia" w:hAnsiTheme="majorHAnsi" w:cstheme="majorBidi"/>
      </w:rPr>
    </w:tblStylePr>
    <w:tblStylePr w:type="lastRow">
      <w:rPr>
        <w:b/>
        <w:bCs/>
        <w:color w:val="1F497D" w:themeColor="text2"/>
      </w:rPr>
    </w:tblStylePr>
    <w:tblStylePr w:type="firstCol">
      <w:rPr>
        <w:b/>
        <w:bCs/>
      </w:rPr>
    </w:tblStylePr>
    <w:tblStylePr w:type="lastCol">
      <w:rPr>
        <w:b/>
        <w:bCs/>
      </w:rPr>
    </w:tblStylePr>
  </w:style>
  <w:style w:type="table" w:customStyle="1" w:styleId="MediumList1-Accent11">
    <w:name w:val="Medium List 1 - Accent 11"/>
    <w:basedOn w:val="TableNormal"/>
    <w:next w:val="MediumList1-Accent1"/>
    <w:uiPriority w:val="65"/>
    <w:semiHidden/>
    <w:unhideWhenUsed/>
    <w:rsid w:val="008E2432"/>
    <w:rPr>
      <w:rFonts w:ascii="Calibri" w:hAnsi="Calibri" w:cs="Maiandra GD"/>
      <w:color w:val="000000" w:themeColor="text1"/>
      <w:szCs w:val="18"/>
      <w:lang w:val="nl-NL" w:eastAsia="nl-NL"/>
    </w:rPr>
    <w:tblPr/>
    <w:tblStylePr w:type="firstRow">
      <w:rPr>
        <w:rFonts w:asciiTheme="majorHAnsi" w:eastAsiaTheme="majorEastAsia" w:hAnsiTheme="majorHAnsi" w:cstheme="majorBidi"/>
      </w:rPr>
    </w:tblStylePr>
    <w:tblStylePr w:type="lastRow">
      <w:rPr>
        <w:b/>
        <w:bCs/>
        <w:color w:val="1F497D" w:themeColor="text2"/>
      </w:rPr>
    </w:tblStylePr>
    <w:tblStylePr w:type="firstCol">
      <w:rPr>
        <w:b/>
        <w:bCs/>
      </w:rPr>
    </w:tblStylePr>
    <w:tblStylePr w:type="lastCol">
      <w:rPr>
        <w:b/>
        <w:bCs/>
      </w:rPr>
    </w:tblStylePr>
  </w:style>
  <w:style w:type="table" w:customStyle="1" w:styleId="MediumList21">
    <w:name w:val="Medium List 21"/>
    <w:basedOn w:val="TableNormal"/>
    <w:next w:val="MediumList2"/>
    <w:uiPriority w:val="66"/>
    <w:semiHidden/>
    <w:unhideWhenUsed/>
    <w:rsid w:val="008E2432"/>
    <w:rPr>
      <w:rFonts w:asciiTheme="majorHAnsi" w:eastAsiaTheme="majorEastAsia" w:hAnsiTheme="majorHAnsi" w:cstheme="majorBidi"/>
      <w:color w:val="000000" w:themeColor="text1"/>
      <w:szCs w:val="18"/>
      <w:lang w:val="nl-NL" w:eastAsia="nl-NL"/>
    </w:rPr>
    <w:tblPr/>
    <w:tblStylePr w:type="firstRow">
      <w:rPr>
        <w:sz w:val="24"/>
        <w:szCs w:val="24"/>
      </w:rPr>
    </w:tblStylePr>
  </w:style>
  <w:style w:type="table" w:customStyle="1" w:styleId="MediumShading11">
    <w:name w:val="Medium Shading 11"/>
    <w:basedOn w:val="TableNormal"/>
    <w:next w:val="MediumShading1"/>
    <w:uiPriority w:val="63"/>
    <w:semiHidden/>
    <w:unhideWhenUsed/>
    <w:rsid w:val="008E2432"/>
    <w:rPr>
      <w:rFonts w:ascii="Calibri" w:hAnsi="Calibri" w:cs="Maiandra GD"/>
      <w:color w:val="000000" w:themeColor="text1"/>
      <w:szCs w:val="18"/>
      <w:lang w:val="nl-NL" w:eastAsia="nl-NL"/>
    </w:rPr>
    <w:tbl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customStyle="1" w:styleId="MediumShading1-Accent11">
    <w:name w:val="Medium Shading 1 - Accent 11"/>
    <w:basedOn w:val="TableNormal"/>
    <w:next w:val="MediumShading1-Accent1"/>
    <w:uiPriority w:val="63"/>
    <w:semiHidden/>
    <w:unhideWhenUsed/>
    <w:rsid w:val="008E2432"/>
    <w:rPr>
      <w:rFonts w:ascii="Calibri" w:hAnsi="Calibri" w:cs="Maiandra GD"/>
      <w:color w:val="000000" w:themeColor="text1"/>
      <w:szCs w:val="18"/>
      <w:lang w:val="nl-NL" w:eastAsia="nl-NL"/>
    </w:rPr>
    <w:tbl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customStyle="1" w:styleId="MediumShading21">
    <w:name w:val="Medium Shading 21"/>
    <w:basedOn w:val="TableNormal"/>
    <w:next w:val="MediumShading2"/>
    <w:uiPriority w:val="64"/>
    <w:semiHidden/>
    <w:unhideWhenUsed/>
    <w:rsid w:val="008E2432"/>
    <w:rPr>
      <w:rFonts w:ascii="Calibri" w:hAnsi="Calibri" w:cs="Maiandra GD"/>
      <w:color w:val="000000" w:themeColor="text1"/>
      <w:szCs w:val="18"/>
      <w:lang w:val="nl-NL" w:eastAsia="nl-NL"/>
    </w:rPr>
    <w:tblPr>
      <w:tblStyleColBandSize w:val="1"/>
    </w:tblPr>
    <w:tblStylePr w:type="firstRow">
      <w:pPr>
        <w:spacing w:before="0" w:after="0" w:line="240" w:lineRule="auto"/>
      </w:pPr>
      <w:rPr>
        <w:b/>
        <w:bCs/>
        <w:color w:val="FFFFFF" w:themeColor="background1"/>
      </w:rPr>
    </w:tblStylePr>
    <w:tblStylePr w:type="lastRow">
      <w:pPr>
        <w:spacing w:before="0" w:after="0" w:line="240" w:lineRule="auto"/>
      </w:pPr>
      <w:rPr>
        <w:color w:val="auto"/>
      </w:rPr>
    </w:tblStylePr>
    <w:tblStylePr w:type="firstCol">
      <w:rPr>
        <w:b/>
        <w:bCs/>
        <w:color w:val="FFFFFF" w:themeColor="background1"/>
      </w:rPr>
    </w:tblStylePr>
    <w:tblStylePr w:type="lastCol">
      <w:rPr>
        <w:b/>
        <w:bCs/>
        <w:color w:val="FFFFFF" w:themeColor="background1"/>
      </w:rPr>
    </w:tblStylePr>
    <w:tblStylePr w:type="nwCell">
      <w:rPr>
        <w:color w:val="FFFFFF" w:themeColor="background1"/>
      </w:rPr>
    </w:tblStylePr>
  </w:style>
  <w:style w:type="table" w:customStyle="1" w:styleId="MediumShading2-Accent11">
    <w:name w:val="Medium Shading 2 - Accent 11"/>
    <w:basedOn w:val="TableNormal"/>
    <w:next w:val="MediumShading2-Accent1"/>
    <w:uiPriority w:val="64"/>
    <w:semiHidden/>
    <w:unhideWhenUsed/>
    <w:rsid w:val="008E2432"/>
    <w:rPr>
      <w:rFonts w:ascii="Calibri" w:hAnsi="Calibri" w:cs="Maiandra GD"/>
      <w:color w:val="000000" w:themeColor="text1"/>
      <w:szCs w:val="18"/>
      <w:lang w:val="nl-NL" w:eastAsia="nl-NL"/>
    </w:rPr>
    <w:tblPr>
      <w:tblStyleColBandSize w:val="1"/>
    </w:tblPr>
    <w:tblStylePr w:type="firstRow">
      <w:pPr>
        <w:spacing w:before="0" w:after="0" w:line="240" w:lineRule="auto"/>
      </w:pPr>
      <w:rPr>
        <w:b/>
        <w:bCs/>
        <w:color w:val="FFFFFF" w:themeColor="background1"/>
      </w:rPr>
    </w:tblStylePr>
    <w:tblStylePr w:type="lastRow">
      <w:pPr>
        <w:spacing w:before="0" w:after="0" w:line="240" w:lineRule="auto"/>
      </w:pPr>
      <w:rPr>
        <w:color w:val="auto"/>
      </w:rPr>
    </w:tblStylePr>
    <w:tblStylePr w:type="firstCol">
      <w:rPr>
        <w:b/>
        <w:bCs/>
        <w:color w:val="FFFFFF" w:themeColor="background1"/>
      </w:rPr>
    </w:tblStylePr>
    <w:tblStylePr w:type="lastCol">
      <w:rPr>
        <w:b/>
        <w:bCs/>
        <w:color w:val="FFFFFF" w:themeColor="background1"/>
      </w:rPr>
    </w:tblStylePr>
    <w:tblStylePr w:type="nwCell">
      <w:rPr>
        <w:color w:val="FFFFFF" w:themeColor="background1"/>
      </w:rPr>
    </w:tblStylePr>
  </w:style>
  <w:style w:type="table" w:customStyle="1" w:styleId="PlainTable11">
    <w:name w:val="Plain Table 11"/>
    <w:basedOn w:val="TableNormal"/>
    <w:next w:val="PlainTable1"/>
    <w:uiPriority w:val="41"/>
    <w:semiHidden/>
    <w:rsid w:val="008E2432"/>
    <w:rPr>
      <w:rFonts w:ascii="Calibri" w:hAnsi="Calibri" w:cs="Maiandra GD"/>
      <w:color w:val="000000" w:themeColor="text1"/>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PlainTable21">
    <w:name w:val="Plain Table 21"/>
    <w:basedOn w:val="TableNormal"/>
    <w:next w:val="PlainTable2"/>
    <w:uiPriority w:val="42"/>
    <w:semiHidden/>
    <w:rsid w:val="008E2432"/>
    <w:rPr>
      <w:rFonts w:ascii="Calibri" w:hAnsi="Calibri" w:cs="Maiandra GD"/>
      <w:color w:val="000000" w:themeColor="text1"/>
      <w:szCs w:val="18"/>
      <w:lang w:val="nl-NL" w:eastAsia="nl-NL"/>
    </w:rPr>
    <w:tblPr>
      <w:tblStyleRowBandSize w:val="1"/>
      <w:tblStyleColBandSize w:val="1"/>
    </w:tblPr>
    <w:tcPr>
      <w:tcBorders>
        <w:right w:val="single" w:sz="4" w:space="0" w:color="7F7F7F" w:themeColor="text1" w:themeTint="80"/>
      </w:tcBorders>
    </w:tcPr>
    <w:tblStylePr w:type="firstRow">
      <w:rPr>
        <w:b/>
        <w:bCs/>
      </w:rPr>
    </w:tblStylePr>
    <w:tblStylePr w:type="lastRow">
      <w:rPr>
        <w:b/>
        <w:bCs/>
      </w:rPr>
    </w:tblStylePr>
    <w:tblStylePr w:type="firstCol">
      <w:rPr>
        <w:b/>
        <w:bCs/>
      </w:rPr>
    </w:tblStylePr>
    <w:tblStylePr w:type="lastCol">
      <w:rPr>
        <w:b/>
        <w:bCs/>
      </w:rPr>
    </w:tblStylePr>
  </w:style>
  <w:style w:type="table" w:customStyle="1" w:styleId="PlainTable31">
    <w:name w:val="Plain Table 31"/>
    <w:basedOn w:val="TableNormal"/>
    <w:next w:val="PlainTable3"/>
    <w:uiPriority w:val="43"/>
    <w:semiHidden/>
    <w:rsid w:val="008E2432"/>
    <w:rPr>
      <w:rFonts w:ascii="Calibri" w:hAnsi="Calibri" w:cs="Maiandra GD"/>
      <w:color w:val="000000" w:themeColor="text1"/>
      <w:szCs w:val="18"/>
      <w:lang w:val="nl-NL" w:eastAsia="nl-NL"/>
    </w:rPr>
    <w:tblPr/>
    <w:tblStylePr w:type="firstRow">
      <w:rPr>
        <w:b/>
        <w:bCs/>
        <w:caps/>
      </w:rPr>
    </w:tblStylePr>
    <w:tblStylePr w:type="lastRow">
      <w:rPr>
        <w:b/>
        <w:bCs/>
        <w:caps/>
      </w:rPr>
    </w:tblStylePr>
    <w:tblStylePr w:type="firstCol">
      <w:rPr>
        <w:b/>
        <w:bCs/>
        <w:caps/>
      </w:rPr>
    </w:tblStylePr>
    <w:tblStylePr w:type="lastCol">
      <w:rPr>
        <w:b/>
        <w:bCs/>
        <w:caps/>
      </w:rPr>
    </w:tblStylePr>
  </w:style>
  <w:style w:type="table" w:customStyle="1" w:styleId="PlainTable41">
    <w:name w:val="Plain Table 41"/>
    <w:basedOn w:val="TableNormal"/>
    <w:next w:val="PlainTable4"/>
    <w:uiPriority w:val="44"/>
    <w:semiHidden/>
    <w:rsid w:val="008E2432"/>
    <w:rPr>
      <w:rFonts w:ascii="Calibri" w:hAnsi="Calibri" w:cs="Maiandra GD"/>
      <w:color w:val="000000" w:themeColor="text1"/>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PlainTable51">
    <w:name w:val="Plain Table 51"/>
    <w:basedOn w:val="TableNormal"/>
    <w:next w:val="PlainTable5"/>
    <w:uiPriority w:val="45"/>
    <w:semiHidden/>
    <w:rsid w:val="008E2432"/>
    <w:rPr>
      <w:rFonts w:ascii="Calibri" w:hAnsi="Calibri" w:cs="Maiandra GD"/>
      <w:color w:val="000000" w:themeColor="text1"/>
      <w:szCs w:val="18"/>
      <w:lang w:val="nl-NL" w:eastAsia="nl-NL"/>
    </w:rPr>
    <w:tblPr>
      <w:tblStyleRowBandSize w:val="1"/>
      <w:tblStyleColBandSize w:val="1"/>
    </w:tblPr>
    <w:tcPr>
      <w:tcBorders>
        <w:left w:val="nil"/>
        <w:bottom w:val="single" w:sz="4" w:space="0" w:color="7F7F7F" w:themeColor="text1" w:themeTint="80"/>
      </w:tcBorders>
      <w:shd w:val="clear" w:color="auto" w:fill="FFFFFF" w:themeFill="background1"/>
    </w:tcPr>
    <w:tblStylePr w:type="firstRow">
      <w:rPr>
        <w:rFonts w:asciiTheme="majorHAnsi" w:eastAsiaTheme="majorEastAsia" w:hAnsiTheme="majorHAnsi" w:cstheme="majorBidi"/>
        <w:i/>
        <w:iCs/>
        <w:sz w:val="26"/>
      </w:rPr>
    </w:tblStylePr>
    <w:tblStylePr w:type="lastRow">
      <w:rPr>
        <w:rFonts w:asciiTheme="majorHAnsi" w:eastAsiaTheme="majorEastAsia" w:hAnsiTheme="majorHAnsi" w:cstheme="majorBidi"/>
        <w:i/>
        <w:iCs/>
        <w:sz w:val="26"/>
      </w:r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tblStylePr w:type="neCell">
      <w:tblPr/>
      <w:tcPr>
        <w:tcBorders>
          <w:left w:val="nil"/>
        </w:tcBorders>
      </w:tcPr>
    </w:tblStylePr>
    <w:tblStylePr w:type="nwCell">
      <w:tblPr/>
      <w:tcPr>
        <w:tcBorders>
          <w:right w:val="nil"/>
        </w:tcBorders>
      </w:tcPr>
    </w:tblStylePr>
    <w:tblStylePr w:type="swCell">
      <w:tblPr/>
      <w:tcPr>
        <w:tcBorders>
          <w:right w:val="nil"/>
        </w:tcBorders>
      </w:tcPr>
    </w:tblStylePr>
  </w:style>
  <w:style w:type="table" w:customStyle="1" w:styleId="TableGridLight1">
    <w:name w:val="Table Grid Light1"/>
    <w:basedOn w:val="TableNormal"/>
    <w:next w:val="TableGridLight"/>
    <w:uiPriority w:val="40"/>
    <w:semiHidden/>
    <w:rsid w:val="008E2432"/>
    <w:rPr>
      <w:rFonts w:ascii="Calibri" w:hAnsi="Calibri" w:cs="Maiandra GD"/>
      <w:color w:val="000000" w:themeColor="text1"/>
      <w:szCs w:val="18"/>
      <w:lang w:val="nl-NL" w:eastAsia="nl-NL"/>
    </w:rPr>
    <w:tblPr/>
  </w:style>
  <w:style w:type="table" w:customStyle="1" w:styleId="LightShading-Accent4111">
    <w:name w:val="Light Shading - Accent 4111"/>
    <w:basedOn w:val="TableNormal"/>
    <w:next w:val="LightShading-Accent4"/>
    <w:uiPriority w:val="99"/>
    <w:rsid w:val="008E2432"/>
    <w:rPr>
      <w:lang w:val="nl-NL" w:eastAsia="nl-NL"/>
    </w:rPr>
    <w:tblPr>
      <w:tblStyleRowBandSize w:val="1"/>
      <w:tblStyleColBandSize w:val="1"/>
    </w:tblPr>
    <w:tcPr>
      <w:tcBorders>
        <w:top w:val="single" w:sz="8" w:space="0" w:color="9DBCB0"/>
        <w:left w:val="nil"/>
        <w:bottom w:val="single" w:sz="8" w:space="0" w:color="9DBCB0"/>
        <w:right w:val="nil"/>
      </w:tcBorders>
      <w:shd w:val="clear" w:color="auto" w:fill="E6EEEB"/>
    </w:tcPr>
    <w:tblStylePr w:type="firstRow">
      <w:pPr>
        <w:spacing w:before="0" w:after="0"/>
      </w:pPr>
      <w:rPr>
        <w:rFonts w:cs="Times New Roman"/>
        <w:b/>
        <w:bCs/>
      </w:rPr>
      <w:tblPr/>
      <w:tcPr>
        <w:tcBorders>
          <w:top w:val="single" w:sz="8" w:space="0" w:color="9DBCB0"/>
          <w:left w:val="nil"/>
          <w:bottom w:val="single" w:sz="8" w:space="0" w:color="9DBCB0"/>
          <w:right w:val="nil"/>
          <w:insideH w:val="nil"/>
          <w:insideV w:val="nil"/>
        </w:tcBorders>
      </w:tcPr>
    </w:tblStylePr>
    <w:tblStylePr w:type="lastRow">
      <w:pPr>
        <w:spacing w:before="0" w:after="0"/>
      </w:pPr>
      <w:rPr>
        <w:rFonts w:cs="Times New Roman"/>
        <w:b/>
        <w:bCs/>
      </w:rPr>
    </w:tblStylePr>
    <w:tblStylePr w:type="firstCol">
      <w:rPr>
        <w:rFonts w:cs="Times New Roman"/>
        <w:b/>
        <w:bCs/>
      </w:rPr>
    </w:tblStylePr>
    <w:tblStylePr w:type="lastCol">
      <w:rPr>
        <w:rFonts w:cs="Times New Roman"/>
        <w:b/>
        <w:bCs/>
      </w:rPr>
    </w:tblStylePr>
    <w:tblStylePr w:type="band1Vert">
      <w:rPr>
        <w:rFonts w:cs="Times New Roman"/>
      </w:rPr>
    </w:tblStylePr>
    <w:tblStylePr w:type="band1Horz">
      <w:rPr>
        <w:rFonts w:cs="Times New Roman"/>
      </w:rPr>
    </w:tblStylePr>
  </w:style>
  <w:style w:type="paragraph" w:customStyle="1" w:styleId="L4SubTASK">
    <w:name w:val="L4_SubTASK"/>
    <w:basedOn w:val="Heading4"/>
    <w:link w:val="L4SubTASKChar"/>
    <w:rsid w:val="00DB69D5"/>
    <w:pPr>
      <w:keepLines/>
      <w:numPr>
        <w:ilvl w:val="0"/>
        <w:numId w:val="12"/>
      </w:numPr>
      <w:pBdr>
        <w:top w:val="none" w:sz="0" w:space="0" w:color="auto"/>
      </w:pBdr>
      <w:shd w:val="clear" w:color="auto" w:fill="C6D9F1" w:themeFill="text2" w:themeFillTint="33"/>
      <w:tabs>
        <w:tab w:val="left" w:pos="993"/>
      </w:tabs>
      <w:autoSpaceDE w:val="0"/>
      <w:autoSpaceDN w:val="0"/>
      <w:adjustRightInd w:val="0"/>
      <w:spacing w:before="200" w:after="120"/>
      <w:jc w:val="left"/>
    </w:pPr>
    <w:rPr>
      <w:rFonts w:ascii="Calibri" w:eastAsiaTheme="majorEastAsia" w:hAnsi="Calibri" w:cstheme="majorBidi"/>
      <w:iCs/>
      <w:smallCaps/>
      <w:color w:val="002060"/>
      <w:sz w:val="26"/>
      <w:lang w:eastAsia="en-GB"/>
    </w:rPr>
  </w:style>
  <w:style w:type="character" w:customStyle="1" w:styleId="L4SubTASKChar">
    <w:name w:val="L4_SubTASK Char"/>
    <w:basedOn w:val="Heading4Char"/>
    <w:link w:val="L4SubTASK"/>
    <w:rsid w:val="00DB69D5"/>
    <w:rPr>
      <w:rFonts w:ascii="Calibri" w:eastAsiaTheme="majorEastAsia" w:hAnsi="Calibri" w:cstheme="majorBidi"/>
      <w:b/>
      <w:bCs/>
      <w:iCs/>
      <w:smallCaps/>
      <w:snapToGrid w:val="0"/>
      <w:color w:val="002060"/>
      <w:spacing w:val="15"/>
      <w:sz w:val="26"/>
      <w:szCs w:val="22"/>
      <w:shd w:val="clear" w:color="auto" w:fill="C6D9F1" w:themeFill="text2" w:themeFillTint="33"/>
      <w:lang w:val="en-GB" w:eastAsia="en-GB"/>
    </w:rPr>
  </w:style>
  <w:style w:type="paragraph" w:customStyle="1" w:styleId="Section3-Heading1">
    <w:name w:val="Section 3 - Heading 1"/>
    <w:basedOn w:val="Normal"/>
    <w:uiPriority w:val="99"/>
    <w:rsid w:val="00E85618"/>
    <w:pPr>
      <w:pBdr>
        <w:bottom w:val="single" w:sz="4" w:space="1" w:color="auto"/>
      </w:pBdr>
      <w:spacing w:after="240"/>
      <w:jc w:val="center"/>
    </w:pPr>
    <w:rPr>
      <w:rFonts w:ascii="Times New Roman Bold" w:hAnsi="Times New Roman Bold"/>
      <w:b/>
      <w:sz w:val="32"/>
      <w:szCs w:val="24"/>
      <w:lang w:eastAsia="en-US"/>
    </w:rPr>
  </w:style>
  <w:style w:type="paragraph" w:customStyle="1" w:styleId="Subtitulos">
    <w:name w:val="Subtitulos"/>
    <w:basedOn w:val="Heading2"/>
    <w:rsid w:val="00E85618"/>
    <w:pPr>
      <w:numPr>
        <w:ilvl w:val="0"/>
        <w:numId w:val="0"/>
      </w:numPr>
      <w:spacing w:before="120"/>
    </w:pPr>
    <w:rPr>
      <w:rFonts w:ascii="Times New Roman Bold" w:hAnsi="Times New Roman Bold" w:cs="Times New Roman"/>
      <w:iCs w:val="0"/>
      <w:snapToGrid/>
      <w:color w:val="000000"/>
      <w:kern w:val="0"/>
      <w:szCs w:val="20"/>
      <w:lang w:val="es-ES_tradnl" w:eastAsia="en-US"/>
      <w14:textFill>
        <w14:solidFill>
          <w14:srgbClr w14:val="000000">
            <w14:lumMod w14:val="65000"/>
            <w14:lumOff w14:val="35000"/>
          </w14:srgbClr>
        </w14:solidFill>
      </w14:textFill>
    </w:rPr>
  </w:style>
  <w:style w:type="paragraph" w:customStyle="1" w:styleId="Section4-Heading1">
    <w:name w:val="Section 4 - Heading 1"/>
    <w:basedOn w:val="Section3-Heading1"/>
    <w:rsid w:val="00E85618"/>
  </w:style>
  <w:style w:type="character" w:customStyle="1" w:styleId="DeltaViewInsertion">
    <w:name w:val="DeltaView Insertion"/>
    <w:uiPriority w:val="99"/>
    <w:rsid w:val="00E85618"/>
    <w:rPr>
      <w:color w:val="0000FF"/>
      <w:u w:val="double"/>
    </w:rPr>
  </w:style>
  <w:style w:type="paragraph" w:customStyle="1" w:styleId="S4-header1">
    <w:name w:val="S4-header1"/>
    <w:basedOn w:val="Normal"/>
    <w:rsid w:val="00E85618"/>
    <w:pPr>
      <w:spacing w:after="240"/>
      <w:jc w:val="center"/>
    </w:pPr>
    <w:rPr>
      <w:rFonts w:ascii="Franklin Gothic Book" w:hAnsi="Franklin Gothic Book"/>
      <w:b/>
      <w:sz w:val="36"/>
      <w:lang w:eastAsia="en-US"/>
    </w:rPr>
  </w:style>
  <w:style w:type="paragraph" w:styleId="CommentText">
    <w:name w:val="annotation text"/>
    <w:basedOn w:val="Normal"/>
    <w:link w:val="CommentTextChar"/>
    <w:uiPriority w:val="99"/>
    <w:unhideWhenUsed/>
    <w:rPr>
      <w:sz w:val="20"/>
    </w:rPr>
  </w:style>
  <w:style w:type="character" w:customStyle="1" w:styleId="CommentTextChar">
    <w:name w:val="Comment Text Char"/>
    <w:basedOn w:val="DefaultParagraphFont"/>
    <w:link w:val="CommentText"/>
    <w:uiPriority w:val="99"/>
    <w:rPr>
      <w:rFonts w:cs="Roboto Slab"/>
      <w:sz w:val="20"/>
      <w:szCs w:val="22"/>
      <w:lang w:val="en-US"/>
    </w:rPr>
  </w:style>
  <w:style w:type="character" w:styleId="CommentReference">
    <w:name w:val="annotation reference"/>
    <w:basedOn w:val="DefaultParagraphFont"/>
    <w:uiPriority w:val="99"/>
    <w:unhideWhenUsed/>
    <w:rPr>
      <w:sz w:val="16"/>
      <w:szCs w:val="16"/>
    </w:rPr>
  </w:style>
  <w:style w:type="paragraph" w:styleId="ListParagraph">
    <w:name w:val="List Paragraph"/>
    <w:aliases w:val="2,body 2,List Paragraph1,List Paragraph11,Use Case List Paragraph Char,Paragraphe de liste PBLH,Bullet Points,Liste Paragraf,Graph &amp; Table tite,Content2,lp1,Bullet List,FooterText,numbered,Paragraphe de liste1,Bulletr List Paragraph,列出段落"/>
    <w:basedOn w:val="Normal"/>
    <w:link w:val="ListParagraphChar"/>
    <w:qFormat/>
    <w:rsid w:val="00717D63"/>
    <w:pPr>
      <w:ind w:left="720"/>
      <w:contextualSpacing/>
    </w:pPr>
  </w:style>
  <w:style w:type="paragraph" w:customStyle="1" w:styleId="HILITEATTENTION">
    <w:name w:val="HILITE_ATTENTION"/>
    <w:basedOn w:val="Normal"/>
    <w:link w:val="HILITEATTENTIONChar"/>
    <w:rsid w:val="00F21A89"/>
    <w:pPr>
      <w:numPr>
        <w:numId w:val="14"/>
      </w:numPr>
      <w:shd w:val="clear" w:color="auto" w:fill="FFFF00"/>
    </w:pPr>
  </w:style>
  <w:style w:type="character" w:customStyle="1" w:styleId="HILITEATTENTIONChar">
    <w:name w:val="HILITE_ATTENTION Char"/>
    <w:basedOn w:val="DefaultParagraphFont"/>
    <w:link w:val="HILITEATTENTION"/>
    <w:rsid w:val="00F21A89"/>
    <w:rPr>
      <w:rFonts w:cs="Roboto Slab"/>
      <w:szCs w:val="22"/>
      <w:shd w:val="clear" w:color="auto" w:fill="FFFF00"/>
      <w:lang w:val="en-GB"/>
    </w:rPr>
  </w:style>
  <w:style w:type="paragraph" w:styleId="TOC1">
    <w:name w:val="toc 1"/>
    <w:basedOn w:val="Normal"/>
    <w:next w:val="Normal"/>
    <w:autoRedefine/>
    <w:uiPriority w:val="39"/>
    <w:unhideWhenUsed/>
    <w:rsid w:val="00E0701C"/>
    <w:pPr>
      <w:pBdr>
        <w:top w:val="dashed" w:sz="4" w:space="1" w:color="auto"/>
      </w:pBdr>
      <w:tabs>
        <w:tab w:val="left" w:pos="440"/>
        <w:tab w:val="right" w:pos="9639"/>
      </w:tabs>
      <w:spacing w:before="240" w:after="0"/>
    </w:pPr>
    <w:rPr>
      <w:rFonts w:eastAsiaTheme="minorEastAsia" w:cs="Arial"/>
      <w:b/>
      <w:caps/>
      <w:color w:val="1F497D" w:themeColor="text2"/>
      <w:lang w:bidi="en-US"/>
    </w:rPr>
  </w:style>
  <w:style w:type="paragraph" w:styleId="TOC2">
    <w:name w:val="toc 2"/>
    <w:basedOn w:val="Normal"/>
    <w:next w:val="Normal"/>
    <w:autoRedefine/>
    <w:uiPriority w:val="39"/>
    <w:unhideWhenUsed/>
    <w:rsid w:val="009922D1"/>
    <w:pPr>
      <w:spacing w:after="100"/>
      <w:ind w:left="220"/>
    </w:pPr>
  </w:style>
  <w:style w:type="character" w:styleId="Hyperlink">
    <w:name w:val="Hyperlink"/>
    <w:basedOn w:val="DefaultParagraphFont"/>
    <w:uiPriority w:val="99"/>
    <w:unhideWhenUsed/>
    <w:rsid w:val="006213FC"/>
    <w:rPr>
      <w:rFonts w:ascii="Roboto Condensed" w:hAnsi="Roboto Condensed"/>
      <w:noProof/>
      <w:color w:val="0000FF" w:themeColor="hyperlink"/>
      <w:sz w:val="20"/>
      <w:szCs w:val="18"/>
      <w:u w:val="single"/>
    </w:rPr>
  </w:style>
  <w:style w:type="paragraph" w:customStyle="1" w:styleId="Footnote2">
    <w:name w:val="Footnote 2"/>
    <w:basedOn w:val="Normal"/>
    <w:rsid w:val="00F355A1"/>
    <w:pPr>
      <w:tabs>
        <w:tab w:val="left" w:pos="170"/>
      </w:tabs>
      <w:ind w:left="170" w:hanging="170"/>
    </w:pPr>
    <w:rPr>
      <w:rFonts w:ascii="Roboto Condensed" w:hAnsi="Roboto Condensed" w:cstheme="minorBidi"/>
      <w:b/>
      <w:caps/>
      <w:color w:val="31849B" w:themeColor="accent5" w:themeShade="BF"/>
      <w:lang w:eastAsia="de-DE"/>
    </w:rPr>
  </w:style>
  <w:style w:type="paragraph" w:customStyle="1" w:styleId="Notes">
    <w:name w:val="Notes"/>
    <w:basedOn w:val="Normal"/>
    <w:link w:val="NotesChar"/>
    <w:rsid w:val="00632305"/>
    <w:pPr>
      <w:shd w:val="clear" w:color="auto" w:fill="FFFF00"/>
    </w:pPr>
  </w:style>
  <w:style w:type="character" w:customStyle="1" w:styleId="NotesChar">
    <w:name w:val="Notes Char"/>
    <w:basedOn w:val="DefaultParagraphFont"/>
    <w:link w:val="Notes"/>
    <w:rsid w:val="00632305"/>
    <w:rPr>
      <w:shd w:val="clear" w:color="auto" w:fill="FFFF00"/>
      <w:lang w:val="en-GB"/>
    </w:rPr>
  </w:style>
  <w:style w:type="character" w:customStyle="1" w:styleId="ListParagraphChar">
    <w:name w:val="List Paragraph Char"/>
    <w:aliases w:val="2 Char,body 2 Char,List Paragraph1 Char,List Paragraph11 Char,Use Case List Paragraph Char Char,Paragraphe de liste PBLH Char,Bullet Points Char,Liste Paragraf Char,Graph &amp; Table tite Char,Content2 Char,lp1 Char,Bullet List Char"/>
    <w:link w:val="ListParagraph"/>
    <w:uiPriority w:val="34"/>
    <w:qFormat/>
    <w:locked/>
    <w:rsid w:val="00BC5EDE"/>
    <w:rPr>
      <w:lang w:val="en-GB"/>
    </w:rPr>
  </w:style>
  <w:style w:type="character" w:styleId="FollowedHyperlink">
    <w:name w:val="FollowedHyperlink"/>
    <w:basedOn w:val="DefaultParagraphFont"/>
    <w:uiPriority w:val="99"/>
    <w:semiHidden/>
    <w:unhideWhenUsed/>
    <w:rsid w:val="00E44FE7"/>
    <w:rPr>
      <w:color w:val="800080" w:themeColor="followedHyperlink"/>
      <w:u w:val="single"/>
    </w:rPr>
  </w:style>
  <w:style w:type="paragraph" w:customStyle="1" w:styleId="rtejustify">
    <w:name w:val="rtejustify"/>
    <w:basedOn w:val="Normal"/>
    <w:rsid w:val="00FB6AF1"/>
    <w:pPr>
      <w:spacing w:before="100" w:beforeAutospacing="1" w:after="100" w:afterAutospacing="1"/>
      <w:jc w:val="left"/>
    </w:pPr>
    <w:rPr>
      <w:rFonts w:ascii="Times New Roman" w:hAnsi="Times New Roman"/>
      <w:sz w:val="24"/>
      <w:szCs w:val="24"/>
      <w:lang w:eastAsia="en-US"/>
    </w:rPr>
  </w:style>
  <w:style w:type="paragraph" w:styleId="NormalWeb">
    <w:name w:val="Normal (Web)"/>
    <w:basedOn w:val="Normal"/>
    <w:uiPriority w:val="99"/>
    <w:unhideWhenUsed/>
    <w:rsid w:val="00A55455"/>
    <w:pPr>
      <w:spacing w:before="100" w:beforeAutospacing="1" w:after="100" w:afterAutospacing="1"/>
      <w:jc w:val="left"/>
    </w:pPr>
    <w:rPr>
      <w:rFonts w:ascii="Times New Roman" w:hAnsi="Times New Roman"/>
      <w:sz w:val="24"/>
      <w:szCs w:val="24"/>
      <w:lang w:eastAsia="en-US"/>
    </w:rPr>
  </w:style>
  <w:style w:type="paragraph" w:styleId="TOC3">
    <w:name w:val="toc 3"/>
    <w:basedOn w:val="Normal"/>
    <w:next w:val="Normal"/>
    <w:autoRedefine/>
    <w:uiPriority w:val="39"/>
    <w:unhideWhenUsed/>
    <w:rsid w:val="00C37BE9"/>
    <w:pPr>
      <w:tabs>
        <w:tab w:val="right" w:pos="9668"/>
      </w:tabs>
      <w:spacing w:after="100"/>
      <w:ind w:left="993"/>
    </w:pPr>
  </w:style>
  <w:style w:type="character" w:styleId="Strong">
    <w:name w:val="Strong"/>
    <w:basedOn w:val="DefaultParagraphFont"/>
    <w:uiPriority w:val="22"/>
    <w:qFormat/>
    <w:rsid w:val="00866E7C"/>
    <w:rPr>
      <w:rFonts w:eastAsia="Calibri"/>
      <w:b/>
      <w:bCs/>
      <w:color w:val="0070C0"/>
    </w:rPr>
  </w:style>
  <w:style w:type="paragraph" w:customStyle="1" w:styleId="List22">
    <w:name w:val="List 2_2"/>
    <w:basedOn w:val="Normal"/>
    <w:rsid w:val="00A1656C"/>
    <w:pPr>
      <w:ind w:left="360" w:hanging="360"/>
      <w:contextualSpacing/>
    </w:pPr>
    <w:rPr>
      <w:rFonts w:eastAsia="MS Mincho"/>
      <w:lang w:bidi="en-US"/>
    </w:rPr>
  </w:style>
  <w:style w:type="table" w:customStyle="1" w:styleId="Civittatable">
    <w:name w:val="Civitta table"/>
    <w:basedOn w:val="TableNormal"/>
    <w:uiPriority w:val="99"/>
    <w:rsid w:val="0092310A"/>
    <w:pPr>
      <w:spacing w:before="60" w:after="60"/>
    </w:pPr>
    <w:rPr>
      <w:rFonts w:ascii="Roboto Condensed" w:eastAsia="SimSun" w:hAnsi="Roboto Condensed" w:cs="Cambria"/>
      <w:sz w:val="20"/>
      <w:szCs w:val="22"/>
      <w:lang w:val="lt-LT" w:eastAsia="en-US"/>
    </w:rPr>
    <w:tblPr/>
    <w:tblStylePr w:type="firstRow">
      <w:pPr>
        <w:wordWrap/>
        <w:spacing w:beforeLines="0" w:before="60" w:beforeAutospacing="0" w:afterLines="0" w:after="60" w:afterAutospacing="0"/>
        <w:jc w:val="left"/>
      </w:pPr>
      <w:rPr>
        <w:rFonts w:asciiTheme="minorHAnsi" w:hAnsiTheme="minorHAnsi"/>
        <w:caps/>
        <w:smallCaps w:val="0"/>
        <w:color w:val="FFFFFF" w:themeColor="background1"/>
        <w:sz w:val="20"/>
      </w:rPr>
    </w:tblStylePr>
  </w:style>
  <w:style w:type="character" w:customStyle="1" w:styleId="normaltextrun">
    <w:name w:val="normaltextrun"/>
    <w:basedOn w:val="DefaultParagraphFont"/>
    <w:rsid w:val="008C6B96"/>
  </w:style>
  <w:style w:type="paragraph" w:styleId="FootnoteText">
    <w:name w:val="footnote text"/>
    <w:aliases w:val="Fußnotentextf,single space,FOOTNOTES,fn,Footnote Text Char1,Footnote Text Char2 Char,Footnote Text Char1 Char Char,Footnote Text Char2 Char Char Char,Footnote Text Char1 Char Char Char Char,ADB,Texte de note de bas de page,Ch,NBP,ft,ft2,f"/>
    <w:basedOn w:val="Normal"/>
    <w:link w:val="FootnoteTextChar"/>
    <w:uiPriority w:val="99"/>
    <w:unhideWhenUsed/>
    <w:rsid w:val="00E41275"/>
    <w:pPr>
      <w:spacing w:after="0"/>
    </w:pPr>
    <w:rPr>
      <w:i/>
      <w:sz w:val="18"/>
      <w:szCs w:val="20"/>
    </w:rPr>
  </w:style>
  <w:style w:type="character" w:customStyle="1" w:styleId="FootnoteTextChar">
    <w:name w:val="Footnote Text Char"/>
    <w:aliases w:val="Fußnotentextf Char,single space Char,FOOTNOTES Char,fn Char,Footnote Text Char1 Char,Footnote Text Char2 Char Char,Footnote Text Char1 Char Char Char,Footnote Text Char2 Char Char Char Char,Footnote Text Char1 Char Char Char Char Char"/>
    <w:basedOn w:val="DefaultParagraphFont"/>
    <w:link w:val="FootnoteText"/>
    <w:uiPriority w:val="99"/>
    <w:rsid w:val="00E41275"/>
    <w:rPr>
      <w:rFonts w:ascii="Arial Narrow" w:hAnsi="Arial Narrow" w:cs="Roboto Slab"/>
      <w:i/>
      <w:sz w:val="18"/>
      <w:lang w:val="en-GB"/>
    </w:rPr>
  </w:style>
  <w:style w:type="character" w:styleId="FootnoteReference">
    <w:name w:val="footnote reference"/>
    <w:aliases w:val="Ref,de nota al pie,Ref1,de nota al pie1,Ref2,de nota al pie2,Ref11,de nota al pie11,Source Reference,SUPERS,number,Footnote reference number,Footnote symbol,note TESI,-E Fußnotenzeichen,Footnote,Times 10 Point,no...,BVI fnr,ftref,fr,F"/>
    <w:basedOn w:val="DefaultParagraphFont"/>
    <w:link w:val="ftrefChar1"/>
    <w:uiPriority w:val="99"/>
    <w:unhideWhenUsed/>
    <w:qFormat/>
    <w:rsid w:val="001B6800"/>
    <w:rPr>
      <w:vertAlign w:val="superscript"/>
    </w:rPr>
  </w:style>
  <w:style w:type="paragraph" w:customStyle="1" w:styleId="CE-TableStandard">
    <w:name w:val="CE-Table Standard"/>
    <w:basedOn w:val="Normal"/>
    <w:link w:val="CE-TableStandardZchn"/>
    <w:rsid w:val="0013382F"/>
    <w:pPr>
      <w:spacing w:line="288" w:lineRule="auto"/>
      <w:jc w:val="left"/>
    </w:pPr>
    <w:rPr>
      <w:rFonts w:ascii="Trebuchet MS" w:hAnsi="Trebuchet MS" w:cs="Times New Roman"/>
      <w:bCs/>
      <w:color w:val="4D4D4E"/>
      <w:sz w:val="17"/>
      <w:szCs w:val="18"/>
      <w:lang w:eastAsia="x-none"/>
    </w:rPr>
  </w:style>
  <w:style w:type="character" w:customStyle="1" w:styleId="CE-TableStandardZchn">
    <w:name w:val="CE-Table Standard Zchn"/>
    <w:link w:val="CE-TableStandard"/>
    <w:rsid w:val="0013382F"/>
    <w:rPr>
      <w:rFonts w:ascii="Trebuchet MS" w:hAnsi="Trebuchet MS"/>
      <w:bCs/>
      <w:color w:val="4D4D4E"/>
      <w:sz w:val="17"/>
      <w:szCs w:val="18"/>
      <w:lang w:val="en-US" w:eastAsia="x-none"/>
    </w:rPr>
  </w:style>
  <w:style w:type="paragraph" w:customStyle="1" w:styleId="Default">
    <w:name w:val="Default"/>
    <w:rsid w:val="00FD02F2"/>
    <w:pPr>
      <w:autoSpaceDE w:val="0"/>
      <w:autoSpaceDN w:val="0"/>
      <w:adjustRightInd w:val="0"/>
    </w:pPr>
    <w:rPr>
      <w:rFonts w:ascii="Times New Roman" w:hAnsi="Times New Roman"/>
      <w:color w:val="000000"/>
      <w:sz w:val="24"/>
      <w:szCs w:val="24"/>
      <w:lang w:val="en-US"/>
    </w:rPr>
  </w:style>
  <w:style w:type="paragraph" w:customStyle="1" w:styleId="BasistekstMuConsult">
    <w:name w:val="Basistekst MuConsult"/>
    <w:basedOn w:val="BodyText"/>
    <w:rsid w:val="00DF7B38"/>
    <w:pPr>
      <w:spacing w:before="120" w:line="280" w:lineRule="atLeast"/>
    </w:pPr>
    <w:rPr>
      <w:rFonts w:eastAsia="Times New Roman" w:cs="Times New Roman"/>
      <w:sz w:val="20"/>
      <w:szCs w:val="20"/>
      <w:lang w:eastAsia="de-DE"/>
    </w:rPr>
  </w:style>
  <w:style w:type="paragraph" w:styleId="NoSpacing">
    <w:name w:val="No Spacing"/>
    <w:link w:val="NoSpacingChar"/>
    <w:uiPriority w:val="1"/>
    <w:qFormat/>
    <w:rsid w:val="0000360C"/>
    <w:pPr>
      <w:jc w:val="both"/>
    </w:pPr>
    <w:rPr>
      <w:rFonts w:cs="Roboto Slab"/>
      <w:szCs w:val="22"/>
      <w:lang w:val="en-GB"/>
    </w:rPr>
  </w:style>
  <w:style w:type="paragraph" w:customStyle="1" w:styleId="TEXTBOX">
    <w:name w:val="TEXTBOX"/>
    <w:basedOn w:val="Divider"/>
    <w:qFormat/>
    <w:rsid w:val="00213066"/>
    <w:pPr>
      <w:pBdr>
        <w:top w:val="single" w:sz="24" w:space="1" w:color="002060"/>
        <w:left w:val="single" w:sz="24" w:space="4" w:color="002060"/>
        <w:bottom w:val="single" w:sz="24" w:space="1" w:color="002060"/>
        <w:right w:val="single" w:sz="24" w:space="4" w:color="002060"/>
      </w:pBdr>
      <w:jc w:val="center"/>
    </w:pPr>
    <w:rPr>
      <w:color w:val="E36C0A" w:themeColor="accent6" w:themeShade="BF"/>
      <w:sz w:val="28"/>
      <w:szCs w:val="28"/>
      <w:lang w:val="en-US"/>
    </w:rPr>
  </w:style>
  <w:style w:type="paragraph" w:styleId="BodyTextIndent">
    <w:name w:val="Body Text Indent"/>
    <w:basedOn w:val="Normal"/>
    <w:link w:val="BodyTextIndentChar"/>
    <w:semiHidden/>
    <w:unhideWhenUsed/>
    <w:rsid w:val="004205EC"/>
    <w:pPr>
      <w:ind w:left="360"/>
    </w:pPr>
  </w:style>
  <w:style w:type="character" w:customStyle="1" w:styleId="BodyTextIndentChar">
    <w:name w:val="Body Text Indent Char"/>
    <w:basedOn w:val="DefaultParagraphFont"/>
    <w:link w:val="BodyTextIndent"/>
    <w:semiHidden/>
    <w:rsid w:val="004205EC"/>
    <w:rPr>
      <w:rFonts w:cs="Roboto Slab"/>
      <w:szCs w:val="22"/>
      <w:lang w:val="en-GB"/>
    </w:rPr>
  </w:style>
  <w:style w:type="paragraph" w:styleId="List">
    <w:name w:val="List"/>
    <w:basedOn w:val="Normal"/>
    <w:rsid w:val="00E13E5C"/>
    <w:pPr>
      <w:ind w:left="360" w:hanging="360"/>
      <w:contextualSpacing/>
    </w:pPr>
  </w:style>
  <w:style w:type="paragraph" w:customStyle="1" w:styleId="LeftBar">
    <w:name w:val="Left_Bar"/>
    <w:basedOn w:val="Normal"/>
    <w:qFormat/>
    <w:rsid w:val="006665A2"/>
    <w:pPr>
      <w:pBdr>
        <w:left w:val="single" w:sz="24" w:space="4" w:color="002060"/>
      </w:pBdr>
    </w:pPr>
    <w:rPr>
      <w:color w:val="002060"/>
      <w:lang w:bidi="en-US"/>
    </w:rPr>
  </w:style>
  <w:style w:type="paragraph" w:customStyle="1" w:styleId="TaSK">
    <w:name w:val="TaSK"/>
    <w:basedOn w:val="Heading2NONUM"/>
    <w:rsid w:val="00F77941"/>
    <w:rPr>
      <w:noProof/>
      <w:snapToGrid/>
    </w:rPr>
  </w:style>
  <w:style w:type="table" w:customStyle="1" w:styleId="TableGrid0">
    <w:name w:val="TableGrid"/>
    <w:rsid w:val="009A1967"/>
    <w:rPr>
      <w:rFonts w:ascii="Roboto Condensed" w:eastAsia="Yu Mincho" w:hAnsi="Roboto Condensed" w:cs="Arial"/>
      <w:kern w:val="2"/>
      <w:sz w:val="20"/>
      <w:szCs w:val="24"/>
      <w:lang w:val="en-US" w:eastAsia="en-US"/>
    </w:rPr>
    <w:tblPr>
      <w:tblCellMar>
        <w:top w:w="0" w:type="dxa"/>
        <w:left w:w="0" w:type="dxa"/>
        <w:bottom w:w="0" w:type="dxa"/>
        <w:right w:w="0" w:type="dxa"/>
      </w:tblCellMar>
    </w:tblPr>
    <w:tblStylePr w:type="firstRow">
      <w:rPr>
        <w:rFonts w:ascii="Maiandra GD" w:hAnsi="Maiandra GD"/>
      </w:rPr>
    </w:tblStylePr>
  </w:style>
  <w:style w:type="paragraph" w:styleId="ListBullet">
    <w:name w:val="List Bullet"/>
    <w:basedOn w:val="Normal"/>
    <w:uiPriority w:val="98"/>
    <w:rsid w:val="00DD006C"/>
    <w:pPr>
      <w:contextualSpacing/>
    </w:pPr>
  </w:style>
  <w:style w:type="paragraph" w:styleId="BodyText3">
    <w:name w:val="Body Text 3"/>
    <w:basedOn w:val="Heading5"/>
    <w:link w:val="BodyText3Char"/>
    <w:uiPriority w:val="99"/>
    <w:unhideWhenUsed/>
    <w:rsid w:val="00E52828"/>
    <w:rPr>
      <w:lang w:val="en-US"/>
    </w:rPr>
  </w:style>
  <w:style w:type="character" w:customStyle="1" w:styleId="BodyText3Char">
    <w:name w:val="Body Text 3 Char"/>
    <w:basedOn w:val="DefaultParagraphFont"/>
    <w:link w:val="BodyText3"/>
    <w:uiPriority w:val="99"/>
    <w:rsid w:val="00E52828"/>
    <w:rPr>
      <w:rFonts w:ascii="Segoe UI Emoji" w:eastAsiaTheme="minorEastAsia" w:hAnsi="Segoe UI Emoji" w:cs="Segoe UI Emoji"/>
      <w:b/>
      <w:bCs/>
      <w:caps/>
      <w:color w:val="31849B" w:themeColor="accent5" w:themeShade="BF"/>
      <w:szCs w:val="22"/>
      <w:lang w:val="en-US" w:bidi="en-US"/>
    </w:rPr>
  </w:style>
  <w:style w:type="paragraph" w:customStyle="1" w:styleId="Text">
    <w:name w:val="Text"/>
    <w:basedOn w:val="Normal"/>
    <w:link w:val="TextChar"/>
    <w:rsid w:val="00DB3DB4"/>
    <w:rPr>
      <w:rFonts w:ascii="Calibri" w:eastAsiaTheme="minorHAnsi" w:hAnsi="Calibri" w:cs="Calibri"/>
      <w:lang w:val="en-US" w:eastAsia="ja-JP"/>
    </w:rPr>
  </w:style>
  <w:style w:type="character" w:customStyle="1" w:styleId="TextChar">
    <w:name w:val="Text Char"/>
    <w:basedOn w:val="DefaultParagraphFont"/>
    <w:link w:val="Text"/>
    <w:rsid w:val="00DB3DB4"/>
    <w:rPr>
      <w:rFonts w:ascii="Calibri" w:eastAsiaTheme="minorHAnsi" w:hAnsi="Calibri" w:cs="Calibri"/>
      <w:szCs w:val="22"/>
      <w:lang w:val="en-US" w:eastAsia="ja-JP"/>
    </w:rPr>
  </w:style>
  <w:style w:type="character" w:customStyle="1" w:styleId="BulletTextZchn">
    <w:name w:val="Bullet Text Zchn"/>
    <w:basedOn w:val="DefaultParagraphFont"/>
    <w:link w:val="BulletText"/>
    <w:locked/>
    <w:rsid w:val="0012053A"/>
    <w:rPr>
      <w:rFonts w:ascii="Arial" w:hAnsi="Arial" w:cs="Arial"/>
      <w:lang w:val="en-US"/>
    </w:rPr>
  </w:style>
  <w:style w:type="paragraph" w:customStyle="1" w:styleId="BulletText">
    <w:name w:val="Bullet Text"/>
    <w:basedOn w:val="Normal"/>
    <w:link w:val="BulletTextZchn"/>
    <w:rsid w:val="0012053A"/>
    <w:pPr>
      <w:numPr>
        <w:numId w:val="19"/>
      </w:numPr>
      <w:tabs>
        <w:tab w:val="left" w:pos="426"/>
        <w:tab w:val="left" w:pos="453"/>
      </w:tabs>
      <w:spacing w:after="0" w:line="232" w:lineRule="auto"/>
      <w:jc w:val="left"/>
    </w:pPr>
    <w:rPr>
      <w:rFonts w:cs="Arial"/>
      <w:szCs w:val="20"/>
      <w:lang w:val="en-US"/>
    </w:rPr>
  </w:style>
  <w:style w:type="table" w:customStyle="1" w:styleId="Style3">
    <w:name w:val="Style3"/>
    <w:basedOn w:val="TableNormal"/>
    <w:uiPriority w:val="99"/>
    <w:rsid w:val="009A1B5F"/>
    <w:tblPr/>
  </w:style>
  <w:style w:type="character" w:styleId="Mention">
    <w:name w:val="Mention"/>
    <w:basedOn w:val="DefaultParagraphFont"/>
    <w:uiPriority w:val="99"/>
    <w:unhideWhenUsed/>
    <w:rsid w:val="00E611CF"/>
    <w:rPr>
      <w:color w:val="2B579A"/>
      <w:shd w:val="clear" w:color="auto" w:fill="E1DFDD"/>
    </w:rPr>
  </w:style>
  <w:style w:type="paragraph" w:customStyle="1" w:styleId="ftrefChar1">
    <w:name w:val="ftref Char1"/>
    <w:aliases w:val="ftref Знак Char,ftref Char Знак Char,ftref Char Car Char Car Char Car Car Char Car Car Char Знак Char,BVI fnr Char Car Char Car Char Car Car Char Car Car Car Car Car Car Car Car Car Char Знак Знак Char Cha"/>
    <w:basedOn w:val="Normal"/>
    <w:link w:val="FootnoteReference"/>
    <w:uiPriority w:val="99"/>
    <w:rsid w:val="00003C22"/>
    <w:pPr>
      <w:spacing w:after="160" w:line="240" w:lineRule="exact"/>
      <w:jc w:val="left"/>
    </w:pPr>
    <w:rPr>
      <w:rFonts w:cs="Times New Roman"/>
      <w:szCs w:val="20"/>
      <w:vertAlign w:val="superscript"/>
      <w:lang w:val="it-IT"/>
    </w:rPr>
  </w:style>
  <w:style w:type="paragraph" w:customStyle="1" w:styleId="BodyE">
    <w:name w:val="Body_E"/>
    <w:qFormat/>
    <w:rsid w:val="002D1103"/>
    <w:pPr>
      <w:numPr>
        <w:numId w:val="22"/>
      </w:numPr>
      <w:spacing w:line="312" w:lineRule="auto"/>
      <w:ind w:left="360"/>
      <w:jc w:val="both"/>
    </w:pPr>
    <w:rPr>
      <w:rFonts w:eastAsia="Calibri" w:cs="Calibri"/>
      <w:kern w:val="2"/>
      <w:szCs w:val="24"/>
      <w:lang w:val="en-US" w:eastAsia="en-US"/>
    </w:rPr>
  </w:style>
  <w:style w:type="character" w:customStyle="1" w:styleId="NoSpacingChar">
    <w:name w:val="No Spacing Char"/>
    <w:basedOn w:val="DefaultParagraphFont"/>
    <w:link w:val="NoSpacing"/>
    <w:uiPriority w:val="1"/>
    <w:rsid w:val="008618AC"/>
    <w:rPr>
      <w:rFonts w:cs="Roboto Slab"/>
      <w:szCs w:val="22"/>
      <w:lang w:val="en-GB"/>
    </w:rPr>
  </w:style>
  <w:style w:type="table" w:customStyle="1" w:styleId="PlainTable12">
    <w:name w:val="Plain Table 12"/>
    <w:basedOn w:val="TableNormal"/>
    <w:next w:val="PlainTable1"/>
    <w:uiPriority w:val="41"/>
    <w:rsid w:val="003B5712"/>
    <w:rPr>
      <w:rFonts w:ascii="Calibri" w:hAnsi="Calibri" w:cs="Maiandra GD"/>
      <w:color w:val="000000" w:themeColor="text1"/>
      <w:szCs w:val="18"/>
      <w:lang w:val="nl-NL" w:eastAsia="nl-NL"/>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Logit1">
    <w:name w:val="Logit1"/>
    <w:basedOn w:val="TableNormal"/>
    <w:next w:val="GridTable4-Accent1"/>
    <w:uiPriority w:val="49"/>
    <w:rsid w:val="008C5C25"/>
    <w:rPr>
      <w:rFonts w:cs="Maiandra GD"/>
      <w:color w:val="000000" w:themeColor="text1"/>
      <w:szCs w:val="18"/>
      <w:lang w:val="nl-NL" w:eastAsia="nl-NL"/>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Paragraph">
    <w:name w:val="Paragraph"/>
    <w:basedOn w:val="123LIST"/>
    <w:link w:val="ParagraphChar"/>
    <w:autoRedefine/>
    <w:qFormat/>
    <w:rsid w:val="00CA6835"/>
    <w:pPr>
      <w:spacing w:before="120" w:after="240"/>
      <w:contextualSpacing w:val="0"/>
    </w:pPr>
    <w:rPr>
      <w:rFonts w:cs="Arial"/>
    </w:rPr>
  </w:style>
  <w:style w:type="character" w:customStyle="1" w:styleId="ParagraphChar">
    <w:name w:val="Paragraph Char"/>
    <w:basedOn w:val="DefaultParagraphFont"/>
    <w:link w:val="Paragraph"/>
    <w:rsid w:val="00CA6835"/>
    <w:rPr>
      <w:rFonts w:ascii="Arial" w:hAnsi="Arial" w:cs="Arial"/>
      <w:szCs w:val="22"/>
      <w:lang w:val="en-GB"/>
    </w:rPr>
  </w:style>
  <w:style w:type="character" w:customStyle="1" w:styleId="123LISTChar">
    <w:name w:val="123 LIST Char"/>
    <w:basedOn w:val="DefaultParagraphFont"/>
    <w:link w:val="123LIST"/>
    <w:rsid w:val="001F46E5"/>
    <w:rPr>
      <w:rFonts w:cs="Roboto Slab"/>
      <w:szCs w:val="22"/>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22541">
      <w:bodyDiv w:val="1"/>
      <w:marLeft w:val="0"/>
      <w:marRight w:val="0"/>
      <w:marTop w:val="0"/>
      <w:marBottom w:val="0"/>
      <w:divBdr>
        <w:top w:val="none" w:sz="0" w:space="0" w:color="auto"/>
        <w:left w:val="none" w:sz="0" w:space="0" w:color="auto"/>
        <w:bottom w:val="none" w:sz="0" w:space="0" w:color="auto"/>
        <w:right w:val="none" w:sz="0" w:space="0" w:color="auto"/>
      </w:divBdr>
      <w:divsChild>
        <w:div w:id="1086421968">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sChild>
    </w:div>
    <w:div w:id="14503058">
      <w:bodyDiv w:val="1"/>
      <w:marLeft w:val="0"/>
      <w:marRight w:val="0"/>
      <w:marTop w:val="0"/>
      <w:marBottom w:val="0"/>
      <w:divBdr>
        <w:top w:val="none" w:sz="0" w:space="0" w:color="auto"/>
        <w:left w:val="none" w:sz="0" w:space="0" w:color="auto"/>
        <w:bottom w:val="none" w:sz="0" w:space="0" w:color="auto"/>
        <w:right w:val="none" w:sz="0" w:space="0" w:color="auto"/>
      </w:divBdr>
    </w:div>
    <w:div w:id="17126199">
      <w:bodyDiv w:val="1"/>
      <w:marLeft w:val="0"/>
      <w:marRight w:val="0"/>
      <w:marTop w:val="0"/>
      <w:marBottom w:val="0"/>
      <w:divBdr>
        <w:top w:val="none" w:sz="0" w:space="0" w:color="auto"/>
        <w:left w:val="none" w:sz="0" w:space="0" w:color="auto"/>
        <w:bottom w:val="none" w:sz="0" w:space="0" w:color="auto"/>
        <w:right w:val="none" w:sz="0" w:space="0" w:color="auto"/>
      </w:divBdr>
    </w:div>
    <w:div w:id="19015130">
      <w:bodyDiv w:val="1"/>
      <w:marLeft w:val="0"/>
      <w:marRight w:val="0"/>
      <w:marTop w:val="0"/>
      <w:marBottom w:val="0"/>
      <w:divBdr>
        <w:top w:val="none" w:sz="0" w:space="0" w:color="auto"/>
        <w:left w:val="none" w:sz="0" w:space="0" w:color="auto"/>
        <w:bottom w:val="none" w:sz="0" w:space="0" w:color="auto"/>
        <w:right w:val="none" w:sz="0" w:space="0" w:color="auto"/>
      </w:divBdr>
    </w:div>
    <w:div w:id="30036251">
      <w:bodyDiv w:val="1"/>
      <w:marLeft w:val="0"/>
      <w:marRight w:val="0"/>
      <w:marTop w:val="0"/>
      <w:marBottom w:val="0"/>
      <w:divBdr>
        <w:top w:val="none" w:sz="0" w:space="0" w:color="auto"/>
        <w:left w:val="none" w:sz="0" w:space="0" w:color="auto"/>
        <w:bottom w:val="none" w:sz="0" w:space="0" w:color="auto"/>
        <w:right w:val="none" w:sz="0" w:space="0" w:color="auto"/>
      </w:divBdr>
    </w:div>
    <w:div w:id="32463818">
      <w:bodyDiv w:val="1"/>
      <w:marLeft w:val="0"/>
      <w:marRight w:val="0"/>
      <w:marTop w:val="0"/>
      <w:marBottom w:val="0"/>
      <w:divBdr>
        <w:top w:val="none" w:sz="0" w:space="0" w:color="auto"/>
        <w:left w:val="none" w:sz="0" w:space="0" w:color="auto"/>
        <w:bottom w:val="none" w:sz="0" w:space="0" w:color="auto"/>
        <w:right w:val="none" w:sz="0" w:space="0" w:color="auto"/>
      </w:divBdr>
      <w:divsChild>
        <w:div w:id="775557636">
          <w:marLeft w:val="0"/>
          <w:marRight w:val="0"/>
          <w:marTop w:val="0"/>
          <w:marBottom w:val="0"/>
          <w:divBdr>
            <w:top w:val="single" w:sz="4" w:space="0" w:color="414149"/>
            <w:left w:val="single" w:sz="4" w:space="0" w:color="414149"/>
            <w:bottom w:val="single" w:sz="4" w:space="0" w:color="414149"/>
            <w:right w:val="single" w:sz="4" w:space="0" w:color="414149"/>
          </w:divBdr>
          <w:divsChild>
            <w:div w:id="1187014344">
              <w:marLeft w:val="0"/>
              <w:marRight w:val="0"/>
              <w:marTop w:val="0"/>
              <w:marBottom w:val="0"/>
              <w:divBdr>
                <w:top w:val="single" w:sz="2" w:space="0" w:color="E3E3E3"/>
                <w:left w:val="single" w:sz="2" w:space="0" w:color="E3E3E3"/>
                <w:bottom w:val="single" w:sz="2" w:space="0" w:color="E3E3E3"/>
                <w:right w:val="single" w:sz="2" w:space="0" w:color="E3E3E3"/>
              </w:divBdr>
              <w:divsChild>
                <w:div w:id="98186115">
                  <w:marLeft w:val="0"/>
                  <w:marRight w:val="0"/>
                  <w:marTop w:val="0"/>
                  <w:marBottom w:val="0"/>
                  <w:divBdr>
                    <w:top w:val="single" w:sz="2" w:space="0" w:color="E3E3E3"/>
                    <w:left w:val="none" w:sz="0" w:space="0" w:color="auto"/>
                    <w:bottom w:val="single" w:sz="2" w:space="0" w:color="E3E3E3"/>
                    <w:right w:val="none" w:sz="0" w:space="0" w:color="auto"/>
                  </w:divBdr>
                </w:div>
                <w:div w:id="156531100">
                  <w:marLeft w:val="0"/>
                  <w:marRight w:val="0"/>
                  <w:marTop w:val="0"/>
                  <w:marBottom w:val="0"/>
                  <w:divBdr>
                    <w:top w:val="single" w:sz="2" w:space="0" w:color="E3E3E3"/>
                    <w:left w:val="none" w:sz="0" w:space="0" w:color="auto"/>
                    <w:bottom w:val="single" w:sz="2" w:space="0" w:color="E3E3E3"/>
                    <w:right w:val="none" w:sz="0" w:space="0" w:color="auto"/>
                  </w:divBdr>
                </w:div>
                <w:div w:id="369840734">
                  <w:marLeft w:val="0"/>
                  <w:marRight w:val="0"/>
                  <w:marTop w:val="0"/>
                  <w:marBottom w:val="0"/>
                  <w:divBdr>
                    <w:top w:val="single" w:sz="2" w:space="0" w:color="E3E3E3"/>
                    <w:left w:val="none" w:sz="0" w:space="0" w:color="auto"/>
                    <w:bottom w:val="single" w:sz="2" w:space="0" w:color="E3E3E3"/>
                    <w:right w:val="none" w:sz="0" w:space="0" w:color="auto"/>
                  </w:divBdr>
                </w:div>
                <w:div w:id="409429264">
                  <w:marLeft w:val="0"/>
                  <w:marRight w:val="0"/>
                  <w:marTop w:val="0"/>
                  <w:marBottom w:val="0"/>
                  <w:divBdr>
                    <w:top w:val="single" w:sz="2" w:space="0" w:color="E3E3E3"/>
                    <w:left w:val="none" w:sz="0" w:space="0" w:color="auto"/>
                    <w:bottom w:val="single" w:sz="2" w:space="0" w:color="E3E3E3"/>
                    <w:right w:val="none" w:sz="0" w:space="0" w:color="auto"/>
                  </w:divBdr>
                </w:div>
                <w:div w:id="590238771">
                  <w:marLeft w:val="0"/>
                  <w:marRight w:val="0"/>
                  <w:marTop w:val="0"/>
                  <w:marBottom w:val="0"/>
                  <w:divBdr>
                    <w:top w:val="single" w:sz="2" w:space="0" w:color="E3E3E3"/>
                    <w:left w:val="none" w:sz="0" w:space="0" w:color="auto"/>
                    <w:bottom w:val="single" w:sz="2" w:space="0" w:color="E3E3E3"/>
                    <w:right w:val="none" w:sz="0" w:space="0" w:color="auto"/>
                  </w:divBdr>
                </w:div>
                <w:div w:id="1112552196">
                  <w:marLeft w:val="0"/>
                  <w:marRight w:val="0"/>
                  <w:marTop w:val="0"/>
                  <w:marBottom w:val="0"/>
                  <w:divBdr>
                    <w:top w:val="single" w:sz="2" w:space="0" w:color="E3E3E3"/>
                    <w:left w:val="none" w:sz="0" w:space="0" w:color="auto"/>
                    <w:bottom w:val="single" w:sz="2" w:space="0" w:color="E3E3E3"/>
                    <w:right w:val="none" w:sz="0" w:space="0" w:color="auto"/>
                  </w:divBdr>
                </w:div>
                <w:div w:id="1140609570">
                  <w:marLeft w:val="0"/>
                  <w:marRight w:val="0"/>
                  <w:marTop w:val="0"/>
                  <w:marBottom w:val="0"/>
                  <w:divBdr>
                    <w:top w:val="single" w:sz="2" w:space="0" w:color="E3E3E3"/>
                    <w:left w:val="none" w:sz="0" w:space="0" w:color="auto"/>
                    <w:bottom w:val="single" w:sz="2" w:space="0" w:color="E3E3E3"/>
                    <w:right w:val="none" w:sz="0" w:space="0" w:color="auto"/>
                  </w:divBdr>
                </w:div>
                <w:div w:id="1228103417">
                  <w:marLeft w:val="0"/>
                  <w:marRight w:val="0"/>
                  <w:marTop w:val="0"/>
                  <w:marBottom w:val="0"/>
                  <w:divBdr>
                    <w:top w:val="single" w:sz="2" w:space="0" w:color="E3E3E3"/>
                    <w:left w:val="none" w:sz="0" w:space="0" w:color="auto"/>
                    <w:bottom w:val="single" w:sz="2" w:space="0" w:color="E3E3E3"/>
                    <w:right w:val="none" w:sz="0" w:space="0" w:color="auto"/>
                  </w:divBdr>
                </w:div>
                <w:div w:id="1252396321">
                  <w:marLeft w:val="0"/>
                  <w:marRight w:val="0"/>
                  <w:marTop w:val="0"/>
                  <w:marBottom w:val="0"/>
                  <w:divBdr>
                    <w:top w:val="single" w:sz="2" w:space="0" w:color="E3E3E3"/>
                    <w:left w:val="none" w:sz="0" w:space="0" w:color="auto"/>
                    <w:bottom w:val="single" w:sz="2" w:space="0" w:color="E3E3E3"/>
                    <w:right w:val="none" w:sz="0" w:space="0" w:color="auto"/>
                  </w:divBdr>
                </w:div>
                <w:div w:id="1911117110">
                  <w:marLeft w:val="0"/>
                  <w:marRight w:val="0"/>
                  <w:marTop w:val="0"/>
                  <w:marBottom w:val="0"/>
                  <w:divBdr>
                    <w:top w:val="single" w:sz="2" w:space="0" w:color="E3E3E3"/>
                    <w:left w:val="none" w:sz="0" w:space="0" w:color="auto"/>
                    <w:bottom w:val="single" w:sz="2" w:space="0" w:color="E3E3E3"/>
                    <w:right w:val="none" w:sz="0" w:space="0" w:color="auto"/>
                  </w:divBdr>
                </w:div>
              </w:divsChild>
            </w:div>
          </w:divsChild>
        </w:div>
        <w:div w:id="1294942599">
          <w:marLeft w:val="0"/>
          <w:marRight w:val="0"/>
          <w:marTop w:val="0"/>
          <w:marBottom w:val="0"/>
          <w:divBdr>
            <w:top w:val="single" w:sz="4" w:space="0" w:color="414149"/>
            <w:left w:val="single" w:sz="4" w:space="0" w:color="414149"/>
            <w:bottom w:val="single" w:sz="4" w:space="0" w:color="414149"/>
            <w:right w:val="single" w:sz="4" w:space="0" w:color="414149"/>
          </w:divBdr>
          <w:divsChild>
            <w:div w:id="1549956596">
              <w:marLeft w:val="0"/>
              <w:marRight w:val="0"/>
              <w:marTop w:val="0"/>
              <w:marBottom w:val="0"/>
              <w:divBdr>
                <w:top w:val="single" w:sz="2" w:space="0" w:color="E3E3E3"/>
                <w:left w:val="single" w:sz="2" w:space="0" w:color="E3E3E3"/>
                <w:bottom w:val="single" w:sz="2" w:space="0" w:color="E3E3E3"/>
                <w:right w:val="single" w:sz="2" w:space="0" w:color="E3E3E3"/>
              </w:divBdr>
              <w:divsChild>
                <w:div w:id="144709925">
                  <w:marLeft w:val="0"/>
                  <w:marRight w:val="0"/>
                  <w:marTop w:val="0"/>
                  <w:marBottom w:val="0"/>
                  <w:divBdr>
                    <w:top w:val="single" w:sz="2" w:space="0" w:color="E3E3E3"/>
                    <w:left w:val="none" w:sz="0" w:space="0" w:color="auto"/>
                    <w:bottom w:val="single" w:sz="2" w:space="0" w:color="E3E3E3"/>
                    <w:right w:val="none" w:sz="0" w:space="0" w:color="auto"/>
                  </w:divBdr>
                </w:div>
                <w:div w:id="446779750">
                  <w:marLeft w:val="0"/>
                  <w:marRight w:val="0"/>
                  <w:marTop w:val="0"/>
                  <w:marBottom w:val="0"/>
                  <w:divBdr>
                    <w:top w:val="single" w:sz="2" w:space="0" w:color="E3E3E3"/>
                    <w:left w:val="none" w:sz="0" w:space="0" w:color="auto"/>
                    <w:bottom w:val="single" w:sz="2" w:space="0" w:color="E3E3E3"/>
                    <w:right w:val="none" w:sz="0" w:space="0" w:color="auto"/>
                  </w:divBdr>
                </w:div>
                <w:div w:id="781266535">
                  <w:marLeft w:val="0"/>
                  <w:marRight w:val="0"/>
                  <w:marTop w:val="0"/>
                  <w:marBottom w:val="0"/>
                  <w:divBdr>
                    <w:top w:val="single" w:sz="2" w:space="0" w:color="E3E3E3"/>
                    <w:left w:val="none" w:sz="0" w:space="0" w:color="auto"/>
                    <w:bottom w:val="single" w:sz="2" w:space="0" w:color="E3E3E3"/>
                    <w:right w:val="none" w:sz="0" w:space="0" w:color="auto"/>
                  </w:divBdr>
                </w:div>
                <w:div w:id="914165108">
                  <w:marLeft w:val="0"/>
                  <w:marRight w:val="0"/>
                  <w:marTop w:val="0"/>
                  <w:marBottom w:val="0"/>
                  <w:divBdr>
                    <w:top w:val="single" w:sz="2" w:space="0" w:color="E3E3E3"/>
                    <w:left w:val="none" w:sz="0" w:space="0" w:color="auto"/>
                    <w:bottom w:val="single" w:sz="2" w:space="0" w:color="E3E3E3"/>
                    <w:right w:val="none" w:sz="0" w:space="0" w:color="auto"/>
                  </w:divBdr>
                </w:div>
                <w:div w:id="937981649">
                  <w:marLeft w:val="0"/>
                  <w:marRight w:val="0"/>
                  <w:marTop w:val="0"/>
                  <w:marBottom w:val="0"/>
                  <w:divBdr>
                    <w:top w:val="single" w:sz="2" w:space="0" w:color="E3E3E3"/>
                    <w:left w:val="none" w:sz="0" w:space="0" w:color="auto"/>
                    <w:bottom w:val="single" w:sz="2" w:space="0" w:color="E3E3E3"/>
                    <w:right w:val="none" w:sz="0" w:space="0" w:color="auto"/>
                  </w:divBdr>
                </w:div>
                <w:div w:id="1043293220">
                  <w:marLeft w:val="0"/>
                  <w:marRight w:val="0"/>
                  <w:marTop w:val="0"/>
                  <w:marBottom w:val="0"/>
                  <w:divBdr>
                    <w:top w:val="single" w:sz="2" w:space="0" w:color="E3E3E3"/>
                    <w:left w:val="none" w:sz="0" w:space="0" w:color="auto"/>
                    <w:bottom w:val="single" w:sz="2" w:space="0" w:color="E3E3E3"/>
                    <w:right w:val="none" w:sz="0" w:space="0" w:color="auto"/>
                  </w:divBdr>
                </w:div>
                <w:div w:id="1108624695">
                  <w:marLeft w:val="0"/>
                  <w:marRight w:val="0"/>
                  <w:marTop w:val="0"/>
                  <w:marBottom w:val="0"/>
                  <w:divBdr>
                    <w:top w:val="single" w:sz="2" w:space="0" w:color="E3E3E3"/>
                    <w:left w:val="none" w:sz="0" w:space="0" w:color="auto"/>
                    <w:bottom w:val="single" w:sz="2" w:space="0" w:color="E3E3E3"/>
                    <w:right w:val="none" w:sz="0" w:space="0" w:color="auto"/>
                  </w:divBdr>
                </w:div>
                <w:div w:id="1120758666">
                  <w:marLeft w:val="0"/>
                  <w:marRight w:val="0"/>
                  <w:marTop w:val="0"/>
                  <w:marBottom w:val="0"/>
                  <w:divBdr>
                    <w:top w:val="single" w:sz="2" w:space="0" w:color="E3E3E3"/>
                    <w:left w:val="none" w:sz="0" w:space="0" w:color="auto"/>
                    <w:bottom w:val="single" w:sz="2" w:space="0" w:color="E3E3E3"/>
                    <w:right w:val="none" w:sz="0" w:space="0" w:color="auto"/>
                  </w:divBdr>
                </w:div>
                <w:div w:id="1204975933">
                  <w:marLeft w:val="0"/>
                  <w:marRight w:val="0"/>
                  <w:marTop w:val="0"/>
                  <w:marBottom w:val="0"/>
                  <w:divBdr>
                    <w:top w:val="single" w:sz="2" w:space="0" w:color="E3E3E3"/>
                    <w:left w:val="none" w:sz="0" w:space="0" w:color="auto"/>
                    <w:bottom w:val="single" w:sz="2" w:space="0" w:color="E3E3E3"/>
                    <w:right w:val="none" w:sz="0" w:space="0" w:color="auto"/>
                  </w:divBdr>
                </w:div>
                <w:div w:id="1260720279">
                  <w:marLeft w:val="0"/>
                  <w:marRight w:val="0"/>
                  <w:marTop w:val="0"/>
                  <w:marBottom w:val="0"/>
                  <w:divBdr>
                    <w:top w:val="single" w:sz="2" w:space="0" w:color="E3E3E3"/>
                    <w:left w:val="none" w:sz="0" w:space="0" w:color="auto"/>
                    <w:bottom w:val="single" w:sz="2" w:space="0" w:color="E3E3E3"/>
                    <w:right w:val="none" w:sz="0" w:space="0" w:color="auto"/>
                  </w:divBdr>
                </w:div>
                <w:div w:id="1328367008">
                  <w:marLeft w:val="0"/>
                  <w:marRight w:val="0"/>
                  <w:marTop w:val="0"/>
                  <w:marBottom w:val="0"/>
                  <w:divBdr>
                    <w:top w:val="single" w:sz="2" w:space="0" w:color="E3E3E3"/>
                    <w:left w:val="none" w:sz="0" w:space="0" w:color="auto"/>
                    <w:bottom w:val="single" w:sz="2" w:space="0" w:color="E3E3E3"/>
                    <w:right w:val="none" w:sz="0" w:space="0" w:color="auto"/>
                  </w:divBdr>
                </w:div>
                <w:div w:id="1488207315">
                  <w:marLeft w:val="0"/>
                  <w:marRight w:val="0"/>
                  <w:marTop w:val="0"/>
                  <w:marBottom w:val="0"/>
                  <w:divBdr>
                    <w:top w:val="single" w:sz="2" w:space="0" w:color="E3E3E3"/>
                    <w:left w:val="none" w:sz="0" w:space="0" w:color="auto"/>
                    <w:bottom w:val="single" w:sz="2" w:space="0" w:color="E3E3E3"/>
                    <w:right w:val="none" w:sz="0" w:space="0" w:color="auto"/>
                  </w:divBdr>
                </w:div>
                <w:div w:id="1519928856">
                  <w:marLeft w:val="0"/>
                  <w:marRight w:val="0"/>
                  <w:marTop w:val="0"/>
                  <w:marBottom w:val="0"/>
                  <w:divBdr>
                    <w:top w:val="single" w:sz="2" w:space="0" w:color="E3E3E3"/>
                    <w:left w:val="none" w:sz="0" w:space="0" w:color="auto"/>
                    <w:bottom w:val="single" w:sz="2" w:space="0" w:color="E3E3E3"/>
                    <w:right w:val="none" w:sz="0" w:space="0" w:color="auto"/>
                  </w:divBdr>
                </w:div>
                <w:div w:id="1732193205">
                  <w:marLeft w:val="0"/>
                  <w:marRight w:val="0"/>
                  <w:marTop w:val="0"/>
                  <w:marBottom w:val="0"/>
                  <w:divBdr>
                    <w:top w:val="single" w:sz="2" w:space="0" w:color="E3E3E3"/>
                    <w:left w:val="none" w:sz="0" w:space="0" w:color="auto"/>
                    <w:bottom w:val="single" w:sz="2" w:space="0" w:color="E3E3E3"/>
                    <w:right w:val="none" w:sz="0" w:space="0" w:color="auto"/>
                  </w:divBdr>
                </w:div>
                <w:div w:id="1777366220">
                  <w:marLeft w:val="0"/>
                  <w:marRight w:val="0"/>
                  <w:marTop w:val="0"/>
                  <w:marBottom w:val="0"/>
                  <w:divBdr>
                    <w:top w:val="single" w:sz="2" w:space="0" w:color="E3E3E3"/>
                    <w:left w:val="none" w:sz="0" w:space="0" w:color="auto"/>
                    <w:bottom w:val="single" w:sz="2" w:space="0" w:color="E3E3E3"/>
                    <w:right w:val="none" w:sz="0" w:space="0" w:color="auto"/>
                  </w:divBdr>
                </w:div>
                <w:div w:id="1847284777">
                  <w:marLeft w:val="0"/>
                  <w:marRight w:val="0"/>
                  <w:marTop w:val="0"/>
                  <w:marBottom w:val="0"/>
                  <w:divBdr>
                    <w:top w:val="single" w:sz="2" w:space="0" w:color="E3E3E3"/>
                    <w:left w:val="none" w:sz="0" w:space="0" w:color="auto"/>
                    <w:bottom w:val="single" w:sz="2" w:space="0" w:color="E3E3E3"/>
                    <w:right w:val="none" w:sz="0" w:space="0" w:color="auto"/>
                  </w:divBdr>
                </w:div>
                <w:div w:id="1895464198">
                  <w:marLeft w:val="0"/>
                  <w:marRight w:val="0"/>
                  <w:marTop w:val="0"/>
                  <w:marBottom w:val="0"/>
                  <w:divBdr>
                    <w:top w:val="single" w:sz="2" w:space="0" w:color="E3E3E3"/>
                    <w:left w:val="none" w:sz="0" w:space="0" w:color="auto"/>
                    <w:bottom w:val="single" w:sz="2" w:space="0" w:color="E3E3E3"/>
                    <w:right w:val="none" w:sz="0" w:space="0" w:color="auto"/>
                  </w:divBdr>
                </w:div>
                <w:div w:id="1965648703">
                  <w:marLeft w:val="0"/>
                  <w:marRight w:val="0"/>
                  <w:marTop w:val="0"/>
                  <w:marBottom w:val="0"/>
                  <w:divBdr>
                    <w:top w:val="single" w:sz="2" w:space="0" w:color="E3E3E3"/>
                    <w:left w:val="none" w:sz="0" w:space="0" w:color="auto"/>
                    <w:bottom w:val="single" w:sz="2" w:space="0" w:color="E3E3E3"/>
                    <w:right w:val="none" w:sz="0" w:space="0" w:color="auto"/>
                  </w:divBdr>
                </w:div>
              </w:divsChild>
            </w:div>
          </w:divsChild>
        </w:div>
      </w:divsChild>
    </w:div>
    <w:div w:id="35155758">
      <w:bodyDiv w:val="1"/>
      <w:marLeft w:val="0"/>
      <w:marRight w:val="0"/>
      <w:marTop w:val="0"/>
      <w:marBottom w:val="0"/>
      <w:divBdr>
        <w:top w:val="none" w:sz="0" w:space="0" w:color="auto"/>
        <w:left w:val="none" w:sz="0" w:space="0" w:color="auto"/>
        <w:bottom w:val="none" w:sz="0" w:space="0" w:color="auto"/>
        <w:right w:val="none" w:sz="0" w:space="0" w:color="auto"/>
      </w:divBdr>
    </w:div>
    <w:div w:id="35324128">
      <w:bodyDiv w:val="1"/>
      <w:marLeft w:val="0"/>
      <w:marRight w:val="0"/>
      <w:marTop w:val="0"/>
      <w:marBottom w:val="0"/>
      <w:divBdr>
        <w:top w:val="none" w:sz="0" w:space="0" w:color="auto"/>
        <w:left w:val="none" w:sz="0" w:space="0" w:color="auto"/>
        <w:bottom w:val="none" w:sz="0" w:space="0" w:color="auto"/>
        <w:right w:val="none" w:sz="0" w:space="0" w:color="auto"/>
      </w:divBdr>
    </w:div>
    <w:div w:id="37359122">
      <w:bodyDiv w:val="1"/>
      <w:marLeft w:val="0"/>
      <w:marRight w:val="0"/>
      <w:marTop w:val="0"/>
      <w:marBottom w:val="0"/>
      <w:divBdr>
        <w:top w:val="none" w:sz="0" w:space="0" w:color="auto"/>
        <w:left w:val="none" w:sz="0" w:space="0" w:color="auto"/>
        <w:bottom w:val="none" w:sz="0" w:space="0" w:color="auto"/>
        <w:right w:val="none" w:sz="0" w:space="0" w:color="auto"/>
      </w:divBdr>
    </w:div>
    <w:div w:id="43870323">
      <w:bodyDiv w:val="1"/>
      <w:marLeft w:val="0"/>
      <w:marRight w:val="0"/>
      <w:marTop w:val="0"/>
      <w:marBottom w:val="0"/>
      <w:divBdr>
        <w:top w:val="none" w:sz="0" w:space="0" w:color="auto"/>
        <w:left w:val="none" w:sz="0" w:space="0" w:color="auto"/>
        <w:bottom w:val="none" w:sz="0" w:space="0" w:color="auto"/>
        <w:right w:val="none" w:sz="0" w:space="0" w:color="auto"/>
      </w:divBdr>
    </w:div>
    <w:div w:id="45223613">
      <w:bodyDiv w:val="1"/>
      <w:marLeft w:val="0"/>
      <w:marRight w:val="0"/>
      <w:marTop w:val="0"/>
      <w:marBottom w:val="0"/>
      <w:divBdr>
        <w:top w:val="none" w:sz="0" w:space="0" w:color="auto"/>
        <w:left w:val="none" w:sz="0" w:space="0" w:color="auto"/>
        <w:bottom w:val="none" w:sz="0" w:space="0" w:color="auto"/>
        <w:right w:val="none" w:sz="0" w:space="0" w:color="auto"/>
      </w:divBdr>
    </w:div>
    <w:div w:id="47144173">
      <w:bodyDiv w:val="1"/>
      <w:marLeft w:val="0"/>
      <w:marRight w:val="0"/>
      <w:marTop w:val="0"/>
      <w:marBottom w:val="0"/>
      <w:divBdr>
        <w:top w:val="none" w:sz="0" w:space="0" w:color="auto"/>
        <w:left w:val="none" w:sz="0" w:space="0" w:color="auto"/>
        <w:bottom w:val="none" w:sz="0" w:space="0" w:color="auto"/>
        <w:right w:val="none" w:sz="0" w:space="0" w:color="auto"/>
      </w:divBdr>
      <w:divsChild>
        <w:div w:id="255409819">
          <w:marLeft w:val="0"/>
          <w:marRight w:val="0"/>
          <w:marTop w:val="0"/>
          <w:marBottom w:val="0"/>
          <w:divBdr>
            <w:top w:val="none" w:sz="0" w:space="0" w:color="auto"/>
            <w:left w:val="none" w:sz="0" w:space="0" w:color="auto"/>
            <w:bottom w:val="none" w:sz="0" w:space="0" w:color="auto"/>
            <w:right w:val="none" w:sz="0" w:space="0" w:color="auto"/>
          </w:divBdr>
          <w:divsChild>
            <w:div w:id="645666381">
              <w:marLeft w:val="0"/>
              <w:marRight w:val="0"/>
              <w:marTop w:val="0"/>
              <w:marBottom w:val="0"/>
              <w:divBdr>
                <w:top w:val="none" w:sz="0" w:space="0" w:color="auto"/>
                <w:left w:val="none" w:sz="0" w:space="0" w:color="auto"/>
                <w:bottom w:val="none" w:sz="0" w:space="0" w:color="auto"/>
                <w:right w:val="none" w:sz="0" w:space="0" w:color="auto"/>
              </w:divBdr>
            </w:div>
          </w:divsChild>
        </w:div>
        <w:div w:id="431820381">
          <w:marLeft w:val="0"/>
          <w:marRight w:val="0"/>
          <w:marTop w:val="0"/>
          <w:marBottom w:val="0"/>
          <w:divBdr>
            <w:top w:val="none" w:sz="0" w:space="0" w:color="auto"/>
            <w:left w:val="none" w:sz="0" w:space="0" w:color="auto"/>
            <w:bottom w:val="none" w:sz="0" w:space="0" w:color="auto"/>
            <w:right w:val="none" w:sz="0" w:space="0" w:color="auto"/>
          </w:divBdr>
          <w:divsChild>
            <w:div w:id="1587689620">
              <w:marLeft w:val="0"/>
              <w:marRight w:val="0"/>
              <w:marTop w:val="0"/>
              <w:marBottom w:val="0"/>
              <w:divBdr>
                <w:top w:val="none" w:sz="0" w:space="0" w:color="auto"/>
                <w:left w:val="none" w:sz="0" w:space="0" w:color="auto"/>
                <w:bottom w:val="none" w:sz="0" w:space="0" w:color="auto"/>
                <w:right w:val="none" w:sz="0" w:space="0" w:color="auto"/>
              </w:divBdr>
            </w:div>
          </w:divsChild>
        </w:div>
        <w:div w:id="859513786">
          <w:marLeft w:val="0"/>
          <w:marRight w:val="0"/>
          <w:marTop w:val="0"/>
          <w:marBottom w:val="0"/>
          <w:divBdr>
            <w:top w:val="none" w:sz="0" w:space="0" w:color="auto"/>
            <w:left w:val="none" w:sz="0" w:space="0" w:color="auto"/>
            <w:bottom w:val="none" w:sz="0" w:space="0" w:color="auto"/>
            <w:right w:val="none" w:sz="0" w:space="0" w:color="auto"/>
          </w:divBdr>
          <w:divsChild>
            <w:div w:id="1451850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812960">
      <w:bodyDiv w:val="1"/>
      <w:marLeft w:val="0"/>
      <w:marRight w:val="0"/>
      <w:marTop w:val="0"/>
      <w:marBottom w:val="0"/>
      <w:divBdr>
        <w:top w:val="none" w:sz="0" w:space="0" w:color="auto"/>
        <w:left w:val="none" w:sz="0" w:space="0" w:color="auto"/>
        <w:bottom w:val="none" w:sz="0" w:space="0" w:color="auto"/>
        <w:right w:val="none" w:sz="0" w:space="0" w:color="auto"/>
      </w:divBdr>
      <w:divsChild>
        <w:div w:id="276528986">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 w:id="1054161713">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 w:id="1117723048">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 w:id="1587765502">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sChild>
    </w:div>
    <w:div w:id="57285137">
      <w:bodyDiv w:val="1"/>
      <w:marLeft w:val="0"/>
      <w:marRight w:val="0"/>
      <w:marTop w:val="0"/>
      <w:marBottom w:val="0"/>
      <w:divBdr>
        <w:top w:val="none" w:sz="0" w:space="0" w:color="auto"/>
        <w:left w:val="none" w:sz="0" w:space="0" w:color="auto"/>
        <w:bottom w:val="none" w:sz="0" w:space="0" w:color="auto"/>
        <w:right w:val="none" w:sz="0" w:space="0" w:color="auto"/>
      </w:divBdr>
    </w:div>
    <w:div w:id="71238784">
      <w:bodyDiv w:val="1"/>
      <w:marLeft w:val="0"/>
      <w:marRight w:val="0"/>
      <w:marTop w:val="0"/>
      <w:marBottom w:val="0"/>
      <w:divBdr>
        <w:top w:val="none" w:sz="0" w:space="0" w:color="auto"/>
        <w:left w:val="none" w:sz="0" w:space="0" w:color="auto"/>
        <w:bottom w:val="none" w:sz="0" w:space="0" w:color="auto"/>
        <w:right w:val="none" w:sz="0" w:space="0" w:color="auto"/>
      </w:divBdr>
    </w:div>
    <w:div w:id="72440297">
      <w:bodyDiv w:val="1"/>
      <w:marLeft w:val="0"/>
      <w:marRight w:val="0"/>
      <w:marTop w:val="0"/>
      <w:marBottom w:val="0"/>
      <w:divBdr>
        <w:top w:val="none" w:sz="0" w:space="0" w:color="auto"/>
        <w:left w:val="none" w:sz="0" w:space="0" w:color="auto"/>
        <w:bottom w:val="none" w:sz="0" w:space="0" w:color="auto"/>
        <w:right w:val="none" w:sz="0" w:space="0" w:color="auto"/>
      </w:divBdr>
    </w:div>
    <w:div w:id="78646959">
      <w:bodyDiv w:val="1"/>
      <w:marLeft w:val="0"/>
      <w:marRight w:val="0"/>
      <w:marTop w:val="0"/>
      <w:marBottom w:val="0"/>
      <w:divBdr>
        <w:top w:val="none" w:sz="0" w:space="0" w:color="auto"/>
        <w:left w:val="none" w:sz="0" w:space="0" w:color="auto"/>
        <w:bottom w:val="none" w:sz="0" w:space="0" w:color="auto"/>
        <w:right w:val="none" w:sz="0" w:space="0" w:color="auto"/>
      </w:divBdr>
    </w:div>
    <w:div w:id="78722101">
      <w:bodyDiv w:val="1"/>
      <w:marLeft w:val="0"/>
      <w:marRight w:val="0"/>
      <w:marTop w:val="0"/>
      <w:marBottom w:val="0"/>
      <w:divBdr>
        <w:top w:val="none" w:sz="0" w:space="0" w:color="auto"/>
        <w:left w:val="none" w:sz="0" w:space="0" w:color="auto"/>
        <w:bottom w:val="none" w:sz="0" w:space="0" w:color="auto"/>
        <w:right w:val="none" w:sz="0" w:space="0" w:color="auto"/>
      </w:divBdr>
    </w:div>
    <w:div w:id="79908821">
      <w:bodyDiv w:val="1"/>
      <w:marLeft w:val="0"/>
      <w:marRight w:val="0"/>
      <w:marTop w:val="0"/>
      <w:marBottom w:val="0"/>
      <w:divBdr>
        <w:top w:val="none" w:sz="0" w:space="0" w:color="auto"/>
        <w:left w:val="none" w:sz="0" w:space="0" w:color="auto"/>
        <w:bottom w:val="none" w:sz="0" w:space="0" w:color="auto"/>
        <w:right w:val="none" w:sz="0" w:space="0" w:color="auto"/>
      </w:divBdr>
    </w:div>
    <w:div w:id="88473696">
      <w:bodyDiv w:val="1"/>
      <w:marLeft w:val="0"/>
      <w:marRight w:val="0"/>
      <w:marTop w:val="0"/>
      <w:marBottom w:val="0"/>
      <w:divBdr>
        <w:top w:val="none" w:sz="0" w:space="0" w:color="auto"/>
        <w:left w:val="none" w:sz="0" w:space="0" w:color="auto"/>
        <w:bottom w:val="none" w:sz="0" w:space="0" w:color="auto"/>
        <w:right w:val="none" w:sz="0" w:space="0" w:color="auto"/>
      </w:divBdr>
    </w:div>
    <w:div w:id="98112037">
      <w:bodyDiv w:val="1"/>
      <w:marLeft w:val="0"/>
      <w:marRight w:val="0"/>
      <w:marTop w:val="0"/>
      <w:marBottom w:val="0"/>
      <w:divBdr>
        <w:top w:val="none" w:sz="0" w:space="0" w:color="auto"/>
        <w:left w:val="none" w:sz="0" w:space="0" w:color="auto"/>
        <w:bottom w:val="none" w:sz="0" w:space="0" w:color="auto"/>
        <w:right w:val="none" w:sz="0" w:space="0" w:color="auto"/>
      </w:divBdr>
    </w:div>
    <w:div w:id="100994930">
      <w:bodyDiv w:val="1"/>
      <w:marLeft w:val="0"/>
      <w:marRight w:val="0"/>
      <w:marTop w:val="0"/>
      <w:marBottom w:val="0"/>
      <w:divBdr>
        <w:top w:val="none" w:sz="0" w:space="0" w:color="auto"/>
        <w:left w:val="none" w:sz="0" w:space="0" w:color="auto"/>
        <w:bottom w:val="none" w:sz="0" w:space="0" w:color="auto"/>
        <w:right w:val="none" w:sz="0" w:space="0" w:color="auto"/>
      </w:divBdr>
    </w:div>
    <w:div w:id="105125131">
      <w:bodyDiv w:val="1"/>
      <w:marLeft w:val="0"/>
      <w:marRight w:val="0"/>
      <w:marTop w:val="0"/>
      <w:marBottom w:val="0"/>
      <w:divBdr>
        <w:top w:val="none" w:sz="0" w:space="0" w:color="auto"/>
        <w:left w:val="none" w:sz="0" w:space="0" w:color="auto"/>
        <w:bottom w:val="none" w:sz="0" w:space="0" w:color="auto"/>
        <w:right w:val="none" w:sz="0" w:space="0" w:color="auto"/>
      </w:divBdr>
    </w:div>
    <w:div w:id="105540725">
      <w:bodyDiv w:val="1"/>
      <w:marLeft w:val="0"/>
      <w:marRight w:val="0"/>
      <w:marTop w:val="0"/>
      <w:marBottom w:val="0"/>
      <w:divBdr>
        <w:top w:val="none" w:sz="0" w:space="0" w:color="auto"/>
        <w:left w:val="none" w:sz="0" w:space="0" w:color="auto"/>
        <w:bottom w:val="none" w:sz="0" w:space="0" w:color="auto"/>
        <w:right w:val="none" w:sz="0" w:space="0" w:color="auto"/>
      </w:divBdr>
    </w:div>
    <w:div w:id="111629310">
      <w:bodyDiv w:val="1"/>
      <w:marLeft w:val="0"/>
      <w:marRight w:val="0"/>
      <w:marTop w:val="0"/>
      <w:marBottom w:val="0"/>
      <w:divBdr>
        <w:top w:val="none" w:sz="0" w:space="0" w:color="auto"/>
        <w:left w:val="none" w:sz="0" w:space="0" w:color="auto"/>
        <w:bottom w:val="none" w:sz="0" w:space="0" w:color="auto"/>
        <w:right w:val="none" w:sz="0" w:space="0" w:color="auto"/>
      </w:divBdr>
    </w:div>
    <w:div w:id="117342028">
      <w:bodyDiv w:val="1"/>
      <w:marLeft w:val="0"/>
      <w:marRight w:val="0"/>
      <w:marTop w:val="0"/>
      <w:marBottom w:val="0"/>
      <w:divBdr>
        <w:top w:val="none" w:sz="0" w:space="0" w:color="auto"/>
        <w:left w:val="none" w:sz="0" w:space="0" w:color="auto"/>
        <w:bottom w:val="none" w:sz="0" w:space="0" w:color="auto"/>
        <w:right w:val="none" w:sz="0" w:space="0" w:color="auto"/>
      </w:divBdr>
    </w:div>
    <w:div w:id="120392183">
      <w:bodyDiv w:val="1"/>
      <w:marLeft w:val="0"/>
      <w:marRight w:val="0"/>
      <w:marTop w:val="0"/>
      <w:marBottom w:val="0"/>
      <w:divBdr>
        <w:top w:val="none" w:sz="0" w:space="0" w:color="auto"/>
        <w:left w:val="none" w:sz="0" w:space="0" w:color="auto"/>
        <w:bottom w:val="none" w:sz="0" w:space="0" w:color="auto"/>
        <w:right w:val="none" w:sz="0" w:space="0" w:color="auto"/>
      </w:divBdr>
    </w:div>
    <w:div w:id="121465936">
      <w:bodyDiv w:val="1"/>
      <w:marLeft w:val="0"/>
      <w:marRight w:val="0"/>
      <w:marTop w:val="0"/>
      <w:marBottom w:val="0"/>
      <w:divBdr>
        <w:top w:val="none" w:sz="0" w:space="0" w:color="auto"/>
        <w:left w:val="none" w:sz="0" w:space="0" w:color="auto"/>
        <w:bottom w:val="none" w:sz="0" w:space="0" w:color="auto"/>
        <w:right w:val="none" w:sz="0" w:space="0" w:color="auto"/>
      </w:divBdr>
    </w:div>
    <w:div w:id="126748526">
      <w:bodyDiv w:val="1"/>
      <w:marLeft w:val="0"/>
      <w:marRight w:val="0"/>
      <w:marTop w:val="0"/>
      <w:marBottom w:val="0"/>
      <w:divBdr>
        <w:top w:val="none" w:sz="0" w:space="0" w:color="auto"/>
        <w:left w:val="none" w:sz="0" w:space="0" w:color="auto"/>
        <w:bottom w:val="none" w:sz="0" w:space="0" w:color="auto"/>
        <w:right w:val="none" w:sz="0" w:space="0" w:color="auto"/>
      </w:divBdr>
    </w:div>
    <w:div w:id="126897682">
      <w:bodyDiv w:val="1"/>
      <w:marLeft w:val="0"/>
      <w:marRight w:val="0"/>
      <w:marTop w:val="0"/>
      <w:marBottom w:val="0"/>
      <w:divBdr>
        <w:top w:val="none" w:sz="0" w:space="0" w:color="auto"/>
        <w:left w:val="none" w:sz="0" w:space="0" w:color="auto"/>
        <w:bottom w:val="none" w:sz="0" w:space="0" w:color="auto"/>
        <w:right w:val="none" w:sz="0" w:space="0" w:color="auto"/>
      </w:divBdr>
    </w:div>
    <w:div w:id="132717578">
      <w:bodyDiv w:val="1"/>
      <w:marLeft w:val="0"/>
      <w:marRight w:val="0"/>
      <w:marTop w:val="0"/>
      <w:marBottom w:val="0"/>
      <w:divBdr>
        <w:top w:val="none" w:sz="0" w:space="0" w:color="auto"/>
        <w:left w:val="none" w:sz="0" w:space="0" w:color="auto"/>
        <w:bottom w:val="none" w:sz="0" w:space="0" w:color="auto"/>
        <w:right w:val="none" w:sz="0" w:space="0" w:color="auto"/>
      </w:divBdr>
    </w:div>
    <w:div w:id="139268709">
      <w:bodyDiv w:val="1"/>
      <w:marLeft w:val="0"/>
      <w:marRight w:val="0"/>
      <w:marTop w:val="0"/>
      <w:marBottom w:val="0"/>
      <w:divBdr>
        <w:top w:val="none" w:sz="0" w:space="0" w:color="auto"/>
        <w:left w:val="none" w:sz="0" w:space="0" w:color="auto"/>
        <w:bottom w:val="none" w:sz="0" w:space="0" w:color="auto"/>
        <w:right w:val="none" w:sz="0" w:space="0" w:color="auto"/>
      </w:divBdr>
    </w:div>
    <w:div w:id="146824081">
      <w:bodyDiv w:val="1"/>
      <w:marLeft w:val="0"/>
      <w:marRight w:val="0"/>
      <w:marTop w:val="0"/>
      <w:marBottom w:val="0"/>
      <w:divBdr>
        <w:top w:val="none" w:sz="0" w:space="0" w:color="auto"/>
        <w:left w:val="none" w:sz="0" w:space="0" w:color="auto"/>
        <w:bottom w:val="none" w:sz="0" w:space="0" w:color="auto"/>
        <w:right w:val="none" w:sz="0" w:space="0" w:color="auto"/>
      </w:divBdr>
    </w:div>
    <w:div w:id="149299132">
      <w:bodyDiv w:val="1"/>
      <w:marLeft w:val="0"/>
      <w:marRight w:val="0"/>
      <w:marTop w:val="0"/>
      <w:marBottom w:val="0"/>
      <w:divBdr>
        <w:top w:val="none" w:sz="0" w:space="0" w:color="auto"/>
        <w:left w:val="none" w:sz="0" w:space="0" w:color="auto"/>
        <w:bottom w:val="none" w:sz="0" w:space="0" w:color="auto"/>
        <w:right w:val="none" w:sz="0" w:space="0" w:color="auto"/>
      </w:divBdr>
    </w:div>
    <w:div w:id="154153824">
      <w:bodyDiv w:val="1"/>
      <w:marLeft w:val="0"/>
      <w:marRight w:val="0"/>
      <w:marTop w:val="0"/>
      <w:marBottom w:val="0"/>
      <w:divBdr>
        <w:top w:val="none" w:sz="0" w:space="0" w:color="auto"/>
        <w:left w:val="none" w:sz="0" w:space="0" w:color="auto"/>
        <w:bottom w:val="none" w:sz="0" w:space="0" w:color="auto"/>
        <w:right w:val="none" w:sz="0" w:space="0" w:color="auto"/>
      </w:divBdr>
      <w:divsChild>
        <w:div w:id="1257246097">
          <w:marLeft w:val="547"/>
          <w:marRight w:val="0"/>
          <w:marTop w:val="0"/>
          <w:marBottom w:val="0"/>
          <w:divBdr>
            <w:top w:val="none" w:sz="0" w:space="0" w:color="auto"/>
            <w:left w:val="none" w:sz="0" w:space="0" w:color="auto"/>
            <w:bottom w:val="none" w:sz="0" w:space="0" w:color="auto"/>
            <w:right w:val="none" w:sz="0" w:space="0" w:color="auto"/>
          </w:divBdr>
        </w:div>
      </w:divsChild>
    </w:div>
    <w:div w:id="154155192">
      <w:bodyDiv w:val="1"/>
      <w:marLeft w:val="0"/>
      <w:marRight w:val="0"/>
      <w:marTop w:val="0"/>
      <w:marBottom w:val="0"/>
      <w:divBdr>
        <w:top w:val="none" w:sz="0" w:space="0" w:color="auto"/>
        <w:left w:val="none" w:sz="0" w:space="0" w:color="auto"/>
        <w:bottom w:val="none" w:sz="0" w:space="0" w:color="auto"/>
        <w:right w:val="none" w:sz="0" w:space="0" w:color="auto"/>
      </w:divBdr>
    </w:div>
    <w:div w:id="154344110">
      <w:bodyDiv w:val="1"/>
      <w:marLeft w:val="0"/>
      <w:marRight w:val="0"/>
      <w:marTop w:val="0"/>
      <w:marBottom w:val="0"/>
      <w:divBdr>
        <w:top w:val="none" w:sz="0" w:space="0" w:color="auto"/>
        <w:left w:val="none" w:sz="0" w:space="0" w:color="auto"/>
        <w:bottom w:val="none" w:sz="0" w:space="0" w:color="auto"/>
        <w:right w:val="none" w:sz="0" w:space="0" w:color="auto"/>
      </w:divBdr>
    </w:div>
    <w:div w:id="166988482">
      <w:bodyDiv w:val="1"/>
      <w:marLeft w:val="0"/>
      <w:marRight w:val="0"/>
      <w:marTop w:val="0"/>
      <w:marBottom w:val="0"/>
      <w:divBdr>
        <w:top w:val="none" w:sz="0" w:space="0" w:color="auto"/>
        <w:left w:val="none" w:sz="0" w:space="0" w:color="auto"/>
        <w:bottom w:val="none" w:sz="0" w:space="0" w:color="auto"/>
        <w:right w:val="none" w:sz="0" w:space="0" w:color="auto"/>
      </w:divBdr>
    </w:div>
    <w:div w:id="174731093">
      <w:bodyDiv w:val="1"/>
      <w:marLeft w:val="0"/>
      <w:marRight w:val="0"/>
      <w:marTop w:val="0"/>
      <w:marBottom w:val="0"/>
      <w:divBdr>
        <w:top w:val="none" w:sz="0" w:space="0" w:color="auto"/>
        <w:left w:val="none" w:sz="0" w:space="0" w:color="auto"/>
        <w:bottom w:val="none" w:sz="0" w:space="0" w:color="auto"/>
        <w:right w:val="none" w:sz="0" w:space="0" w:color="auto"/>
      </w:divBdr>
    </w:div>
    <w:div w:id="175463533">
      <w:bodyDiv w:val="1"/>
      <w:marLeft w:val="0"/>
      <w:marRight w:val="0"/>
      <w:marTop w:val="0"/>
      <w:marBottom w:val="0"/>
      <w:divBdr>
        <w:top w:val="none" w:sz="0" w:space="0" w:color="auto"/>
        <w:left w:val="none" w:sz="0" w:space="0" w:color="auto"/>
        <w:bottom w:val="none" w:sz="0" w:space="0" w:color="auto"/>
        <w:right w:val="none" w:sz="0" w:space="0" w:color="auto"/>
      </w:divBdr>
    </w:div>
    <w:div w:id="176624833">
      <w:bodyDiv w:val="1"/>
      <w:marLeft w:val="0"/>
      <w:marRight w:val="0"/>
      <w:marTop w:val="0"/>
      <w:marBottom w:val="0"/>
      <w:divBdr>
        <w:top w:val="none" w:sz="0" w:space="0" w:color="auto"/>
        <w:left w:val="none" w:sz="0" w:space="0" w:color="auto"/>
        <w:bottom w:val="none" w:sz="0" w:space="0" w:color="auto"/>
        <w:right w:val="none" w:sz="0" w:space="0" w:color="auto"/>
      </w:divBdr>
    </w:div>
    <w:div w:id="180896171">
      <w:bodyDiv w:val="1"/>
      <w:marLeft w:val="0"/>
      <w:marRight w:val="0"/>
      <w:marTop w:val="0"/>
      <w:marBottom w:val="0"/>
      <w:divBdr>
        <w:top w:val="none" w:sz="0" w:space="0" w:color="auto"/>
        <w:left w:val="none" w:sz="0" w:space="0" w:color="auto"/>
        <w:bottom w:val="none" w:sz="0" w:space="0" w:color="auto"/>
        <w:right w:val="none" w:sz="0" w:space="0" w:color="auto"/>
      </w:divBdr>
    </w:div>
    <w:div w:id="194537295">
      <w:bodyDiv w:val="1"/>
      <w:marLeft w:val="0"/>
      <w:marRight w:val="0"/>
      <w:marTop w:val="0"/>
      <w:marBottom w:val="0"/>
      <w:divBdr>
        <w:top w:val="none" w:sz="0" w:space="0" w:color="auto"/>
        <w:left w:val="none" w:sz="0" w:space="0" w:color="auto"/>
        <w:bottom w:val="none" w:sz="0" w:space="0" w:color="auto"/>
        <w:right w:val="none" w:sz="0" w:space="0" w:color="auto"/>
      </w:divBdr>
    </w:div>
    <w:div w:id="200019320">
      <w:bodyDiv w:val="1"/>
      <w:marLeft w:val="0"/>
      <w:marRight w:val="0"/>
      <w:marTop w:val="0"/>
      <w:marBottom w:val="0"/>
      <w:divBdr>
        <w:top w:val="none" w:sz="0" w:space="0" w:color="auto"/>
        <w:left w:val="none" w:sz="0" w:space="0" w:color="auto"/>
        <w:bottom w:val="none" w:sz="0" w:space="0" w:color="auto"/>
        <w:right w:val="none" w:sz="0" w:space="0" w:color="auto"/>
      </w:divBdr>
    </w:div>
    <w:div w:id="216094135">
      <w:bodyDiv w:val="1"/>
      <w:marLeft w:val="0"/>
      <w:marRight w:val="0"/>
      <w:marTop w:val="0"/>
      <w:marBottom w:val="0"/>
      <w:divBdr>
        <w:top w:val="none" w:sz="0" w:space="0" w:color="auto"/>
        <w:left w:val="none" w:sz="0" w:space="0" w:color="auto"/>
        <w:bottom w:val="none" w:sz="0" w:space="0" w:color="auto"/>
        <w:right w:val="none" w:sz="0" w:space="0" w:color="auto"/>
      </w:divBdr>
    </w:div>
    <w:div w:id="218135710">
      <w:bodyDiv w:val="1"/>
      <w:marLeft w:val="0"/>
      <w:marRight w:val="0"/>
      <w:marTop w:val="0"/>
      <w:marBottom w:val="0"/>
      <w:divBdr>
        <w:top w:val="none" w:sz="0" w:space="0" w:color="auto"/>
        <w:left w:val="none" w:sz="0" w:space="0" w:color="auto"/>
        <w:bottom w:val="none" w:sz="0" w:space="0" w:color="auto"/>
        <w:right w:val="none" w:sz="0" w:space="0" w:color="auto"/>
      </w:divBdr>
    </w:div>
    <w:div w:id="229116100">
      <w:bodyDiv w:val="1"/>
      <w:marLeft w:val="0"/>
      <w:marRight w:val="0"/>
      <w:marTop w:val="0"/>
      <w:marBottom w:val="0"/>
      <w:divBdr>
        <w:top w:val="none" w:sz="0" w:space="0" w:color="auto"/>
        <w:left w:val="none" w:sz="0" w:space="0" w:color="auto"/>
        <w:bottom w:val="none" w:sz="0" w:space="0" w:color="auto"/>
        <w:right w:val="none" w:sz="0" w:space="0" w:color="auto"/>
      </w:divBdr>
    </w:div>
    <w:div w:id="230164252">
      <w:bodyDiv w:val="1"/>
      <w:marLeft w:val="0"/>
      <w:marRight w:val="0"/>
      <w:marTop w:val="0"/>
      <w:marBottom w:val="0"/>
      <w:divBdr>
        <w:top w:val="none" w:sz="0" w:space="0" w:color="auto"/>
        <w:left w:val="none" w:sz="0" w:space="0" w:color="auto"/>
        <w:bottom w:val="none" w:sz="0" w:space="0" w:color="auto"/>
        <w:right w:val="none" w:sz="0" w:space="0" w:color="auto"/>
      </w:divBdr>
      <w:divsChild>
        <w:div w:id="1108692891">
          <w:marLeft w:val="0"/>
          <w:marRight w:val="0"/>
          <w:marTop w:val="0"/>
          <w:marBottom w:val="0"/>
          <w:divBdr>
            <w:top w:val="none" w:sz="0" w:space="0" w:color="auto"/>
            <w:left w:val="none" w:sz="0" w:space="0" w:color="auto"/>
            <w:bottom w:val="none" w:sz="0" w:space="0" w:color="auto"/>
            <w:right w:val="none" w:sz="0" w:space="0" w:color="auto"/>
          </w:divBdr>
          <w:divsChild>
            <w:div w:id="2099516396">
              <w:marLeft w:val="0"/>
              <w:marRight w:val="0"/>
              <w:marTop w:val="0"/>
              <w:marBottom w:val="0"/>
              <w:divBdr>
                <w:top w:val="none" w:sz="0" w:space="0" w:color="auto"/>
                <w:left w:val="none" w:sz="0" w:space="0" w:color="auto"/>
                <w:bottom w:val="none" w:sz="0" w:space="0" w:color="auto"/>
                <w:right w:val="none" w:sz="0" w:space="0" w:color="auto"/>
              </w:divBdr>
              <w:divsChild>
                <w:div w:id="1642803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6944192">
          <w:marLeft w:val="0"/>
          <w:marRight w:val="0"/>
          <w:marTop w:val="0"/>
          <w:marBottom w:val="0"/>
          <w:divBdr>
            <w:top w:val="none" w:sz="0" w:space="0" w:color="auto"/>
            <w:left w:val="none" w:sz="0" w:space="0" w:color="auto"/>
            <w:bottom w:val="none" w:sz="0" w:space="0" w:color="auto"/>
            <w:right w:val="none" w:sz="0" w:space="0" w:color="auto"/>
          </w:divBdr>
          <w:divsChild>
            <w:div w:id="953832407">
              <w:marLeft w:val="0"/>
              <w:marRight w:val="0"/>
              <w:marTop w:val="0"/>
              <w:marBottom w:val="0"/>
              <w:divBdr>
                <w:top w:val="none" w:sz="0" w:space="0" w:color="auto"/>
                <w:left w:val="none" w:sz="0" w:space="0" w:color="auto"/>
                <w:bottom w:val="none" w:sz="0" w:space="0" w:color="auto"/>
                <w:right w:val="none" w:sz="0" w:space="0" w:color="auto"/>
              </w:divBdr>
              <w:divsChild>
                <w:div w:id="583225586">
                  <w:marLeft w:val="0"/>
                  <w:marRight w:val="0"/>
                  <w:marTop w:val="0"/>
                  <w:marBottom w:val="0"/>
                  <w:divBdr>
                    <w:top w:val="none" w:sz="0" w:space="0" w:color="auto"/>
                    <w:left w:val="none" w:sz="0" w:space="0" w:color="auto"/>
                    <w:bottom w:val="none" w:sz="0" w:space="0" w:color="auto"/>
                    <w:right w:val="none" w:sz="0" w:space="0" w:color="auto"/>
                  </w:divBdr>
                </w:div>
                <w:div w:id="1630551823">
                  <w:marLeft w:val="0"/>
                  <w:marRight w:val="0"/>
                  <w:marTop w:val="0"/>
                  <w:marBottom w:val="0"/>
                  <w:divBdr>
                    <w:top w:val="none" w:sz="0" w:space="0" w:color="auto"/>
                    <w:left w:val="none" w:sz="0" w:space="0" w:color="auto"/>
                    <w:bottom w:val="none" w:sz="0" w:space="0" w:color="auto"/>
                    <w:right w:val="none" w:sz="0" w:space="0" w:color="auto"/>
                  </w:divBdr>
                  <w:divsChild>
                    <w:div w:id="1832985331">
                      <w:marLeft w:val="0"/>
                      <w:marRight w:val="0"/>
                      <w:marTop w:val="0"/>
                      <w:marBottom w:val="0"/>
                      <w:divBdr>
                        <w:top w:val="none" w:sz="0" w:space="0" w:color="auto"/>
                        <w:left w:val="none" w:sz="0" w:space="0" w:color="auto"/>
                        <w:bottom w:val="none" w:sz="0" w:space="0" w:color="auto"/>
                        <w:right w:val="none" w:sz="0" w:space="0" w:color="auto"/>
                      </w:divBdr>
                      <w:divsChild>
                        <w:div w:id="1034422232">
                          <w:marLeft w:val="0"/>
                          <w:marRight w:val="0"/>
                          <w:marTop w:val="0"/>
                          <w:marBottom w:val="0"/>
                          <w:divBdr>
                            <w:top w:val="none" w:sz="0" w:space="0" w:color="auto"/>
                            <w:left w:val="none" w:sz="0" w:space="0" w:color="auto"/>
                            <w:bottom w:val="none" w:sz="0" w:space="0" w:color="auto"/>
                            <w:right w:val="none" w:sz="0" w:space="0" w:color="auto"/>
                          </w:divBdr>
                          <w:divsChild>
                            <w:div w:id="1313605304">
                              <w:marLeft w:val="0"/>
                              <w:marRight w:val="0"/>
                              <w:marTop w:val="0"/>
                              <w:marBottom w:val="0"/>
                              <w:divBdr>
                                <w:top w:val="none" w:sz="0" w:space="0" w:color="auto"/>
                                <w:left w:val="none" w:sz="0" w:space="0" w:color="auto"/>
                                <w:bottom w:val="none" w:sz="0" w:space="0" w:color="auto"/>
                                <w:right w:val="none" w:sz="0" w:space="0" w:color="auto"/>
                              </w:divBdr>
                              <w:divsChild>
                                <w:div w:id="645665945">
                                  <w:marLeft w:val="0"/>
                                  <w:marRight w:val="0"/>
                                  <w:marTop w:val="0"/>
                                  <w:marBottom w:val="0"/>
                                  <w:divBdr>
                                    <w:top w:val="none" w:sz="0" w:space="0" w:color="auto"/>
                                    <w:left w:val="none" w:sz="0" w:space="0" w:color="auto"/>
                                    <w:bottom w:val="none" w:sz="0" w:space="0" w:color="auto"/>
                                    <w:right w:val="none" w:sz="0" w:space="0" w:color="auto"/>
                                  </w:divBdr>
                                  <w:divsChild>
                                    <w:div w:id="253902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30583389">
      <w:bodyDiv w:val="1"/>
      <w:marLeft w:val="0"/>
      <w:marRight w:val="0"/>
      <w:marTop w:val="0"/>
      <w:marBottom w:val="0"/>
      <w:divBdr>
        <w:top w:val="none" w:sz="0" w:space="0" w:color="auto"/>
        <w:left w:val="none" w:sz="0" w:space="0" w:color="auto"/>
        <w:bottom w:val="none" w:sz="0" w:space="0" w:color="auto"/>
        <w:right w:val="none" w:sz="0" w:space="0" w:color="auto"/>
      </w:divBdr>
    </w:div>
    <w:div w:id="238640827">
      <w:bodyDiv w:val="1"/>
      <w:marLeft w:val="0"/>
      <w:marRight w:val="0"/>
      <w:marTop w:val="0"/>
      <w:marBottom w:val="0"/>
      <w:divBdr>
        <w:top w:val="none" w:sz="0" w:space="0" w:color="auto"/>
        <w:left w:val="none" w:sz="0" w:space="0" w:color="auto"/>
        <w:bottom w:val="none" w:sz="0" w:space="0" w:color="auto"/>
        <w:right w:val="none" w:sz="0" w:space="0" w:color="auto"/>
      </w:divBdr>
      <w:divsChild>
        <w:div w:id="110319339">
          <w:marLeft w:val="274"/>
          <w:marRight w:val="0"/>
          <w:marTop w:val="40"/>
          <w:marBottom w:val="40"/>
          <w:divBdr>
            <w:top w:val="none" w:sz="0" w:space="0" w:color="auto"/>
            <w:left w:val="none" w:sz="0" w:space="0" w:color="auto"/>
            <w:bottom w:val="none" w:sz="0" w:space="0" w:color="auto"/>
            <w:right w:val="none" w:sz="0" w:space="0" w:color="auto"/>
          </w:divBdr>
        </w:div>
        <w:div w:id="119498966">
          <w:marLeft w:val="274"/>
          <w:marRight w:val="0"/>
          <w:marTop w:val="40"/>
          <w:marBottom w:val="40"/>
          <w:divBdr>
            <w:top w:val="none" w:sz="0" w:space="0" w:color="auto"/>
            <w:left w:val="none" w:sz="0" w:space="0" w:color="auto"/>
            <w:bottom w:val="none" w:sz="0" w:space="0" w:color="auto"/>
            <w:right w:val="none" w:sz="0" w:space="0" w:color="auto"/>
          </w:divBdr>
        </w:div>
        <w:div w:id="413862906">
          <w:marLeft w:val="274"/>
          <w:marRight w:val="0"/>
          <w:marTop w:val="40"/>
          <w:marBottom w:val="40"/>
          <w:divBdr>
            <w:top w:val="none" w:sz="0" w:space="0" w:color="auto"/>
            <w:left w:val="none" w:sz="0" w:space="0" w:color="auto"/>
            <w:bottom w:val="none" w:sz="0" w:space="0" w:color="auto"/>
            <w:right w:val="none" w:sz="0" w:space="0" w:color="auto"/>
          </w:divBdr>
        </w:div>
        <w:div w:id="778836393">
          <w:marLeft w:val="274"/>
          <w:marRight w:val="0"/>
          <w:marTop w:val="40"/>
          <w:marBottom w:val="40"/>
          <w:divBdr>
            <w:top w:val="none" w:sz="0" w:space="0" w:color="auto"/>
            <w:left w:val="none" w:sz="0" w:space="0" w:color="auto"/>
            <w:bottom w:val="none" w:sz="0" w:space="0" w:color="auto"/>
            <w:right w:val="none" w:sz="0" w:space="0" w:color="auto"/>
          </w:divBdr>
        </w:div>
        <w:div w:id="1851750055">
          <w:marLeft w:val="274"/>
          <w:marRight w:val="0"/>
          <w:marTop w:val="40"/>
          <w:marBottom w:val="40"/>
          <w:divBdr>
            <w:top w:val="none" w:sz="0" w:space="0" w:color="auto"/>
            <w:left w:val="none" w:sz="0" w:space="0" w:color="auto"/>
            <w:bottom w:val="none" w:sz="0" w:space="0" w:color="auto"/>
            <w:right w:val="none" w:sz="0" w:space="0" w:color="auto"/>
          </w:divBdr>
        </w:div>
        <w:div w:id="2010673325">
          <w:marLeft w:val="274"/>
          <w:marRight w:val="0"/>
          <w:marTop w:val="40"/>
          <w:marBottom w:val="40"/>
          <w:divBdr>
            <w:top w:val="none" w:sz="0" w:space="0" w:color="auto"/>
            <w:left w:val="none" w:sz="0" w:space="0" w:color="auto"/>
            <w:bottom w:val="none" w:sz="0" w:space="0" w:color="auto"/>
            <w:right w:val="none" w:sz="0" w:space="0" w:color="auto"/>
          </w:divBdr>
        </w:div>
      </w:divsChild>
    </w:div>
    <w:div w:id="247467068">
      <w:bodyDiv w:val="1"/>
      <w:marLeft w:val="0"/>
      <w:marRight w:val="0"/>
      <w:marTop w:val="0"/>
      <w:marBottom w:val="0"/>
      <w:divBdr>
        <w:top w:val="none" w:sz="0" w:space="0" w:color="auto"/>
        <w:left w:val="none" w:sz="0" w:space="0" w:color="auto"/>
        <w:bottom w:val="none" w:sz="0" w:space="0" w:color="auto"/>
        <w:right w:val="none" w:sz="0" w:space="0" w:color="auto"/>
      </w:divBdr>
    </w:div>
    <w:div w:id="254559729">
      <w:bodyDiv w:val="1"/>
      <w:marLeft w:val="0"/>
      <w:marRight w:val="0"/>
      <w:marTop w:val="0"/>
      <w:marBottom w:val="0"/>
      <w:divBdr>
        <w:top w:val="none" w:sz="0" w:space="0" w:color="auto"/>
        <w:left w:val="none" w:sz="0" w:space="0" w:color="auto"/>
        <w:bottom w:val="none" w:sz="0" w:space="0" w:color="auto"/>
        <w:right w:val="none" w:sz="0" w:space="0" w:color="auto"/>
      </w:divBdr>
    </w:div>
    <w:div w:id="258221636">
      <w:bodyDiv w:val="1"/>
      <w:marLeft w:val="0"/>
      <w:marRight w:val="0"/>
      <w:marTop w:val="0"/>
      <w:marBottom w:val="0"/>
      <w:divBdr>
        <w:top w:val="none" w:sz="0" w:space="0" w:color="auto"/>
        <w:left w:val="none" w:sz="0" w:space="0" w:color="auto"/>
        <w:bottom w:val="none" w:sz="0" w:space="0" w:color="auto"/>
        <w:right w:val="none" w:sz="0" w:space="0" w:color="auto"/>
      </w:divBdr>
    </w:div>
    <w:div w:id="258828715">
      <w:bodyDiv w:val="1"/>
      <w:marLeft w:val="0"/>
      <w:marRight w:val="0"/>
      <w:marTop w:val="0"/>
      <w:marBottom w:val="0"/>
      <w:divBdr>
        <w:top w:val="none" w:sz="0" w:space="0" w:color="auto"/>
        <w:left w:val="none" w:sz="0" w:space="0" w:color="auto"/>
        <w:bottom w:val="none" w:sz="0" w:space="0" w:color="auto"/>
        <w:right w:val="none" w:sz="0" w:space="0" w:color="auto"/>
      </w:divBdr>
    </w:div>
    <w:div w:id="259948449">
      <w:bodyDiv w:val="1"/>
      <w:marLeft w:val="0"/>
      <w:marRight w:val="0"/>
      <w:marTop w:val="0"/>
      <w:marBottom w:val="0"/>
      <w:divBdr>
        <w:top w:val="none" w:sz="0" w:space="0" w:color="auto"/>
        <w:left w:val="none" w:sz="0" w:space="0" w:color="auto"/>
        <w:bottom w:val="none" w:sz="0" w:space="0" w:color="auto"/>
        <w:right w:val="none" w:sz="0" w:space="0" w:color="auto"/>
      </w:divBdr>
    </w:div>
    <w:div w:id="267854833">
      <w:bodyDiv w:val="1"/>
      <w:marLeft w:val="0"/>
      <w:marRight w:val="0"/>
      <w:marTop w:val="0"/>
      <w:marBottom w:val="0"/>
      <w:divBdr>
        <w:top w:val="none" w:sz="0" w:space="0" w:color="auto"/>
        <w:left w:val="none" w:sz="0" w:space="0" w:color="auto"/>
        <w:bottom w:val="none" w:sz="0" w:space="0" w:color="auto"/>
        <w:right w:val="none" w:sz="0" w:space="0" w:color="auto"/>
      </w:divBdr>
    </w:div>
    <w:div w:id="287706540">
      <w:bodyDiv w:val="1"/>
      <w:marLeft w:val="0"/>
      <w:marRight w:val="0"/>
      <w:marTop w:val="0"/>
      <w:marBottom w:val="0"/>
      <w:divBdr>
        <w:top w:val="none" w:sz="0" w:space="0" w:color="auto"/>
        <w:left w:val="none" w:sz="0" w:space="0" w:color="auto"/>
        <w:bottom w:val="none" w:sz="0" w:space="0" w:color="auto"/>
        <w:right w:val="none" w:sz="0" w:space="0" w:color="auto"/>
      </w:divBdr>
    </w:div>
    <w:div w:id="311102968">
      <w:bodyDiv w:val="1"/>
      <w:marLeft w:val="0"/>
      <w:marRight w:val="0"/>
      <w:marTop w:val="0"/>
      <w:marBottom w:val="0"/>
      <w:divBdr>
        <w:top w:val="none" w:sz="0" w:space="0" w:color="auto"/>
        <w:left w:val="none" w:sz="0" w:space="0" w:color="auto"/>
        <w:bottom w:val="none" w:sz="0" w:space="0" w:color="auto"/>
        <w:right w:val="none" w:sz="0" w:space="0" w:color="auto"/>
      </w:divBdr>
    </w:div>
    <w:div w:id="315497052">
      <w:bodyDiv w:val="1"/>
      <w:marLeft w:val="0"/>
      <w:marRight w:val="0"/>
      <w:marTop w:val="0"/>
      <w:marBottom w:val="0"/>
      <w:divBdr>
        <w:top w:val="none" w:sz="0" w:space="0" w:color="auto"/>
        <w:left w:val="none" w:sz="0" w:space="0" w:color="auto"/>
        <w:bottom w:val="none" w:sz="0" w:space="0" w:color="auto"/>
        <w:right w:val="none" w:sz="0" w:space="0" w:color="auto"/>
      </w:divBdr>
    </w:div>
    <w:div w:id="315572419">
      <w:bodyDiv w:val="1"/>
      <w:marLeft w:val="0"/>
      <w:marRight w:val="0"/>
      <w:marTop w:val="0"/>
      <w:marBottom w:val="0"/>
      <w:divBdr>
        <w:top w:val="none" w:sz="0" w:space="0" w:color="auto"/>
        <w:left w:val="none" w:sz="0" w:space="0" w:color="auto"/>
        <w:bottom w:val="none" w:sz="0" w:space="0" w:color="auto"/>
        <w:right w:val="none" w:sz="0" w:space="0" w:color="auto"/>
      </w:divBdr>
    </w:div>
    <w:div w:id="321542447">
      <w:bodyDiv w:val="1"/>
      <w:marLeft w:val="0"/>
      <w:marRight w:val="0"/>
      <w:marTop w:val="0"/>
      <w:marBottom w:val="0"/>
      <w:divBdr>
        <w:top w:val="none" w:sz="0" w:space="0" w:color="auto"/>
        <w:left w:val="none" w:sz="0" w:space="0" w:color="auto"/>
        <w:bottom w:val="none" w:sz="0" w:space="0" w:color="auto"/>
        <w:right w:val="none" w:sz="0" w:space="0" w:color="auto"/>
      </w:divBdr>
    </w:div>
    <w:div w:id="328100409">
      <w:bodyDiv w:val="1"/>
      <w:marLeft w:val="0"/>
      <w:marRight w:val="0"/>
      <w:marTop w:val="0"/>
      <w:marBottom w:val="0"/>
      <w:divBdr>
        <w:top w:val="none" w:sz="0" w:space="0" w:color="auto"/>
        <w:left w:val="none" w:sz="0" w:space="0" w:color="auto"/>
        <w:bottom w:val="none" w:sz="0" w:space="0" w:color="auto"/>
        <w:right w:val="none" w:sz="0" w:space="0" w:color="auto"/>
      </w:divBdr>
      <w:divsChild>
        <w:div w:id="884681701">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sChild>
    </w:div>
    <w:div w:id="336930397">
      <w:bodyDiv w:val="1"/>
      <w:marLeft w:val="0"/>
      <w:marRight w:val="0"/>
      <w:marTop w:val="0"/>
      <w:marBottom w:val="0"/>
      <w:divBdr>
        <w:top w:val="none" w:sz="0" w:space="0" w:color="auto"/>
        <w:left w:val="none" w:sz="0" w:space="0" w:color="auto"/>
        <w:bottom w:val="none" w:sz="0" w:space="0" w:color="auto"/>
        <w:right w:val="none" w:sz="0" w:space="0" w:color="auto"/>
      </w:divBdr>
    </w:div>
    <w:div w:id="342048518">
      <w:bodyDiv w:val="1"/>
      <w:marLeft w:val="0"/>
      <w:marRight w:val="0"/>
      <w:marTop w:val="0"/>
      <w:marBottom w:val="0"/>
      <w:divBdr>
        <w:top w:val="none" w:sz="0" w:space="0" w:color="auto"/>
        <w:left w:val="none" w:sz="0" w:space="0" w:color="auto"/>
        <w:bottom w:val="none" w:sz="0" w:space="0" w:color="auto"/>
        <w:right w:val="none" w:sz="0" w:space="0" w:color="auto"/>
      </w:divBdr>
    </w:div>
    <w:div w:id="342830029">
      <w:bodyDiv w:val="1"/>
      <w:marLeft w:val="0"/>
      <w:marRight w:val="0"/>
      <w:marTop w:val="0"/>
      <w:marBottom w:val="0"/>
      <w:divBdr>
        <w:top w:val="none" w:sz="0" w:space="0" w:color="auto"/>
        <w:left w:val="none" w:sz="0" w:space="0" w:color="auto"/>
        <w:bottom w:val="none" w:sz="0" w:space="0" w:color="auto"/>
        <w:right w:val="none" w:sz="0" w:space="0" w:color="auto"/>
      </w:divBdr>
    </w:div>
    <w:div w:id="342898540">
      <w:bodyDiv w:val="1"/>
      <w:marLeft w:val="0"/>
      <w:marRight w:val="0"/>
      <w:marTop w:val="0"/>
      <w:marBottom w:val="0"/>
      <w:divBdr>
        <w:top w:val="none" w:sz="0" w:space="0" w:color="auto"/>
        <w:left w:val="none" w:sz="0" w:space="0" w:color="auto"/>
        <w:bottom w:val="none" w:sz="0" w:space="0" w:color="auto"/>
        <w:right w:val="none" w:sz="0" w:space="0" w:color="auto"/>
      </w:divBdr>
    </w:div>
    <w:div w:id="350759648">
      <w:bodyDiv w:val="1"/>
      <w:marLeft w:val="0"/>
      <w:marRight w:val="0"/>
      <w:marTop w:val="0"/>
      <w:marBottom w:val="0"/>
      <w:divBdr>
        <w:top w:val="none" w:sz="0" w:space="0" w:color="auto"/>
        <w:left w:val="none" w:sz="0" w:space="0" w:color="auto"/>
        <w:bottom w:val="none" w:sz="0" w:space="0" w:color="auto"/>
        <w:right w:val="none" w:sz="0" w:space="0" w:color="auto"/>
      </w:divBdr>
    </w:div>
    <w:div w:id="362290998">
      <w:bodyDiv w:val="1"/>
      <w:marLeft w:val="0"/>
      <w:marRight w:val="0"/>
      <w:marTop w:val="0"/>
      <w:marBottom w:val="0"/>
      <w:divBdr>
        <w:top w:val="none" w:sz="0" w:space="0" w:color="auto"/>
        <w:left w:val="none" w:sz="0" w:space="0" w:color="auto"/>
        <w:bottom w:val="none" w:sz="0" w:space="0" w:color="auto"/>
        <w:right w:val="none" w:sz="0" w:space="0" w:color="auto"/>
      </w:divBdr>
    </w:div>
    <w:div w:id="370306028">
      <w:bodyDiv w:val="1"/>
      <w:marLeft w:val="0"/>
      <w:marRight w:val="0"/>
      <w:marTop w:val="0"/>
      <w:marBottom w:val="0"/>
      <w:divBdr>
        <w:top w:val="none" w:sz="0" w:space="0" w:color="auto"/>
        <w:left w:val="none" w:sz="0" w:space="0" w:color="auto"/>
        <w:bottom w:val="none" w:sz="0" w:space="0" w:color="auto"/>
        <w:right w:val="none" w:sz="0" w:space="0" w:color="auto"/>
      </w:divBdr>
    </w:div>
    <w:div w:id="392193139">
      <w:bodyDiv w:val="1"/>
      <w:marLeft w:val="0"/>
      <w:marRight w:val="0"/>
      <w:marTop w:val="0"/>
      <w:marBottom w:val="0"/>
      <w:divBdr>
        <w:top w:val="none" w:sz="0" w:space="0" w:color="auto"/>
        <w:left w:val="none" w:sz="0" w:space="0" w:color="auto"/>
        <w:bottom w:val="none" w:sz="0" w:space="0" w:color="auto"/>
        <w:right w:val="none" w:sz="0" w:space="0" w:color="auto"/>
      </w:divBdr>
    </w:div>
    <w:div w:id="393047396">
      <w:bodyDiv w:val="1"/>
      <w:marLeft w:val="0"/>
      <w:marRight w:val="0"/>
      <w:marTop w:val="0"/>
      <w:marBottom w:val="0"/>
      <w:divBdr>
        <w:top w:val="none" w:sz="0" w:space="0" w:color="auto"/>
        <w:left w:val="none" w:sz="0" w:space="0" w:color="auto"/>
        <w:bottom w:val="none" w:sz="0" w:space="0" w:color="auto"/>
        <w:right w:val="none" w:sz="0" w:space="0" w:color="auto"/>
      </w:divBdr>
    </w:div>
    <w:div w:id="395906937">
      <w:bodyDiv w:val="1"/>
      <w:marLeft w:val="0"/>
      <w:marRight w:val="0"/>
      <w:marTop w:val="0"/>
      <w:marBottom w:val="0"/>
      <w:divBdr>
        <w:top w:val="none" w:sz="0" w:space="0" w:color="auto"/>
        <w:left w:val="none" w:sz="0" w:space="0" w:color="auto"/>
        <w:bottom w:val="none" w:sz="0" w:space="0" w:color="auto"/>
        <w:right w:val="none" w:sz="0" w:space="0" w:color="auto"/>
      </w:divBdr>
    </w:div>
    <w:div w:id="400635150">
      <w:bodyDiv w:val="1"/>
      <w:marLeft w:val="0"/>
      <w:marRight w:val="0"/>
      <w:marTop w:val="0"/>
      <w:marBottom w:val="0"/>
      <w:divBdr>
        <w:top w:val="none" w:sz="0" w:space="0" w:color="auto"/>
        <w:left w:val="none" w:sz="0" w:space="0" w:color="auto"/>
        <w:bottom w:val="none" w:sz="0" w:space="0" w:color="auto"/>
        <w:right w:val="none" w:sz="0" w:space="0" w:color="auto"/>
      </w:divBdr>
    </w:div>
    <w:div w:id="406150484">
      <w:bodyDiv w:val="1"/>
      <w:marLeft w:val="0"/>
      <w:marRight w:val="0"/>
      <w:marTop w:val="0"/>
      <w:marBottom w:val="0"/>
      <w:divBdr>
        <w:top w:val="none" w:sz="0" w:space="0" w:color="auto"/>
        <w:left w:val="none" w:sz="0" w:space="0" w:color="auto"/>
        <w:bottom w:val="none" w:sz="0" w:space="0" w:color="auto"/>
        <w:right w:val="none" w:sz="0" w:space="0" w:color="auto"/>
      </w:divBdr>
    </w:div>
    <w:div w:id="410663039">
      <w:bodyDiv w:val="1"/>
      <w:marLeft w:val="0"/>
      <w:marRight w:val="0"/>
      <w:marTop w:val="0"/>
      <w:marBottom w:val="0"/>
      <w:divBdr>
        <w:top w:val="none" w:sz="0" w:space="0" w:color="auto"/>
        <w:left w:val="none" w:sz="0" w:space="0" w:color="auto"/>
        <w:bottom w:val="none" w:sz="0" w:space="0" w:color="auto"/>
        <w:right w:val="none" w:sz="0" w:space="0" w:color="auto"/>
      </w:divBdr>
    </w:div>
    <w:div w:id="419715355">
      <w:bodyDiv w:val="1"/>
      <w:marLeft w:val="0"/>
      <w:marRight w:val="0"/>
      <w:marTop w:val="0"/>
      <w:marBottom w:val="0"/>
      <w:divBdr>
        <w:top w:val="none" w:sz="0" w:space="0" w:color="auto"/>
        <w:left w:val="none" w:sz="0" w:space="0" w:color="auto"/>
        <w:bottom w:val="none" w:sz="0" w:space="0" w:color="auto"/>
        <w:right w:val="none" w:sz="0" w:space="0" w:color="auto"/>
      </w:divBdr>
    </w:div>
    <w:div w:id="436557006">
      <w:bodyDiv w:val="1"/>
      <w:marLeft w:val="0"/>
      <w:marRight w:val="0"/>
      <w:marTop w:val="0"/>
      <w:marBottom w:val="0"/>
      <w:divBdr>
        <w:top w:val="none" w:sz="0" w:space="0" w:color="auto"/>
        <w:left w:val="none" w:sz="0" w:space="0" w:color="auto"/>
        <w:bottom w:val="none" w:sz="0" w:space="0" w:color="auto"/>
        <w:right w:val="none" w:sz="0" w:space="0" w:color="auto"/>
      </w:divBdr>
    </w:div>
    <w:div w:id="440994362">
      <w:bodyDiv w:val="1"/>
      <w:marLeft w:val="0"/>
      <w:marRight w:val="0"/>
      <w:marTop w:val="0"/>
      <w:marBottom w:val="0"/>
      <w:divBdr>
        <w:top w:val="none" w:sz="0" w:space="0" w:color="auto"/>
        <w:left w:val="none" w:sz="0" w:space="0" w:color="auto"/>
        <w:bottom w:val="none" w:sz="0" w:space="0" w:color="auto"/>
        <w:right w:val="none" w:sz="0" w:space="0" w:color="auto"/>
      </w:divBdr>
    </w:div>
    <w:div w:id="445199505">
      <w:bodyDiv w:val="1"/>
      <w:marLeft w:val="0"/>
      <w:marRight w:val="0"/>
      <w:marTop w:val="0"/>
      <w:marBottom w:val="0"/>
      <w:divBdr>
        <w:top w:val="none" w:sz="0" w:space="0" w:color="auto"/>
        <w:left w:val="none" w:sz="0" w:space="0" w:color="auto"/>
        <w:bottom w:val="none" w:sz="0" w:space="0" w:color="auto"/>
        <w:right w:val="none" w:sz="0" w:space="0" w:color="auto"/>
      </w:divBdr>
    </w:div>
    <w:div w:id="447626255">
      <w:bodyDiv w:val="1"/>
      <w:marLeft w:val="0"/>
      <w:marRight w:val="0"/>
      <w:marTop w:val="0"/>
      <w:marBottom w:val="0"/>
      <w:divBdr>
        <w:top w:val="none" w:sz="0" w:space="0" w:color="auto"/>
        <w:left w:val="none" w:sz="0" w:space="0" w:color="auto"/>
        <w:bottom w:val="none" w:sz="0" w:space="0" w:color="auto"/>
        <w:right w:val="none" w:sz="0" w:space="0" w:color="auto"/>
      </w:divBdr>
    </w:div>
    <w:div w:id="454640361">
      <w:bodyDiv w:val="1"/>
      <w:marLeft w:val="0"/>
      <w:marRight w:val="0"/>
      <w:marTop w:val="0"/>
      <w:marBottom w:val="0"/>
      <w:divBdr>
        <w:top w:val="none" w:sz="0" w:space="0" w:color="auto"/>
        <w:left w:val="none" w:sz="0" w:space="0" w:color="auto"/>
        <w:bottom w:val="none" w:sz="0" w:space="0" w:color="auto"/>
        <w:right w:val="none" w:sz="0" w:space="0" w:color="auto"/>
      </w:divBdr>
    </w:div>
    <w:div w:id="464549297">
      <w:bodyDiv w:val="1"/>
      <w:marLeft w:val="0"/>
      <w:marRight w:val="0"/>
      <w:marTop w:val="0"/>
      <w:marBottom w:val="0"/>
      <w:divBdr>
        <w:top w:val="none" w:sz="0" w:space="0" w:color="auto"/>
        <w:left w:val="none" w:sz="0" w:space="0" w:color="auto"/>
        <w:bottom w:val="none" w:sz="0" w:space="0" w:color="auto"/>
        <w:right w:val="none" w:sz="0" w:space="0" w:color="auto"/>
      </w:divBdr>
    </w:div>
    <w:div w:id="467942580">
      <w:bodyDiv w:val="1"/>
      <w:marLeft w:val="0"/>
      <w:marRight w:val="0"/>
      <w:marTop w:val="0"/>
      <w:marBottom w:val="0"/>
      <w:divBdr>
        <w:top w:val="none" w:sz="0" w:space="0" w:color="auto"/>
        <w:left w:val="none" w:sz="0" w:space="0" w:color="auto"/>
        <w:bottom w:val="none" w:sz="0" w:space="0" w:color="auto"/>
        <w:right w:val="none" w:sz="0" w:space="0" w:color="auto"/>
      </w:divBdr>
    </w:div>
    <w:div w:id="468399244">
      <w:bodyDiv w:val="1"/>
      <w:marLeft w:val="0"/>
      <w:marRight w:val="0"/>
      <w:marTop w:val="0"/>
      <w:marBottom w:val="0"/>
      <w:divBdr>
        <w:top w:val="none" w:sz="0" w:space="0" w:color="auto"/>
        <w:left w:val="none" w:sz="0" w:space="0" w:color="auto"/>
        <w:bottom w:val="none" w:sz="0" w:space="0" w:color="auto"/>
        <w:right w:val="none" w:sz="0" w:space="0" w:color="auto"/>
      </w:divBdr>
    </w:div>
    <w:div w:id="471366873">
      <w:bodyDiv w:val="1"/>
      <w:marLeft w:val="0"/>
      <w:marRight w:val="0"/>
      <w:marTop w:val="0"/>
      <w:marBottom w:val="0"/>
      <w:divBdr>
        <w:top w:val="none" w:sz="0" w:space="0" w:color="auto"/>
        <w:left w:val="none" w:sz="0" w:space="0" w:color="auto"/>
        <w:bottom w:val="none" w:sz="0" w:space="0" w:color="auto"/>
        <w:right w:val="none" w:sz="0" w:space="0" w:color="auto"/>
      </w:divBdr>
    </w:div>
    <w:div w:id="472868634">
      <w:bodyDiv w:val="1"/>
      <w:marLeft w:val="0"/>
      <w:marRight w:val="0"/>
      <w:marTop w:val="0"/>
      <w:marBottom w:val="0"/>
      <w:divBdr>
        <w:top w:val="none" w:sz="0" w:space="0" w:color="auto"/>
        <w:left w:val="none" w:sz="0" w:space="0" w:color="auto"/>
        <w:bottom w:val="none" w:sz="0" w:space="0" w:color="auto"/>
        <w:right w:val="none" w:sz="0" w:space="0" w:color="auto"/>
      </w:divBdr>
    </w:div>
    <w:div w:id="486091626">
      <w:bodyDiv w:val="1"/>
      <w:marLeft w:val="0"/>
      <w:marRight w:val="0"/>
      <w:marTop w:val="0"/>
      <w:marBottom w:val="0"/>
      <w:divBdr>
        <w:top w:val="none" w:sz="0" w:space="0" w:color="auto"/>
        <w:left w:val="none" w:sz="0" w:space="0" w:color="auto"/>
        <w:bottom w:val="none" w:sz="0" w:space="0" w:color="auto"/>
        <w:right w:val="none" w:sz="0" w:space="0" w:color="auto"/>
      </w:divBdr>
    </w:div>
    <w:div w:id="491943690">
      <w:bodyDiv w:val="1"/>
      <w:marLeft w:val="0"/>
      <w:marRight w:val="0"/>
      <w:marTop w:val="0"/>
      <w:marBottom w:val="0"/>
      <w:divBdr>
        <w:top w:val="none" w:sz="0" w:space="0" w:color="auto"/>
        <w:left w:val="none" w:sz="0" w:space="0" w:color="auto"/>
        <w:bottom w:val="none" w:sz="0" w:space="0" w:color="auto"/>
        <w:right w:val="none" w:sz="0" w:space="0" w:color="auto"/>
      </w:divBdr>
    </w:div>
    <w:div w:id="522286869">
      <w:bodyDiv w:val="1"/>
      <w:marLeft w:val="0"/>
      <w:marRight w:val="0"/>
      <w:marTop w:val="0"/>
      <w:marBottom w:val="0"/>
      <w:divBdr>
        <w:top w:val="none" w:sz="0" w:space="0" w:color="auto"/>
        <w:left w:val="none" w:sz="0" w:space="0" w:color="auto"/>
        <w:bottom w:val="none" w:sz="0" w:space="0" w:color="auto"/>
        <w:right w:val="none" w:sz="0" w:space="0" w:color="auto"/>
      </w:divBdr>
    </w:div>
    <w:div w:id="523133744">
      <w:bodyDiv w:val="1"/>
      <w:marLeft w:val="0"/>
      <w:marRight w:val="0"/>
      <w:marTop w:val="0"/>
      <w:marBottom w:val="0"/>
      <w:divBdr>
        <w:top w:val="none" w:sz="0" w:space="0" w:color="auto"/>
        <w:left w:val="none" w:sz="0" w:space="0" w:color="auto"/>
        <w:bottom w:val="none" w:sz="0" w:space="0" w:color="auto"/>
        <w:right w:val="none" w:sz="0" w:space="0" w:color="auto"/>
      </w:divBdr>
    </w:div>
    <w:div w:id="533545546">
      <w:bodyDiv w:val="1"/>
      <w:marLeft w:val="0"/>
      <w:marRight w:val="0"/>
      <w:marTop w:val="0"/>
      <w:marBottom w:val="0"/>
      <w:divBdr>
        <w:top w:val="none" w:sz="0" w:space="0" w:color="auto"/>
        <w:left w:val="none" w:sz="0" w:space="0" w:color="auto"/>
        <w:bottom w:val="none" w:sz="0" w:space="0" w:color="auto"/>
        <w:right w:val="none" w:sz="0" w:space="0" w:color="auto"/>
      </w:divBdr>
    </w:div>
    <w:div w:id="534199245">
      <w:bodyDiv w:val="1"/>
      <w:marLeft w:val="0"/>
      <w:marRight w:val="0"/>
      <w:marTop w:val="0"/>
      <w:marBottom w:val="0"/>
      <w:divBdr>
        <w:top w:val="none" w:sz="0" w:space="0" w:color="auto"/>
        <w:left w:val="none" w:sz="0" w:space="0" w:color="auto"/>
        <w:bottom w:val="none" w:sz="0" w:space="0" w:color="auto"/>
        <w:right w:val="none" w:sz="0" w:space="0" w:color="auto"/>
      </w:divBdr>
    </w:div>
    <w:div w:id="543980618">
      <w:bodyDiv w:val="1"/>
      <w:marLeft w:val="0"/>
      <w:marRight w:val="0"/>
      <w:marTop w:val="0"/>
      <w:marBottom w:val="0"/>
      <w:divBdr>
        <w:top w:val="none" w:sz="0" w:space="0" w:color="auto"/>
        <w:left w:val="none" w:sz="0" w:space="0" w:color="auto"/>
        <w:bottom w:val="none" w:sz="0" w:space="0" w:color="auto"/>
        <w:right w:val="none" w:sz="0" w:space="0" w:color="auto"/>
      </w:divBdr>
    </w:div>
    <w:div w:id="546533456">
      <w:bodyDiv w:val="1"/>
      <w:marLeft w:val="0"/>
      <w:marRight w:val="0"/>
      <w:marTop w:val="0"/>
      <w:marBottom w:val="0"/>
      <w:divBdr>
        <w:top w:val="none" w:sz="0" w:space="0" w:color="auto"/>
        <w:left w:val="none" w:sz="0" w:space="0" w:color="auto"/>
        <w:bottom w:val="none" w:sz="0" w:space="0" w:color="auto"/>
        <w:right w:val="none" w:sz="0" w:space="0" w:color="auto"/>
      </w:divBdr>
    </w:div>
    <w:div w:id="559437016">
      <w:bodyDiv w:val="1"/>
      <w:marLeft w:val="0"/>
      <w:marRight w:val="0"/>
      <w:marTop w:val="0"/>
      <w:marBottom w:val="0"/>
      <w:divBdr>
        <w:top w:val="none" w:sz="0" w:space="0" w:color="auto"/>
        <w:left w:val="none" w:sz="0" w:space="0" w:color="auto"/>
        <w:bottom w:val="none" w:sz="0" w:space="0" w:color="auto"/>
        <w:right w:val="none" w:sz="0" w:space="0" w:color="auto"/>
      </w:divBdr>
    </w:div>
    <w:div w:id="572009930">
      <w:bodyDiv w:val="1"/>
      <w:marLeft w:val="0"/>
      <w:marRight w:val="0"/>
      <w:marTop w:val="0"/>
      <w:marBottom w:val="0"/>
      <w:divBdr>
        <w:top w:val="none" w:sz="0" w:space="0" w:color="auto"/>
        <w:left w:val="none" w:sz="0" w:space="0" w:color="auto"/>
        <w:bottom w:val="none" w:sz="0" w:space="0" w:color="auto"/>
        <w:right w:val="none" w:sz="0" w:space="0" w:color="auto"/>
      </w:divBdr>
      <w:divsChild>
        <w:div w:id="1375273064">
          <w:marLeft w:val="0"/>
          <w:marRight w:val="0"/>
          <w:marTop w:val="0"/>
          <w:marBottom w:val="0"/>
          <w:divBdr>
            <w:top w:val="single" w:sz="2" w:space="0" w:color="auto"/>
            <w:left w:val="single" w:sz="2" w:space="0" w:color="auto"/>
            <w:bottom w:val="single" w:sz="6" w:space="0" w:color="auto"/>
            <w:right w:val="single" w:sz="2" w:space="0" w:color="auto"/>
          </w:divBdr>
          <w:divsChild>
            <w:div w:id="334767669">
              <w:marLeft w:val="0"/>
              <w:marRight w:val="0"/>
              <w:marTop w:val="100"/>
              <w:marBottom w:val="100"/>
              <w:divBdr>
                <w:top w:val="single" w:sz="2" w:space="0" w:color="D9D9E3"/>
                <w:left w:val="single" w:sz="2" w:space="0" w:color="D9D9E3"/>
                <w:bottom w:val="single" w:sz="2" w:space="0" w:color="D9D9E3"/>
                <w:right w:val="single" w:sz="2" w:space="0" w:color="D9D9E3"/>
              </w:divBdr>
              <w:divsChild>
                <w:div w:id="1929000868">
                  <w:marLeft w:val="0"/>
                  <w:marRight w:val="0"/>
                  <w:marTop w:val="0"/>
                  <w:marBottom w:val="0"/>
                  <w:divBdr>
                    <w:top w:val="single" w:sz="2" w:space="0" w:color="D9D9E3"/>
                    <w:left w:val="single" w:sz="2" w:space="0" w:color="D9D9E3"/>
                    <w:bottom w:val="single" w:sz="2" w:space="0" w:color="D9D9E3"/>
                    <w:right w:val="single" w:sz="2" w:space="0" w:color="D9D9E3"/>
                  </w:divBdr>
                  <w:divsChild>
                    <w:div w:id="1208029919">
                      <w:marLeft w:val="0"/>
                      <w:marRight w:val="0"/>
                      <w:marTop w:val="0"/>
                      <w:marBottom w:val="0"/>
                      <w:divBdr>
                        <w:top w:val="single" w:sz="2" w:space="0" w:color="D9D9E3"/>
                        <w:left w:val="single" w:sz="2" w:space="0" w:color="D9D9E3"/>
                        <w:bottom w:val="single" w:sz="2" w:space="0" w:color="D9D9E3"/>
                        <w:right w:val="single" w:sz="2" w:space="0" w:color="D9D9E3"/>
                      </w:divBdr>
                      <w:divsChild>
                        <w:div w:id="194587910">
                          <w:marLeft w:val="0"/>
                          <w:marRight w:val="0"/>
                          <w:marTop w:val="0"/>
                          <w:marBottom w:val="0"/>
                          <w:divBdr>
                            <w:top w:val="single" w:sz="2" w:space="0" w:color="D9D9E3"/>
                            <w:left w:val="single" w:sz="2" w:space="0" w:color="D9D9E3"/>
                            <w:bottom w:val="single" w:sz="2" w:space="0" w:color="D9D9E3"/>
                            <w:right w:val="single" w:sz="2" w:space="0" w:color="D9D9E3"/>
                          </w:divBdr>
                          <w:divsChild>
                            <w:div w:id="503857564">
                              <w:marLeft w:val="0"/>
                              <w:marRight w:val="0"/>
                              <w:marTop w:val="0"/>
                              <w:marBottom w:val="0"/>
                              <w:divBdr>
                                <w:top w:val="single" w:sz="2" w:space="0" w:color="D9D9E3"/>
                                <w:left w:val="single" w:sz="2" w:space="0" w:color="D9D9E3"/>
                                <w:bottom w:val="single" w:sz="2" w:space="0" w:color="D9D9E3"/>
                                <w:right w:val="single" w:sz="2" w:space="0" w:color="D9D9E3"/>
                              </w:divBdr>
                              <w:divsChild>
                                <w:div w:id="18659024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574973406">
      <w:bodyDiv w:val="1"/>
      <w:marLeft w:val="0"/>
      <w:marRight w:val="0"/>
      <w:marTop w:val="0"/>
      <w:marBottom w:val="0"/>
      <w:divBdr>
        <w:top w:val="none" w:sz="0" w:space="0" w:color="auto"/>
        <w:left w:val="none" w:sz="0" w:space="0" w:color="auto"/>
        <w:bottom w:val="none" w:sz="0" w:space="0" w:color="auto"/>
        <w:right w:val="none" w:sz="0" w:space="0" w:color="auto"/>
      </w:divBdr>
    </w:div>
    <w:div w:id="576944144">
      <w:bodyDiv w:val="1"/>
      <w:marLeft w:val="0"/>
      <w:marRight w:val="0"/>
      <w:marTop w:val="0"/>
      <w:marBottom w:val="0"/>
      <w:divBdr>
        <w:top w:val="none" w:sz="0" w:space="0" w:color="auto"/>
        <w:left w:val="none" w:sz="0" w:space="0" w:color="auto"/>
        <w:bottom w:val="none" w:sz="0" w:space="0" w:color="auto"/>
        <w:right w:val="none" w:sz="0" w:space="0" w:color="auto"/>
      </w:divBdr>
    </w:div>
    <w:div w:id="581180391">
      <w:bodyDiv w:val="1"/>
      <w:marLeft w:val="0"/>
      <w:marRight w:val="0"/>
      <w:marTop w:val="0"/>
      <w:marBottom w:val="0"/>
      <w:divBdr>
        <w:top w:val="none" w:sz="0" w:space="0" w:color="auto"/>
        <w:left w:val="none" w:sz="0" w:space="0" w:color="auto"/>
        <w:bottom w:val="none" w:sz="0" w:space="0" w:color="auto"/>
        <w:right w:val="none" w:sz="0" w:space="0" w:color="auto"/>
      </w:divBdr>
    </w:div>
    <w:div w:id="591861759">
      <w:bodyDiv w:val="1"/>
      <w:marLeft w:val="0"/>
      <w:marRight w:val="0"/>
      <w:marTop w:val="0"/>
      <w:marBottom w:val="0"/>
      <w:divBdr>
        <w:top w:val="none" w:sz="0" w:space="0" w:color="auto"/>
        <w:left w:val="none" w:sz="0" w:space="0" w:color="auto"/>
        <w:bottom w:val="none" w:sz="0" w:space="0" w:color="auto"/>
        <w:right w:val="none" w:sz="0" w:space="0" w:color="auto"/>
      </w:divBdr>
    </w:div>
    <w:div w:id="595864826">
      <w:bodyDiv w:val="1"/>
      <w:marLeft w:val="0"/>
      <w:marRight w:val="0"/>
      <w:marTop w:val="0"/>
      <w:marBottom w:val="0"/>
      <w:divBdr>
        <w:top w:val="none" w:sz="0" w:space="0" w:color="auto"/>
        <w:left w:val="none" w:sz="0" w:space="0" w:color="auto"/>
        <w:bottom w:val="none" w:sz="0" w:space="0" w:color="auto"/>
        <w:right w:val="none" w:sz="0" w:space="0" w:color="auto"/>
      </w:divBdr>
    </w:div>
    <w:div w:id="609170168">
      <w:bodyDiv w:val="1"/>
      <w:marLeft w:val="0"/>
      <w:marRight w:val="0"/>
      <w:marTop w:val="0"/>
      <w:marBottom w:val="0"/>
      <w:divBdr>
        <w:top w:val="none" w:sz="0" w:space="0" w:color="auto"/>
        <w:left w:val="none" w:sz="0" w:space="0" w:color="auto"/>
        <w:bottom w:val="none" w:sz="0" w:space="0" w:color="auto"/>
        <w:right w:val="none" w:sz="0" w:space="0" w:color="auto"/>
      </w:divBdr>
    </w:div>
    <w:div w:id="616371226">
      <w:bodyDiv w:val="1"/>
      <w:marLeft w:val="0"/>
      <w:marRight w:val="0"/>
      <w:marTop w:val="0"/>
      <w:marBottom w:val="0"/>
      <w:divBdr>
        <w:top w:val="none" w:sz="0" w:space="0" w:color="auto"/>
        <w:left w:val="none" w:sz="0" w:space="0" w:color="auto"/>
        <w:bottom w:val="none" w:sz="0" w:space="0" w:color="auto"/>
        <w:right w:val="none" w:sz="0" w:space="0" w:color="auto"/>
      </w:divBdr>
    </w:div>
    <w:div w:id="618299010">
      <w:bodyDiv w:val="1"/>
      <w:marLeft w:val="0"/>
      <w:marRight w:val="0"/>
      <w:marTop w:val="0"/>
      <w:marBottom w:val="0"/>
      <w:divBdr>
        <w:top w:val="none" w:sz="0" w:space="0" w:color="auto"/>
        <w:left w:val="none" w:sz="0" w:space="0" w:color="auto"/>
        <w:bottom w:val="none" w:sz="0" w:space="0" w:color="auto"/>
        <w:right w:val="none" w:sz="0" w:space="0" w:color="auto"/>
      </w:divBdr>
    </w:div>
    <w:div w:id="622804612">
      <w:bodyDiv w:val="1"/>
      <w:marLeft w:val="0"/>
      <w:marRight w:val="0"/>
      <w:marTop w:val="0"/>
      <w:marBottom w:val="0"/>
      <w:divBdr>
        <w:top w:val="none" w:sz="0" w:space="0" w:color="auto"/>
        <w:left w:val="none" w:sz="0" w:space="0" w:color="auto"/>
        <w:bottom w:val="none" w:sz="0" w:space="0" w:color="auto"/>
        <w:right w:val="none" w:sz="0" w:space="0" w:color="auto"/>
      </w:divBdr>
    </w:div>
    <w:div w:id="631062734">
      <w:bodyDiv w:val="1"/>
      <w:marLeft w:val="0"/>
      <w:marRight w:val="0"/>
      <w:marTop w:val="0"/>
      <w:marBottom w:val="0"/>
      <w:divBdr>
        <w:top w:val="none" w:sz="0" w:space="0" w:color="auto"/>
        <w:left w:val="none" w:sz="0" w:space="0" w:color="auto"/>
        <w:bottom w:val="none" w:sz="0" w:space="0" w:color="auto"/>
        <w:right w:val="none" w:sz="0" w:space="0" w:color="auto"/>
      </w:divBdr>
    </w:div>
    <w:div w:id="649098409">
      <w:bodyDiv w:val="1"/>
      <w:marLeft w:val="0"/>
      <w:marRight w:val="0"/>
      <w:marTop w:val="0"/>
      <w:marBottom w:val="0"/>
      <w:divBdr>
        <w:top w:val="none" w:sz="0" w:space="0" w:color="auto"/>
        <w:left w:val="none" w:sz="0" w:space="0" w:color="auto"/>
        <w:bottom w:val="none" w:sz="0" w:space="0" w:color="auto"/>
        <w:right w:val="none" w:sz="0" w:space="0" w:color="auto"/>
      </w:divBdr>
    </w:div>
    <w:div w:id="651913658">
      <w:bodyDiv w:val="1"/>
      <w:marLeft w:val="0"/>
      <w:marRight w:val="0"/>
      <w:marTop w:val="0"/>
      <w:marBottom w:val="0"/>
      <w:divBdr>
        <w:top w:val="none" w:sz="0" w:space="0" w:color="auto"/>
        <w:left w:val="none" w:sz="0" w:space="0" w:color="auto"/>
        <w:bottom w:val="none" w:sz="0" w:space="0" w:color="auto"/>
        <w:right w:val="none" w:sz="0" w:space="0" w:color="auto"/>
      </w:divBdr>
    </w:div>
    <w:div w:id="659507146">
      <w:bodyDiv w:val="1"/>
      <w:marLeft w:val="0"/>
      <w:marRight w:val="0"/>
      <w:marTop w:val="0"/>
      <w:marBottom w:val="0"/>
      <w:divBdr>
        <w:top w:val="none" w:sz="0" w:space="0" w:color="auto"/>
        <w:left w:val="none" w:sz="0" w:space="0" w:color="auto"/>
        <w:bottom w:val="none" w:sz="0" w:space="0" w:color="auto"/>
        <w:right w:val="none" w:sz="0" w:space="0" w:color="auto"/>
      </w:divBdr>
    </w:div>
    <w:div w:id="664751045">
      <w:bodyDiv w:val="1"/>
      <w:marLeft w:val="0"/>
      <w:marRight w:val="0"/>
      <w:marTop w:val="0"/>
      <w:marBottom w:val="0"/>
      <w:divBdr>
        <w:top w:val="none" w:sz="0" w:space="0" w:color="auto"/>
        <w:left w:val="none" w:sz="0" w:space="0" w:color="auto"/>
        <w:bottom w:val="none" w:sz="0" w:space="0" w:color="auto"/>
        <w:right w:val="none" w:sz="0" w:space="0" w:color="auto"/>
      </w:divBdr>
    </w:div>
    <w:div w:id="679550722">
      <w:bodyDiv w:val="1"/>
      <w:marLeft w:val="0"/>
      <w:marRight w:val="0"/>
      <w:marTop w:val="0"/>
      <w:marBottom w:val="0"/>
      <w:divBdr>
        <w:top w:val="none" w:sz="0" w:space="0" w:color="auto"/>
        <w:left w:val="none" w:sz="0" w:space="0" w:color="auto"/>
        <w:bottom w:val="none" w:sz="0" w:space="0" w:color="auto"/>
        <w:right w:val="none" w:sz="0" w:space="0" w:color="auto"/>
      </w:divBdr>
    </w:div>
    <w:div w:id="681860788">
      <w:bodyDiv w:val="1"/>
      <w:marLeft w:val="0"/>
      <w:marRight w:val="0"/>
      <w:marTop w:val="0"/>
      <w:marBottom w:val="0"/>
      <w:divBdr>
        <w:top w:val="none" w:sz="0" w:space="0" w:color="auto"/>
        <w:left w:val="none" w:sz="0" w:space="0" w:color="auto"/>
        <w:bottom w:val="none" w:sz="0" w:space="0" w:color="auto"/>
        <w:right w:val="none" w:sz="0" w:space="0" w:color="auto"/>
      </w:divBdr>
    </w:div>
    <w:div w:id="688915388">
      <w:bodyDiv w:val="1"/>
      <w:marLeft w:val="0"/>
      <w:marRight w:val="0"/>
      <w:marTop w:val="0"/>
      <w:marBottom w:val="0"/>
      <w:divBdr>
        <w:top w:val="none" w:sz="0" w:space="0" w:color="auto"/>
        <w:left w:val="none" w:sz="0" w:space="0" w:color="auto"/>
        <w:bottom w:val="none" w:sz="0" w:space="0" w:color="auto"/>
        <w:right w:val="none" w:sz="0" w:space="0" w:color="auto"/>
      </w:divBdr>
    </w:div>
    <w:div w:id="690374836">
      <w:bodyDiv w:val="1"/>
      <w:marLeft w:val="0"/>
      <w:marRight w:val="0"/>
      <w:marTop w:val="0"/>
      <w:marBottom w:val="0"/>
      <w:divBdr>
        <w:top w:val="none" w:sz="0" w:space="0" w:color="auto"/>
        <w:left w:val="none" w:sz="0" w:space="0" w:color="auto"/>
        <w:bottom w:val="none" w:sz="0" w:space="0" w:color="auto"/>
        <w:right w:val="none" w:sz="0" w:space="0" w:color="auto"/>
      </w:divBdr>
    </w:div>
    <w:div w:id="691494346">
      <w:bodyDiv w:val="1"/>
      <w:marLeft w:val="0"/>
      <w:marRight w:val="0"/>
      <w:marTop w:val="0"/>
      <w:marBottom w:val="0"/>
      <w:divBdr>
        <w:top w:val="none" w:sz="0" w:space="0" w:color="auto"/>
        <w:left w:val="none" w:sz="0" w:space="0" w:color="auto"/>
        <w:bottom w:val="none" w:sz="0" w:space="0" w:color="auto"/>
        <w:right w:val="none" w:sz="0" w:space="0" w:color="auto"/>
      </w:divBdr>
    </w:div>
    <w:div w:id="691885062">
      <w:bodyDiv w:val="1"/>
      <w:marLeft w:val="0"/>
      <w:marRight w:val="0"/>
      <w:marTop w:val="0"/>
      <w:marBottom w:val="0"/>
      <w:divBdr>
        <w:top w:val="none" w:sz="0" w:space="0" w:color="auto"/>
        <w:left w:val="none" w:sz="0" w:space="0" w:color="auto"/>
        <w:bottom w:val="none" w:sz="0" w:space="0" w:color="auto"/>
        <w:right w:val="none" w:sz="0" w:space="0" w:color="auto"/>
      </w:divBdr>
      <w:divsChild>
        <w:div w:id="81533657">
          <w:marLeft w:val="0"/>
          <w:marRight w:val="0"/>
          <w:marTop w:val="0"/>
          <w:marBottom w:val="0"/>
          <w:divBdr>
            <w:top w:val="none" w:sz="0" w:space="0" w:color="auto"/>
            <w:left w:val="none" w:sz="0" w:space="0" w:color="auto"/>
            <w:bottom w:val="none" w:sz="0" w:space="0" w:color="auto"/>
            <w:right w:val="none" w:sz="0" w:space="0" w:color="auto"/>
          </w:divBdr>
        </w:div>
        <w:div w:id="167183109">
          <w:marLeft w:val="0"/>
          <w:marRight w:val="0"/>
          <w:marTop w:val="0"/>
          <w:marBottom w:val="0"/>
          <w:divBdr>
            <w:top w:val="none" w:sz="0" w:space="0" w:color="auto"/>
            <w:left w:val="none" w:sz="0" w:space="0" w:color="auto"/>
            <w:bottom w:val="none" w:sz="0" w:space="0" w:color="auto"/>
            <w:right w:val="none" w:sz="0" w:space="0" w:color="auto"/>
          </w:divBdr>
        </w:div>
        <w:div w:id="317466566">
          <w:marLeft w:val="0"/>
          <w:marRight w:val="0"/>
          <w:marTop w:val="0"/>
          <w:marBottom w:val="0"/>
          <w:divBdr>
            <w:top w:val="none" w:sz="0" w:space="0" w:color="auto"/>
            <w:left w:val="none" w:sz="0" w:space="0" w:color="auto"/>
            <w:bottom w:val="none" w:sz="0" w:space="0" w:color="auto"/>
            <w:right w:val="none" w:sz="0" w:space="0" w:color="auto"/>
          </w:divBdr>
        </w:div>
        <w:div w:id="399207178">
          <w:marLeft w:val="0"/>
          <w:marRight w:val="0"/>
          <w:marTop w:val="0"/>
          <w:marBottom w:val="0"/>
          <w:divBdr>
            <w:top w:val="none" w:sz="0" w:space="0" w:color="auto"/>
            <w:left w:val="none" w:sz="0" w:space="0" w:color="auto"/>
            <w:bottom w:val="none" w:sz="0" w:space="0" w:color="auto"/>
            <w:right w:val="none" w:sz="0" w:space="0" w:color="auto"/>
          </w:divBdr>
        </w:div>
        <w:div w:id="1028604871">
          <w:marLeft w:val="0"/>
          <w:marRight w:val="0"/>
          <w:marTop w:val="0"/>
          <w:marBottom w:val="0"/>
          <w:divBdr>
            <w:top w:val="none" w:sz="0" w:space="0" w:color="auto"/>
            <w:left w:val="none" w:sz="0" w:space="0" w:color="auto"/>
            <w:bottom w:val="none" w:sz="0" w:space="0" w:color="auto"/>
            <w:right w:val="none" w:sz="0" w:space="0" w:color="auto"/>
          </w:divBdr>
        </w:div>
        <w:div w:id="1251934522">
          <w:marLeft w:val="0"/>
          <w:marRight w:val="0"/>
          <w:marTop w:val="0"/>
          <w:marBottom w:val="0"/>
          <w:divBdr>
            <w:top w:val="none" w:sz="0" w:space="0" w:color="auto"/>
            <w:left w:val="none" w:sz="0" w:space="0" w:color="auto"/>
            <w:bottom w:val="none" w:sz="0" w:space="0" w:color="auto"/>
            <w:right w:val="none" w:sz="0" w:space="0" w:color="auto"/>
          </w:divBdr>
        </w:div>
        <w:div w:id="1948387688">
          <w:marLeft w:val="0"/>
          <w:marRight w:val="0"/>
          <w:marTop w:val="0"/>
          <w:marBottom w:val="0"/>
          <w:divBdr>
            <w:top w:val="none" w:sz="0" w:space="0" w:color="auto"/>
            <w:left w:val="none" w:sz="0" w:space="0" w:color="auto"/>
            <w:bottom w:val="none" w:sz="0" w:space="0" w:color="auto"/>
            <w:right w:val="none" w:sz="0" w:space="0" w:color="auto"/>
          </w:divBdr>
        </w:div>
      </w:divsChild>
    </w:div>
    <w:div w:id="701831921">
      <w:bodyDiv w:val="1"/>
      <w:marLeft w:val="0"/>
      <w:marRight w:val="0"/>
      <w:marTop w:val="0"/>
      <w:marBottom w:val="0"/>
      <w:divBdr>
        <w:top w:val="none" w:sz="0" w:space="0" w:color="auto"/>
        <w:left w:val="none" w:sz="0" w:space="0" w:color="auto"/>
        <w:bottom w:val="none" w:sz="0" w:space="0" w:color="auto"/>
        <w:right w:val="none" w:sz="0" w:space="0" w:color="auto"/>
      </w:divBdr>
    </w:div>
    <w:div w:id="707874982">
      <w:bodyDiv w:val="1"/>
      <w:marLeft w:val="0"/>
      <w:marRight w:val="0"/>
      <w:marTop w:val="0"/>
      <w:marBottom w:val="0"/>
      <w:divBdr>
        <w:top w:val="none" w:sz="0" w:space="0" w:color="auto"/>
        <w:left w:val="none" w:sz="0" w:space="0" w:color="auto"/>
        <w:bottom w:val="none" w:sz="0" w:space="0" w:color="auto"/>
        <w:right w:val="none" w:sz="0" w:space="0" w:color="auto"/>
      </w:divBdr>
    </w:div>
    <w:div w:id="709838604">
      <w:bodyDiv w:val="1"/>
      <w:marLeft w:val="0"/>
      <w:marRight w:val="0"/>
      <w:marTop w:val="0"/>
      <w:marBottom w:val="0"/>
      <w:divBdr>
        <w:top w:val="none" w:sz="0" w:space="0" w:color="auto"/>
        <w:left w:val="none" w:sz="0" w:space="0" w:color="auto"/>
        <w:bottom w:val="none" w:sz="0" w:space="0" w:color="auto"/>
        <w:right w:val="none" w:sz="0" w:space="0" w:color="auto"/>
      </w:divBdr>
    </w:div>
    <w:div w:id="722754188">
      <w:bodyDiv w:val="1"/>
      <w:marLeft w:val="0"/>
      <w:marRight w:val="0"/>
      <w:marTop w:val="0"/>
      <w:marBottom w:val="0"/>
      <w:divBdr>
        <w:top w:val="none" w:sz="0" w:space="0" w:color="auto"/>
        <w:left w:val="none" w:sz="0" w:space="0" w:color="auto"/>
        <w:bottom w:val="none" w:sz="0" w:space="0" w:color="auto"/>
        <w:right w:val="none" w:sz="0" w:space="0" w:color="auto"/>
      </w:divBdr>
    </w:div>
    <w:div w:id="732628708">
      <w:bodyDiv w:val="1"/>
      <w:marLeft w:val="0"/>
      <w:marRight w:val="0"/>
      <w:marTop w:val="0"/>
      <w:marBottom w:val="0"/>
      <w:divBdr>
        <w:top w:val="none" w:sz="0" w:space="0" w:color="auto"/>
        <w:left w:val="none" w:sz="0" w:space="0" w:color="auto"/>
        <w:bottom w:val="none" w:sz="0" w:space="0" w:color="auto"/>
        <w:right w:val="none" w:sz="0" w:space="0" w:color="auto"/>
      </w:divBdr>
      <w:divsChild>
        <w:div w:id="286855309">
          <w:marLeft w:val="374"/>
          <w:marRight w:val="0"/>
          <w:marTop w:val="0"/>
          <w:marBottom w:val="0"/>
          <w:divBdr>
            <w:top w:val="none" w:sz="0" w:space="0" w:color="auto"/>
            <w:left w:val="none" w:sz="0" w:space="0" w:color="auto"/>
            <w:bottom w:val="none" w:sz="0" w:space="0" w:color="auto"/>
            <w:right w:val="none" w:sz="0" w:space="0" w:color="auto"/>
          </w:divBdr>
        </w:div>
        <w:div w:id="841285651">
          <w:marLeft w:val="374"/>
          <w:marRight w:val="0"/>
          <w:marTop w:val="0"/>
          <w:marBottom w:val="0"/>
          <w:divBdr>
            <w:top w:val="none" w:sz="0" w:space="0" w:color="auto"/>
            <w:left w:val="none" w:sz="0" w:space="0" w:color="auto"/>
            <w:bottom w:val="none" w:sz="0" w:space="0" w:color="auto"/>
            <w:right w:val="none" w:sz="0" w:space="0" w:color="auto"/>
          </w:divBdr>
        </w:div>
        <w:div w:id="874344594">
          <w:marLeft w:val="374"/>
          <w:marRight w:val="0"/>
          <w:marTop w:val="0"/>
          <w:marBottom w:val="0"/>
          <w:divBdr>
            <w:top w:val="none" w:sz="0" w:space="0" w:color="auto"/>
            <w:left w:val="none" w:sz="0" w:space="0" w:color="auto"/>
            <w:bottom w:val="none" w:sz="0" w:space="0" w:color="auto"/>
            <w:right w:val="none" w:sz="0" w:space="0" w:color="auto"/>
          </w:divBdr>
        </w:div>
      </w:divsChild>
    </w:div>
    <w:div w:id="742220671">
      <w:bodyDiv w:val="1"/>
      <w:marLeft w:val="0"/>
      <w:marRight w:val="0"/>
      <w:marTop w:val="0"/>
      <w:marBottom w:val="0"/>
      <w:divBdr>
        <w:top w:val="none" w:sz="0" w:space="0" w:color="auto"/>
        <w:left w:val="none" w:sz="0" w:space="0" w:color="auto"/>
        <w:bottom w:val="none" w:sz="0" w:space="0" w:color="auto"/>
        <w:right w:val="none" w:sz="0" w:space="0" w:color="auto"/>
      </w:divBdr>
    </w:div>
    <w:div w:id="745079844">
      <w:bodyDiv w:val="1"/>
      <w:marLeft w:val="0"/>
      <w:marRight w:val="0"/>
      <w:marTop w:val="0"/>
      <w:marBottom w:val="0"/>
      <w:divBdr>
        <w:top w:val="none" w:sz="0" w:space="0" w:color="auto"/>
        <w:left w:val="none" w:sz="0" w:space="0" w:color="auto"/>
        <w:bottom w:val="none" w:sz="0" w:space="0" w:color="auto"/>
        <w:right w:val="none" w:sz="0" w:space="0" w:color="auto"/>
      </w:divBdr>
    </w:div>
    <w:div w:id="746195021">
      <w:bodyDiv w:val="1"/>
      <w:marLeft w:val="0"/>
      <w:marRight w:val="0"/>
      <w:marTop w:val="0"/>
      <w:marBottom w:val="0"/>
      <w:divBdr>
        <w:top w:val="none" w:sz="0" w:space="0" w:color="auto"/>
        <w:left w:val="none" w:sz="0" w:space="0" w:color="auto"/>
        <w:bottom w:val="none" w:sz="0" w:space="0" w:color="auto"/>
        <w:right w:val="none" w:sz="0" w:space="0" w:color="auto"/>
      </w:divBdr>
    </w:div>
    <w:div w:id="758257290">
      <w:bodyDiv w:val="1"/>
      <w:marLeft w:val="0"/>
      <w:marRight w:val="0"/>
      <w:marTop w:val="0"/>
      <w:marBottom w:val="0"/>
      <w:divBdr>
        <w:top w:val="none" w:sz="0" w:space="0" w:color="auto"/>
        <w:left w:val="none" w:sz="0" w:space="0" w:color="auto"/>
        <w:bottom w:val="none" w:sz="0" w:space="0" w:color="auto"/>
        <w:right w:val="none" w:sz="0" w:space="0" w:color="auto"/>
      </w:divBdr>
    </w:div>
    <w:div w:id="758524664">
      <w:bodyDiv w:val="1"/>
      <w:marLeft w:val="0"/>
      <w:marRight w:val="0"/>
      <w:marTop w:val="0"/>
      <w:marBottom w:val="0"/>
      <w:divBdr>
        <w:top w:val="none" w:sz="0" w:space="0" w:color="auto"/>
        <w:left w:val="none" w:sz="0" w:space="0" w:color="auto"/>
        <w:bottom w:val="none" w:sz="0" w:space="0" w:color="auto"/>
        <w:right w:val="none" w:sz="0" w:space="0" w:color="auto"/>
      </w:divBdr>
    </w:div>
    <w:div w:id="768308364">
      <w:bodyDiv w:val="1"/>
      <w:marLeft w:val="0"/>
      <w:marRight w:val="0"/>
      <w:marTop w:val="0"/>
      <w:marBottom w:val="0"/>
      <w:divBdr>
        <w:top w:val="none" w:sz="0" w:space="0" w:color="auto"/>
        <w:left w:val="none" w:sz="0" w:space="0" w:color="auto"/>
        <w:bottom w:val="none" w:sz="0" w:space="0" w:color="auto"/>
        <w:right w:val="none" w:sz="0" w:space="0" w:color="auto"/>
      </w:divBdr>
      <w:divsChild>
        <w:div w:id="467356425">
          <w:marLeft w:val="0"/>
          <w:marRight w:val="0"/>
          <w:marTop w:val="0"/>
          <w:marBottom w:val="0"/>
          <w:divBdr>
            <w:top w:val="single" w:sz="4" w:space="0" w:color="414149"/>
            <w:left w:val="single" w:sz="4" w:space="0" w:color="414149"/>
            <w:bottom w:val="single" w:sz="4" w:space="0" w:color="414149"/>
            <w:right w:val="single" w:sz="4" w:space="0" w:color="414149"/>
          </w:divBdr>
          <w:divsChild>
            <w:div w:id="205803223">
              <w:marLeft w:val="0"/>
              <w:marRight w:val="0"/>
              <w:marTop w:val="0"/>
              <w:marBottom w:val="0"/>
              <w:divBdr>
                <w:top w:val="single" w:sz="2" w:space="0" w:color="E3E3E3"/>
                <w:left w:val="single" w:sz="2" w:space="0" w:color="E3E3E3"/>
                <w:bottom w:val="single" w:sz="2" w:space="0" w:color="E3E3E3"/>
                <w:right w:val="single" w:sz="2" w:space="0" w:color="E3E3E3"/>
              </w:divBdr>
              <w:divsChild>
                <w:div w:id="225461922">
                  <w:marLeft w:val="0"/>
                  <w:marRight w:val="0"/>
                  <w:marTop w:val="0"/>
                  <w:marBottom w:val="0"/>
                  <w:divBdr>
                    <w:top w:val="single" w:sz="2" w:space="0" w:color="E3E3E3"/>
                    <w:left w:val="none" w:sz="0" w:space="0" w:color="auto"/>
                    <w:bottom w:val="single" w:sz="2" w:space="0" w:color="E3E3E3"/>
                    <w:right w:val="none" w:sz="0" w:space="0" w:color="auto"/>
                  </w:divBdr>
                </w:div>
                <w:div w:id="269630003">
                  <w:marLeft w:val="0"/>
                  <w:marRight w:val="0"/>
                  <w:marTop w:val="0"/>
                  <w:marBottom w:val="0"/>
                  <w:divBdr>
                    <w:top w:val="single" w:sz="2" w:space="0" w:color="E3E3E3"/>
                    <w:left w:val="none" w:sz="0" w:space="0" w:color="auto"/>
                    <w:bottom w:val="single" w:sz="2" w:space="0" w:color="E3E3E3"/>
                    <w:right w:val="none" w:sz="0" w:space="0" w:color="auto"/>
                  </w:divBdr>
                </w:div>
                <w:div w:id="474958290">
                  <w:marLeft w:val="0"/>
                  <w:marRight w:val="0"/>
                  <w:marTop w:val="0"/>
                  <w:marBottom w:val="0"/>
                  <w:divBdr>
                    <w:top w:val="single" w:sz="2" w:space="0" w:color="E3E3E3"/>
                    <w:left w:val="none" w:sz="0" w:space="0" w:color="auto"/>
                    <w:bottom w:val="single" w:sz="2" w:space="0" w:color="E3E3E3"/>
                    <w:right w:val="none" w:sz="0" w:space="0" w:color="auto"/>
                  </w:divBdr>
                </w:div>
                <w:div w:id="499468467">
                  <w:marLeft w:val="0"/>
                  <w:marRight w:val="0"/>
                  <w:marTop w:val="0"/>
                  <w:marBottom w:val="0"/>
                  <w:divBdr>
                    <w:top w:val="single" w:sz="2" w:space="0" w:color="E3E3E3"/>
                    <w:left w:val="none" w:sz="0" w:space="0" w:color="auto"/>
                    <w:bottom w:val="single" w:sz="2" w:space="0" w:color="E3E3E3"/>
                    <w:right w:val="none" w:sz="0" w:space="0" w:color="auto"/>
                  </w:divBdr>
                </w:div>
                <w:div w:id="510337856">
                  <w:marLeft w:val="0"/>
                  <w:marRight w:val="0"/>
                  <w:marTop w:val="0"/>
                  <w:marBottom w:val="0"/>
                  <w:divBdr>
                    <w:top w:val="single" w:sz="2" w:space="0" w:color="E3E3E3"/>
                    <w:left w:val="none" w:sz="0" w:space="0" w:color="auto"/>
                    <w:bottom w:val="single" w:sz="2" w:space="0" w:color="E3E3E3"/>
                    <w:right w:val="none" w:sz="0" w:space="0" w:color="auto"/>
                  </w:divBdr>
                </w:div>
                <w:div w:id="546374483">
                  <w:marLeft w:val="0"/>
                  <w:marRight w:val="0"/>
                  <w:marTop w:val="0"/>
                  <w:marBottom w:val="0"/>
                  <w:divBdr>
                    <w:top w:val="single" w:sz="2" w:space="0" w:color="E3E3E3"/>
                    <w:left w:val="none" w:sz="0" w:space="0" w:color="auto"/>
                    <w:bottom w:val="single" w:sz="2" w:space="0" w:color="E3E3E3"/>
                    <w:right w:val="none" w:sz="0" w:space="0" w:color="auto"/>
                  </w:divBdr>
                </w:div>
                <w:div w:id="556821195">
                  <w:marLeft w:val="0"/>
                  <w:marRight w:val="0"/>
                  <w:marTop w:val="0"/>
                  <w:marBottom w:val="0"/>
                  <w:divBdr>
                    <w:top w:val="single" w:sz="2" w:space="0" w:color="E3E3E3"/>
                    <w:left w:val="none" w:sz="0" w:space="0" w:color="auto"/>
                    <w:bottom w:val="single" w:sz="2" w:space="0" w:color="E3E3E3"/>
                    <w:right w:val="none" w:sz="0" w:space="0" w:color="auto"/>
                  </w:divBdr>
                </w:div>
                <w:div w:id="559636475">
                  <w:marLeft w:val="0"/>
                  <w:marRight w:val="0"/>
                  <w:marTop w:val="0"/>
                  <w:marBottom w:val="0"/>
                  <w:divBdr>
                    <w:top w:val="single" w:sz="2" w:space="0" w:color="E3E3E3"/>
                    <w:left w:val="none" w:sz="0" w:space="0" w:color="auto"/>
                    <w:bottom w:val="single" w:sz="2" w:space="0" w:color="E3E3E3"/>
                    <w:right w:val="none" w:sz="0" w:space="0" w:color="auto"/>
                  </w:divBdr>
                </w:div>
                <w:div w:id="621309154">
                  <w:marLeft w:val="0"/>
                  <w:marRight w:val="0"/>
                  <w:marTop w:val="0"/>
                  <w:marBottom w:val="0"/>
                  <w:divBdr>
                    <w:top w:val="single" w:sz="2" w:space="0" w:color="E3E3E3"/>
                    <w:left w:val="none" w:sz="0" w:space="0" w:color="auto"/>
                    <w:bottom w:val="single" w:sz="2" w:space="0" w:color="E3E3E3"/>
                    <w:right w:val="none" w:sz="0" w:space="0" w:color="auto"/>
                  </w:divBdr>
                </w:div>
                <w:div w:id="645429571">
                  <w:marLeft w:val="0"/>
                  <w:marRight w:val="0"/>
                  <w:marTop w:val="0"/>
                  <w:marBottom w:val="0"/>
                  <w:divBdr>
                    <w:top w:val="single" w:sz="2" w:space="0" w:color="E3E3E3"/>
                    <w:left w:val="none" w:sz="0" w:space="0" w:color="auto"/>
                    <w:bottom w:val="single" w:sz="2" w:space="0" w:color="E3E3E3"/>
                    <w:right w:val="none" w:sz="0" w:space="0" w:color="auto"/>
                  </w:divBdr>
                </w:div>
                <w:div w:id="771439010">
                  <w:marLeft w:val="0"/>
                  <w:marRight w:val="0"/>
                  <w:marTop w:val="0"/>
                  <w:marBottom w:val="0"/>
                  <w:divBdr>
                    <w:top w:val="single" w:sz="2" w:space="0" w:color="E3E3E3"/>
                    <w:left w:val="none" w:sz="0" w:space="0" w:color="auto"/>
                    <w:bottom w:val="single" w:sz="2" w:space="0" w:color="E3E3E3"/>
                    <w:right w:val="none" w:sz="0" w:space="0" w:color="auto"/>
                  </w:divBdr>
                </w:div>
                <w:div w:id="822310367">
                  <w:marLeft w:val="0"/>
                  <w:marRight w:val="0"/>
                  <w:marTop w:val="0"/>
                  <w:marBottom w:val="0"/>
                  <w:divBdr>
                    <w:top w:val="single" w:sz="2" w:space="0" w:color="E3E3E3"/>
                    <w:left w:val="none" w:sz="0" w:space="0" w:color="auto"/>
                    <w:bottom w:val="single" w:sz="2" w:space="0" w:color="E3E3E3"/>
                    <w:right w:val="none" w:sz="0" w:space="0" w:color="auto"/>
                  </w:divBdr>
                </w:div>
                <w:div w:id="833958113">
                  <w:marLeft w:val="0"/>
                  <w:marRight w:val="0"/>
                  <w:marTop w:val="0"/>
                  <w:marBottom w:val="0"/>
                  <w:divBdr>
                    <w:top w:val="single" w:sz="2" w:space="0" w:color="E3E3E3"/>
                    <w:left w:val="none" w:sz="0" w:space="0" w:color="auto"/>
                    <w:bottom w:val="single" w:sz="2" w:space="0" w:color="E3E3E3"/>
                    <w:right w:val="none" w:sz="0" w:space="0" w:color="auto"/>
                  </w:divBdr>
                </w:div>
                <w:div w:id="1280987682">
                  <w:marLeft w:val="0"/>
                  <w:marRight w:val="0"/>
                  <w:marTop w:val="0"/>
                  <w:marBottom w:val="0"/>
                  <w:divBdr>
                    <w:top w:val="single" w:sz="2" w:space="0" w:color="E3E3E3"/>
                    <w:left w:val="none" w:sz="0" w:space="0" w:color="auto"/>
                    <w:bottom w:val="single" w:sz="2" w:space="0" w:color="E3E3E3"/>
                    <w:right w:val="none" w:sz="0" w:space="0" w:color="auto"/>
                  </w:divBdr>
                </w:div>
                <w:div w:id="1288198698">
                  <w:marLeft w:val="0"/>
                  <w:marRight w:val="0"/>
                  <w:marTop w:val="0"/>
                  <w:marBottom w:val="0"/>
                  <w:divBdr>
                    <w:top w:val="single" w:sz="2" w:space="0" w:color="E3E3E3"/>
                    <w:left w:val="none" w:sz="0" w:space="0" w:color="auto"/>
                    <w:bottom w:val="single" w:sz="2" w:space="0" w:color="E3E3E3"/>
                    <w:right w:val="none" w:sz="0" w:space="0" w:color="auto"/>
                  </w:divBdr>
                </w:div>
                <w:div w:id="1392731053">
                  <w:marLeft w:val="0"/>
                  <w:marRight w:val="0"/>
                  <w:marTop w:val="0"/>
                  <w:marBottom w:val="0"/>
                  <w:divBdr>
                    <w:top w:val="single" w:sz="2" w:space="0" w:color="E3E3E3"/>
                    <w:left w:val="none" w:sz="0" w:space="0" w:color="auto"/>
                    <w:bottom w:val="single" w:sz="2" w:space="0" w:color="E3E3E3"/>
                    <w:right w:val="none" w:sz="0" w:space="0" w:color="auto"/>
                  </w:divBdr>
                </w:div>
                <w:div w:id="1412461895">
                  <w:marLeft w:val="0"/>
                  <w:marRight w:val="0"/>
                  <w:marTop w:val="0"/>
                  <w:marBottom w:val="0"/>
                  <w:divBdr>
                    <w:top w:val="single" w:sz="2" w:space="0" w:color="E3E3E3"/>
                    <w:left w:val="none" w:sz="0" w:space="0" w:color="auto"/>
                    <w:bottom w:val="single" w:sz="2" w:space="0" w:color="E3E3E3"/>
                    <w:right w:val="none" w:sz="0" w:space="0" w:color="auto"/>
                  </w:divBdr>
                </w:div>
                <w:div w:id="1434283032">
                  <w:marLeft w:val="0"/>
                  <w:marRight w:val="0"/>
                  <w:marTop w:val="0"/>
                  <w:marBottom w:val="0"/>
                  <w:divBdr>
                    <w:top w:val="single" w:sz="2" w:space="0" w:color="E3E3E3"/>
                    <w:left w:val="none" w:sz="0" w:space="0" w:color="auto"/>
                    <w:bottom w:val="single" w:sz="2" w:space="0" w:color="E3E3E3"/>
                    <w:right w:val="none" w:sz="0" w:space="0" w:color="auto"/>
                  </w:divBdr>
                </w:div>
                <w:div w:id="1865287216">
                  <w:marLeft w:val="0"/>
                  <w:marRight w:val="0"/>
                  <w:marTop w:val="0"/>
                  <w:marBottom w:val="0"/>
                  <w:divBdr>
                    <w:top w:val="single" w:sz="2" w:space="0" w:color="E3E3E3"/>
                    <w:left w:val="none" w:sz="0" w:space="0" w:color="auto"/>
                    <w:bottom w:val="single" w:sz="2" w:space="0" w:color="E3E3E3"/>
                    <w:right w:val="none" w:sz="0" w:space="0" w:color="auto"/>
                  </w:divBdr>
                </w:div>
                <w:div w:id="1951736752">
                  <w:marLeft w:val="0"/>
                  <w:marRight w:val="0"/>
                  <w:marTop w:val="0"/>
                  <w:marBottom w:val="0"/>
                  <w:divBdr>
                    <w:top w:val="single" w:sz="2" w:space="0" w:color="E3E3E3"/>
                    <w:left w:val="none" w:sz="0" w:space="0" w:color="auto"/>
                    <w:bottom w:val="single" w:sz="2" w:space="0" w:color="E3E3E3"/>
                    <w:right w:val="none" w:sz="0" w:space="0" w:color="auto"/>
                  </w:divBdr>
                </w:div>
                <w:div w:id="2014184709">
                  <w:marLeft w:val="0"/>
                  <w:marRight w:val="0"/>
                  <w:marTop w:val="0"/>
                  <w:marBottom w:val="0"/>
                  <w:divBdr>
                    <w:top w:val="single" w:sz="2" w:space="0" w:color="E3E3E3"/>
                    <w:left w:val="none" w:sz="0" w:space="0" w:color="auto"/>
                    <w:bottom w:val="single" w:sz="2" w:space="0" w:color="E3E3E3"/>
                    <w:right w:val="none" w:sz="0" w:space="0" w:color="auto"/>
                  </w:divBdr>
                </w:div>
                <w:div w:id="2055420638">
                  <w:marLeft w:val="0"/>
                  <w:marRight w:val="0"/>
                  <w:marTop w:val="0"/>
                  <w:marBottom w:val="0"/>
                  <w:divBdr>
                    <w:top w:val="single" w:sz="2" w:space="0" w:color="E3E3E3"/>
                    <w:left w:val="none" w:sz="0" w:space="0" w:color="auto"/>
                    <w:bottom w:val="single" w:sz="2" w:space="0" w:color="E3E3E3"/>
                    <w:right w:val="none" w:sz="0" w:space="0" w:color="auto"/>
                  </w:divBdr>
                </w:div>
                <w:div w:id="2061710092">
                  <w:marLeft w:val="0"/>
                  <w:marRight w:val="0"/>
                  <w:marTop w:val="0"/>
                  <w:marBottom w:val="0"/>
                  <w:divBdr>
                    <w:top w:val="single" w:sz="2" w:space="0" w:color="E3E3E3"/>
                    <w:left w:val="none" w:sz="0" w:space="0" w:color="auto"/>
                    <w:bottom w:val="single" w:sz="2" w:space="0" w:color="E3E3E3"/>
                    <w:right w:val="none" w:sz="0" w:space="0" w:color="auto"/>
                  </w:divBdr>
                </w:div>
                <w:div w:id="2065054778">
                  <w:marLeft w:val="0"/>
                  <w:marRight w:val="0"/>
                  <w:marTop w:val="0"/>
                  <w:marBottom w:val="0"/>
                  <w:divBdr>
                    <w:top w:val="single" w:sz="2" w:space="0" w:color="E3E3E3"/>
                    <w:left w:val="none" w:sz="0" w:space="0" w:color="auto"/>
                    <w:bottom w:val="single" w:sz="2" w:space="0" w:color="E3E3E3"/>
                    <w:right w:val="none" w:sz="0" w:space="0" w:color="auto"/>
                  </w:divBdr>
                </w:div>
              </w:divsChild>
            </w:div>
          </w:divsChild>
        </w:div>
      </w:divsChild>
    </w:div>
    <w:div w:id="770013305">
      <w:bodyDiv w:val="1"/>
      <w:marLeft w:val="0"/>
      <w:marRight w:val="0"/>
      <w:marTop w:val="0"/>
      <w:marBottom w:val="0"/>
      <w:divBdr>
        <w:top w:val="none" w:sz="0" w:space="0" w:color="auto"/>
        <w:left w:val="none" w:sz="0" w:space="0" w:color="auto"/>
        <w:bottom w:val="none" w:sz="0" w:space="0" w:color="auto"/>
        <w:right w:val="none" w:sz="0" w:space="0" w:color="auto"/>
      </w:divBdr>
    </w:div>
    <w:div w:id="773092124">
      <w:bodyDiv w:val="1"/>
      <w:marLeft w:val="0"/>
      <w:marRight w:val="0"/>
      <w:marTop w:val="0"/>
      <w:marBottom w:val="0"/>
      <w:divBdr>
        <w:top w:val="none" w:sz="0" w:space="0" w:color="auto"/>
        <w:left w:val="none" w:sz="0" w:space="0" w:color="auto"/>
        <w:bottom w:val="none" w:sz="0" w:space="0" w:color="auto"/>
        <w:right w:val="none" w:sz="0" w:space="0" w:color="auto"/>
      </w:divBdr>
    </w:div>
    <w:div w:id="773211581">
      <w:bodyDiv w:val="1"/>
      <w:marLeft w:val="0"/>
      <w:marRight w:val="0"/>
      <w:marTop w:val="0"/>
      <w:marBottom w:val="0"/>
      <w:divBdr>
        <w:top w:val="none" w:sz="0" w:space="0" w:color="auto"/>
        <w:left w:val="none" w:sz="0" w:space="0" w:color="auto"/>
        <w:bottom w:val="none" w:sz="0" w:space="0" w:color="auto"/>
        <w:right w:val="none" w:sz="0" w:space="0" w:color="auto"/>
      </w:divBdr>
    </w:div>
    <w:div w:id="774793461">
      <w:bodyDiv w:val="1"/>
      <w:marLeft w:val="0"/>
      <w:marRight w:val="0"/>
      <w:marTop w:val="0"/>
      <w:marBottom w:val="0"/>
      <w:divBdr>
        <w:top w:val="none" w:sz="0" w:space="0" w:color="auto"/>
        <w:left w:val="none" w:sz="0" w:space="0" w:color="auto"/>
        <w:bottom w:val="none" w:sz="0" w:space="0" w:color="auto"/>
        <w:right w:val="none" w:sz="0" w:space="0" w:color="auto"/>
      </w:divBdr>
    </w:div>
    <w:div w:id="779837370">
      <w:bodyDiv w:val="1"/>
      <w:marLeft w:val="0"/>
      <w:marRight w:val="0"/>
      <w:marTop w:val="0"/>
      <w:marBottom w:val="0"/>
      <w:divBdr>
        <w:top w:val="none" w:sz="0" w:space="0" w:color="auto"/>
        <w:left w:val="none" w:sz="0" w:space="0" w:color="auto"/>
        <w:bottom w:val="none" w:sz="0" w:space="0" w:color="auto"/>
        <w:right w:val="none" w:sz="0" w:space="0" w:color="auto"/>
      </w:divBdr>
      <w:divsChild>
        <w:div w:id="1949503954">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sChild>
    </w:div>
    <w:div w:id="784276434">
      <w:bodyDiv w:val="1"/>
      <w:marLeft w:val="0"/>
      <w:marRight w:val="0"/>
      <w:marTop w:val="0"/>
      <w:marBottom w:val="0"/>
      <w:divBdr>
        <w:top w:val="none" w:sz="0" w:space="0" w:color="auto"/>
        <w:left w:val="none" w:sz="0" w:space="0" w:color="auto"/>
        <w:bottom w:val="none" w:sz="0" w:space="0" w:color="auto"/>
        <w:right w:val="none" w:sz="0" w:space="0" w:color="auto"/>
      </w:divBdr>
    </w:div>
    <w:div w:id="787313600">
      <w:bodyDiv w:val="1"/>
      <w:marLeft w:val="0"/>
      <w:marRight w:val="0"/>
      <w:marTop w:val="0"/>
      <w:marBottom w:val="0"/>
      <w:divBdr>
        <w:top w:val="none" w:sz="0" w:space="0" w:color="auto"/>
        <w:left w:val="none" w:sz="0" w:space="0" w:color="auto"/>
        <w:bottom w:val="none" w:sz="0" w:space="0" w:color="auto"/>
        <w:right w:val="none" w:sz="0" w:space="0" w:color="auto"/>
      </w:divBdr>
    </w:div>
    <w:div w:id="803231114">
      <w:bodyDiv w:val="1"/>
      <w:marLeft w:val="0"/>
      <w:marRight w:val="0"/>
      <w:marTop w:val="0"/>
      <w:marBottom w:val="0"/>
      <w:divBdr>
        <w:top w:val="none" w:sz="0" w:space="0" w:color="auto"/>
        <w:left w:val="none" w:sz="0" w:space="0" w:color="auto"/>
        <w:bottom w:val="none" w:sz="0" w:space="0" w:color="auto"/>
        <w:right w:val="none" w:sz="0" w:space="0" w:color="auto"/>
      </w:divBdr>
    </w:div>
    <w:div w:id="808133413">
      <w:bodyDiv w:val="1"/>
      <w:marLeft w:val="0"/>
      <w:marRight w:val="0"/>
      <w:marTop w:val="0"/>
      <w:marBottom w:val="0"/>
      <w:divBdr>
        <w:top w:val="none" w:sz="0" w:space="0" w:color="auto"/>
        <w:left w:val="none" w:sz="0" w:space="0" w:color="auto"/>
        <w:bottom w:val="none" w:sz="0" w:space="0" w:color="auto"/>
        <w:right w:val="none" w:sz="0" w:space="0" w:color="auto"/>
      </w:divBdr>
    </w:div>
    <w:div w:id="810638016">
      <w:bodyDiv w:val="1"/>
      <w:marLeft w:val="0"/>
      <w:marRight w:val="0"/>
      <w:marTop w:val="0"/>
      <w:marBottom w:val="0"/>
      <w:divBdr>
        <w:top w:val="none" w:sz="0" w:space="0" w:color="auto"/>
        <w:left w:val="none" w:sz="0" w:space="0" w:color="auto"/>
        <w:bottom w:val="none" w:sz="0" w:space="0" w:color="auto"/>
        <w:right w:val="none" w:sz="0" w:space="0" w:color="auto"/>
      </w:divBdr>
    </w:div>
    <w:div w:id="820460871">
      <w:bodyDiv w:val="1"/>
      <w:marLeft w:val="0"/>
      <w:marRight w:val="0"/>
      <w:marTop w:val="0"/>
      <w:marBottom w:val="0"/>
      <w:divBdr>
        <w:top w:val="none" w:sz="0" w:space="0" w:color="auto"/>
        <w:left w:val="none" w:sz="0" w:space="0" w:color="auto"/>
        <w:bottom w:val="none" w:sz="0" w:space="0" w:color="auto"/>
        <w:right w:val="none" w:sz="0" w:space="0" w:color="auto"/>
      </w:divBdr>
    </w:div>
    <w:div w:id="833035504">
      <w:bodyDiv w:val="1"/>
      <w:marLeft w:val="0"/>
      <w:marRight w:val="0"/>
      <w:marTop w:val="0"/>
      <w:marBottom w:val="0"/>
      <w:divBdr>
        <w:top w:val="none" w:sz="0" w:space="0" w:color="auto"/>
        <w:left w:val="none" w:sz="0" w:space="0" w:color="auto"/>
        <w:bottom w:val="none" w:sz="0" w:space="0" w:color="auto"/>
        <w:right w:val="none" w:sz="0" w:space="0" w:color="auto"/>
      </w:divBdr>
    </w:div>
    <w:div w:id="849835955">
      <w:bodyDiv w:val="1"/>
      <w:marLeft w:val="0"/>
      <w:marRight w:val="0"/>
      <w:marTop w:val="0"/>
      <w:marBottom w:val="0"/>
      <w:divBdr>
        <w:top w:val="none" w:sz="0" w:space="0" w:color="auto"/>
        <w:left w:val="none" w:sz="0" w:space="0" w:color="auto"/>
        <w:bottom w:val="none" w:sz="0" w:space="0" w:color="auto"/>
        <w:right w:val="none" w:sz="0" w:space="0" w:color="auto"/>
      </w:divBdr>
    </w:div>
    <w:div w:id="850027477">
      <w:bodyDiv w:val="1"/>
      <w:marLeft w:val="0"/>
      <w:marRight w:val="0"/>
      <w:marTop w:val="0"/>
      <w:marBottom w:val="0"/>
      <w:divBdr>
        <w:top w:val="none" w:sz="0" w:space="0" w:color="auto"/>
        <w:left w:val="none" w:sz="0" w:space="0" w:color="auto"/>
        <w:bottom w:val="none" w:sz="0" w:space="0" w:color="auto"/>
        <w:right w:val="none" w:sz="0" w:space="0" w:color="auto"/>
      </w:divBdr>
    </w:div>
    <w:div w:id="851066784">
      <w:bodyDiv w:val="1"/>
      <w:marLeft w:val="0"/>
      <w:marRight w:val="0"/>
      <w:marTop w:val="0"/>
      <w:marBottom w:val="0"/>
      <w:divBdr>
        <w:top w:val="none" w:sz="0" w:space="0" w:color="auto"/>
        <w:left w:val="none" w:sz="0" w:space="0" w:color="auto"/>
        <w:bottom w:val="none" w:sz="0" w:space="0" w:color="auto"/>
        <w:right w:val="none" w:sz="0" w:space="0" w:color="auto"/>
      </w:divBdr>
    </w:div>
    <w:div w:id="856849851">
      <w:bodyDiv w:val="1"/>
      <w:marLeft w:val="0"/>
      <w:marRight w:val="0"/>
      <w:marTop w:val="0"/>
      <w:marBottom w:val="0"/>
      <w:divBdr>
        <w:top w:val="none" w:sz="0" w:space="0" w:color="auto"/>
        <w:left w:val="none" w:sz="0" w:space="0" w:color="auto"/>
        <w:bottom w:val="none" w:sz="0" w:space="0" w:color="auto"/>
        <w:right w:val="none" w:sz="0" w:space="0" w:color="auto"/>
      </w:divBdr>
    </w:div>
    <w:div w:id="866675649">
      <w:bodyDiv w:val="1"/>
      <w:marLeft w:val="0"/>
      <w:marRight w:val="0"/>
      <w:marTop w:val="0"/>
      <w:marBottom w:val="0"/>
      <w:divBdr>
        <w:top w:val="none" w:sz="0" w:space="0" w:color="auto"/>
        <w:left w:val="none" w:sz="0" w:space="0" w:color="auto"/>
        <w:bottom w:val="none" w:sz="0" w:space="0" w:color="auto"/>
        <w:right w:val="none" w:sz="0" w:space="0" w:color="auto"/>
      </w:divBdr>
    </w:div>
    <w:div w:id="868371100">
      <w:bodyDiv w:val="1"/>
      <w:marLeft w:val="0"/>
      <w:marRight w:val="0"/>
      <w:marTop w:val="0"/>
      <w:marBottom w:val="0"/>
      <w:divBdr>
        <w:top w:val="none" w:sz="0" w:space="0" w:color="auto"/>
        <w:left w:val="none" w:sz="0" w:space="0" w:color="auto"/>
        <w:bottom w:val="none" w:sz="0" w:space="0" w:color="auto"/>
        <w:right w:val="none" w:sz="0" w:space="0" w:color="auto"/>
      </w:divBdr>
    </w:div>
    <w:div w:id="868957742">
      <w:bodyDiv w:val="1"/>
      <w:marLeft w:val="0"/>
      <w:marRight w:val="0"/>
      <w:marTop w:val="0"/>
      <w:marBottom w:val="0"/>
      <w:divBdr>
        <w:top w:val="none" w:sz="0" w:space="0" w:color="auto"/>
        <w:left w:val="none" w:sz="0" w:space="0" w:color="auto"/>
        <w:bottom w:val="none" w:sz="0" w:space="0" w:color="auto"/>
        <w:right w:val="none" w:sz="0" w:space="0" w:color="auto"/>
      </w:divBdr>
    </w:div>
    <w:div w:id="872577625">
      <w:bodyDiv w:val="1"/>
      <w:marLeft w:val="0"/>
      <w:marRight w:val="0"/>
      <w:marTop w:val="0"/>
      <w:marBottom w:val="0"/>
      <w:divBdr>
        <w:top w:val="none" w:sz="0" w:space="0" w:color="auto"/>
        <w:left w:val="none" w:sz="0" w:space="0" w:color="auto"/>
        <w:bottom w:val="none" w:sz="0" w:space="0" w:color="auto"/>
        <w:right w:val="none" w:sz="0" w:space="0" w:color="auto"/>
      </w:divBdr>
    </w:div>
    <w:div w:id="877205749">
      <w:bodyDiv w:val="1"/>
      <w:marLeft w:val="0"/>
      <w:marRight w:val="0"/>
      <w:marTop w:val="0"/>
      <w:marBottom w:val="0"/>
      <w:divBdr>
        <w:top w:val="none" w:sz="0" w:space="0" w:color="auto"/>
        <w:left w:val="none" w:sz="0" w:space="0" w:color="auto"/>
        <w:bottom w:val="none" w:sz="0" w:space="0" w:color="auto"/>
        <w:right w:val="none" w:sz="0" w:space="0" w:color="auto"/>
      </w:divBdr>
    </w:div>
    <w:div w:id="881282423">
      <w:bodyDiv w:val="1"/>
      <w:marLeft w:val="0"/>
      <w:marRight w:val="0"/>
      <w:marTop w:val="0"/>
      <w:marBottom w:val="0"/>
      <w:divBdr>
        <w:top w:val="none" w:sz="0" w:space="0" w:color="auto"/>
        <w:left w:val="none" w:sz="0" w:space="0" w:color="auto"/>
        <w:bottom w:val="none" w:sz="0" w:space="0" w:color="auto"/>
        <w:right w:val="none" w:sz="0" w:space="0" w:color="auto"/>
      </w:divBdr>
    </w:div>
    <w:div w:id="887960169">
      <w:bodyDiv w:val="1"/>
      <w:marLeft w:val="0"/>
      <w:marRight w:val="0"/>
      <w:marTop w:val="0"/>
      <w:marBottom w:val="0"/>
      <w:divBdr>
        <w:top w:val="none" w:sz="0" w:space="0" w:color="auto"/>
        <w:left w:val="none" w:sz="0" w:space="0" w:color="auto"/>
        <w:bottom w:val="none" w:sz="0" w:space="0" w:color="auto"/>
        <w:right w:val="none" w:sz="0" w:space="0" w:color="auto"/>
      </w:divBdr>
    </w:div>
    <w:div w:id="890922553">
      <w:bodyDiv w:val="1"/>
      <w:marLeft w:val="0"/>
      <w:marRight w:val="0"/>
      <w:marTop w:val="0"/>
      <w:marBottom w:val="0"/>
      <w:divBdr>
        <w:top w:val="none" w:sz="0" w:space="0" w:color="auto"/>
        <w:left w:val="none" w:sz="0" w:space="0" w:color="auto"/>
        <w:bottom w:val="none" w:sz="0" w:space="0" w:color="auto"/>
        <w:right w:val="none" w:sz="0" w:space="0" w:color="auto"/>
      </w:divBdr>
    </w:div>
    <w:div w:id="894901215">
      <w:bodyDiv w:val="1"/>
      <w:marLeft w:val="0"/>
      <w:marRight w:val="0"/>
      <w:marTop w:val="0"/>
      <w:marBottom w:val="0"/>
      <w:divBdr>
        <w:top w:val="none" w:sz="0" w:space="0" w:color="auto"/>
        <w:left w:val="none" w:sz="0" w:space="0" w:color="auto"/>
        <w:bottom w:val="none" w:sz="0" w:space="0" w:color="auto"/>
        <w:right w:val="none" w:sz="0" w:space="0" w:color="auto"/>
      </w:divBdr>
    </w:div>
    <w:div w:id="899709778">
      <w:bodyDiv w:val="1"/>
      <w:marLeft w:val="0"/>
      <w:marRight w:val="0"/>
      <w:marTop w:val="0"/>
      <w:marBottom w:val="0"/>
      <w:divBdr>
        <w:top w:val="none" w:sz="0" w:space="0" w:color="auto"/>
        <w:left w:val="none" w:sz="0" w:space="0" w:color="auto"/>
        <w:bottom w:val="none" w:sz="0" w:space="0" w:color="auto"/>
        <w:right w:val="none" w:sz="0" w:space="0" w:color="auto"/>
      </w:divBdr>
    </w:div>
    <w:div w:id="902326955">
      <w:bodyDiv w:val="1"/>
      <w:marLeft w:val="0"/>
      <w:marRight w:val="0"/>
      <w:marTop w:val="0"/>
      <w:marBottom w:val="0"/>
      <w:divBdr>
        <w:top w:val="none" w:sz="0" w:space="0" w:color="auto"/>
        <w:left w:val="none" w:sz="0" w:space="0" w:color="auto"/>
        <w:bottom w:val="none" w:sz="0" w:space="0" w:color="auto"/>
        <w:right w:val="none" w:sz="0" w:space="0" w:color="auto"/>
      </w:divBdr>
    </w:div>
    <w:div w:id="905145850">
      <w:bodyDiv w:val="1"/>
      <w:marLeft w:val="0"/>
      <w:marRight w:val="0"/>
      <w:marTop w:val="0"/>
      <w:marBottom w:val="0"/>
      <w:divBdr>
        <w:top w:val="none" w:sz="0" w:space="0" w:color="auto"/>
        <w:left w:val="none" w:sz="0" w:space="0" w:color="auto"/>
        <w:bottom w:val="none" w:sz="0" w:space="0" w:color="auto"/>
        <w:right w:val="none" w:sz="0" w:space="0" w:color="auto"/>
      </w:divBdr>
    </w:div>
    <w:div w:id="907228519">
      <w:bodyDiv w:val="1"/>
      <w:marLeft w:val="0"/>
      <w:marRight w:val="0"/>
      <w:marTop w:val="0"/>
      <w:marBottom w:val="0"/>
      <w:divBdr>
        <w:top w:val="none" w:sz="0" w:space="0" w:color="auto"/>
        <w:left w:val="none" w:sz="0" w:space="0" w:color="auto"/>
        <w:bottom w:val="none" w:sz="0" w:space="0" w:color="auto"/>
        <w:right w:val="none" w:sz="0" w:space="0" w:color="auto"/>
      </w:divBdr>
    </w:div>
    <w:div w:id="908928981">
      <w:bodyDiv w:val="1"/>
      <w:marLeft w:val="0"/>
      <w:marRight w:val="0"/>
      <w:marTop w:val="0"/>
      <w:marBottom w:val="0"/>
      <w:divBdr>
        <w:top w:val="none" w:sz="0" w:space="0" w:color="auto"/>
        <w:left w:val="none" w:sz="0" w:space="0" w:color="auto"/>
        <w:bottom w:val="none" w:sz="0" w:space="0" w:color="auto"/>
        <w:right w:val="none" w:sz="0" w:space="0" w:color="auto"/>
      </w:divBdr>
    </w:div>
    <w:div w:id="919482931">
      <w:bodyDiv w:val="1"/>
      <w:marLeft w:val="0"/>
      <w:marRight w:val="0"/>
      <w:marTop w:val="0"/>
      <w:marBottom w:val="0"/>
      <w:divBdr>
        <w:top w:val="none" w:sz="0" w:space="0" w:color="auto"/>
        <w:left w:val="none" w:sz="0" w:space="0" w:color="auto"/>
        <w:bottom w:val="none" w:sz="0" w:space="0" w:color="auto"/>
        <w:right w:val="none" w:sz="0" w:space="0" w:color="auto"/>
      </w:divBdr>
    </w:div>
    <w:div w:id="920480327">
      <w:bodyDiv w:val="1"/>
      <w:marLeft w:val="0"/>
      <w:marRight w:val="0"/>
      <w:marTop w:val="0"/>
      <w:marBottom w:val="0"/>
      <w:divBdr>
        <w:top w:val="none" w:sz="0" w:space="0" w:color="auto"/>
        <w:left w:val="none" w:sz="0" w:space="0" w:color="auto"/>
        <w:bottom w:val="none" w:sz="0" w:space="0" w:color="auto"/>
        <w:right w:val="none" w:sz="0" w:space="0" w:color="auto"/>
      </w:divBdr>
    </w:div>
    <w:div w:id="923804368">
      <w:bodyDiv w:val="1"/>
      <w:marLeft w:val="0"/>
      <w:marRight w:val="0"/>
      <w:marTop w:val="0"/>
      <w:marBottom w:val="0"/>
      <w:divBdr>
        <w:top w:val="none" w:sz="0" w:space="0" w:color="auto"/>
        <w:left w:val="none" w:sz="0" w:space="0" w:color="auto"/>
        <w:bottom w:val="none" w:sz="0" w:space="0" w:color="auto"/>
        <w:right w:val="none" w:sz="0" w:space="0" w:color="auto"/>
      </w:divBdr>
    </w:div>
    <w:div w:id="924218286">
      <w:bodyDiv w:val="1"/>
      <w:marLeft w:val="0"/>
      <w:marRight w:val="0"/>
      <w:marTop w:val="0"/>
      <w:marBottom w:val="0"/>
      <w:divBdr>
        <w:top w:val="none" w:sz="0" w:space="0" w:color="auto"/>
        <w:left w:val="none" w:sz="0" w:space="0" w:color="auto"/>
        <w:bottom w:val="none" w:sz="0" w:space="0" w:color="auto"/>
        <w:right w:val="none" w:sz="0" w:space="0" w:color="auto"/>
      </w:divBdr>
    </w:div>
    <w:div w:id="926041403">
      <w:bodyDiv w:val="1"/>
      <w:marLeft w:val="0"/>
      <w:marRight w:val="0"/>
      <w:marTop w:val="0"/>
      <w:marBottom w:val="0"/>
      <w:divBdr>
        <w:top w:val="none" w:sz="0" w:space="0" w:color="auto"/>
        <w:left w:val="none" w:sz="0" w:space="0" w:color="auto"/>
        <w:bottom w:val="none" w:sz="0" w:space="0" w:color="auto"/>
        <w:right w:val="none" w:sz="0" w:space="0" w:color="auto"/>
      </w:divBdr>
    </w:div>
    <w:div w:id="937755674">
      <w:bodyDiv w:val="1"/>
      <w:marLeft w:val="0"/>
      <w:marRight w:val="0"/>
      <w:marTop w:val="0"/>
      <w:marBottom w:val="0"/>
      <w:divBdr>
        <w:top w:val="none" w:sz="0" w:space="0" w:color="auto"/>
        <w:left w:val="none" w:sz="0" w:space="0" w:color="auto"/>
        <w:bottom w:val="none" w:sz="0" w:space="0" w:color="auto"/>
        <w:right w:val="none" w:sz="0" w:space="0" w:color="auto"/>
      </w:divBdr>
    </w:div>
    <w:div w:id="942957572">
      <w:bodyDiv w:val="1"/>
      <w:marLeft w:val="0"/>
      <w:marRight w:val="0"/>
      <w:marTop w:val="0"/>
      <w:marBottom w:val="0"/>
      <w:divBdr>
        <w:top w:val="none" w:sz="0" w:space="0" w:color="auto"/>
        <w:left w:val="none" w:sz="0" w:space="0" w:color="auto"/>
        <w:bottom w:val="none" w:sz="0" w:space="0" w:color="auto"/>
        <w:right w:val="none" w:sz="0" w:space="0" w:color="auto"/>
      </w:divBdr>
    </w:div>
    <w:div w:id="951127748">
      <w:bodyDiv w:val="1"/>
      <w:marLeft w:val="0"/>
      <w:marRight w:val="0"/>
      <w:marTop w:val="0"/>
      <w:marBottom w:val="0"/>
      <w:divBdr>
        <w:top w:val="none" w:sz="0" w:space="0" w:color="auto"/>
        <w:left w:val="none" w:sz="0" w:space="0" w:color="auto"/>
        <w:bottom w:val="none" w:sz="0" w:space="0" w:color="auto"/>
        <w:right w:val="none" w:sz="0" w:space="0" w:color="auto"/>
      </w:divBdr>
      <w:divsChild>
        <w:div w:id="671880315">
          <w:marLeft w:val="0"/>
          <w:marRight w:val="0"/>
          <w:marTop w:val="0"/>
          <w:marBottom w:val="0"/>
          <w:divBdr>
            <w:top w:val="single" w:sz="6" w:space="0" w:color="414149"/>
            <w:left w:val="single" w:sz="6" w:space="0" w:color="414149"/>
            <w:bottom w:val="single" w:sz="6" w:space="0" w:color="414149"/>
            <w:right w:val="single" w:sz="6" w:space="0" w:color="414149"/>
          </w:divBdr>
          <w:divsChild>
            <w:div w:id="128868420">
              <w:marLeft w:val="0"/>
              <w:marRight w:val="0"/>
              <w:marTop w:val="0"/>
              <w:marBottom w:val="0"/>
              <w:divBdr>
                <w:top w:val="single" w:sz="2" w:space="0" w:color="E3E3E3"/>
                <w:left w:val="single" w:sz="2" w:space="0" w:color="E3E3E3"/>
                <w:bottom w:val="single" w:sz="2" w:space="0" w:color="E3E3E3"/>
                <w:right w:val="single" w:sz="2" w:space="0" w:color="E3E3E3"/>
              </w:divBdr>
              <w:divsChild>
                <w:div w:id="5522092">
                  <w:marLeft w:val="0"/>
                  <w:marRight w:val="0"/>
                  <w:marTop w:val="0"/>
                  <w:marBottom w:val="0"/>
                  <w:divBdr>
                    <w:top w:val="single" w:sz="2" w:space="0" w:color="E3E3E3"/>
                    <w:left w:val="none" w:sz="0" w:space="0" w:color="auto"/>
                    <w:bottom w:val="single" w:sz="2" w:space="0" w:color="E3E3E3"/>
                    <w:right w:val="none" w:sz="0" w:space="0" w:color="auto"/>
                  </w:divBdr>
                </w:div>
                <w:div w:id="34619275">
                  <w:marLeft w:val="0"/>
                  <w:marRight w:val="0"/>
                  <w:marTop w:val="0"/>
                  <w:marBottom w:val="0"/>
                  <w:divBdr>
                    <w:top w:val="single" w:sz="2" w:space="0" w:color="E3E3E3"/>
                    <w:left w:val="none" w:sz="0" w:space="0" w:color="auto"/>
                    <w:bottom w:val="single" w:sz="2" w:space="0" w:color="E3E3E3"/>
                    <w:right w:val="none" w:sz="0" w:space="0" w:color="auto"/>
                  </w:divBdr>
                </w:div>
                <w:div w:id="117141518">
                  <w:marLeft w:val="0"/>
                  <w:marRight w:val="0"/>
                  <w:marTop w:val="0"/>
                  <w:marBottom w:val="0"/>
                  <w:divBdr>
                    <w:top w:val="single" w:sz="2" w:space="0" w:color="E3E3E3"/>
                    <w:left w:val="none" w:sz="0" w:space="0" w:color="auto"/>
                    <w:bottom w:val="single" w:sz="2" w:space="0" w:color="E3E3E3"/>
                    <w:right w:val="none" w:sz="0" w:space="0" w:color="auto"/>
                  </w:divBdr>
                </w:div>
                <w:div w:id="246767157">
                  <w:marLeft w:val="0"/>
                  <w:marRight w:val="0"/>
                  <w:marTop w:val="0"/>
                  <w:marBottom w:val="0"/>
                  <w:divBdr>
                    <w:top w:val="single" w:sz="2" w:space="0" w:color="E3E3E3"/>
                    <w:left w:val="none" w:sz="0" w:space="0" w:color="auto"/>
                    <w:bottom w:val="single" w:sz="2" w:space="0" w:color="E3E3E3"/>
                    <w:right w:val="none" w:sz="0" w:space="0" w:color="auto"/>
                  </w:divBdr>
                </w:div>
                <w:div w:id="409549257">
                  <w:marLeft w:val="0"/>
                  <w:marRight w:val="0"/>
                  <w:marTop w:val="0"/>
                  <w:marBottom w:val="0"/>
                  <w:divBdr>
                    <w:top w:val="single" w:sz="2" w:space="0" w:color="E3E3E3"/>
                    <w:left w:val="none" w:sz="0" w:space="0" w:color="auto"/>
                    <w:bottom w:val="single" w:sz="2" w:space="0" w:color="E3E3E3"/>
                    <w:right w:val="none" w:sz="0" w:space="0" w:color="auto"/>
                  </w:divBdr>
                </w:div>
                <w:div w:id="664162189">
                  <w:marLeft w:val="0"/>
                  <w:marRight w:val="0"/>
                  <w:marTop w:val="0"/>
                  <w:marBottom w:val="0"/>
                  <w:divBdr>
                    <w:top w:val="single" w:sz="2" w:space="0" w:color="E3E3E3"/>
                    <w:left w:val="none" w:sz="0" w:space="0" w:color="auto"/>
                    <w:bottom w:val="single" w:sz="2" w:space="0" w:color="E3E3E3"/>
                    <w:right w:val="none" w:sz="0" w:space="0" w:color="auto"/>
                  </w:divBdr>
                </w:div>
                <w:div w:id="667362577">
                  <w:marLeft w:val="0"/>
                  <w:marRight w:val="0"/>
                  <w:marTop w:val="0"/>
                  <w:marBottom w:val="0"/>
                  <w:divBdr>
                    <w:top w:val="single" w:sz="2" w:space="0" w:color="E3E3E3"/>
                    <w:left w:val="none" w:sz="0" w:space="0" w:color="auto"/>
                    <w:bottom w:val="single" w:sz="2" w:space="0" w:color="E3E3E3"/>
                    <w:right w:val="none" w:sz="0" w:space="0" w:color="auto"/>
                  </w:divBdr>
                </w:div>
                <w:div w:id="782727950">
                  <w:marLeft w:val="0"/>
                  <w:marRight w:val="0"/>
                  <w:marTop w:val="0"/>
                  <w:marBottom w:val="0"/>
                  <w:divBdr>
                    <w:top w:val="single" w:sz="2" w:space="0" w:color="E3E3E3"/>
                    <w:left w:val="none" w:sz="0" w:space="0" w:color="auto"/>
                    <w:bottom w:val="single" w:sz="2" w:space="0" w:color="E3E3E3"/>
                    <w:right w:val="none" w:sz="0" w:space="0" w:color="auto"/>
                  </w:divBdr>
                </w:div>
                <w:div w:id="914970121">
                  <w:marLeft w:val="0"/>
                  <w:marRight w:val="0"/>
                  <w:marTop w:val="0"/>
                  <w:marBottom w:val="0"/>
                  <w:divBdr>
                    <w:top w:val="single" w:sz="2" w:space="0" w:color="E3E3E3"/>
                    <w:left w:val="none" w:sz="0" w:space="0" w:color="auto"/>
                    <w:bottom w:val="single" w:sz="2" w:space="0" w:color="E3E3E3"/>
                    <w:right w:val="none" w:sz="0" w:space="0" w:color="auto"/>
                  </w:divBdr>
                </w:div>
                <w:div w:id="966592851">
                  <w:marLeft w:val="0"/>
                  <w:marRight w:val="0"/>
                  <w:marTop w:val="0"/>
                  <w:marBottom w:val="0"/>
                  <w:divBdr>
                    <w:top w:val="single" w:sz="2" w:space="0" w:color="E3E3E3"/>
                    <w:left w:val="none" w:sz="0" w:space="0" w:color="auto"/>
                    <w:bottom w:val="single" w:sz="2" w:space="0" w:color="E3E3E3"/>
                    <w:right w:val="none" w:sz="0" w:space="0" w:color="auto"/>
                  </w:divBdr>
                </w:div>
                <w:div w:id="1011566275">
                  <w:marLeft w:val="0"/>
                  <w:marRight w:val="0"/>
                  <w:marTop w:val="0"/>
                  <w:marBottom w:val="0"/>
                  <w:divBdr>
                    <w:top w:val="single" w:sz="2" w:space="0" w:color="E3E3E3"/>
                    <w:left w:val="none" w:sz="0" w:space="0" w:color="auto"/>
                    <w:bottom w:val="single" w:sz="2" w:space="0" w:color="E3E3E3"/>
                    <w:right w:val="none" w:sz="0" w:space="0" w:color="auto"/>
                  </w:divBdr>
                </w:div>
                <w:div w:id="1023900114">
                  <w:marLeft w:val="0"/>
                  <w:marRight w:val="0"/>
                  <w:marTop w:val="0"/>
                  <w:marBottom w:val="0"/>
                  <w:divBdr>
                    <w:top w:val="single" w:sz="2" w:space="0" w:color="E3E3E3"/>
                    <w:left w:val="none" w:sz="0" w:space="0" w:color="auto"/>
                    <w:bottom w:val="single" w:sz="2" w:space="0" w:color="E3E3E3"/>
                    <w:right w:val="none" w:sz="0" w:space="0" w:color="auto"/>
                  </w:divBdr>
                </w:div>
                <w:div w:id="1282033163">
                  <w:marLeft w:val="0"/>
                  <w:marRight w:val="0"/>
                  <w:marTop w:val="0"/>
                  <w:marBottom w:val="0"/>
                  <w:divBdr>
                    <w:top w:val="single" w:sz="2" w:space="0" w:color="E3E3E3"/>
                    <w:left w:val="none" w:sz="0" w:space="0" w:color="auto"/>
                    <w:bottom w:val="single" w:sz="2" w:space="0" w:color="E3E3E3"/>
                    <w:right w:val="none" w:sz="0" w:space="0" w:color="auto"/>
                  </w:divBdr>
                </w:div>
                <w:div w:id="1336498943">
                  <w:marLeft w:val="0"/>
                  <w:marRight w:val="0"/>
                  <w:marTop w:val="0"/>
                  <w:marBottom w:val="0"/>
                  <w:divBdr>
                    <w:top w:val="single" w:sz="2" w:space="0" w:color="E3E3E3"/>
                    <w:left w:val="none" w:sz="0" w:space="0" w:color="auto"/>
                    <w:bottom w:val="single" w:sz="2" w:space="0" w:color="E3E3E3"/>
                    <w:right w:val="none" w:sz="0" w:space="0" w:color="auto"/>
                  </w:divBdr>
                </w:div>
                <w:div w:id="1390030262">
                  <w:marLeft w:val="0"/>
                  <w:marRight w:val="0"/>
                  <w:marTop w:val="0"/>
                  <w:marBottom w:val="0"/>
                  <w:divBdr>
                    <w:top w:val="single" w:sz="2" w:space="0" w:color="E3E3E3"/>
                    <w:left w:val="none" w:sz="0" w:space="0" w:color="auto"/>
                    <w:bottom w:val="single" w:sz="2" w:space="0" w:color="E3E3E3"/>
                    <w:right w:val="none" w:sz="0" w:space="0" w:color="auto"/>
                  </w:divBdr>
                </w:div>
                <w:div w:id="1510945807">
                  <w:marLeft w:val="0"/>
                  <w:marRight w:val="0"/>
                  <w:marTop w:val="0"/>
                  <w:marBottom w:val="0"/>
                  <w:divBdr>
                    <w:top w:val="single" w:sz="2" w:space="0" w:color="E3E3E3"/>
                    <w:left w:val="none" w:sz="0" w:space="0" w:color="auto"/>
                    <w:bottom w:val="single" w:sz="2" w:space="0" w:color="E3E3E3"/>
                    <w:right w:val="none" w:sz="0" w:space="0" w:color="auto"/>
                  </w:divBdr>
                </w:div>
                <w:div w:id="1704212764">
                  <w:marLeft w:val="0"/>
                  <w:marRight w:val="0"/>
                  <w:marTop w:val="0"/>
                  <w:marBottom w:val="0"/>
                  <w:divBdr>
                    <w:top w:val="single" w:sz="2" w:space="0" w:color="E3E3E3"/>
                    <w:left w:val="none" w:sz="0" w:space="0" w:color="auto"/>
                    <w:bottom w:val="single" w:sz="2" w:space="0" w:color="E3E3E3"/>
                    <w:right w:val="none" w:sz="0" w:space="0" w:color="auto"/>
                  </w:divBdr>
                </w:div>
                <w:div w:id="1864854332">
                  <w:marLeft w:val="0"/>
                  <w:marRight w:val="0"/>
                  <w:marTop w:val="0"/>
                  <w:marBottom w:val="0"/>
                  <w:divBdr>
                    <w:top w:val="single" w:sz="2" w:space="0" w:color="E3E3E3"/>
                    <w:left w:val="none" w:sz="0" w:space="0" w:color="auto"/>
                    <w:bottom w:val="single" w:sz="2" w:space="0" w:color="E3E3E3"/>
                    <w:right w:val="none" w:sz="0" w:space="0" w:color="auto"/>
                  </w:divBdr>
                </w:div>
                <w:div w:id="1982420648">
                  <w:marLeft w:val="0"/>
                  <w:marRight w:val="0"/>
                  <w:marTop w:val="0"/>
                  <w:marBottom w:val="0"/>
                  <w:divBdr>
                    <w:top w:val="single" w:sz="2" w:space="0" w:color="E3E3E3"/>
                    <w:left w:val="none" w:sz="0" w:space="0" w:color="auto"/>
                    <w:bottom w:val="single" w:sz="2" w:space="0" w:color="E3E3E3"/>
                    <w:right w:val="none" w:sz="0" w:space="0" w:color="auto"/>
                  </w:divBdr>
                </w:div>
                <w:div w:id="2046712596">
                  <w:marLeft w:val="0"/>
                  <w:marRight w:val="0"/>
                  <w:marTop w:val="0"/>
                  <w:marBottom w:val="0"/>
                  <w:divBdr>
                    <w:top w:val="single" w:sz="2" w:space="0" w:color="E3E3E3"/>
                    <w:left w:val="none" w:sz="0" w:space="0" w:color="auto"/>
                    <w:bottom w:val="single" w:sz="2" w:space="0" w:color="E3E3E3"/>
                    <w:right w:val="none" w:sz="0" w:space="0" w:color="auto"/>
                  </w:divBdr>
                </w:div>
                <w:div w:id="2047757419">
                  <w:marLeft w:val="0"/>
                  <w:marRight w:val="0"/>
                  <w:marTop w:val="0"/>
                  <w:marBottom w:val="0"/>
                  <w:divBdr>
                    <w:top w:val="single" w:sz="2" w:space="0" w:color="E3E3E3"/>
                    <w:left w:val="none" w:sz="0" w:space="0" w:color="auto"/>
                    <w:bottom w:val="single" w:sz="2" w:space="0" w:color="E3E3E3"/>
                    <w:right w:val="none" w:sz="0" w:space="0" w:color="auto"/>
                  </w:divBdr>
                </w:div>
              </w:divsChild>
            </w:div>
          </w:divsChild>
        </w:div>
        <w:div w:id="1168715921">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sChild>
    </w:div>
    <w:div w:id="955215382">
      <w:bodyDiv w:val="1"/>
      <w:marLeft w:val="0"/>
      <w:marRight w:val="0"/>
      <w:marTop w:val="0"/>
      <w:marBottom w:val="0"/>
      <w:divBdr>
        <w:top w:val="none" w:sz="0" w:space="0" w:color="auto"/>
        <w:left w:val="none" w:sz="0" w:space="0" w:color="auto"/>
        <w:bottom w:val="none" w:sz="0" w:space="0" w:color="auto"/>
        <w:right w:val="none" w:sz="0" w:space="0" w:color="auto"/>
      </w:divBdr>
    </w:div>
    <w:div w:id="958607595">
      <w:bodyDiv w:val="1"/>
      <w:marLeft w:val="0"/>
      <w:marRight w:val="0"/>
      <w:marTop w:val="0"/>
      <w:marBottom w:val="0"/>
      <w:divBdr>
        <w:top w:val="none" w:sz="0" w:space="0" w:color="auto"/>
        <w:left w:val="none" w:sz="0" w:space="0" w:color="auto"/>
        <w:bottom w:val="none" w:sz="0" w:space="0" w:color="auto"/>
        <w:right w:val="none" w:sz="0" w:space="0" w:color="auto"/>
      </w:divBdr>
    </w:div>
    <w:div w:id="958992573">
      <w:bodyDiv w:val="1"/>
      <w:marLeft w:val="0"/>
      <w:marRight w:val="0"/>
      <w:marTop w:val="0"/>
      <w:marBottom w:val="0"/>
      <w:divBdr>
        <w:top w:val="none" w:sz="0" w:space="0" w:color="auto"/>
        <w:left w:val="none" w:sz="0" w:space="0" w:color="auto"/>
        <w:bottom w:val="none" w:sz="0" w:space="0" w:color="auto"/>
        <w:right w:val="none" w:sz="0" w:space="0" w:color="auto"/>
      </w:divBdr>
      <w:divsChild>
        <w:div w:id="760374200">
          <w:marLeft w:val="0"/>
          <w:marRight w:val="0"/>
          <w:marTop w:val="0"/>
          <w:marBottom w:val="0"/>
          <w:divBdr>
            <w:top w:val="single" w:sz="2" w:space="0" w:color="auto"/>
            <w:left w:val="single" w:sz="2" w:space="0" w:color="auto"/>
            <w:bottom w:val="single" w:sz="6" w:space="0" w:color="auto"/>
            <w:right w:val="single" w:sz="2" w:space="0" w:color="auto"/>
          </w:divBdr>
          <w:divsChild>
            <w:div w:id="2076274924">
              <w:marLeft w:val="0"/>
              <w:marRight w:val="0"/>
              <w:marTop w:val="100"/>
              <w:marBottom w:val="100"/>
              <w:divBdr>
                <w:top w:val="single" w:sz="2" w:space="0" w:color="D9D9E3"/>
                <w:left w:val="single" w:sz="2" w:space="0" w:color="D9D9E3"/>
                <w:bottom w:val="single" w:sz="2" w:space="0" w:color="D9D9E3"/>
                <w:right w:val="single" w:sz="2" w:space="0" w:color="D9D9E3"/>
              </w:divBdr>
              <w:divsChild>
                <w:div w:id="811171345">
                  <w:marLeft w:val="0"/>
                  <w:marRight w:val="0"/>
                  <w:marTop w:val="0"/>
                  <w:marBottom w:val="0"/>
                  <w:divBdr>
                    <w:top w:val="single" w:sz="2" w:space="0" w:color="D9D9E3"/>
                    <w:left w:val="single" w:sz="2" w:space="0" w:color="D9D9E3"/>
                    <w:bottom w:val="single" w:sz="2" w:space="0" w:color="D9D9E3"/>
                    <w:right w:val="single" w:sz="2" w:space="0" w:color="D9D9E3"/>
                  </w:divBdr>
                  <w:divsChild>
                    <w:div w:id="880672859">
                      <w:marLeft w:val="0"/>
                      <w:marRight w:val="0"/>
                      <w:marTop w:val="0"/>
                      <w:marBottom w:val="0"/>
                      <w:divBdr>
                        <w:top w:val="single" w:sz="2" w:space="0" w:color="D9D9E3"/>
                        <w:left w:val="single" w:sz="2" w:space="0" w:color="D9D9E3"/>
                        <w:bottom w:val="single" w:sz="2" w:space="0" w:color="D9D9E3"/>
                        <w:right w:val="single" w:sz="2" w:space="0" w:color="D9D9E3"/>
                      </w:divBdr>
                      <w:divsChild>
                        <w:div w:id="57829401">
                          <w:marLeft w:val="0"/>
                          <w:marRight w:val="0"/>
                          <w:marTop w:val="0"/>
                          <w:marBottom w:val="0"/>
                          <w:divBdr>
                            <w:top w:val="single" w:sz="2" w:space="0" w:color="D9D9E3"/>
                            <w:left w:val="single" w:sz="2" w:space="0" w:color="D9D9E3"/>
                            <w:bottom w:val="single" w:sz="2" w:space="0" w:color="D9D9E3"/>
                            <w:right w:val="single" w:sz="2" w:space="0" w:color="D9D9E3"/>
                          </w:divBdr>
                          <w:divsChild>
                            <w:div w:id="1094327281">
                              <w:marLeft w:val="0"/>
                              <w:marRight w:val="0"/>
                              <w:marTop w:val="0"/>
                              <w:marBottom w:val="0"/>
                              <w:divBdr>
                                <w:top w:val="single" w:sz="2" w:space="0" w:color="D9D9E3"/>
                                <w:left w:val="single" w:sz="2" w:space="0" w:color="D9D9E3"/>
                                <w:bottom w:val="single" w:sz="2" w:space="0" w:color="D9D9E3"/>
                                <w:right w:val="single" w:sz="2" w:space="0" w:color="D9D9E3"/>
                              </w:divBdr>
                              <w:divsChild>
                                <w:div w:id="154995536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959800892">
      <w:bodyDiv w:val="1"/>
      <w:marLeft w:val="0"/>
      <w:marRight w:val="0"/>
      <w:marTop w:val="0"/>
      <w:marBottom w:val="0"/>
      <w:divBdr>
        <w:top w:val="none" w:sz="0" w:space="0" w:color="auto"/>
        <w:left w:val="none" w:sz="0" w:space="0" w:color="auto"/>
        <w:bottom w:val="none" w:sz="0" w:space="0" w:color="auto"/>
        <w:right w:val="none" w:sz="0" w:space="0" w:color="auto"/>
      </w:divBdr>
    </w:div>
    <w:div w:id="960379381">
      <w:bodyDiv w:val="1"/>
      <w:marLeft w:val="0"/>
      <w:marRight w:val="0"/>
      <w:marTop w:val="0"/>
      <w:marBottom w:val="0"/>
      <w:divBdr>
        <w:top w:val="none" w:sz="0" w:space="0" w:color="auto"/>
        <w:left w:val="none" w:sz="0" w:space="0" w:color="auto"/>
        <w:bottom w:val="none" w:sz="0" w:space="0" w:color="auto"/>
        <w:right w:val="none" w:sz="0" w:space="0" w:color="auto"/>
      </w:divBdr>
      <w:divsChild>
        <w:div w:id="1232807203">
          <w:marLeft w:val="0"/>
          <w:marRight w:val="0"/>
          <w:marTop w:val="0"/>
          <w:marBottom w:val="0"/>
          <w:divBdr>
            <w:top w:val="none" w:sz="0" w:space="0" w:color="auto"/>
            <w:left w:val="none" w:sz="0" w:space="0" w:color="auto"/>
            <w:bottom w:val="none" w:sz="0" w:space="0" w:color="auto"/>
            <w:right w:val="none" w:sz="0" w:space="0" w:color="auto"/>
          </w:divBdr>
          <w:divsChild>
            <w:div w:id="1555660337">
              <w:marLeft w:val="0"/>
              <w:marRight w:val="0"/>
              <w:marTop w:val="0"/>
              <w:marBottom w:val="0"/>
              <w:divBdr>
                <w:top w:val="none" w:sz="0" w:space="0" w:color="auto"/>
                <w:left w:val="none" w:sz="0" w:space="0" w:color="auto"/>
                <w:bottom w:val="none" w:sz="0" w:space="0" w:color="auto"/>
                <w:right w:val="none" w:sz="0" w:space="0" w:color="auto"/>
              </w:divBdr>
              <w:divsChild>
                <w:div w:id="1199660635">
                  <w:marLeft w:val="0"/>
                  <w:marRight w:val="0"/>
                  <w:marTop w:val="0"/>
                  <w:marBottom w:val="0"/>
                  <w:divBdr>
                    <w:top w:val="none" w:sz="0" w:space="0" w:color="auto"/>
                    <w:left w:val="none" w:sz="0" w:space="0" w:color="auto"/>
                    <w:bottom w:val="none" w:sz="0" w:space="0" w:color="auto"/>
                    <w:right w:val="none" w:sz="0" w:space="0" w:color="auto"/>
                  </w:divBdr>
                  <w:divsChild>
                    <w:div w:id="665673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9820534">
      <w:bodyDiv w:val="1"/>
      <w:marLeft w:val="0"/>
      <w:marRight w:val="0"/>
      <w:marTop w:val="0"/>
      <w:marBottom w:val="0"/>
      <w:divBdr>
        <w:top w:val="none" w:sz="0" w:space="0" w:color="auto"/>
        <w:left w:val="none" w:sz="0" w:space="0" w:color="auto"/>
        <w:bottom w:val="none" w:sz="0" w:space="0" w:color="auto"/>
        <w:right w:val="none" w:sz="0" w:space="0" w:color="auto"/>
      </w:divBdr>
    </w:div>
    <w:div w:id="972909462">
      <w:bodyDiv w:val="1"/>
      <w:marLeft w:val="0"/>
      <w:marRight w:val="0"/>
      <w:marTop w:val="0"/>
      <w:marBottom w:val="0"/>
      <w:divBdr>
        <w:top w:val="none" w:sz="0" w:space="0" w:color="auto"/>
        <w:left w:val="none" w:sz="0" w:space="0" w:color="auto"/>
        <w:bottom w:val="none" w:sz="0" w:space="0" w:color="auto"/>
        <w:right w:val="none" w:sz="0" w:space="0" w:color="auto"/>
      </w:divBdr>
      <w:divsChild>
        <w:div w:id="1611280989">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sChild>
    </w:div>
    <w:div w:id="975642641">
      <w:bodyDiv w:val="1"/>
      <w:marLeft w:val="0"/>
      <w:marRight w:val="0"/>
      <w:marTop w:val="0"/>
      <w:marBottom w:val="0"/>
      <w:divBdr>
        <w:top w:val="none" w:sz="0" w:space="0" w:color="auto"/>
        <w:left w:val="none" w:sz="0" w:space="0" w:color="auto"/>
        <w:bottom w:val="none" w:sz="0" w:space="0" w:color="auto"/>
        <w:right w:val="none" w:sz="0" w:space="0" w:color="auto"/>
      </w:divBdr>
    </w:div>
    <w:div w:id="981928636">
      <w:bodyDiv w:val="1"/>
      <w:marLeft w:val="0"/>
      <w:marRight w:val="0"/>
      <w:marTop w:val="0"/>
      <w:marBottom w:val="0"/>
      <w:divBdr>
        <w:top w:val="none" w:sz="0" w:space="0" w:color="auto"/>
        <w:left w:val="none" w:sz="0" w:space="0" w:color="auto"/>
        <w:bottom w:val="none" w:sz="0" w:space="0" w:color="auto"/>
        <w:right w:val="none" w:sz="0" w:space="0" w:color="auto"/>
      </w:divBdr>
      <w:divsChild>
        <w:div w:id="902256116">
          <w:marLeft w:val="0"/>
          <w:marRight w:val="0"/>
          <w:marTop w:val="0"/>
          <w:marBottom w:val="0"/>
          <w:divBdr>
            <w:top w:val="none" w:sz="0" w:space="0" w:color="auto"/>
            <w:left w:val="none" w:sz="0" w:space="0" w:color="auto"/>
            <w:bottom w:val="none" w:sz="0" w:space="0" w:color="auto"/>
            <w:right w:val="none" w:sz="0" w:space="0" w:color="auto"/>
          </w:divBdr>
          <w:divsChild>
            <w:div w:id="43214733">
              <w:marLeft w:val="0"/>
              <w:marRight w:val="0"/>
              <w:marTop w:val="0"/>
              <w:marBottom w:val="0"/>
              <w:divBdr>
                <w:top w:val="none" w:sz="0" w:space="0" w:color="auto"/>
                <w:left w:val="none" w:sz="0" w:space="0" w:color="auto"/>
                <w:bottom w:val="none" w:sz="0" w:space="0" w:color="auto"/>
                <w:right w:val="none" w:sz="0" w:space="0" w:color="auto"/>
              </w:divBdr>
            </w:div>
          </w:divsChild>
        </w:div>
        <w:div w:id="970938893">
          <w:marLeft w:val="0"/>
          <w:marRight w:val="0"/>
          <w:marTop w:val="0"/>
          <w:marBottom w:val="0"/>
          <w:divBdr>
            <w:top w:val="none" w:sz="0" w:space="0" w:color="auto"/>
            <w:left w:val="none" w:sz="0" w:space="0" w:color="auto"/>
            <w:bottom w:val="none" w:sz="0" w:space="0" w:color="auto"/>
            <w:right w:val="none" w:sz="0" w:space="0" w:color="auto"/>
          </w:divBdr>
          <w:divsChild>
            <w:div w:id="1981762270">
              <w:marLeft w:val="0"/>
              <w:marRight w:val="0"/>
              <w:marTop w:val="0"/>
              <w:marBottom w:val="0"/>
              <w:divBdr>
                <w:top w:val="none" w:sz="0" w:space="0" w:color="auto"/>
                <w:left w:val="none" w:sz="0" w:space="0" w:color="auto"/>
                <w:bottom w:val="none" w:sz="0" w:space="0" w:color="auto"/>
                <w:right w:val="none" w:sz="0" w:space="0" w:color="auto"/>
              </w:divBdr>
            </w:div>
          </w:divsChild>
        </w:div>
        <w:div w:id="1862085193">
          <w:marLeft w:val="0"/>
          <w:marRight w:val="0"/>
          <w:marTop w:val="0"/>
          <w:marBottom w:val="0"/>
          <w:divBdr>
            <w:top w:val="none" w:sz="0" w:space="0" w:color="auto"/>
            <w:left w:val="none" w:sz="0" w:space="0" w:color="auto"/>
            <w:bottom w:val="none" w:sz="0" w:space="0" w:color="auto"/>
            <w:right w:val="none" w:sz="0" w:space="0" w:color="auto"/>
          </w:divBdr>
          <w:divsChild>
            <w:div w:id="1866480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6785646">
      <w:bodyDiv w:val="1"/>
      <w:marLeft w:val="0"/>
      <w:marRight w:val="0"/>
      <w:marTop w:val="0"/>
      <w:marBottom w:val="0"/>
      <w:divBdr>
        <w:top w:val="none" w:sz="0" w:space="0" w:color="auto"/>
        <w:left w:val="none" w:sz="0" w:space="0" w:color="auto"/>
        <w:bottom w:val="none" w:sz="0" w:space="0" w:color="auto"/>
        <w:right w:val="none" w:sz="0" w:space="0" w:color="auto"/>
      </w:divBdr>
    </w:div>
    <w:div w:id="987977545">
      <w:bodyDiv w:val="1"/>
      <w:marLeft w:val="0"/>
      <w:marRight w:val="0"/>
      <w:marTop w:val="0"/>
      <w:marBottom w:val="0"/>
      <w:divBdr>
        <w:top w:val="none" w:sz="0" w:space="0" w:color="auto"/>
        <w:left w:val="none" w:sz="0" w:space="0" w:color="auto"/>
        <w:bottom w:val="none" w:sz="0" w:space="0" w:color="auto"/>
        <w:right w:val="none" w:sz="0" w:space="0" w:color="auto"/>
      </w:divBdr>
      <w:divsChild>
        <w:div w:id="244456800">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 w:id="789587515">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 w:id="1172143234">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 w:id="1658683200">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 w:id="1857382036">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 w:id="2083991263">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sChild>
    </w:div>
    <w:div w:id="988676846">
      <w:bodyDiv w:val="1"/>
      <w:marLeft w:val="0"/>
      <w:marRight w:val="0"/>
      <w:marTop w:val="0"/>
      <w:marBottom w:val="0"/>
      <w:divBdr>
        <w:top w:val="none" w:sz="0" w:space="0" w:color="auto"/>
        <w:left w:val="none" w:sz="0" w:space="0" w:color="auto"/>
        <w:bottom w:val="none" w:sz="0" w:space="0" w:color="auto"/>
        <w:right w:val="none" w:sz="0" w:space="0" w:color="auto"/>
      </w:divBdr>
    </w:div>
    <w:div w:id="990250492">
      <w:bodyDiv w:val="1"/>
      <w:marLeft w:val="0"/>
      <w:marRight w:val="0"/>
      <w:marTop w:val="0"/>
      <w:marBottom w:val="0"/>
      <w:divBdr>
        <w:top w:val="none" w:sz="0" w:space="0" w:color="auto"/>
        <w:left w:val="none" w:sz="0" w:space="0" w:color="auto"/>
        <w:bottom w:val="none" w:sz="0" w:space="0" w:color="auto"/>
        <w:right w:val="none" w:sz="0" w:space="0" w:color="auto"/>
      </w:divBdr>
    </w:div>
    <w:div w:id="994065509">
      <w:bodyDiv w:val="1"/>
      <w:marLeft w:val="0"/>
      <w:marRight w:val="0"/>
      <w:marTop w:val="0"/>
      <w:marBottom w:val="0"/>
      <w:divBdr>
        <w:top w:val="none" w:sz="0" w:space="0" w:color="auto"/>
        <w:left w:val="none" w:sz="0" w:space="0" w:color="auto"/>
        <w:bottom w:val="none" w:sz="0" w:space="0" w:color="auto"/>
        <w:right w:val="none" w:sz="0" w:space="0" w:color="auto"/>
      </w:divBdr>
    </w:div>
    <w:div w:id="1000617973">
      <w:bodyDiv w:val="1"/>
      <w:marLeft w:val="0"/>
      <w:marRight w:val="0"/>
      <w:marTop w:val="0"/>
      <w:marBottom w:val="0"/>
      <w:divBdr>
        <w:top w:val="none" w:sz="0" w:space="0" w:color="auto"/>
        <w:left w:val="none" w:sz="0" w:space="0" w:color="auto"/>
        <w:bottom w:val="none" w:sz="0" w:space="0" w:color="auto"/>
        <w:right w:val="none" w:sz="0" w:space="0" w:color="auto"/>
      </w:divBdr>
      <w:divsChild>
        <w:div w:id="1139304463">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sChild>
    </w:div>
    <w:div w:id="1003624580">
      <w:bodyDiv w:val="1"/>
      <w:marLeft w:val="0"/>
      <w:marRight w:val="0"/>
      <w:marTop w:val="0"/>
      <w:marBottom w:val="0"/>
      <w:divBdr>
        <w:top w:val="none" w:sz="0" w:space="0" w:color="auto"/>
        <w:left w:val="none" w:sz="0" w:space="0" w:color="auto"/>
        <w:bottom w:val="none" w:sz="0" w:space="0" w:color="auto"/>
        <w:right w:val="none" w:sz="0" w:space="0" w:color="auto"/>
      </w:divBdr>
      <w:divsChild>
        <w:div w:id="647586477">
          <w:marLeft w:val="547"/>
          <w:marRight w:val="0"/>
          <w:marTop w:val="0"/>
          <w:marBottom w:val="0"/>
          <w:divBdr>
            <w:top w:val="none" w:sz="0" w:space="0" w:color="auto"/>
            <w:left w:val="none" w:sz="0" w:space="0" w:color="auto"/>
            <w:bottom w:val="none" w:sz="0" w:space="0" w:color="auto"/>
            <w:right w:val="none" w:sz="0" w:space="0" w:color="auto"/>
          </w:divBdr>
        </w:div>
      </w:divsChild>
    </w:div>
    <w:div w:id="1009257194">
      <w:bodyDiv w:val="1"/>
      <w:marLeft w:val="0"/>
      <w:marRight w:val="0"/>
      <w:marTop w:val="0"/>
      <w:marBottom w:val="0"/>
      <w:divBdr>
        <w:top w:val="none" w:sz="0" w:space="0" w:color="auto"/>
        <w:left w:val="none" w:sz="0" w:space="0" w:color="auto"/>
        <w:bottom w:val="none" w:sz="0" w:space="0" w:color="auto"/>
        <w:right w:val="none" w:sz="0" w:space="0" w:color="auto"/>
      </w:divBdr>
    </w:div>
    <w:div w:id="1009798898">
      <w:bodyDiv w:val="1"/>
      <w:marLeft w:val="0"/>
      <w:marRight w:val="0"/>
      <w:marTop w:val="0"/>
      <w:marBottom w:val="0"/>
      <w:divBdr>
        <w:top w:val="none" w:sz="0" w:space="0" w:color="auto"/>
        <w:left w:val="none" w:sz="0" w:space="0" w:color="auto"/>
        <w:bottom w:val="none" w:sz="0" w:space="0" w:color="auto"/>
        <w:right w:val="none" w:sz="0" w:space="0" w:color="auto"/>
      </w:divBdr>
    </w:div>
    <w:div w:id="1021928518">
      <w:bodyDiv w:val="1"/>
      <w:marLeft w:val="0"/>
      <w:marRight w:val="0"/>
      <w:marTop w:val="0"/>
      <w:marBottom w:val="0"/>
      <w:divBdr>
        <w:top w:val="none" w:sz="0" w:space="0" w:color="auto"/>
        <w:left w:val="none" w:sz="0" w:space="0" w:color="auto"/>
        <w:bottom w:val="none" w:sz="0" w:space="0" w:color="auto"/>
        <w:right w:val="none" w:sz="0" w:space="0" w:color="auto"/>
      </w:divBdr>
    </w:div>
    <w:div w:id="1030953241">
      <w:bodyDiv w:val="1"/>
      <w:marLeft w:val="0"/>
      <w:marRight w:val="0"/>
      <w:marTop w:val="0"/>
      <w:marBottom w:val="0"/>
      <w:divBdr>
        <w:top w:val="none" w:sz="0" w:space="0" w:color="auto"/>
        <w:left w:val="none" w:sz="0" w:space="0" w:color="auto"/>
        <w:bottom w:val="none" w:sz="0" w:space="0" w:color="auto"/>
        <w:right w:val="none" w:sz="0" w:space="0" w:color="auto"/>
      </w:divBdr>
    </w:div>
    <w:div w:id="1036589983">
      <w:bodyDiv w:val="1"/>
      <w:marLeft w:val="0"/>
      <w:marRight w:val="0"/>
      <w:marTop w:val="0"/>
      <w:marBottom w:val="0"/>
      <w:divBdr>
        <w:top w:val="none" w:sz="0" w:space="0" w:color="auto"/>
        <w:left w:val="none" w:sz="0" w:space="0" w:color="auto"/>
        <w:bottom w:val="none" w:sz="0" w:space="0" w:color="auto"/>
        <w:right w:val="none" w:sz="0" w:space="0" w:color="auto"/>
      </w:divBdr>
    </w:div>
    <w:div w:id="1043558736">
      <w:bodyDiv w:val="1"/>
      <w:marLeft w:val="0"/>
      <w:marRight w:val="0"/>
      <w:marTop w:val="0"/>
      <w:marBottom w:val="0"/>
      <w:divBdr>
        <w:top w:val="none" w:sz="0" w:space="0" w:color="auto"/>
        <w:left w:val="none" w:sz="0" w:space="0" w:color="auto"/>
        <w:bottom w:val="none" w:sz="0" w:space="0" w:color="auto"/>
        <w:right w:val="none" w:sz="0" w:space="0" w:color="auto"/>
      </w:divBdr>
    </w:div>
    <w:div w:id="1049038799">
      <w:bodyDiv w:val="1"/>
      <w:marLeft w:val="0"/>
      <w:marRight w:val="0"/>
      <w:marTop w:val="0"/>
      <w:marBottom w:val="0"/>
      <w:divBdr>
        <w:top w:val="none" w:sz="0" w:space="0" w:color="auto"/>
        <w:left w:val="none" w:sz="0" w:space="0" w:color="auto"/>
        <w:bottom w:val="none" w:sz="0" w:space="0" w:color="auto"/>
        <w:right w:val="none" w:sz="0" w:space="0" w:color="auto"/>
      </w:divBdr>
    </w:div>
    <w:div w:id="1049303650">
      <w:bodyDiv w:val="1"/>
      <w:marLeft w:val="0"/>
      <w:marRight w:val="0"/>
      <w:marTop w:val="0"/>
      <w:marBottom w:val="0"/>
      <w:divBdr>
        <w:top w:val="none" w:sz="0" w:space="0" w:color="auto"/>
        <w:left w:val="none" w:sz="0" w:space="0" w:color="auto"/>
        <w:bottom w:val="none" w:sz="0" w:space="0" w:color="auto"/>
        <w:right w:val="none" w:sz="0" w:space="0" w:color="auto"/>
      </w:divBdr>
    </w:div>
    <w:div w:id="1051684946">
      <w:bodyDiv w:val="1"/>
      <w:marLeft w:val="0"/>
      <w:marRight w:val="0"/>
      <w:marTop w:val="0"/>
      <w:marBottom w:val="0"/>
      <w:divBdr>
        <w:top w:val="none" w:sz="0" w:space="0" w:color="auto"/>
        <w:left w:val="none" w:sz="0" w:space="0" w:color="auto"/>
        <w:bottom w:val="none" w:sz="0" w:space="0" w:color="auto"/>
        <w:right w:val="none" w:sz="0" w:space="0" w:color="auto"/>
      </w:divBdr>
    </w:div>
    <w:div w:id="1056931003">
      <w:bodyDiv w:val="1"/>
      <w:marLeft w:val="0"/>
      <w:marRight w:val="0"/>
      <w:marTop w:val="0"/>
      <w:marBottom w:val="0"/>
      <w:divBdr>
        <w:top w:val="none" w:sz="0" w:space="0" w:color="auto"/>
        <w:left w:val="none" w:sz="0" w:space="0" w:color="auto"/>
        <w:bottom w:val="none" w:sz="0" w:space="0" w:color="auto"/>
        <w:right w:val="none" w:sz="0" w:space="0" w:color="auto"/>
      </w:divBdr>
    </w:div>
    <w:div w:id="1058935723">
      <w:bodyDiv w:val="1"/>
      <w:marLeft w:val="0"/>
      <w:marRight w:val="0"/>
      <w:marTop w:val="0"/>
      <w:marBottom w:val="0"/>
      <w:divBdr>
        <w:top w:val="none" w:sz="0" w:space="0" w:color="auto"/>
        <w:left w:val="none" w:sz="0" w:space="0" w:color="auto"/>
        <w:bottom w:val="none" w:sz="0" w:space="0" w:color="auto"/>
        <w:right w:val="none" w:sz="0" w:space="0" w:color="auto"/>
      </w:divBdr>
    </w:div>
    <w:div w:id="1073703689">
      <w:bodyDiv w:val="1"/>
      <w:marLeft w:val="0"/>
      <w:marRight w:val="0"/>
      <w:marTop w:val="0"/>
      <w:marBottom w:val="0"/>
      <w:divBdr>
        <w:top w:val="none" w:sz="0" w:space="0" w:color="auto"/>
        <w:left w:val="none" w:sz="0" w:space="0" w:color="auto"/>
        <w:bottom w:val="none" w:sz="0" w:space="0" w:color="auto"/>
        <w:right w:val="none" w:sz="0" w:space="0" w:color="auto"/>
      </w:divBdr>
    </w:div>
    <w:div w:id="1075319656">
      <w:bodyDiv w:val="1"/>
      <w:marLeft w:val="0"/>
      <w:marRight w:val="0"/>
      <w:marTop w:val="0"/>
      <w:marBottom w:val="0"/>
      <w:divBdr>
        <w:top w:val="none" w:sz="0" w:space="0" w:color="auto"/>
        <w:left w:val="none" w:sz="0" w:space="0" w:color="auto"/>
        <w:bottom w:val="none" w:sz="0" w:space="0" w:color="auto"/>
        <w:right w:val="none" w:sz="0" w:space="0" w:color="auto"/>
      </w:divBdr>
    </w:div>
    <w:div w:id="1079205722">
      <w:bodyDiv w:val="1"/>
      <w:marLeft w:val="0"/>
      <w:marRight w:val="0"/>
      <w:marTop w:val="0"/>
      <w:marBottom w:val="0"/>
      <w:divBdr>
        <w:top w:val="none" w:sz="0" w:space="0" w:color="auto"/>
        <w:left w:val="none" w:sz="0" w:space="0" w:color="auto"/>
        <w:bottom w:val="none" w:sz="0" w:space="0" w:color="auto"/>
        <w:right w:val="none" w:sz="0" w:space="0" w:color="auto"/>
      </w:divBdr>
    </w:div>
    <w:div w:id="1081222576">
      <w:bodyDiv w:val="1"/>
      <w:marLeft w:val="0"/>
      <w:marRight w:val="0"/>
      <w:marTop w:val="0"/>
      <w:marBottom w:val="0"/>
      <w:divBdr>
        <w:top w:val="none" w:sz="0" w:space="0" w:color="auto"/>
        <w:left w:val="none" w:sz="0" w:space="0" w:color="auto"/>
        <w:bottom w:val="none" w:sz="0" w:space="0" w:color="auto"/>
        <w:right w:val="none" w:sz="0" w:space="0" w:color="auto"/>
      </w:divBdr>
      <w:divsChild>
        <w:div w:id="1272518773">
          <w:marLeft w:val="0"/>
          <w:marRight w:val="0"/>
          <w:marTop w:val="0"/>
          <w:marBottom w:val="0"/>
          <w:divBdr>
            <w:top w:val="single" w:sz="6" w:space="0" w:color="414149"/>
            <w:left w:val="single" w:sz="6" w:space="0" w:color="414149"/>
            <w:bottom w:val="single" w:sz="6" w:space="0" w:color="414149"/>
            <w:right w:val="single" w:sz="6" w:space="0" w:color="414149"/>
          </w:divBdr>
          <w:divsChild>
            <w:div w:id="1654796610">
              <w:marLeft w:val="0"/>
              <w:marRight w:val="0"/>
              <w:marTop w:val="0"/>
              <w:marBottom w:val="0"/>
              <w:divBdr>
                <w:top w:val="single" w:sz="2" w:space="0" w:color="E3E3E3"/>
                <w:left w:val="single" w:sz="2" w:space="0" w:color="E3E3E3"/>
                <w:bottom w:val="single" w:sz="2" w:space="0" w:color="E3E3E3"/>
                <w:right w:val="single" w:sz="2" w:space="0" w:color="E3E3E3"/>
              </w:divBdr>
              <w:divsChild>
                <w:div w:id="18165905">
                  <w:marLeft w:val="0"/>
                  <w:marRight w:val="0"/>
                  <w:marTop w:val="0"/>
                  <w:marBottom w:val="0"/>
                  <w:divBdr>
                    <w:top w:val="single" w:sz="2" w:space="0" w:color="E3E3E3"/>
                    <w:left w:val="none" w:sz="0" w:space="0" w:color="auto"/>
                    <w:bottom w:val="single" w:sz="2" w:space="0" w:color="E3E3E3"/>
                    <w:right w:val="none" w:sz="0" w:space="0" w:color="auto"/>
                  </w:divBdr>
                </w:div>
                <w:div w:id="73675228">
                  <w:marLeft w:val="0"/>
                  <w:marRight w:val="0"/>
                  <w:marTop w:val="0"/>
                  <w:marBottom w:val="0"/>
                  <w:divBdr>
                    <w:top w:val="single" w:sz="2" w:space="0" w:color="E3E3E3"/>
                    <w:left w:val="none" w:sz="0" w:space="0" w:color="auto"/>
                    <w:bottom w:val="single" w:sz="2" w:space="0" w:color="E3E3E3"/>
                    <w:right w:val="none" w:sz="0" w:space="0" w:color="auto"/>
                  </w:divBdr>
                </w:div>
                <w:div w:id="75828177">
                  <w:marLeft w:val="0"/>
                  <w:marRight w:val="0"/>
                  <w:marTop w:val="0"/>
                  <w:marBottom w:val="0"/>
                  <w:divBdr>
                    <w:top w:val="single" w:sz="2" w:space="0" w:color="E3E3E3"/>
                    <w:left w:val="none" w:sz="0" w:space="0" w:color="auto"/>
                    <w:bottom w:val="single" w:sz="2" w:space="0" w:color="E3E3E3"/>
                    <w:right w:val="none" w:sz="0" w:space="0" w:color="auto"/>
                  </w:divBdr>
                </w:div>
                <w:div w:id="278411720">
                  <w:marLeft w:val="0"/>
                  <w:marRight w:val="0"/>
                  <w:marTop w:val="0"/>
                  <w:marBottom w:val="0"/>
                  <w:divBdr>
                    <w:top w:val="single" w:sz="2" w:space="0" w:color="E3E3E3"/>
                    <w:left w:val="none" w:sz="0" w:space="0" w:color="auto"/>
                    <w:bottom w:val="single" w:sz="2" w:space="0" w:color="E3E3E3"/>
                    <w:right w:val="none" w:sz="0" w:space="0" w:color="auto"/>
                  </w:divBdr>
                </w:div>
                <w:div w:id="320817356">
                  <w:marLeft w:val="0"/>
                  <w:marRight w:val="0"/>
                  <w:marTop w:val="0"/>
                  <w:marBottom w:val="0"/>
                  <w:divBdr>
                    <w:top w:val="single" w:sz="2" w:space="0" w:color="E3E3E3"/>
                    <w:left w:val="none" w:sz="0" w:space="0" w:color="auto"/>
                    <w:bottom w:val="single" w:sz="2" w:space="0" w:color="E3E3E3"/>
                    <w:right w:val="none" w:sz="0" w:space="0" w:color="auto"/>
                  </w:divBdr>
                </w:div>
                <w:div w:id="342707010">
                  <w:marLeft w:val="0"/>
                  <w:marRight w:val="0"/>
                  <w:marTop w:val="0"/>
                  <w:marBottom w:val="0"/>
                  <w:divBdr>
                    <w:top w:val="single" w:sz="2" w:space="0" w:color="E3E3E3"/>
                    <w:left w:val="none" w:sz="0" w:space="0" w:color="auto"/>
                    <w:bottom w:val="single" w:sz="2" w:space="0" w:color="E3E3E3"/>
                    <w:right w:val="none" w:sz="0" w:space="0" w:color="auto"/>
                  </w:divBdr>
                </w:div>
                <w:div w:id="839540566">
                  <w:marLeft w:val="0"/>
                  <w:marRight w:val="0"/>
                  <w:marTop w:val="0"/>
                  <w:marBottom w:val="0"/>
                  <w:divBdr>
                    <w:top w:val="single" w:sz="2" w:space="0" w:color="E3E3E3"/>
                    <w:left w:val="none" w:sz="0" w:space="0" w:color="auto"/>
                    <w:bottom w:val="single" w:sz="2" w:space="0" w:color="E3E3E3"/>
                    <w:right w:val="none" w:sz="0" w:space="0" w:color="auto"/>
                  </w:divBdr>
                </w:div>
                <w:div w:id="993533584">
                  <w:marLeft w:val="0"/>
                  <w:marRight w:val="0"/>
                  <w:marTop w:val="0"/>
                  <w:marBottom w:val="0"/>
                  <w:divBdr>
                    <w:top w:val="single" w:sz="2" w:space="0" w:color="E3E3E3"/>
                    <w:left w:val="none" w:sz="0" w:space="0" w:color="auto"/>
                    <w:bottom w:val="single" w:sz="2" w:space="0" w:color="E3E3E3"/>
                    <w:right w:val="none" w:sz="0" w:space="0" w:color="auto"/>
                  </w:divBdr>
                </w:div>
                <w:div w:id="1088966937">
                  <w:marLeft w:val="0"/>
                  <w:marRight w:val="0"/>
                  <w:marTop w:val="0"/>
                  <w:marBottom w:val="0"/>
                  <w:divBdr>
                    <w:top w:val="single" w:sz="2" w:space="0" w:color="E3E3E3"/>
                    <w:left w:val="none" w:sz="0" w:space="0" w:color="auto"/>
                    <w:bottom w:val="single" w:sz="2" w:space="0" w:color="E3E3E3"/>
                    <w:right w:val="none" w:sz="0" w:space="0" w:color="auto"/>
                  </w:divBdr>
                </w:div>
                <w:div w:id="1160347639">
                  <w:marLeft w:val="0"/>
                  <w:marRight w:val="0"/>
                  <w:marTop w:val="0"/>
                  <w:marBottom w:val="0"/>
                  <w:divBdr>
                    <w:top w:val="single" w:sz="2" w:space="0" w:color="E3E3E3"/>
                    <w:left w:val="none" w:sz="0" w:space="0" w:color="auto"/>
                    <w:bottom w:val="single" w:sz="2" w:space="0" w:color="E3E3E3"/>
                    <w:right w:val="none" w:sz="0" w:space="0" w:color="auto"/>
                  </w:divBdr>
                </w:div>
                <w:div w:id="1266226584">
                  <w:marLeft w:val="0"/>
                  <w:marRight w:val="0"/>
                  <w:marTop w:val="0"/>
                  <w:marBottom w:val="0"/>
                  <w:divBdr>
                    <w:top w:val="single" w:sz="2" w:space="0" w:color="E3E3E3"/>
                    <w:left w:val="none" w:sz="0" w:space="0" w:color="auto"/>
                    <w:bottom w:val="single" w:sz="2" w:space="0" w:color="E3E3E3"/>
                    <w:right w:val="none" w:sz="0" w:space="0" w:color="auto"/>
                  </w:divBdr>
                </w:div>
                <w:div w:id="1376615481">
                  <w:marLeft w:val="0"/>
                  <w:marRight w:val="0"/>
                  <w:marTop w:val="0"/>
                  <w:marBottom w:val="0"/>
                  <w:divBdr>
                    <w:top w:val="single" w:sz="2" w:space="0" w:color="E3E3E3"/>
                    <w:left w:val="none" w:sz="0" w:space="0" w:color="auto"/>
                    <w:bottom w:val="single" w:sz="2" w:space="0" w:color="E3E3E3"/>
                    <w:right w:val="none" w:sz="0" w:space="0" w:color="auto"/>
                  </w:divBdr>
                </w:div>
                <w:div w:id="1396246225">
                  <w:marLeft w:val="0"/>
                  <w:marRight w:val="0"/>
                  <w:marTop w:val="0"/>
                  <w:marBottom w:val="0"/>
                  <w:divBdr>
                    <w:top w:val="single" w:sz="2" w:space="0" w:color="E3E3E3"/>
                    <w:left w:val="none" w:sz="0" w:space="0" w:color="auto"/>
                    <w:bottom w:val="single" w:sz="2" w:space="0" w:color="E3E3E3"/>
                    <w:right w:val="none" w:sz="0" w:space="0" w:color="auto"/>
                  </w:divBdr>
                </w:div>
                <w:div w:id="1676766876">
                  <w:marLeft w:val="0"/>
                  <w:marRight w:val="0"/>
                  <w:marTop w:val="0"/>
                  <w:marBottom w:val="0"/>
                  <w:divBdr>
                    <w:top w:val="single" w:sz="2" w:space="0" w:color="E3E3E3"/>
                    <w:left w:val="none" w:sz="0" w:space="0" w:color="auto"/>
                    <w:bottom w:val="single" w:sz="2" w:space="0" w:color="E3E3E3"/>
                    <w:right w:val="none" w:sz="0" w:space="0" w:color="auto"/>
                  </w:divBdr>
                </w:div>
                <w:div w:id="1711031411">
                  <w:marLeft w:val="0"/>
                  <w:marRight w:val="0"/>
                  <w:marTop w:val="0"/>
                  <w:marBottom w:val="0"/>
                  <w:divBdr>
                    <w:top w:val="single" w:sz="2" w:space="0" w:color="E3E3E3"/>
                    <w:left w:val="none" w:sz="0" w:space="0" w:color="auto"/>
                    <w:bottom w:val="single" w:sz="2" w:space="0" w:color="E3E3E3"/>
                    <w:right w:val="none" w:sz="0" w:space="0" w:color="auto"/>
                  </w:divBdr>
                </w:div>
                <w:div w:id="1823303143">
                  <w:marLeft w:val="0"/>
                  <w:marRight w:val="0"/>
                  <w:marTop w:val="0"/>
                  <w:marBottom w:val="0"/>
                  <w:divBdr>
                    <w:top w:val="single" w:sz="2" w:space="0" w:color="E3E3E3"/>
                    <w:left w:val="none" w:sz="0" w:space="0" w:color="auto"/>
                    <w:bottom w:val="single" w:sz="2" w:space="0" w:color="E3E3E3"/>
                    <w:right w:val="none" w:sz="0" w:space="0" w:color="auto"/>
                  </w:divBdr>
                </w:div>
                <w:div w:id="2004430624">
                  <w:marLeft w:val="0"/>
                  <w:marRight w:val="0"/>
                  <w:marTop w:val="0"/>
                  <w:marBottom w:val="0"/>
                  <w:divBdr>
                    <w:top w:val="single" w:sz="2" w:space="0" w:color="E3E3E3"/>
                    <w:left w:val="none" w:sz="0" w:space="0" w:color="auto"/>
                    <w:bottom w:val="single" w:sz="2" w:space="0" w:color="E3E3E3"/>
                    <w:right w:val="none" w:sz="0" w:space="0" w:color="auto"/>
                  </w:divBdr>
                </w:div>
                <w:div w:id="2050297854">
                  <w:marLeft w:val="0"/>
                  <w:marRight w:val="0"/>
                  <w:marTop w:val="0"/>
                  <w:marBottom w:val="0"/>
                  <w:divBdr>
                    <w:top w:val="single" w:sz="2" w:space="0" w:color="E3E3E3"/>
                    <w:left w:val="none" w:sz="0" w:space="0" w:color="auto"/>
                    <w:bottom w:val="single" w:sz="2" w:space="0" w:color="E3E3E3"/>
                    <w:right w:val="none" w:sz="0" w:space="0" w:color="auto"/>
                  </w:divBdr>
                </w:div>
              </w:divsChild>
            </w:div>
          </w:divsChild>
        </w:div>
      </w:divsChild>
    </w:div>
    <w:div w:id="1082920625">
      <w:bodyDiv w:val="1"/>
      <w:marLeft w:val="0"/>
      <w:marRight w:val="0"/>
      <w:marTop w:val="0"/>
      <w:marBottom w:val="0"/>
      <w:divBdr>
        <w:top w:val="none" w:sz="0" w:space="0" w:color="auto"/>
        <w:left w:val="none" w:sz="0" w:space="0" w:color="auto"/>
        <w:bottom w:val="none" w:sz="0" w:space="0" w:color="auto"/>
        <w:right w:val="none" w:sz="0" w:space="0" w:color="auto"/>
      </w:divBdr>
    </w:div>
    <w:div w:id="1087382762">
      <w:bodyDiv w:val="1"/>
      <w:marLeft w:val="0"/>
      <w:marRight w:val="0"/>
      <w:marTop w:val="0"/>
      <w:marBottom w:val="0"/>
      <w:divBdr>
        <w:top w:val="none" w:sz="0" w:space="0" w:color="auto"/>
        <w:left w:val="none" w:sz="0" w:space="0" w:color="auto"/>
        <w:bottom w:val="none" w:sz="0" w:space="0" w:color="auto"/>
        <w:right w:val="none" w:sz="0" w:space="0" w:color="auto"/>
      </w:divBdr>
    </w:div>
    <w:div w:id="1094593119">
      <w:bodyDiv w:val="1"/>
      <w:marLeft w:val="0"/>
      <w:marRight w:val="0"/>
      <w:marTop w:val="0"/>
      <w:marBottom w:val="0"/>
      <w:divBdr>
        <w:top w:val="none" w:sz="0" w:space="0" w:color="auto"/>
        <w:left w:val="none" w:sz="0" w:space="0" w:color="auto"/>
        <w:bottom w:val="none" w:sz="0" w:space="0" w:color="auto"/>
        <w:right w:val="none" w:sz="0" w:space="0" w:color="auto"/>
      </w:divBdr>
    </w:div>
    <w:div w:id="1094980128">
      <w:bodyDiv w:val="1"/>
      <w:marLeft w:val="0"/>
      <w:marRight w:val="0"/>
      <w:marTop w:val="0"/>
      <w:marBottom w:val="0"/>
      <w:divBdr>
        <w:top w:val="none" w:sz="0" w:space="0" w:color="auto"/>
        <w:left w:val="none" w:sz="0" w:space="0" w:color="auto"/>
        <w:bottom w:val="none" w:sz="0" w:space="0" w:color="auto"/>
        <w:right w:val="none" w:sz="0" w:space="0" w:color="auto"/>
      </w:divBdr>
    </w:div>
    <w:div w:id="1095326682">
      <w:bodyDiv w:val="1"/>
      <w:marLeft w:val="0"/>
      <w:marRight w:val="0"/>
      <w:marTop w:val="0"/>
      <w:marBottom w:val="0"/>
      <w:divBdr>
        <w:top w:val="none" w:sz="0" w:space="0" w:color="auto"/>
        <w:left w:val="none" w:sz="0" w:space="0" w:color="auto"/>
        <w:bottom w:val="none" w:sz="0" w:space="0" w:color="auto"/>
        <w:right w:val="none" w:sz="0" w:space="0" w:color="auto"/>
      </w:divBdr>
    </w:div>
    <w:div w:id="1099714786">
      <w:bodyDiv w:val="1"/>
      <w:marLeft w:val="0"/>
      <w:marRight w:val="0"/>
      <w:marTop w:val="0"/>
      <w:marBottom w:val="0"/>
      <w:divBdr>
        <w:top w:val="none" w:sz="0" w:space="0" w:color="auto"/>
        <w:left w:val="none" w:sz="0" w:space="0" w:color="auto"/>
        <w:bottom w:val="none" w:sz="0" w:space="0" w:color="auto"/>
        <w:right w:val="none" w:sz="0" w:space="0" w:color="auto"/>
      </w:divBdr>
    </w:div>
    <w:div w:id="1107698162">
      <w:bodyDiv w:val="1"/>
      <w:marLeft w:val="0"/>
      <w:marRight w:val="0"/>
      <w:marTop w:val="0"/>
      <w:marBottom w:val="0"/>
      <w:divBdr>
        <w:top w:val="none" w:sz="0" w:space="0" w:color="auto"/>
        <w:left w:val="none" w:sz="0" w:space="0" w:color="auto"/>
        <w:bottom w:val="none" w:sz="0" w:space="0" w:color="auto"/>
        <w:right w:val="none" w:sz="0" w:space="0" w:color="auto"/>
      </w:divBdr>
      <w:divsChild>
        <w:div w:id="912160828">
          <w:marLeft w:val="374"/>
          <w:marRight w:val="0"/>
          <w:marTop w:val="0"/>
          <w:marBottom w:val="0"/>
          <w:divBdr>
            <w:top w:val="none" w:sz="0" w:space="0" w:color="auto"/>
            <w:left w:val="none" w:sz="0" w:space="0" w:color="auto"/>
            <w:bottom w:val="none" w:sz="0" w:space="0" w:color="auto"/>
            <w:right w:val="none" w:sz="0" w:space="0" w:color="auto"/>
          </w:divBdr>
        </w:div>
        <w:div w:id="1046292665">
          <w:marLeft w:val="374"/>
          <w:marRight w:val="0"/>
          <w:marTop w:val="0"/>
          <w:marBottom w:val="0"/>
          <w:divBdr>
            <w:top w:val="none" w:sz="0" w:space="0" w:color="auto"/>
            <w:left w:val="none" w:sz="0" w:space="0" w:color="auto"/>
            <w:bottom w:val="none" w:sz="0" w:space="0" w:color="auto"/>
            <w:right w:val="none" w:sz="0" w:space="0" w:color="auto"/>
          </w:divBdr>
        </w:div>
        <w:div w:id="1049955458">
          <w:marLeft w:val="374"/>
          <w:marRight w:val="0"/>
          <w:marTop w:val="0"/>
          <w:marBottom w:val="0"/>
          <w:divBdr>
            <w:top w:val="none" w:sz="0" w:space="0" w:color="auto"/>
            <w:left w:val="none" w:sz="0" w:space="0" w:color="auto"/>
            <w:bottom w:val="none" w:sz="0" w:space="0" w:color="auto"/>
            <w:right w:val="none" w:sz="0" w:space="0" w:color="auto"/>
          </w:divBdr>
        </w:div>
      </w:divsChild>
    </w:div>
    <w:div w:id="1114207993">
      <w:bodyDiv w:val="1"/>
      <w:marLeft w:val="0"/>
      <w:marRight w:val="0"/>
      <w:marTop w:val="0"/>
      <w:marBottom w:val="0"/>
      <w:divBdr>
        <w:top w:val="none" w:sz="0" w:space="0" w:color="auto"/>
        <w:left w:val="none" w:sz="0" w:space="0" w:color="auto"/>
        <w:bottom w:val="none" w:sz="0" w:space="0" w:color="auto"/>
        <w:right w:val="none" w:sz="0" w:space="0" w:color="auto"/>
      </w:divBdr>
    </w:div>
    <w:div w:id="1114983964">
      <w:bodyDiv w:val="1"/>
      <w:marLeft w:val="0"/>
      <w:marRight w:val="0"/>
      <w:marTop w:val="0"/>
      <w:marBottom w:val="0"/>
      <w:divBdr>
        <w:top w:val="none" w:sz="0" w:space="0" w:color="auto"/>
        <w:left w:val="none" w:sz="0" w:space="0" w:color="auto"/>
        <w:bottom w:val="none" w:sz="0" w:space="0" w:color="auto"/>
        <w:right w:val="none" w:sz="0" w:space="0" w:color="auto"/>
      </w:divBdr>
    </w:div>
    <w:div w:id="1117913151">
      <w:bodyDiv w:val="1"/>
      <w:marLeft w:val="0"/>
      <w:marRight w:val="0"/>
      <w:marTop w:val="0"/>
      <w:marBottom w:val="0"/>
      <w:divBdr>
        <w:top w:val="none" w:sz="0" w:space="0" w:color="auto"/>
        <w:left w:val="none" w:sz="0" w:space="0" w:color="auto"/>
        <w:bottom w:val="none" w:sz="0" w:space="0" w:color="auto"/>
        <w:right w:val="none" w:sz="0" w:space="0" w:color="auto"/>
      </w:divBdr>
    </w:div>
    <w:div w:id="1119371460">
      <w:bodyDiv w:val="1"/>
      <w:marLeft w:val="0"/>
      <w:marRight w:val="0"/>
      <w:marTop w:val="0"/>
      <w:marBottom w:val="0"/>
      <w:divBdr>
        <w:top w:val="none" w:sz="0" w:space="0" w:color="auto"/>
        <w:left w:val="none" w:sz="0" w:space="0" w:color="auto"/>
        <w:bottom w:val="none" w:sz="0" w:space="0" w:color="auto"/>
        <w:right w:val="none" w:sz="0" w:space="0" w:color="auto"/>
      </w:divBdr>
    </w:div>
    <w:div w:id="1122110953">
      <w:bodyDiv w:val="1"/>
      <w:marLeft w:val="0"/>
      <w:marRight w:val="0"/>
      <w:marTop w:val="0"/>
      <w:marBottom w:val="0"/>
      <w:divBdr>
        <w:top w:val="none" w:sz="0" w:space="0" w:color="auto"/>
        <w:left w:val="none" w:sz="0" w:space="0" w:color="auto"/>
        <w:bottom w:val="none" w:sz="0" w:space="0" w:color="auto"/>
        <w:right w:val="none" w:sz="0" w:space="0" w:color="auto"/>
      </w:divBdr>
    </w:div>
    <w:div w:id="1133139808">
      <w:bodyDiv w:val="1"/>
      <w:marLeft w:val="0"/>
      <w:marRight w:val="0"/>
      <w:marTop w:val="0"/>
      <w:marBottom w:val="0"/>
      <w:divBdr>
        <w:top w:val="none" w:sz="0" w:space="0" w:color="auto"/>
        <w:left w:val="none" w:sz="0" w:space="0" w:color="auto"/>
        <w:bottom w:val="none" w:sz="0" w:space="0" w:color="auto"/>
        <w:right w:val="none" w:sz="0" w:space="0" w:color="auto"/>
      </w:divBdr>
    </w:div>
    <w:div w:id="1148283840">
      <w:bodyDiv w:val="1"/>
      <w:marLeft w:val="0"/>
      <w:marRight w:val="0"/>
      <w:marTop w:val="0"/>
      <w:marBottom w:val="0"/>
      <w:divBdr>
        <w:top w:val="none" w:sz="0" w:space="0" w:color="auto"/>
        <w:left w:val="none" w:sz="0" w:space="0" w:color="auto"/>
        <w:bottom w:val="none" w:sz="0" w:space="0" w:color="auto"/>
        <w:right w:val="none" w:sz="0" w:space="0" w:color="auto"/>
      </w:divBdr>
    </w:div>
    <w:div w:id="1151020440">
      <w:bodyDiv w:val="1"/>
      <w:marLeft w:val="0"/>
      <w:marRight w:val="0"/>
      <w:marTop w:val="0"/>
      <w:marBottom w:val="0"/>
      <w:divBdr>
        <w:top w:val="none" w:sz="0" w:space="0" w:color="auto"/>
        <w:left w:val="none" w:sz="0" w:space="0" w:color="auto"/>
        <w:bottom w:val="none" w:sz="0" w:space="0" w:color="auto"/>
        <w:right w:val="none" w:sz="0" w:space="0" w:color="auto"/>
      </w:divBdr>
    </w:div>
    <w:div w:id="1163858711">
      <w:bodyDiv w:val="1"/>
      <w:marLeft w:val="0"/>
      <w:marRight w:val="0"/>
      <w:marTop w:val="0"/>
      <w:marBottom w:val="0"/>
      <w:divBdr>
        <w:top w:val="none" w:sz="0" w:space="0" w:color="auto"/>
        <w:left w:val="none" w:sz="0" w:space="0" w:color="auto"/>
        <w:bottom w:val="none" w:sz="0" w:space="0" w:color="auto"/>
        <w:right w:val="none" w:sz="0" w:space="0" w:color="auto"/>
      </w:divBdr>
    </w:div>
    <w:div w:id="1174488254">
      <w:bodyDiv w:val="1"/>
      <w:marLeft w:val="0"/>
      <w:marRight w:val="0"/>
      <w:marTop w:val="0"/>
      <w:marBottom w:val="0"/>
      <w:divBdr>
        <w:top w:val="none" w:sz="0" w:space="0" w:color="auto"/>
        <w:left w:val="none" w:sz="0" w:space="0" w:color="auto"/>
        <w:bottom w:val="none" w:sz="0" w:space="0" w:color="auto"/>
        <w:right w:val="none" w:sz="0" w:space="0" w:color="auto"/>
      </w:divBdr>
    </w:div>
    <w:div w:id="1175264021">
      <w:bodyDiv w:val="1"/>
      <w:marLeft w:val="0"/>
      <w:marRight w:val="0"/>
      <w:marTop w:val="0"/>
      <w:marBottom w:val="0"/>
      <w:divBdr>
        <w:top w:val="none" w:sz="0" w:space="0" w:color="auto"/>
        <w:left w:val="none" w:sz="0" w:space="0" w:color="auto"/>
        <w:bottom w:val="none" w:sz="0" w:space="0" w:color="auto"/>
        <w:right w:val="none" w:sz="0" w:space="0" w:color="auto"/>
      </w:divBdr>
    </w:div>
    <w:div w:id="1181511304">
      <w:bodyDiv w:val="1"/>
      <w:marLeft w:val="0"/>
      <w:marRight w:val="0"/>
      <w:marTop w:val="0"/>
      <w:marBottom w:val="0"/>
      <w:divBdr>
        <w:top w:val="none" w:sz="0" w:space="0" w:color="auto"/>
        <w:left w:val="none" w:sz="0" w:space="0" w:color="auto"/>
        <w:bottom w:val="none" w:sz="0" w:space="0" w:color="auto"/>
        <w:right w:val="none" w:sz="0" w:space="0" w:color="auto"/>
      </w:divBdr>
    </w:div>
    <w:div w:id="1182280621">
      <w:bodyDiv w:val="1"/>
      <w:marLeft w:val="0"/>
      <w:marRight w:val="0"/>
      <w:marTop w:val="0"/>
      <w:marBottom w:val="0"/>
      <w:divBdr>
        <w:top w:val="none" w:sz="0" w:space="0" w:color="auto"/>
        <w:left w:val="none" w:sz="0" w:space="0" w:color="auto"/>
        <w:bottom w:val="none" w:sz="0" w:space="0" w:color="auto"/>
        <w:right w:val="none" w:sz="0" w:space="0" w:color="auto"/>
      </w:divBdr>
    </w:div>
    <w:div w:id="1191454349">
      <w:bodyDiv w:val="1"/>
      <w:marLeft w:val="0"/>
      <w:marRight w:val="0"/>
      <w:marTop w:val="0"/>
      <w:marBottom w:val="0"/>
      <w:divBdr>
        <w:top w:val="none" w:sz="0" w:space="0" w:color="auto"/>
        <w:left w:val="none" w:sz="0" w:space="0" w:color="auto"/>
        <w:bottom w:val="none" w:sz="0" w:space="0" w:color="auto"/>
        <w:right w:val="none" w:sz="0" w:space="0" w:color="auto"/>
      </w:divBdr>
    </w:div>
    <w:div w:id="1197741385">
      <w:bodyDiv w:val="1"/>
      <w:marLeft w:val="0"/>
      <w:marRight w:val="0"/>
      <w:marTop w:val="0"/>
      <w:marBottom w:val="0"/>
      <w:divBdr>
        <w:top w:val="none" w:sz="0" w:space="0" w:color="auto"/>
        <w:left w:val="none" w:sz="0" w:space="0" w:color="auto"/>
        <w:bottom w:val="none" w:sz="0" w:space="0" w:color="auto"/>
        <w:right w:val="none" w:sz="0" w:space="0" w:color="auto"/>
      </w:divBdr>
    </w:div>
    <w:div w:id="1199511406">
      <w:bodyDiv w:val="1"/>
      <w:marLeft w:val="0"/>
      <w:marRight w:val="0"/>
      <w:marTop w:val="0"/>
      <w:marBottom w:val="0"/>
      <w:divBdr>
        <w:top w:val="none" w:sz="0" w:space="0" w:color="auto"/>
        <w:left w:val="none" w:sz="0" w:space="0" w:color="auto"/>
        <w:bottom w:val="none" w:sz="0" w:space="0" w:color="auto"/>
        <w:right w:val="none" w:sz="0" w:space="0" w:color="auto"/>
      </w:divBdr>
    </w:div>
    <w:div w:id="1205600320">
      <w:bodyDiv w:val="1"/>
      <w:marLeft w:val="0"/>
      <w:marRight w:val="0"/>
      <w:marTop w:val="0"/>
      <w:marBottom w:val="0"/>
      <w:divBdr>
        <w:top w:val="none" w:sz="0" w:space="0" w:color="auto"/>
        <w:left w:val="none" w:sz="0" w:space="0" w:color="auto"/>
        <w:bottom w:val="none" w:sz="0" w:space="0" w:color="auto"/>
        <w:right w:val="none" w:sz="0" w:space="0" w:color="auto"/>
      </w:divBdr>
    </w:div>
    <w:div w:id="1207715602">
      <w:bodyDiv w:val="1"/>
      <w:marLeft w:val="0"/>
      <w:marRight w:val="0"/>
      <w:marTop w:val="0"/>
      <w:marBottom w:val="0"/>
      <w:divBdr>
        <w:top w:val="none" w:sz="0" w:space="0" w:color="auto"/>
        <w:left w:val="none" w:sz="0" w:space="0" w:color="auto"/>
        <w:bottom w:val="none" w:sz="0" w:space="0" w:color="auto"/>
        <w:right w:val="none" w:sz="0" w:space="0" w:color="auto"/>
      </w:divBdr>
    </w:div>
    <w:div w:id="1210190746">
      <w:bodyDiv w:val="1"/>
      <w:marLeft w:val="0"/>
      <w:marRight w:val="0"/>
      <w:marTop w:val="0"/>
      <w:marBottom w:val="0"/>
      <w:divBdr>
        <w:top w:val="none" w:sz="0" w:space="0" w:color="auto"/>
        <w:left w:val="none" w:sz="0" w:space="0" w:color="auto"/>
        <w:bottom w:val="none" w:sz="0" w:space="0" w:color="auto"/>
        <w:right w:val="none" w:sz="0" w:space="0" w:color="auto"/>
      </w:divBdr>
    </w:div>
    <w:div w:id="1210193731">
      <w:bodyDiv w:val="1"/>
      <w:marLeft w:val="0"/>
      <w:marRight w:val="0"/>
      <w:marTop w:val="0"/>
      <w:marBottom w:val="0"/>
      <w:divBdr>
        <w:top w:val="none" w:sz="0" w:space="0" w:color="auto"/>
        <w:left w:val="none" w:sz="0" w:space="0" w:color="auto"/>
        <w:bottom w:val="none" w:sz="0" w:space="0" w:color="auto"/>
        <w:right w:val="none" w:sz="0" w:space="0" w:color="auto"/>
      </w:divBdr>
    </w:div>
    <w:div w:id="1228151155">
      <w:bodyDiv w:val="1"/>
      <w:marLeft w:val="0"/>
      <w:marRight w:val="0"/>
      <w:marTop w:val="0"/>
      <w:marBottom w:val="0"/>
      <w:divBdr>
        <w:top w:val="none" w:sz="0" w:space="0" w:color="auto"/>
        <w:left w:val="none" w:sz="0" w:space="0" w:color="auto"/>
        <w:bottom w:val="none" w:sz="0" w:space="0" w:color="auto"/>
        <w:right w:val="none" w:sz="0" w:space="0" w:color="auto"/>
      </w:divBdr>
    </w:div>
    <w:div w:id="1229804287">
      <w:bodyDiv w:val="1"/>
      <w:marLeft w:val="0"/>
      <w:marRight w:val="0"/>
      <w:marTop w:val="0"/>
      <w:marBottom w:val="0"/>
      <w:divBdr>
        <w:top w:val="none" w:sz="0" w:space="0" w:color="auto"/>
        <w:left w:val="none" w:sz="0" w:space="0" w:color="auto"/>
        <w:bottom w:val="none" w:sz="0" w:space="0" w:color="auto"/>
        <w:right w:val="none" w:sz="0" w:space="0" w:color="auto"/>
      </w:divBdr>
    </w:div>
    <w:div w:id="1238052715">
      <w:bodyDiv w:val="1"/>
      <w:marLeft w:val="0"/>
      <w:marRight w:val="0"/>
      <w:marTop w:val="0"/>
      <w:marBottom w:val="0"/>
      <w:divBdr>
        <w:top w:val="none" w:sz="0" w:space="0" w:color="auto"/>
        <w:left w:val="none" w:sz="0" w:space="0" w:color="auto"/>
        <w:bottom w:val="none" w:sz="0" w:space="0" w:color="auto"/>
        <w:right w:val="none" w:sz="0" w:space="0" w:color="auto"/>
      </w:divBdr>
    </w:div>
    <w:div w:id="1239291114">
      <w:bodyDiv w:val="1"/>
      <w:marLeft w:val="0"/>
      <w:marRight w:val="0"/>
      <w:marTop w:val="0"/>
      <w:marBottom w:val="0"/>
      <w:divBdr>
        <w:top w:val="none" w:sz="0" w:space="0" w:color="auto"/>
        <w:left w:val="none" w:sz="0" w:space="0" w:color="auto"/>
        <w:bottom w:val="none" w:sz="0" w:space="0" w:color="auto"/>
        <w:right w:val="none" w:sz="0" w:space="0" w:color="auto"/>
      </w:divBdr>
    </w:div>
    <w:div w:id="1243879740">
      <w:bodyDiv w:val="1"/>
      <w:marLeft w:val="0"/>
      <w:marRight w:val="0"/>
      <w:marTop w:val="0"/>
      <w:marBottom w:val="0"/>
      <w:divBdr>
        <w:top w:val="none" w:sz="0" w:space="0" w:color="auto"/>
        <w:left w:val="none" w:sz="0" w:space="0" w:color="auto"/>
        <w:bottom w:val="none" w:sz="0" w:space="0" w:color="auto"/>
        <w:right w:val="none" w:sz="0" w:space="0" w:color="auto"/>
      </w:divBdr>
    </w:div>
    <w:div w:id="1251737779">
      <w:bodyDiv w:val="1"/>
      <w:marLeft w:val="0"/>
      <w:marRight w:val="0"/>
      <w:marTop w:val="0"/>
      <w:marBottom w:val="0"/>
      <w:divBdr>
        <w:top w:val="none" w:sz="0" w:space="0" w:color="auto"/>
        <w:left w:val="none" w:sz="0" w:space="0" w:color="auto"/>
        <w:bottom w:val="none" w:sz="0" w:space="0" w:color="auto"/>
        <w:right w:val="none" w:sz="0" w:space="0" w:color="auto"/>
      </w:divBdr>
    </w:div>
    <w:div w:id="1258713242">
      <w:bodyDiv w:val="1"/>
      <w:marLeft w:val="0"/>
      <w:marRight w:val="0"/>
      <w:marTop w:val="0"/>
      <w:marBottom w:val="0"/>
      <w:divBdr>
        <w:top w:val="none" w:sz="0" w:space="0" w:color="auto"/>
        <w:left w:val="none" w:sz="0" w:space="0" w:color="auto"/>
        <w:bottom w:val="none" w:sz="0" w:space="0" w:color="auto"/>
        <w:right w:val="none" w:sz="0" w:space="0" w:color="auto"/>
      </w:divBdr>
    </w:div>
    <w:div w:id="1267809131">
      <w:bodyDiv w:val="1"/>
      <w:marLeft w:val="0"/>
      <w:marRight w:val="0"/>
      <w:marTop w:val="0"/>
      <w:marBottom w:val="0"/>
      <w:divBdr>
        <w:top w:val="none" w:sz="0" w:space="0" w:color="auto"/>
        <w:left w:val="none" w:sz="0" w:space="0" w:color="auto"/>
        <w:bottom w:val="none" w:sz="0" w:space="0" w:color="auto"/>
        <w:right w:val="none" w:sz="0" w:space="0" w:color="auto"/>
      </w:divBdr>
    </w:div>
    <w:div w:id="1271350562">
      <w:bodyDiv w:val="1"/>
      <w:marLeft w:val="0"/>
      <w:marRight w:val="0"/>
      <w:marTop w:val="0"/>
      <w:marBottom w:val="0"/>
      <w:divBdr>
        <w:top w:val="none" w:sz="0" w:space="0" w:color="auto"/>
        <w:left w:val="none" w:sz="0" w:space="0" w:color="auto"/>
        <w:bottom w:val="none" w:sz="0" w:space="0" w:color="auto"/>
        <w:right w:val="none" w:sz="0" w:space="0" w:color="auto"/>
      </w:divBdr>
    </w:div>
    <w:div w:id="1274744901">
      <w:bodyDiv w:val="1"/>
      <w:marLeft w:val="0"/>
      <w:marRight w:val="0"/>
      <w:marTop w:val="0"/>
      <w:marBottom w:val="0"/>
      <w:divBdr>
        <w:top w:val="none" w:sz="0" w:space="0" w:color="auto"/>
        <w:left w:val="none" w:sz="0" w:space="0" w:color="auto"/>
        <w:bottom w:val="none" w:sz="0" w:space="0" w:color="auto"/>
        <w:right w:val="none" w:sz="0" w:space="0" w:color="auto"/>
      </w:divBdr>
    </w:div>
    <w:div w:id="1279802673">
      <w:bodyDiv w:val="1"/>
      <w:marLeft w:val="0"/>
      <w:marRight w:val="0"/>
      <w:marTop w:val="0"/>
      <w:marBottom w:val="0"/>
      <w:divBdr>
        <w:top w:val="none" w:sz="0" w:space="0" w:color="auto"/>
        <w:left w:val="none" w:sz="0" w:space="0" w:color="auto"/>
        <w:bottom w:val="none" w:sz="0" w:space="0" w:color="auto"/>
        <w:right w:val="none" w:sz="0" w:space="0" w:color="auto"/>
      </w:divBdr>
    </w:div>
    <w:div w:id="1282421393">
      <w:bodyDiv w:val="1"/>
      <w:marLeft w:val="0"/>
      <w:marRight w:val="0"/>
      <w:marTop w:val="0"/>
      <w:marBottom w:val="0"/>
      <w:divBdr>
        <w:top w:val="none" w:sz="0" w:space="0" w:color="auto"/>
        <w:left w:val="none" w:sz="0" w:space="0" w:color="auto"/>
        <w:bottom w:val="none" w:sz="0" w:space="0" w:color="auto"/>
        <w:right w:val="none" w:sz="0" w:space="0" w:color="auto"/>
      </w:divBdr>
      <w:divsChild>
        <w:div w:id="128481325">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 w:id="356467440">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 w:id="442696476">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 w:id="632365277">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 w:id="880285382">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 w:id="1535731995">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sChild>
    </w:div>
    <w:div w:id="1286234118">
      <w:bodyDiv w:val="1"/>
      <w:marLeft w:val="0"/>
      <w:marRight w:val="0"/>
      <w:marTop w:val="0"/>
      <w:marBottom w:val="0"/>
      <w:divBdr>
        <w:top w:val="none" w:sz="0" w:space="0" w:color="auto"/>
        <w:left w:val="none" w:sz="0" w:space="0" w:color="auto"/>
        <w:bottom w:val="none" w:sz="0" w:space="0" w:color="auto"/>
        <w:right w:val="none" w:sz="0" w:space="0" w:color="auto"/>
      </w:divBdr>
    </w:div>
    <w:div w:id="1288049782">
      <w:bodyDiv w:val="1"/>
      <w:marLeft w:val="0"/>
      <w:marRight w:val="0"/>
      <w:marTop w:val="0"/>
      <w:marBottom w:val="0"/>
      <w:divBdr>
        <w:top w:val="none" w:sz="0" w:space="0" w:color="auto"/>
        <w:left w:val="none" w:sz="0" w:space="0" w:color="auto"/>
        <w:bottom w:val="none" w:sz="0" w:space="0" w:color="auto"/>
        <w:right w:val="none" w:sz="0" w:space="0" w:color="auto"/>
      </w:divBdr>
    </w:div>
    <w:div w:id="1289355598">
      <w:bodyDiv w:val="1"/>
      <w:marLeft w:val="0"/>
      <w:marRight w:val="0"/>
      <w:marTop w:val="0"/>
      <w:marBottom w:val="0"/>
      <w:divBdr>
        <w:top w:val="none" w:sz="0" w:space="0" w:color="auto"/>
        <w:left w:val="none" w:sz="0" w:space="0" w:color="auto"/>
        <w:bottom w:val="none" w:sz="0" w:space="0" w:color="auto"/>
        <w:right w:val="none" w:sz="0" w:space="0" w:color="auto"/>
      </w:divBdr>
    </w:div>
    <w:div w:id="1291129131">
      <w:bodyDiv w:val="1"/>
      <w:marLeft w:val="0"/>
      <w:marRight w:val="0"/>
      <w:marTop w:val="0"/>
      <w:marBottom w:val="0"/>
      <w:divBdr>
        <w:top w:val="none" w:sz="0" w:space="0" w:color="auto"/>
        <w:left w:val="none" w:sz="0" w:space="0" w:color="auto"/>
        <w:bottom w:val="none" w:sz="0" w:space="0" w:color="auto"/>
        <w:right w:val="none" w:sz="0" w:space="0" w:color="auto"/>
      </w:divBdr>
    </w:div>
    <w:div w:id="1295254349">
      <w:bodyDiv w:val="1"/>
      <w:marLeft w:val="0"/>
      <w:marRight w:val="0"/>
      <w:marTop w:val="0"/>
      <w:marBottom w:val="0"/>
      <w:divBdr>
        <w:top w:val="none" w:sz="0" w:space="0" w:color="auto"/>
        <w:left w:val="none" w:sz="0" w:space="0" w:color="auto"/>
        <w:bottom w:val="none" w:sz="0" w:space="0" w:color="auto"/>
        <w:right w:val="none" w:sz="0" w:space="0" w:color="auto"/>
      </w:divBdr>
    </w:div>
    <w:div w:id="1299844926">
      <w:bodyDiv w:val="1"/>
      <w:marLeft w:val="0"/>
      <w:marRight w:val="0"/>
      <w:marTop w:val="0"/>
      <w:marBottom w:val="0"/>
      <w:divBdr>
        <w:top w:val="none" w:sz="0" w:space="0" w:color="auto"/>
        <w:left w:val="none" w:sz="0" w:space="0" w:color="auto"/>
        <w:bottom w:val="none" w:sz="0" w:space="0" w:color="auto"/>
        <w:right w:val="none" w:sz="0" w:space="0" w:color="auto"/>
      </w:divBdr>
    </w:div>
    <w:div w:id="1301302347">
      <w:bodyDiv w:val="1"/>
      <w:marLeft w:val="0"/>
      <w:marRight w:val="0"/>
      <w:marTop w:val="0"/>
      <w:marBottom w:val="0"/>
      <w:divBdr>
        <w:top w:val="none" w:sz="0" w:space="0" w:color="auto"/>
        <w:left w:val="none" w:sz="0" w:space="0" w:color="auto"/>
        <w:bottom w:val="none" w:sz="0" w:space="0" w:color="auto"/>
        <w:right w:val="none" w:sz="0" w:space="0" w:color="auto"/>
      </w:divBdr>
    </w:div>
    <w:div w:id="1313213330">
      <w:bodyDiv w:val="1"/>
      <w:marLeft w:val="0"/>
      <w:marRight w:val="0"/>
      <w:marTop w:val="0"/>
      <w:marBottom w:val="0"/>
      <w:divBdr>
        <w:top w:val="none" w:sz="0" w:space="0" w:color="auto"/>
        <w:left w:val="none" w:sz="0" w:space="0" w:color="auto"/>
        <w:bottom w:val="none" w:sz="0" w:space="0" w:color="auto"/>
        <w:right w:val="none" w:sz="0" w:space="0" w:color="auto"/>
      </w:divBdr>
    </w:div>
    <w:div w:id="1319847130">
      <w:bodyDiv w:val="1"/>
      <w:marLeft w:val="0"/>
      <w:marRight w:val="0"/>
      <w:marTop w:val="0"/>
      <w:marBottom w:val="0"/>
      <w:divBdr>
        <w:top w:val="none" w:sz="0" w:space="0" w:color="auto"/>
        <w:left w:val="none" w:sz="0" w:space="0" w:color="auto"/>
        <w:bottom w:val="none" w:sz="0" w:space="0" w:color="auto"/>
        <w:right w:val="none" w:sz="0" w:space="0" w:color="auto"/>
      </w:divBdr>
    </w:div>
    <w:div w:id="1320961217">
      <w:bodyDiv w:val="1"/>
      <w:marLeft w:val="0"/>
      <w:marRight w:val="0"/>
      <w:marTop w:val="0"/>
      <w:marBottom w:val="0"/>
      <w:divBdr>
        <w:top w:val="none" w:sz="0" w:space="0" w:color="auto"/>
        <w:left w:val="none" w:sz="0" w:space="0" w:color="auto"/>
        <w:bottom w:val="none" w:sz="0" w:space="0" w:color="auto"/>
        <w:right w:val="none" w:sz="0" w:space="0" w:color="auto"/>
      </w:divBdr>
    </w:div>
    <w:div w:id="1326013516">
      <w:bodyDiv w:val="1"/>
      <w:marLeft w:val="0"/>
      <w:marRight w:val="0"/>
      <w:marTop w:val="0"/>
      <w:marBottom w:val="0"/>
      <w:divBdr>
        <w:top w:val="none" w:sz="0" w:space="0" w:color="auto"/>
        <w:left w:val="none" w:sz="0" w:space="0" w:color="auto"/>
        <w:bottom w:val="none" w:sz="0" w:space="0" w:color="auto"/>
        <w:right w:val="none" w:sz="0" w:space="0" w:color="auto"/>
      </w:divBdr>
    </w:div>
    <w:div w:id="1328051256">
      <w:bodyDiv w:val="1"/>
      <w:marLeft w:val="0"/>
      <w:marRight w:val="0"/>
      <w:marTop w:val="0"/>
      <w:marBottom w:val="0"/>
      <w:divBdr>
        <w:top w:val="none" w:sz="0" w:space="0" w:color="auto"/>
        <w:left w:val="none" w:sz="0" w:space="0" w:color="auto"/>
        <w:bottom w:val="none" w:sz="0" w:space="0" w:color="auto"/>
        <w:right w:val="none" w:sz="0" w:space="0" w:color="auto"/>
      </w:divBdr>
    </w:div>
    <w:div w:id="1330448772">
      <w:bodyDiv w:val="1"/>
      <w:marLeft w:val="0"/>
      <w:marRight w:val="0"/>
      <w:marTop w:val="0"/>
      <w:marBottom w:val="0"/>
      <w:divBdr>
        <w:top w:val="none" w:sz="0" w:space="0" w:color="auto"/>
        <w:left w:val="none" w:sz="0" w:space="0" w:color="auto"/>
        <w:bottom w:val="none" w:sz="0" w:space="0" w:color="auto"/>
        <w:right w:val="none" w:sz="0" w:space="0" w:color="auto"/>
      </w:divBdr>
    </w:div>
    <w:div w:id="1337883505">
      <w:bodyDiv w:val="1"/>
      <w:marLeft w:val="0"/>
      <w:marRight w:val="0"/>
      <w:marTop w:val="0"/>
      <w:marBottom w:val="0"/>
      <w:divBdr>
        <w:top w:val="none" w:sz="0" w:space="0" w:color="auto"/>
        <w:left w:val="none" w:sz="0" w:space="0" w:color="auto"/>
        <w:bottom w:val="none" w:sz="0" w:space="0" w:color="auto"/>
        <w:right w:val="none" w:sz="0" w:space="0" w:color="auto"/>
      </w:divBdr>
    </w:div>
    <w:div w:id="1345747887">
      <w:bodyDiv w:val="1"/>
      <w:marLeft w:val="0"/>
      <w:marRight w:val="0"/>
      <w:marTop w:val="0"/>
      <w:marBottom w:val="0"/>
      <w:divBdr>
        <w:top w:val="none" w:sz="0" w:space="0" w:color="auto"/>
        <w:left w:val="none" w:sz="0" w:space="0" w:color="auto"/>
        <w:bottom w:val="none" w:sz="0" w:space="0" w:color="auto"/>
        <w:right w:val="none" w:sz="0" w:space="0" w:color="auto"/>
      </w:divBdr>
      <w:divsChild>
        <w:div w:id="820542280">
          <w:marLeft w:val="0"/>
          <w:marRight w:val="0"/>
          <w:marTop w:val="0"/>
          <w:marBottom w:val="0"/>
          <w:divBdr>
            <w:top w:val="single" w:sz="4" w:space="0" w:color="414149"/>
            <w:left w:val="single" w:sz="4" w:space="0" w:color="414149"/>
            <w:bottom w:val="single" w:sz="4" w:space="0" w:color="414149"/>
            <w:right w:val="single" w:sz="4" w:space="0" w:color="414149"/>
          </w:divBdr>
          <w:divsChild>
            <w:div w:id="445467664">
              <w:marLeft w:val="0"/>
              <w:marRight w:val="0"/>
              <w:marTop w:val="0"/>
              <w:marBottom w:val="0"/>
              <w:divBdr>
                <w:top w:val="single" w:sz="2" w:space="0" w:color="E3E3E3"/>
                <w:left w:val="single" w:sz="2" w:space="0" w:color="E3E3E3"/>
                <w:bottom w:val="single" w:sz="2" w:space="0" w:color="E3E3E3"/>
                <w:right w:val="single" w:sz="2" w:space="0" w:color="E3E3E3"/>
              </w:divBdr>
              <w:divsChild>
                <w:div w:id="13583961">
                  <w:marLeft w:val="0"/>
                  <w:marRight w:val="0"/>
                  <w:marTop w:val="0"/>
                  <w:marBottom w:val="0"/>
                  <w:divBdr>
                    <w:top w:val="single" w:sz="2" w:space="0" w:color="E3E3E3"/>
                    <w:left w:val="none" w:sz="0" w:space="0" w:color="auto"/>
                    <w:bottom w:val="single" w:sz="2" w:space="0" w:color="E3E3E3"/>
                    <w:right w:val="none" w:sz="0" w:space="0" w:color="auto"/>
                  </w:divBdr>
                </w:div>
                <w:div w:id="74322785">
                  <w:marLeft w:val="0"/>
                  <w:marRight w:val="0"/>
                  <w:marTop w:val="0"/>
                  <w:marBottom w:val="0"/>
                  <w:divBdr>
                    <w:top w:val="single" w:sz="2" w:space="0" w:color="E3E3E3"/>
                    <w:left w:val="none" w:sz="0" w:space="0" w:color="auto"/>
                    <w:bottom w:val="single" w:sz="2" w:space="0" w:color="E3E3E3"/>
                    <w:right w:val="none" w:sz="0" w:space="0" w:color="auto"/>
                  </w:divBdr>
                </w:div>
                <w:div w:id="198209043">
                  <w:marLeft w:val="0"/>
                  <w:marRight w:val="0"/>
                  <w:marTop w:val="0"/>
                  <w:marBottom w:val="0"/>
                  <w:divBdr>
                    <w:top w:val="single" w:sz="2" w:space="0" w:color="E3E3E3"/>
                    <w:left w:val="none" w:sz="0" w:space="0" w:color="auto"/>
                    <w:bottom w:val="single" w:sz="2" w:space="0" w:color="E3E3E3"/>
                    <w:right w:val="none" w:sz="0" w:space="0" w:color="auto"/>
                  </w:divBdr>
                </w:div>
                <w:div w:id="288435862">
                  <w:marLeft w:val="0"/>
                  <w:marRight w:val="0"/>
                  <w:marTop w:val="0"/>
                  <w:marBottom w:val="0"/>
                  <w:divBdr>
                    <w:top w:val="single" w:sz="2" w:space="0" w:color="E3E3E3"/>
                    <w:left w:val="none" w:sz="0" w:space="0" w:color="auto"/>
                    <w:bottom w:val="single" w:sz="2" w:space="0" w:color="E3E3E3"/>
                    <w:right w:val="none" w:sz="0" w:space="0" w:color="auto"/>
                  </w:divBdr>
                </w:div>
                <w:div w:id="307168147">
                  <w:marLeft w:val="0"/>
                  <w:marRight w:val="0"/>
                  <w:marTop w:val="0"/>
                  <w:marBottom w:val="0"/>
                  <w:divBdr>
                    <w:top w:val="single" w:sz="2" w:space="0" w:color="E3E3E3"/>
                    <w:left w:val="none" w:sz="0" w:space="0" w:color="auto"/>
                    <w:bottom w:val="single" w:sz="2" w:space="0" w:color="E3E3E3"/>
                    <w:right w:val="none" w:sz="0" w:space="0" w:color="auto"/>
                  </w:divBdr>
                </w:div>
                <w:div w:id="413673177">
                  <w:marLeft w:val="0"/>
                  <w:marRight w:val="0"/>
                  <w:marTop w:val="0"/>
                  <w:marBottom w:val="0"/>
                  <w:divBdr>
                    <w:top w:val="single" w:sz="2" w:space="0" w:color="E3E3E3"/>
                    <w:left w:val="none" w:sz="0" w:space="0" w:color="auto"/>
                    <w:bottom w:val="single" w:sz="2" w:space="0" w:color="E3E3E3"/>
                    <w:right w:val="none" w:sz="0" w:space="0" w:color="auto"/>
                  </w:divBdr>
                </w:div>
                <w:div w:id="421726628">
                  <w:marLeft w:val="0"/>
                  <w:marRight w:val="0"/>
                  <w:marTop w:val="0"/>
                  <w:marBottom w:val="0"/>
                  <w:divBdr>
                    <w:top w:val="single" w:sz="2" w:space="0" w:color="E3E3E3"/>
                    <w:left w:val="none" w:sz="0" w:space="0" w:color="auto"/>
                    <w:bottom w:val="single" w:sz="2" w:space="0" w:color="E3E3E3"/>
                    <w:right w:val="none" w:sz="0" w:space="0" w:color="auto"/>
                  </w:divBdr>
                </w:div>
                <w:div w:id="431704964">
                  <w:marLeft w:val="0"/>
                  <w:marRight w:val="0"/>
                  <w:marTop w:val="0"/>
                  <w:marBottom w:val="0"/>
                  <w:divBdr>
                    <w:top w:val="single" w:sz="2" w:space="0" w:color="E3E3E3"/>
                    <w:left w:val="none" w:sz="0" w:space="0" w:color="auto"/>
                    <w:bottom w:val="single" w:sz="2" w:space="0" w:color="E3E3E3"/>
                    <w:right w:val="none" w:sz="0" w:space="0" w:color="auto"/>
                  </w:divBdr>
                </w:div>
                <w:div w:id="684602249">
                  <w:marLeft w:val="0"/>
                  <w:marRight w:val="0"/>
                  <w:marTop w:val="0"/>
                  <w:marBottom w:val="0"/>
                  <w:divBdr>
                    <w:top w:val="single" w:sz="2" w:space="0" w:color="E3E3E3"/>
                    <w:left w:val="none" w:sz="0" w:space="0" w:color="auto"/>
                    <w:bottom w:val="single" w:sz="2" w:space="0" w:color="E3E3E3"/>
                    <w:right w:val="none" w:sz="0" w:space="0" w:color="auto"/>
                  </w:divBdr>
                </w:div>
                <w:div w:id="698822204">
                  <w:marLeft w:val="0"/>
                  <w:marRight w:val="0"/>
                  <w:marTop w:val="0"/>
                  <w:marBottom w:val="0"/>
                  <w:divBdr>
                    <w:top w:val="single" w:sz="2" w:space="0" w:color="E3E3E3"/>
                    <w:left w:val="none" w:sz="0" w:space="0" w:color="auto"/>
                    <w:bottom w:val="single" w:sz="2" w:space="0" w:color="E3E3E3"/>
                    <w:right w:val="none" w:sz="0" w:space="0" w:color="auto"/>
                  </w:divBdr>
                </w:div>
                <w:div w:id="920722586">
                  <w:marLeft w:val="0"/>
                  <w:marRight w:val="0"/>
                  <w:marTop w:val="0"/>
                  <w:marBottom w:val="0"/>
                  <w:divBdr>
                    <w:top w:val="single" w:sz="2" w:space="0" w:color="E3E3E3"/>
                    <w:left w:val="none" w:sz="0" w:space="0" w:color="auto"/>
                    <w:bottom w:val="single" w:sz="2" w:space="0" w:color="E3E3E3"/>
                    <w:right w:val="none" w:sz="0" w:space="0" w:color="auto"/>
                  </w:divBdr>
                </w:div>
                <w:div w:id="992102165">
                  <w:marLeft w:val="0"/>
                  <w:marRight w:val="0"/>
                  <w:marTop w:val="0"/>
                  <w:marBottom w:val="0"/>
                  <w:divBdr>
                    <w:top w:val="single" w:sz="2" w:space="0" w:color="E3E3E3"/>
                    <w:left w:val="none" w:sz="0" w:space="0" w:color="auto"/>
                    <w:bottom w:val="single" w:sz="2" w:space="0" w:color="E3E3E3"/>
                    <w:right w:val="none" w:sz="0" w:space="0" w:color="auto"/>
                  </w:divBdr>
                </w:div>
                <w:div w:id="1095974891">
                  <w:marLeft w:val="0"/>
                  <w:marRight w:val="0"/>
                  <w:marTop w:val="0"/>
                  <w:marBottom w:val="0"/>
                  <w:divBdr>
                    <w:top w:val="single" w:sz="2" w:space="0" w:color="E3E3E3"/>
                    <w:left w:val="none" w:sz="0" w:space="0" w:color="auto"/>
                    <w:bottom w:val="single" w:sz="2" w:space="0" w:color="E3E3E3"/>
                    <w:right w:val="none" w:sz="0" w:space="0" w:color="auto"/>
                  </w:divBdr>
                </w:div>
                <w:div w:id="1137337707">
                  <w:marLeft w:val="0"/>
                  <w:marRight w:val="0"/>
                  <w:marTop w:val="0"/>
                  <w:marBottom w:val="0"/>
                  <w:divBdr>
                    <w:top w:val="single" w:sz="2" w:space="0" w:color="E3E3E3"/>
                    <w:left w:val="none" w:sz="0" w:space="0" w:color="auto"/>
                    <w:bottom w:val="single" w:sz="2" w:space="0" w:color="E3E3E3"/>
                    <w:right w:val="none" w:sz="0" w:space="0" w:color="auto"/>
                  </w:divBdr>
                </w:div>
                <w:div w:id="1459183466">
                  <w:marLeft w:val="0"/>
                  <w:marRight w:val="0"/>
                  <w:marTop w:val="0"/>
                  <w:marBottom w:val="0"/>
                  <w:divBdr>
                    <w:top w:val="single" w:sz="2" w:space="0" w:color="E3E3E3"/>
                    <w:left w:val="none" w:sz="0" w:space="0" w:color="auto"/>
                    <w:bottom w:val="single" w:sz="2" w:space="0" w:color="E3E3E3"/>
                    <w:right w:val="none" w:sz="0" w:space="0" w:color="auto"/>
                  </w:divBdr>
                </w:div>
                <w:div w:id="1481772708">
                  <w:marLeft w:val="0"/>
                  <w:marRight w:val="0"/>
                  <w:marTop w:val="0"/>
                  <w:marBottom w:val="0"/>
                  <w:divBdr>
                    <w:top w:val="single" w:sz="2" w:space="0" w:color="E3E3E3"/>
                    <w:left w:val="none" w:sz="0" w:space="0" w:color="auto"/>
                    <w:bottom w:val="single" w:sz="2" w:space="0" w:color="E3E3E3"/>
                    <w:right w:val="none" w:sz="0" w:space="0" w:color="auto"/>
                  </w:divBdr>
                </w:div>
                <w:div w:id="1522624266">
                  <w:marLeft w:val="0"/>
                  <w:marRight w:val="0"/>
                  <w:marTop w:val="0"/>
                  <w:marBottom w:val="0"/>
                  <w:divBdr>
                    <w:top w:val="single" w:sz="2" w:space="0" w:color="E3E3E3"/>
                    <w:left w:val="none" w:sz="0" w:space="0" w:color="auto"/>
                    <w:bottom w:val="single" w:sz="2" w:space="0" w:color="E3E3E3"/>
                    <w:right w:val="none" w:sz="0" w:space="0" w:color="auto"/>
                  </w:divBdr>
                </w:div>
                <w:div w:id="1727601578">
                  <w:marLeft w:val="0"/>
                  <w:marRight w:val="0"/>
                  <w:marTop w:val="0"/>
                  <w:marBottom w:val="0"/>
                  <w:divBdr>
                    <w:top w:val="single" w:sz="2" w:space="0" w:color="E3E3E3"/>
                    <w:left w:val="none" w:sz="0" w:space="0" w:color="auto"/>
                    <w:bottom w:val="single" w:sz="2" w:space="0" w:color="E3E3E3"/>
                    <w:right w:val="none" w:sz="0" w:space="0" w:color="auto"/>
                  </w:divBdr>
                </w:div>
                <w:div w:id="1781144785">
                  <w:marLeft w:val="0"/>
                  <w:marRight w:val="0"/>
                  <w:marTop w:val="0"/>
                  <w:marBottom w:val="0"/>
                  <w:divBdr>
                    <w:top w:val="single" w:sz="2" w:space="0" w:color="E3E3E3"/>
                    <w:left w:val="none" w:sz="0" w:space="0" w:color="auto"/>
                    <w:bottom w:val="single" w:sz="2" w:space="0" w:color="E3E3E3"/>
                    <w:right w:val="none" w:sz="0" w:space="0" w:color="auto"/>
                  </w:divBdr>
                </w:div>
                <w:div w:id="1801806217">
                  <w:marLeft w:val="0"/>
                  <w:marRight w:val="0"/>
                  <w:marTop w:val="0"/>
                  <w:marBottom w:val="0"/>
                  <w:divBdr>
                    <w:top w:val="single" w:sz="2" w:space="0" w:color="E3E3E3"/>
                    <w:left w:val="none" w:sz="0" w:space="0" w:color="auto"/>
                    <w:bottom w:val="single" w:sz="2" w:space="0" w:color="E3E3E3"/>
                    <w:right w:val="none" w:sz="0" w:space="0" w:color="auto"/>
                  </w:divBdr>
                </w:div>
                <w:div w:id="1811552694">
                  <w:marLeft w:val="0"/>
                  <w:marRight w:val="0"/>
                  <w:marTop w:val="0"/>
                  <w:marBottom w:val="0"/>
                  <w:divBdr>
                    <w:top w:val="single" w:sz="2" w:space="0" w:color="E3E3E3"/>
                    <w:left w:val="none" w:sz="0" w:space="0" w:color="auto"/>
                    <w:bottom w:val="single" w:sz="2" w:space="0" w:color="E3E3E3"/>
                    <w:right w:val="none" w:sz="0" w:space="0" w:color="auto"/>
                  </w:divBdr>
                </w:div>
                <w:div w:id="1855194277">
                  <w:marLeft w:val="0"/>
                  <w:marRight w:val="0"/>
                  <w:marTop w:val="0"/>
                  <w:marBottom w:val="0"/>
                  <w:divBdr>
                    <w:top w:val="single" w:sz="2" w:space="0" w:color="E3E3E3"/>
                    <w:left w:val="none" w:sz="0" w:space="0" w:color="auto"/>
                    <w:bottom w:val="single" w:sz="2" w:space="0" w:color="E3E3E3"/>
                    <w:right w:val="none" w:sz="0" w:space="0" w:color="auto"/>
                  </w:divBdr>
                </w:div>
                <w:div w:id="1880435001">
                  <w:marLeft w:val="0"/>
                  <w:marRight w:val="0"/>
                  <w:marTop w:val="0"/>
                  <w:marBottom w:val="0"/>
                  <w:divBdr>
                    <w:top w:val="single" w:sz="2" w:space="0" w:color="E3E3E3"/>
                    <w:left w:val="none" w:sz="0" w:space="0" w:color="auto"/>
                    <w:bottom w:val="single" w:sz="2" w:space="0" w:color="E3E3E3"/>
                    <w:right w:val="none" w:sz="0" w:space="0" w:color="auto"/>
                  </w:divBdr>
                </w:div>
                <w:div w:id="1883975730">
                  <w:marLeft w:val="0"/>
                  <w:marRight w:val="0"/>
                  <w:marTop w:val="0"/>
                  <w:marBottom w:val="0"/>
                  <w:divBdr>
                    <w:top w:val="single" w:sz="2" w:space="0" w:color="E3E3E3"/>
                    <w:left w:val="none" w:sz="0" w:space="0" w:color="auto"/>
                    <w:bottom w:val="single" w:sz="2" w:space="0" w:color="E3E3E3"/>
                    <w:right w:val="none" w:sz="0" w:space="0" w:color="auto"/>
                  </w:divBdr>
                </w:div>
              </w:divsChild>
            </w:div>
          </w:divsChild>
        </w:div>
      </w:divsChild>
    </w:div>
    <w:div w:id="1353605083">
      <w:bodyDiv w:val="1"/>
      <w:marLeft w:val="0"/>
      <w:marRight w:val="0"/>
      <w:marTop w:val="0"/>
      <w:marBottom w:val="0"/>
      <w:divBdr>
        <w:top w:val="none" w:sz="0" w:space="0" w:color="auto"/>
        <w:left w:val="none" w:sz="0" w:space="0" w:color="auto"/>
        <w:bottom w:val="none" w:sz="0" w:space="0" w:color="auto"/>
        <w:right w:val="none" w:sz="0" w:space="0" w:color="auto"/>
      </w:divBdr>
    </w:div>
    <w:div w:id="1356466634">
      <w:bodyDiv w:val="1"/>
      <w:marLeft w:val="0"/>
      <w:marRight w:val="0"/>
      <w:marTop w:val="0"/>
      <w:marBottom w:val="0"/>
      <w:divBdr>
        <w:top w:val="none" w:sz="0" w:space="0" w:color="auto"/>
        <w:left w:val="none" w:sz="0" w:space="0" w:color="auto"/>
        <w:bottom w:val="none" w:sz="0" w:space="0" w:color="auto"/>
        <w:right w:val="none" w:sz="0" w:space="0" w:color="auto"/>
      </w:divBdr>
    </w:div>
    <w:div w:id="1360549440">
      <w:bodyDiv w:val="1"/>
      <w:marLeft w:val="0"/>
      <w:marRight w:val="0"/>
      <w:marTop w:val="0"/>
      <w:marBottom w:val="0"/>
      <w:divBdr>
        <w:top w:val="none" w:sz="0" w:space="0" w:color="auto"/>
        <w:left w:val="none" w:sz="0" w:space="0" w:color="auto"/>
        <w:bottom w:val="none" w:sz="0" w:space="0" w:color="auto"/>
        <w:right w:val="none" w:sz="0" w:space="0" w:color="auto"/>
      </w:divBdr>
    </w:div>
    <w:div w:id="1378554568">
      <w:bodyDiv w:val="1"/>
      <w:marLeft w:val="0"/>
      <w:marRight w:val="0"/>
      <w:marTop w:val="0"/>
      <w:marBottom w:val="0"/>
      <w:divBdr>
        <w:top w:val="none" w:sz="0" w:space="0" w:color="auto"/>
        <w:left w:val="none" w:sz="0" w:space="0" w:color="auto"/>
        <w:bottom w:val="none" w:sz="0" w:space="0" w:color="auto"/>
        <w:right w:val="none" w:sz="0" w:space="0" w:color="auto"/>
      </w:divBdr>
      <w:divsChild>
        <w:div w:id="5161911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78815351">
      <w:bodyDiv w:val="1"/>
      <w:marLeft w:val="0"/>
      <w:marRight w:val="0"/>
      <w:marTop w:val="0"/>
      <w:marBottom w:val="0"/>
      <w:divBdr>
        <w:top w:val="none" w:sz="0" w:space="0" w:color="auto"/>
        <w:left w:val="none" w:sz="0" w:space="0" w:color="auto"/>
        <w:bottom w:val="none" w:sz="0" w:space="0" w:color="auto"/>
        <w:right w:val="none" w:sz="0" w:space="0" w:color="auto"/>
      </w:divBdr>
    </w:div>
    <w:div w:id="1383823315">
      <w:bodyDiv w:val="1"/>
      <w:marLeft w:val="0"/>
      <w:marRight w:val="0"/>
      <w:marTop w:val="0"/>
      <w:marBottom w:val="0"/>
      <w:divBdr>
        <w:top w:val="none" w:sz="0" w:space="0" w:color="auto"/>
        <w:left w:val="none" w:sz="0" w:space="0" w:color="auto"/>
        <w:bottom w:val="none" w:sz="0" w:space="0" w:color="auto"/>
        <w:right w:val="none" w:sz="0" w:space="0" w:color="auto"/>
      </w:divBdr>
    </w:div>
    <w:div w:id="1384331805">
      <w:bodyDiv w:val="1"/>
      <w:marLeft w:val="0"/>
      <w:marRight w:val="0"/>
      <w:marTop w:val="0"/>
      <w:marBottom w:val="0"/>
      <w:divBdr>
        <w:top w:val="none" w:sz="0" w:space="0" w:color="auto"/>
        <w:left w:val="none" w:sz="0" w:space="0" w:color="auto"/>
        <w:bottom w:val="none" w:sz="0" w:space="0" w:color="auto"/>
        <w:right w:val="none" w:sz="0" w:space="0" w:color="auto"/>
      </w:divBdr>
    </w:div>
    <w:div w:id="1387989051">
      <w:bodyDiv w:val="1"/>
      <w:marLeft w:val="0"/>
      <w:marRight w:val="0"/>
      <w:marTop w:val="0"/>
      <w:marBottom w:val="0"/>
      <w:divBdr>
        <w:top w:val="none" w:sz="0" w:space="0" w:color="auto"/>
        <w:left w:val="none" w:sz="0" w:space="0" w:color="auto"/>
        <w:bottom w:val="none" w:sz="0" w:space="0" w:color="auto"/>
        <w:right w:val="none" w:sz="0" w:space="0" w:color="auto"/>
      </w:divBdr>
    </w:div>
    <w:div w:id="1395661780">
      <w:bodyDiv w:val="1"/>
      <w:marLeft w:val="0"/>
      <w:marRight w:val="0"/>
      <w:marTop w:val="0"/>
      <w:marBottom w:val="0"/>
      <w:divBdr>
        <w:top w:val="none" w:sz="0" w:space="0" w:color="auto"/>
        <w:left w:val="none" w:sz="0" w:space="0" w:color="auto"/>
        <w:bottom w:val="none" w:sz="0" w:space="0" w:color="auto"/>
        <w:right w:val="none" w:sz="0" w:space="0" w:color="auto"/>
      </w:divBdr>
    </w:div>
    <w:div w:id="1412005766">
      <w:bodyDiv w:val="1"/>
      <w:marLeft w:val="0"/>
      <w:marRight w:val="0"/>
      <w:marTop w:val="0"/>
      <w:marBottom w:val="0"/>
      <w:divBdr>
        <w:top w:val="none" w:sz="0" w:space="0" w:color="auto"/>
        <w:left w:val="none" w:sz="0" w:space="0" w:color="auto"/>
        <w:bottom w:val="none" w:sz="0" w:space="0" w:color="auto"/>
        <w:right w:val="none" w:sz="0" w:space="0" w:color="auto"/>
      </w:divBdr>
      <w:divsChild>
        <w:div w:id="233854026">
          <w:marLeft w:val="374"/>
          <w:marRight w:val="0"/>
          <w:marTop w:val="0"/>
          <w:marBottom w:val="0"/>
          <w:divBdr>
            <w:top w:val="none" w:sz="0" w:space="0" w:color="auto"/>
            <w:left w:val="none" w:sz="0" w:space="0" w:color="auto"/>
            <w:bottom w:val="none" w:sz="0" w:space="0" w:color="auto"/>
            <w:right w:val="none" w:sz="0" w:space="0" w:color="auto"/>
          </w:divBdr>
        </w:div>
        <w:div w:id="808091008">
          <w:marLeft w:val="374"/>
          <w:marRight w:val="0"/>
          <w:marTop w:val="0"/>
          <w:marBottom w:val="0"/>
          <w:divBdr>
            <w:top w:val="none" w:sz="0" w:space="0" w:color="auto"/>
            <w:left w:val="none" w:sz="0" w:space="0" w:color="auto"/>
            <w:bottom w:val="none" w:sz="0" w:space="0" w:color="auto"/>
            <w:right w:val="none" w:sz="0" w:space="0" w:color="auto"/>
          </w:divBdr>
        </w:div>
        <w:div w:id="1130636276">
          <w:marLeft w:val="374"/>
          <w:marRight w:val="0"/>
          <w:marTop w:val="0"/>
          <w:marBottom w:val="0"/>
          <w:divBdr>
            <w:top w:val="none" w:sz="0" w:space="0" w:color="auto"/>
            <w:left w:val="none" w:sz="0" w:space="0" w:color="auto"/>
            <w:bottom w:val="none" w:sz="0" w:space="0" w:color="auto"/>
            <w:right w:val="none" w:sz="0" w:space="0" w:color="auto"/>
          </w:divBdr>
        </w:div>
        <w:div w:id="1820537955">
          <w:marLeft w:val="374"/>
          <w:marRight w:val="0"/>
          <w:marTop w:val="0"/>
          <w:marBottom w:val="0"/>
          <w:divBdr>
            <w:top w:val="none" w:sz="0" w:space="0" w:color="auto"/>
            <w:left w:val="none" w:sz="0" w:space="0" w:color="auto"/>
            <w:bottom w:val="none" w:sz="0" w:space="0" w:color="auto"/>
            <w:right w:val="none" w:sz="0" w:space="0" w:color="auto"/>
          </w:divBdr>
        </w:div>
      </w:divsChild>
    </w:div>
    <w:div w:id="1415905519">
      <w:bodyDiv w:val="1"/>
      <w:marLeft w:val="0"/>
      <w:marRight w:val="0"/>
      <w:marTop w:val="0"/>
      <w:marBottom w:val="0"/>
      <w:divBdr>
        <w:top w:val="none" w:sz="0" w:space="0" w:color="auto"/>
        <w:left w:val="none" w:sz="0" w:space="0" w:color="auto"/>
        <w:bottom w:val="none" w:sz="0" w:space="0" w:color="auto"/>
        <w:right w:val="none" w:sz="0" w:space="0" w:color="auto"/>
      </w:divBdr>
    </w:div>
    <w:div w:id="1416786871">
      <w:bodyDiv w:val="1"/>
      <w:marLeft w:val="0"/>
      <w:marRight w:val="0"/>
      <w:marTop w:val="0"/>
      <w:marBottom w:val="0"/>
      <w:divBdr>
        <w:top w:val="none" w:sz="0" w:space="0" w:color="auto"/>
        <w:left w:val="none" w:sz="0" w:space="0" w:color="auto"/>
        <w:bottom w:val="none" w:sz="0" w:space="0" w:color="auto"/>
        <w:right w:val="none" w:sz="0" w:space="0" w:color="auto"/>
      </w:divBdr>
    </w:div>
    <w:div w:id="1416824378">
      <w:bodyDiv w:val="1"/>
      <w:marLeft w:val="0"/>
      <w:marRight w:val="0"/>
      <w:marTop w:val="0"/>
      <w:marBottom w:val="0"/>
      <w:divBdr>
        <w:top w:val="none" w:sz="0" w:space="0" w:color="auto"/>
        <w:left w:val="none" w:sz="0" w:space="0" w:color="auto"/>
        <w:bottom w:val="none" w:sz="0" w:space="0" w:color="auto"/>
        <w:right w:val="none" w:sz="0" w:space="0" w:color="auto"/>
      </w:divBdr>
      <w:divsChild>
        <w:div w:id="147211323">
          <w:marLeft w:val="0"/>
          <w:marRight w:val="0"/>
          <w:marTop w:val="0"/>
          <w:marBottom w:val="0"/>
          <w:divBdr>
            <w:top w:val="none" w:sz="0" w:space="0" w:color="auto"/>
            <w:left w:val="none" w:sz="0" w:space="0" w:color="auto"/>
            <w:bottom w:val="none" w:sz="0" w:space="0" w:color="auto"/>
            <w:right w:val="none" w:sz="0" w:space="0" w:color="auto"/>
          </w:divBdr>
        </w:div>
        <w:div w:id="689913816">
          <w:marLeft w:val="0"/>
          <w:marRight w:val="0"/>
          <w:marTop w:val="0"/>
          <w:marBottom w:val="0"/>
          <w:divBdr>
            <w:top w:val="none" w:sz="0" w:space="0" w:color="auto"/>
            <w:left w:val="none" w:sz="0" w:space="0" w:color="auto"/>
            <w:bottom w:val="none" w:sz="0" w:space="0" w:color="auto"/>
            <w:right w:val="none" w:sz="0" w:space="0" w:color="auto"/>
          </w:divBdr>
        </w:div>
        <w:div w:id="797602693">
          <w:marLeft w:val="0"/>
          <w:marRight w:val="0"/>
          <w:marTop w:val="0"/>
          <w:marBottom w:val="0"/>
          <w:divBdr>
            <w:top w:val="none" w:sz="0" w:space="0" w:color="auto"/>
            <w:left w:val="none" w:sz="0" w:space="0" w:color="auto"/>
            <w:bottom w:val="none" w:sz="0" w:space="0" w:color="auto"/>
            <w:right w:val="none" w:sz="0" w:space="0" w:color="auto"/>
          </w:divBdr>
        </w:div>
        <w:div w:id="1144808192">
          <w:marLeft w:val="0"/>
          <w:marRight w:val="0"/>
          <w:marTop w:val="0"/>
          <w:marBottom w:val="0"/>
          <w:divBdr>
            <w:top w:val="none" w:sz="0" w:space="0" w:color="auto"/>
            <w:left w:val="none" w:sz="0" w:space="0" w:color="auto"/>
            <w:bottom w:val="none" w:sz="0" w:space="0" w:color="auto"/>
            <w:right w:val="none" w:sz="0" w:space="0" w:color="auto"/>
          </w:divBdr>
        </w:div>
        <w:div w:id="1401833166">
          <w:marLeft w:val="0"/>
          <w:marRight w:val="0"/>
          <w:marTop w:val="0"/>
          <w:marBottom w:val="0"/>
          <w:divBdr>
            <w:top w:val="none" w:sz="0" w:space="0" w:color="auto"/>
            <w:left w:val="none" w:sz="0" w:space="0" w:color="auto"/>
            <w:bottom w:val="none" w:sz="0" w:space="0" w:color="auto"/>
            <w:right w:val="none" w:sz="0" w:space="0" w:color="auto"/>
          </w:divBdr>
        </w:div>
        <w:div w:id="1556354979">
          <w:marLeft w:val="0"/>
          <w:marRight w:val="0"/>
          <w:marTop w:val="0"/>
          <w:marBottom w:val="0"/>
          <w:divBdr>
            <w:top w:val="none" w:sz="0" w:space="0" w:color="auto"/>
            <w:left w:val="none" w:sz="0" w:space="0" w:color="auto"/>
            <w:bottom w:val="none" w:sz="0" w:space="0" w:color="auto"/>
            <w:right w:val="none" w:sz="0" w:space="0" w:color="auto"/>
          </w:divBdr>
        </w:div>
        <w:div w:id="2034843096">
          <w:marLeft w:val="0"/>
          <w:marRight w:val="0"/>
          <w:marTop w:val="0"/>
          <w:marBottom w:val="0"/>
          <w:divBdr>
            <w:top w:val="none" w:sz="0" w:space="0" w:color="auto"/>
            <w:left w:val="none" w:sz="0" w:space="0" w:color="auto"/>
            <w:bottom w:val="none" w:sz="0" w:space="0" w:color="auto"/>
            <w:right w:val="none" w:sz="0" w:space="0" w:color="auto"/>
          </w:divBdr>
        </w:div>
      </w:divsChild>
    </w:div>
    <w:div w:id="1420524772">
      <w:bodyDiv w:val="1"/>
      <w:marLeft w:val="0"/>
      <w:marRight w:val="0"/>
      <w:marTop w:val="0"/>
      <w:marBottom w:val="0"/>
      <w:divBdr>
        <w:top w:val="none" w:sz="0" w:space="0" w:color="auto"/>
        <w:left w:val="none" w:sz="0" w:space="0" w:color="auto"/>
        <w:bottom w:val="none" w:sz="0" w:space="0" w:color="auto"/>
        <w:right w:val="none" w:sz="0" w:space="0" w:color="auto"/>
      </w:divBdr>
    </w:div>
    <w:div w:id="1429471400">
      <w:bodyDiv w:val="1"/>
      <w:marLeft w:val="0"/>
      <w:marRight w:val="0"/>
      <w:marTop w:val="0"/>
      <w:marBottom w:val="0"/>
      <w:divBdr>
        <w:top w:val="none" w:sz="0" w:space="0" w:color="auto"/>
        <w:left w:val="none" w:sz="0" w:space="0" w:color="auto"/>
        <w:bottom w:val="none" w:sz="0" w:space="0" w:color="auto"/>
        <w:right w:val="none" w:sz="0" w:space="0" w:color="auto"/>
      </w:divBdr>
    </w:div>
    <w:div w:id="1443064616">
      <w:bodyDiv w:val="1"/>
      <w:marLeft w:val="0"/>
      <w:marRight w:val="0"/>
      <w:marTop w:val="0"/>
      <w:marBottom w:val="0"/>
      <w:divBdr>
        <w:top w:val="none" w:sz="0" w:space="0" w:color="auto"/>
        <w:left w:val="none" w:sz="0" w:space="0" w:color="auto"/>
        <w:bottom w:val="none" w:sz="0" w:space="0" w:color="auto"/>
        <w:right w:val="none" w:sz="0" w:space="0" w:color="auto"/>
      </w:divBdr>
      <w:divsChild>
        <w:div w:id="2033337821">
          <w:marLeft w:val="0"/>
          <w:marRight w:val="0"/>
          <w:marTop w:val="0"/>
          <w:marBottom w:val="0"/>
          <w:divBdr>
            <w:top w:val="single" w:sz="4" w:space="0" w:color="414149"/>
            <w:left w:val="single" w:sz="4" w:space="0" w:color="414149"/>
            <w:bottom w:val="single" w:sz="4" w:space="0" w:color="414149"/>
            <w:right w:val="single" w:sz="4" w:space="0" w:color="414149"/>
          </w:divBdr>
          <w:divsChild>
            <w:div w:id="47340543">
              <w:marLeft w:val="0"/>
              <w:marRight w:val="0"/>
              <w:marTop w:val="0"/>
              <w:marBottom w:val="0"/>
              <w:divBdr>
                <w:top w:val="single" w:sz="2" w:space="0" w:color="E3E3E3"/>
                <w:left w:val="single" w:sz="2" w:space="0" w:color="E3E3E3"/>
                <w:bottom w:val="single" w:sz="2" w:space="0" w:color="E3E3E3"/>
                <w:right w:val="single" w:sz="2" w:space="0" w:color="E3E3E3"/>
              </w:divBdr>
              <w:divsChild>
                <w:div w:id="332950017">
                  <w:marLeft w:val="0"/>
                  <w:marRight w:val="0"/>
                  <w:marTop w:val="0"/>
                  <w:marBottom w:val="0"/>
                  <w:divBdr>
                    <w:top w:val="single" w:sz="2" w:space="0" w:color="E3E3E3"/>
                    <w:left w:val="none" w:sz="0" w:space="0" w:color="auto"/>
                    <w:bottom w:val="single" w:sz="2" w:space="0" w:color="E3E3E3"/>
                    <w:right w:val="none" w:sz="0" w:space="0" w:color="auto"/>
                  </w:divBdr>
                </w:div>
                <w:div w:id="879971212">
                  <w:marLeft w:val="0"/>
                  <w:marRight w:val="0"/>
                  <w:marTop w:val="0"/>
                  <w:marBottom w:val="0"/>
                  <w:divBdr>
                    <w:top w:val="single" w:sz="2" w:space="0" w:color="E3E3E3"/>
                    <w:left w:val="none" w:sz="0" w:space="0" w:color="auto"/>
                    <w:bottom w:val="single" w:sz="2" w:space="0" w:color="E3E3E3"/>
                    <w:right w:val="none" w:sz="0" w:space="0" w:color="auto"/>
                  </w:divBdr>
                </w:div>
                <w:div w:id="904685043">
                  <w:marLeft w:val="0"/>
                  <w:marRight w:val="0"/>
                  <w:marTop w:val="0"/>
                  <w:marBottom w:val="0"/>
                  <w:divBdr>
                    <w:top w:val="single" w:sz="2" w:space="0" w:color="E3E3E3"/>
                    <w:left w:val="none" w:sz="0" w:space="0" w:color="auto"/>
                    <w:bottom w:val="single" w:sz="2" w:space="0" w:color="E3E3E3"/>
                    <w:right w:val="none" w:sz="0" w:space="0" w:color="auto"/>
                  </w:divBdr>
                </w:div>
                <w:div w:id="918296992">
                  <w:marLeft w:val="0"/>
                  <w:marRight w:val="0"/>
                  <w:marTop w:val="0"/>
                  <w:marBottom w:val="0"/>
                  <w:divBdr>
                    <w:top w:val="single" w:sz="2" w:space="0" w:color="E3E3E3"/>
                    <w:left w:val="none" w:sz="0" w:space="0" w:color="auto"/>
                    <w:bottom w:val="single" w:sz="2" w:space="0" w:color="E3E3E3"/>
                    <w:right w:val="none" w:sz="0" w:space="0" w:color="auto"/>
                  </w:divBdr>
                </w:div>
                <w:div w:id="946086128">
                  <w:marLeft w:val="0"/>
                  <w:marRight w:val="0"/>
                  <w:marTop w:val="0"/>
                  <w:marBottom w:val="0"/>
                  <w:divBdr>
                    <w:top w:val="single" w:sz="2" w:space="0" w:color="E3E3E3"/>
                    <w:left w:val="none" w:sz="0" w:space="0" w:color="auto"/>
                    <w:bottom w:val="single" w:sz="2" w:space="0" w:color="E3E3E3"/>
                    <w:right w:val="none" w:sz="0" w:space="0" w:color="auto"/>
                  </w:divBdr>
                </w:div>
                <w:div w:id="1421414786">
                  <w:marLeft w:val="0"/>
                  <w:marRight w:val="0"/>
                  <w:marTop w:val="0"/>
                  <w:marBottom w:val="0"/>
                  <w:divBdr>
                    <w:top w:val="single" w:sz="2" w:space="0" w:color="E3E3E3"/>
                    <w:left w:val="none" w:sz="0" w:space="0" w:color="auto"/>
                    <w:bottom w:val="single" w:sz="2" w:space="0" w:color="E3E3E3"/>
                    <w:right w:val="none" w:sz="0" w:space="0" w:color="auto"/>
                  </w:divBdr>
                </w:div>
              </w:divsChild>
            </w:div>
          </w:divsChild>
        </w:div>
      </w:divsChild>
    </w:div>
    <w:div w:id="1443961902">
      <w:bodyDiv w:val="1"/>
      <w:marLeft w:val="0"/>
      <w:marRight w:val="0"/>
      <w:marTop w:val="0"/>
      <w:marBottom w:val="0"/>
      <w:divBdr>
        <w:top w:val="none" w:sz="0" w:space="0" w:color="auto"/>
        <w:left w:val="none" w:sz="0" w:space="0" w:color="auto"/>
        <w:bottom w:val="none" w:sz="0" w:space="0" w:color="auto"/>
        <w:right w:val="none" w:sz="0" w:space="0" w:color="auto"/>
      </w:divBdr>
    </w:div>
    <w:div w:id="1447238414">
      <w:bodyDiv w:val="1"/>
      <w:marLeft w:val="0"/>
      <w:marRight w:val="0"/>
      <w:marTop w:val="0"/>
      <w:marBottom w:val="0"/>
      <w:divBdr>
        <w:top w:val="none" w:sz="0" w:space="0" w:color="auto"/>
        <w:left w:val="none" w:sz="0" w:space="0" w:color="auto"/>
        <w:bottom w:val="none" w:sz="0" w:space="0" w:color="auto"/>
        <w:right w:val="none" w:sz="0" w:space="0" w:color="auto"/>
      </w:divBdr>
    </w:div>
    <w:div w:id="1447390437">
      <w:bodyDiv w:val="1"/>
      <w:marLeft w:val="0"/>
      <w:marRight w:val="0"/>
      <w:marTop w:val="0"/>
      <w:marBottom w:val="0"/>
      <w:divBdr>
        <w:top w:val="none" w:sz="0" w:space="0" w:color="auto"/>
        <w:left w:val="none" w:sz="0" w:space="0" w:color="auto"/>
        <w:bottom w:val="none" w:sz="0" w:space="0" w:color="auto"/>
        <w:right w:val="none" w:sz="0" w:space="0" w:color="auto"/>
      </w:divBdr>
    </w:div>
    <w:div w:id="1450658098">
      <w:bodyDiv w:val="1"/>
      <w:marLeft w:val="0"/>
      <w:marRight w:val="0"/>
      <w:marTop w:val="0"/>
      <w:marBottom w:val="0"/>
      <w:divBdr>
        <w:top w:val="none" w:sz="0" w:space="0" w:color="auto"/>
        <w:left w:val="none" w:sz="0" w:space="0" w:color="auto"/>
        <w:bottom w:val="none" w:sz="0" w:space="0" w:color="auto"/>
        <w:right w:val="none" w:sz="0" w:space="0" w:color="auto"/>
      </w:divBdr>
    </w:div>
    <w:div w:id="1450733798">
      <w:bodyDiv w:val="1"/>
      <w:marLeft w:val="0"/>
      <w:marRight w:val="0"/>
      <w:marTop w:val="0"/>
      <w:marBottom w:val="0"/>
      <w:divBdr>
        <w:top w:val="none" w:sz="0" w:space="0" w:color="auto"/>
        <w:left w:val="none" w:sz="0" w:space="0" w:color="auto"/>
        <w:bottom w:val="none" w:sz="0" w:space="0" w:color="auto"/>
        <w:right w:val="none" w:sz="0" w:space="0" w:color="auto"/>
      </w:divBdr>
    </w:div>
    <w:div w:id="1470518761">
      <w:bodyDiv w:val="1"/>
      <w:marLeft w:val="0"/>
      <w:marRight w:val="0"/>
      <w:marTop w:val="0"/>
      <w:marBottom w:val="0"/>
      <w:divBdr>
        <w:top w:val="none" w:sz="0" w:space="0" w:color="auto"/>
        <w:left w:val="none" w:sz="0" w:space="0" w:color="auto"/>
        <w:bottom w:val="none" w:sz="0" w:space="0" w:color="auto"/>
        <w:right w:val="none" w:sz="0" w:space="0" w:color="auto"/>
      </w:divBdr>
    </w:div>
    <w:div w:id="1479877550">
      <w:bodyDiv w:val="1"/>
      <w:marLeft w:val="0"/>
      <w:marRight w:val="0"/>
      <w:marTop w:val="0"/>
      <w:marBottom w:val="0"/>
      <w:divBdr>
        <w:top w:val="none" w:sz="0" w:space="0" w:color="auto"/>
        <w:left w:val="none" w:sz="0" w:space="0" w:color="auto"/>
        <w:bottom w:val="none" w:sz="0" w:space="0" w:color="auto"/>
        <w:right w:val="none" w:sz="0" w:space="0" w:color="auto"/>
      </w:divBdr>
    </w:div>
    <w:div w:id="1495098361">
      <w:bodyDiv w:val="1"/>
      <w:marLeft w:val="0"/>
      <w:marRight w:val="0"/>
      <w:marTop w:val="0"/>
      <w:marBottom w:val="0"/>
      <w:divBdr>
        <w:top w:val="none" w:sz="0" w:space="0" w:color="auto"/>
        <w:left w:val="none" w:sz="0" w:space="0" w:color="auto"/>
        <w:bottom w:val="none" w:sz="0" w:space="0" w:color="auto"/>
        <w:right w:val="none" w:sz="0" w:space="0" w:color="auto"/>
      </w:divBdr>
    </w:div>
    <w:div w:id="1496140153">
      <w:bodyDiv w:val="1"/>
      <w:marLeft w:val="0"/>
      <w:marRight w:val="0"/>
      <w:marTop w:val="0"/>
      <w:marBottom w:val="0"/>
      <w:divBdr>
        <w:top w:val="none" w:sz="0" w:space="0" w:color="auto"/>
        <w:left w:val="none" w:sz="0" w:space="0" w:color="auto"/>
        <w:bottom w:val="none" w:sz="0" w:space="0" w:color="auto"/>
        <w:right w:val="none" w:sz="0" w:space="0" w:color="auto"/>
      </w:divBdr>
    </w:div>
    <w:div w:id="1501844641">
      <w:bodyDiv w:val="1"/>
      <w:marLeft w:val="0"/>
      <w:marRight w:val="0"/>
      <w:marTop w:val="0"/>
      <w:marBottom w:val="0"/>
      <w:divBdr>
        <w:top w:val="none" w:sz="0" w:space="0" w:color="auto"/>
        <w:left w:val="none" w:sz="0" w:space="0" w:color="auto"/>
        <w:bottom w:val="none" w:sz="0" w:space="0" w:color="auto"/>
        <w:right w:val="none" w:sz="0" w:space="0" w:color="auto"/>
      </w:divBdr>
    </w:div>
    <w:div w:id="1504472971">
      <w:bodyDiv w:val="1"/>
      <w:marLeft w:val="0"/>
      <w:marRight w:val="0"/>
      <w:marTop w:val="0"/>
      <w:marBottom w:val="0"/>
      <w:divBdr>
        <w:top w:val="none" w:sz="0" w:space="0" w:color="auto"/>
        <w:left w:val="none" w:sz="0" w:space="0" w:color="auto"/>
        <w:bottom w:val="none" w:sz="0" w:space="0" w:color="auto"/>
        <w:right w:val="none" w:sz="0" w:space="0" w:color="auto"/>
      </w:divBdr>
      <w:divsChild>
        <w:div w:id="1395618750">
          <w:marLeft w:val="547"/>
          <w:marRight w:val="0"/>
          <w:marTop w:val="0"/>
          <w:marBottom w:val="0"/>
          <w:divBdr>
            <w:top w:val="none" w:sz="0" w:space="0" w:color="auto"/>
            <w:left w:val="none" w:sz="0" w:space="0" w:color="auto"/>
            <w:bottom w:val="none" w:sz="0" w:space="0" w:color="auto"/>
            <w:right w:val="none" w:sz="0" w:space="0" w:color="auto"/>
          </w:divBdr>
        </w:div>
      </w:divsChild>
    </w:div>
    <w:div w:id="1521049370">
      <w:bodyDiv w:val="1"/>
      <w:marLeft w:val="0"/>
      <w:marRight w:val="0"/>
      <w:marTop w:val="0"/>
      <w:marBottom w:val="0"/>
      <w:divBdr>
        <w:top w:val="none" w:sz="0" w:space="0" w:color="auto"/>
        <w:left w:val="none" w:sz="0" w:space="0" w:color="auto"/>
        <w:bottom w:val="none" w:sz="0" w:space="0" w:color="auto"/>
        <w:right w:val="none" w:sz="0" w:space="0" w:color="auto"/>
      </w:divBdr>
    </w:div>
    <w:div w:id="1524826771">
      <w:bodyDiv w:val="1"/>
      <w:marLeft w:val="0"/>
      <w:marRight w:val="0"/>
      <w:marTop w:val="0"/>
      <w:marBottom w:val="0"/>
      <w:divBdr>
        <w:top w:val="none" w:sz="0" w:space="0" w:color="auto"/>
        <w:left w:val="none" w:sz="0" w:space="0" w:color="auto"/>
        <w:bottom w:val="none" w:sz="0" w:space="0" w:color="auto"/>
        <w:right w:val="none" w:sz="0" w:space="0" w:color="auto"/>
      </w:divBdr>
    </w:div>
    <w:div w:id="1525821711">
      <w:bodyDiv w:val="1"/>
      <w:marLeft w:val="0"/>
      <w:marRight w:val="0"/>
      <w:marTop w:val="0"/>
      <w:marBottom w:val="0"/>
      <w:divBdr>
        <w:top w:val="none" w:sz="0" w:space="0" w:color="auto"/>
        <w:left w:val="none" w:sz="0" w:space="0" w:color="auto"/>
        <w:bottom w:val="none" w:sz="0" w:space="0" w:color="auto"/>
        <w:right w:val="none" w:sz="0" w:space="0" w:color="auto"/>
      </w:divBdr>
    </w:div>
    <w:div w:id="1529954141">
      <w:bodyDiv w:val="1"/>
      <w:marLeft w:val="0"/>
      <w:marRight w:val="0"/>
      <w:marTop w:val="0"/>
      <w:marBottom w:val="0"/>
      <w:divBdr>
        <w:top w:val="none" w:sz="0" w:space="0" w:color="auto"/>
        <w:left w:val="none" w:sz="0" w:space="0" w:color="auto"/>
        <w:bottom w:val="none" w:sz="0" w:space="0" w:color="auto"/>
        <w:right w:val="none" w:sz="0" w:space="0" w:color="auto"/>
      </w:divBdr>
    </w:div>
    <w:div w:id="1532182231">
      <w:bodyDiv w:val="1"/>
      <w:marLeft w:val="0"/>
      <w:marRight w:val="0"/>
      <w:marTop w:val="0"/>
      <w:marBottom w:val="0"/>
      <w:divBdr>
        <w:top w:val="none" w:sz="0" w:space="0" w:color="auto"/>
        <w:left w:val="none" w:sz="0" w:space="0" w:color="auto"/>
        <w:bottom w:val="none" w:sz="0" w:space="0" w:color="auto"/>
        <w:right w:val="none" w:sz="0" w:space="0" w:color="auto"/>
      </w:divBdr>
    </w:div>
    <w:div w:id="1546680061">
      <w:bodyDiv w:val="1"/>
      <w:marLeft w:val="0"/>
      <w:marRight w:val="0"/>
      <w:marTop w:val="0"/>
      <w:marBottom w:val="0"/>
      <w:divBdr>
        <w:top w:val="none" w:sz="0" w:space="0" w:color="auto"/>
        <w:left w:val="none" w:sz="0" w:space="0" w:color="auto"/>
        <w:bottom w:val="none" w:sz="0" w:space="0" w:color="auto"/>
        <w:right w:val="none" w:sz="0" w:space="0" w:color="auto"/>
      </w:divBdr>
    </w:div>
    <w:div w:id="1548494971">
      <w:bodyDiv w:val="1"/>
      <w:marLeft w:val="0"/>
      <w:marRight w:val="0"/>
      <w:marTop w:val="0"/>
      <w:marBottom w:val="0"/>
      <w:divBdr>
        <w:top w:val="none" w:sz="0" w:space="0" w:color="auto"/>
        <w:left w:val="none" w:sz="0" w:space="0" w:color="auto"/>
        <w:bottom w:val="none" w:sz="0" w:space="0" w:color="auto"/>
        <w:right w:val="none" w:sz="0" w:space="0" w:color="auto"/>
      </w:divBdr>
    </w:div>
    <w:div w:id="1563103630">
      <w:bodyDiv w:val="1"/>
      <w:marLeft w:val="0"/>
      <w:marRight w:val="0"/>
      <w:marTop w:val="0"/>
      <w:marBottom w:val="0"/>
      <w:divBdr>
        <w:top w:val="none" w:sz="0" w:space="0" w:color="auto"/>
        <w:left w:val="none" w:sz="0" w:space="0" w:color="auto"/>
        <w:bottom w:val="none" w:sz="0" w:space="0" w:color="auto"/>
        <w:right w:val="none" w:sz="0" w:space="0" w:color="auto"/>
      </w:divBdr>
    </w:div>
    <w:div w:id="1564635671">
      <w:bodyDiv w:val="1"/>
      <w:marLeft w:val="0"/>
      <w:marRight w:val="0"/>
      <w:marTop w:val="0"/>
      <w:marBottom w:val="0"/>
      <w:divBdr>
        <w:top w:val="none" w:sz="0" w:space="0" w:color="auto"/>
        <w:left w:val="none" w:sz="0" w:space="0" w:color="auto"/>
        <w:bottom w:val="none" w:sz="0" w:space="0" w:color="auto"/>
        <w:right w:val="none" w:sz="0" w:space="0" w:color="auto"/>
      </w:divBdr>
    </w:div>
    <w:div w:id="1565289879">
      <w:bodyDiv w:val="1"/>
      <w:marLeft w:val="0"/>
      <w:marRight w:val="0"/>
      <w:marTop w:val="0"/>
      <w:marBottom w:val="0"/>
      <w:divBdr>
        <w:top w:val="none" w:sz="0" w:space="0" w:color="auto"/>
        <w:left w:val="none" w:sz="0" w:space="0" w:color="auto"/>
        <w:bottom w:val="none" w:sz="0" w:space="0" w:color="auto"/>
        <w:right w:val="none" w:sz="0" w:space="0" w:color="auto"/>
      </w:divBdr>
    </w:div>
    <w:div w:id="1567036332">
      <w:bodyDiv w:val="1"/>
      <w:marLeft w:val="0"/>
      <w:marRight w:val="0"/>
      <w:marTop w:val="0"/>
      <w:marBottom w:val="0"/>
      <w:divBdr>
        <w:top w:val="none" w:sz="0" w:space="0" w:color="auto"/>
        <w:left w:val="none" w:sz="0" w:space="0" w:color="auto"/>
        <w:bottom w:val="none" w:sz="0" w:space="0" w:color="auto"/>
        <w:right w:val="none" w:sz="0" w:space="0" w:color="auto"/>
      </w:divBdr>
    </w:div>
    <w:div w:id="1571235315">
      <w:bodyDiv w:val="1"/>
      <w:marLeft w:val="0"/>
      <w:marRight w:val="0"/>
      <w:marTop w:val="0"/>
      <w:marBottom w:val="0"/>
      <w:divBdr>
        <w:top w:val="none" w:sz="0" w:space="0" w:color="auto"/>
        <w:left w:val="none" w:sz="0" w:space="0" w:color="auto"/>
        <w:bottom w:val="none" w:sz="0" w:space="0" w:color="auto"/>
        <w:right w:val="none" w:sz="0" w:space="0" w:color="auto"/>
      </w:divBdr>
    </w:div>
    <w:div w:id="1578856602">
      <w:bodyDiv w:val="1"/>
      <w:marLeft w:val="0"/>
      <w:marRight w:val="0"/>
      <w:marTop w:val="0"/>
      <w:marBottom w:val="0"/>
      <w:divBdr>
        <w:top w:val="none" w:sz="0" w:space="0" w:color="auto"/>
        <w:left w:val="none" w:sz="0" w:space="0" w:color="auto"/>
        <w:bottom w:val="none" w:sz="0" w:space="0" w:color="auto"/>
        <w:right w:val="none" w:sz="0" w:space="0" w:color="auto"/>
      </w:divBdr>
      <w:divsChild>
        <w:div w:id="1069227602">
          <w:marLeft w:val="0"/>
          <w:marRight w:val="0"/>
          <w:marTop w:val="0"/>
          <w:marBottom w:val="0"/>
          <w:divBdr>
            <w:top w:val="none" w:sz="0" w:space="0" w:color="auto"/>
            <w:left w:val="none" w:sz="0" w:space="0" w:color="auto"/>
            <w:bottom w:val="none" w:sz="0" w:space="0" w:color="auto"/>
            <w:right w:val="none" w:sz="0" w:space="0" w:color="auto"/>
          </w:divBdr>
          <w:divsChild>
            <w:div w:id="523833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2718062">
      <w:bodyDiv w:val="1"/>
      <w:marLeft w:val="0"/>
      <w:marRight w:val="0"/>
      <w:marTop w:val="0"/>
      <w:marBottom w:val="0"/>
      <w:divBdr>
        <w:top w:val="none" w:sz="0" w:space="0" w:color="auto"/>
        <w:left w:val="none" w:sz="0" w:space="0" w:color="auto"/>
        <w:bottom w:val="none" w:sz="0" w:space="0" w:color="auto"/>
        <w:right w:val="none" w:sz="0" w:space="0" w:color="auto"/>
      </w:divBdr>
    </w:div>
    <w:div w:id="1586526480">
      <w:bodyDiv w:val="1"/>
      <w:marLeft w:val="0"/>
      <w:marRight w:val="0"/>
      <w:marTop w:val="0"/>
      <w:marBottom w:val="0"/>
      <w:divBdr>
        <w:top w:val="none" w:sz="0" w:space="0" w:color="auto"/>
        <w:left w:val="none" w:sz="0" w:space="0" w:color="auto"/>
        <w:bottom w:val="none" w:sz="0" w:space="0" w:color="auto"/>
        <w:right w:val="none" w:sz="0" w:space="0" w:color="auto"/>
      </w:divBdr>
    </w:div>
    <w:div w:id="1595478068">
      <w:bodyDiv w:val="1"/>
      <w:marLeft w:val="0"/>
      <w:marRight w:val="0"/>
      <w:marTop w:val="0"/>
      <w:marBottom w:val="0"/>
      <w:divBdr>
        <w:top w:val="none" w:sz="0" w:space="0" w:color="auto"/>
        <w:left w:val="none" w:sz="0" w:space="0" w:color="auto"/>
        <w:bottom w:val="none" w:sz="0" w:space="0" w:color="auto"/>
        <w:right w:val="none" w:sz="0" w:space="0" w:color="auto"/>
      </w:divBdr>
    </w:div>
    <w:div w:id="1601833090">
      <w:bodyDiv w:val="1"/>
      <w:marLeft w:val="0"/>
      <w:marRight w:val="0"/>
      <w:marTop w:val="0"/>
      <w:marBottom w:val="0"/>
      <w:divBdr>
        <w:top w:val="none" w:sz="0" w:space="0" w:color="auto"/>
        <w:left w:val="none" w:sz="0" w:space="0" w:color="auto"/>
        <w:bottom w:val="none" w:sz="0" w:space="0" w:color="auto"/>
        <w:right w:val="none" w:sz="0" w:space="0" w:color="auto"/>
      </w:divBdr>
    </w:div>
    <w:div w:id="1602755676">
      <w:bodyDiv w:val="1"/>
      <w:marLeft w:val="0"/>
      <w:marRight w:val="0"/>
      <w:marTop w:val="0"/>
      <w:marBottom w:val="0"/>
      <w:divBdr>
        <w:top w:val="none" w:sz="0" w:space="0" w:color="auto"/>
        <w:left w:val="none" w:sz="0" w:space="0" w:color="auto"/>
        <w:bottom w:val="none" w:sz="0" w:space="0" w:color="auto"/>
        <w:right w:val="none" w:sz="0" w:space="0" w:color="auto"/>
      </w:divBdr>
    </w:div>
    <w:div w:id="1621374865">
      <w:bodyDiv w:val="1"/>
      <w:marLeft w:val="0"/>
      <w:marRight w:val="0"/>
      <w:marTop w:val="0"/>
      <w:marBottom w:val="0"/>
      <w:divBdr>
        <w:top w:val="none" w:sz="0" w:space="0" w:color="auto"/>
        <w:left w:val="none" w:sz="0" w:space="0" w:color="auto"/>
        <w:bottom w:val="none" w:sz="0" w:space="0" w:color="auto"/>
        <w:right w:val="none" w:sz="0" w:space="0" w:color="auto"/>
      </w:divBdr>
    </w:div>
    <w:div w:id="1629430512">
      <w:bodyDiv w:val="1"/>
      <w:marLeft w:val="0"/>
      <w:marRight w:val="0"/>
      <w:marTop w:val="0"/>
      <w:marBottom w:val="0"/>
      <w:divBdr>
        <w:top w:val="none" w:sz="0" w:space="0" w:color="auto"/>
        <w:left w:val="none" w:sz="0" w:space="0" w:color="auto"/>
        <w:bottom w:val="none" w:sz="0" w:space="0" w:color="auto"/>
        <w:right w:val="none" w:sz="0" w:space="0" w:color="auto"/>
      </w:divBdr>
    </w:div>
    <w:div w:id="1631478070">
      <w:bodyDiv w:val="1"/>
      <w:marLeft w:val="0"/>
      <w:marRight w:val="0"/>
      <w:marTop w:val="0"/>
      <w:marBottom w:val="0"/>
      <w:divBdr>
        <w:top w:val="none" w:sz="0" w:space="0" w:color="auto"/>
        <w:left w:val="none" w:sz="0" w:space="0" w:color="auto"/>
        <w:bottom w:val="none" w:sz="0" w:space="0" w:color="auto"/>
        <w:right w:val="none" w:sz="0" w:space="0" w:color="auto"/>
      </w:divBdr>
      <w:divsChild>
        <w:div w:id="681514455">
          <w:marLeft w:val="547"/>
          <w:marRight w:val="0"/>
          <w:marTop w:val="0"/>
          <w:marBottom w:val="0"/>
          <w:divBdr>
            <w:top w:val="none" w:sz="0" w:space="0" w:color="auto"/>
            <w:left w:val="none" w:sz="0" w:space="0" w:color="auto"/>
            <w:bottom w:val="none" w:sz="0" w:space="0" w:color="auto"/>
            <w:right w:val="none" w:sz="0" w:space="0" w:color="auto"/>
          </w:divBdr>
        </w:div>
      </w:divsChild>
    </w:div>
    <w:div w:id="1631856234">
      <w:bodyDiv w:val="1"/>
      <w:marLeft w:val="0"/>
      <w:marRight w:val="0"/>
      <w:marTop w:val="0"/>
      <w:marBottom w:val="0"/>
      <w:divBdr>
        <w:top w:val="none" w:sz="0" w:space="0" w:color="auto"/>
        <w:left w:val="none" w:sz="0" w:space="0" w:color="auto"/>
        <w:bottom w:val="none" w:sz="0" w:space="0" w:color="auto"/>
        <w:right w:val="none" w:sz="0" w:space="0" w:color="auto"/>
      </w:divBdr>
      <w:divsChild>
        <w:div w:id="11533729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38947189">
      <w:bodyDiv w:val="1"/>
      <w:marLeft w:val="0"/>
      <w:marRight w:val="0"/>
      <w:marTop w:val="0"/>
      <w:marBottom w:val="0"/>
      <w:divBdr>
        <w:top w:val="none" w:sz="0" w:space="0" w:color="auto"/>
        <w:left w:val="none" w:sz="0" w:space="0" w:color="auto"/>
        <w:bottom w:val="none" w:sz="0" w:space="0" w:color="auto"/>
        <w:right w:val="none" w:sz="0" w:space="0" w:color="auto"/>
      </w:divBdr>
    </w:div>
    <w:div w:id="1642618437">
      <w:bodyDiv w:val="1"/>
      <w:marLeft w:val="0"/>
      <w:marRight w:val="0"/>
      <w:marTop w:val="0"/>
      <w:marBottom w:val="0"/>
      <w:divBdr>
        <w:top w:val="none" w:sz="0" w:space="0" w:color="auto"/>
        <w:left w:val="none" w:sz="0" w:space="0" w:color="auto"/>
        <w:bottom w:val="none" w:sz="0" w:space="0" w:color="auto"/>
        <w:right w:val="none" w:sz="0" w:space="0" w:color="auto"/>
      </w:divBdr>
    </w:div>
    <w:div w:id="1646003857">
      <w:bodyDiv w:val="1"/>
      <w:marLeft w:val="0"/>
      <w:marRight w:val="0"/>
      <w:marTop w:val="0"/>
      <w:marBottom w:val="0"/>
      <w:divBdr>
        <w:top w:val="none" w:sz="0" w:space="0" w:color="auto"/>
        <w:left w:val="none" w:sz="0" w:space="0" w:color="auto"/>
        <w:bottom w:val="none" w:sz="0" w:space="0" w:color="auto"/>
        <w:right w:val="none" w:sz="0" w:space="0" w:color="auto"/>
      </w:divBdr>
    </w:div>
    <w:div w:id="1646350236">
      <w:bodyDiv w:val="1"/>
      <w:marLeft w:val="0"/>
      <w:marRight w:val="0"/>
      <w:marTop w:val="0"/>
      <w:marBottom w:val="0"/>
      <w:divBdr>
        <w:top w:val="none" w:sz="0" w:space="0" w:color="auto"/>
        <w:left w:val="none" w:sz="0" w:space="0" w:color="auto"/>
        <w:bottom w:val="none" w:sz="0" w:space="0" w:color="auto"/>
        <w:right w:val="none" w:sz="0" w:space="0" w:color="auto"/>
      </w:divBdr>
    </w:div>
    <w:div w:id="1649283952">
      <w:bodyDiv w:val="1"/>
      <w:marLeft w:val="0"/>
      <w:marRight w:val="0"/>
      <w:marTop w:val="0"/>
      <w:marBottom w:val="0"/>
      <w:divBdr>
        <w:top w:val="none" w:sz="0" w:space="0" w:color="auto"/>
        <w:left w:val="none" w:sz="0" w:space="0" w:color="auto"/>
        <w:bottom w:val="none" w:sz="0" w:space="0" w:color="auto"/>
        <w:right w:val="none" w:sz="0" w:space="0" w:color="auto"/>
      </w:divBdr>
      <w:divsChild>
        <w:div w:id="663246530">
          <w:marLeft w:val="547"/>
          <w:marRight w:val="0"/>
          <w:marTop w:val="0"/>
          <w:marBottom w:val="0"/>
          <w:divBdr>
            <w:top w:val="none" w:sz="0" w:space="0" w:color="auto"/>
            <w:left w:val="none" w:sz="0" w:space="0" w:color="auto"/>
            <w:bottom w:val="none" w:sz="0" w:space="0" w:color="auto"/>
            <w:right w:val="none" w:sz="0" w:space="0" w:color="auto"/>
          </w:divBdr>
        </w:div>
      </w:divsChild>
    </w:div>
    <w:div w:id="1668367414">
      <w:bodyDiv w:val="1"/>
      <w:marLeft w:val="0"/>
      <w:marRight w:val="0"/>
      <w:marTop w:val="0"/>
      <w:marBottom w:val="0"/>
      <w:divBdr>
        <w:top w:val="none" w:sz="0" w:space="0" w:color="auto"/>
        <w:left w:val="none" w:sz="0" w:space="0" w:color="auto"/>
        <w:bottom w:val="none" w:sz="0" w:space="0" w:color="auto"/>
        <w:right w:val="none" w:sz="0" w:space="0" w:color="auto"/>
      </w:divBdr>
    </w:div>
    <w:div w:id="1673605390">
      <w:bodyDiv w:val="1"/>
      <w:marLeft w:val="0"/>
      <w:marRight w:val="0"/>
      <w:marTop w:val="0"/>
      <w:marBottom w:val="0"/>
      <w:divBdr>
        <w:top w:val="none" w:sz="0" w:space="0" w:color="auto"/>
        <w:left w:val="none" w:sz="0" w:space="0" w:color="auto"/>
        <w:bottom w:val="none" w:sz="0" w:space="0" w:color="auto"/>
        <w:right w:val="none" w:sz="0" w:space="0" w:color="auto"/>
      </w:divBdr>
    </w:div>
    <w:div w:id="1682123063">
      <w:bodyDiv w:val="1"/>
      <w:marLeft w:val="0"/>
      <w:marRight w:val="0"/>
      <w:marTop w:val="0"/>
      <w:marBottom w:val="0"/>
      <w:divBdr>
        <w:top w:val="none" w:sz="0" w:space="0" w:color="auto"/>
        <w:left w:val="none" w:sz="0" w:space="0" w:color="auto"/>
        <w:bottom w:val="none" w:sz="0" w:space="0" w:color="auto"/>
        <w:right w:val="none" w:sz="0" w:space="0" w:color="auto"/>
      </w:divBdr>
      <w:divsChild>
        <w:div w:id="1070932246">
          <w:marLeft w:val="547"/>
          <w:marRight w:val="0"/>
          <w:marTop w:val="0"/>
          <w:marBottom w:val="0"/>
          <w:divBdr>
            <w:top w:val="none" w:sz="0" w:space="0" w:color="auto"/>
            <w:left w:val="none" w:sz="0" w:space="0" w:color="auto"/>
            <w:bottom w:val="none" w:sz="0" w:space="0" w:color="auto"/>
            <w:right w:val="none" w:sz="0" w:space="0" w:color="auto"/>
          </w:divBdr>
        </w:div>
        <w:div w:id="2057699898">
          <w:marLeft w:val="547"/>
          <w:marRight w:val="0"/>
          <w:marTop w:val="0"/>
          <w:marBottom w:val="0"/>
          <w:divBdr>
            <w:top w:val="none" w:sz="0" w:space="0" w:color="auto"/>
            <w:left w:val="none" w:sz="0" w:space="0" w:color="auto"/>
            <w:bottom w:val="none" w:sz="0" w:space="0" w:color="auto"/>
            <w:right w:val="none" w:sz="0" w:space="0" w:color="auto"/>
          </w:divBdr>
        </w:div>
      </w:divsChild>
    </w:div>
    <w:div w:id="1685789134">
      <w:bodyDiv w:val="1"/>
      <w:marLeft w:val="0"/>
      <w:marRight w:val="0"/>
      <w:marTop w:val="0"/>
      <w:marBottom w:val="0"/>
      <w:divBdr>
        <w:top w:val="none" w:sz="0" w:space="0" w:color="auto"/>
        <w:left w:val="none" w:sz="0" w:space="0" w:color="auto"/>
        <w:bottom w:val="none" w:sz="0" w:space="0" w:color="auto"/>
        <w:right w:val="none" w:sz="0" w:space="0" w:color="auto"/>
      </w:divBdr>
      <w:divsChild>
        <w:div w:id="1509059693">
          <w:marLeft w:val="0"/>
          <w:marRight w:val="0"/>
          <w:marTop w:val="0"/>
          <w:marBottom w:val="0"/>
          <w:divBdr>
            <w:top w:val="none" w:sz="0" w:space="0" w:color="auto"/>
            <w:left w:val="none" w:sz="0" w:space="0" w:color="auto"/>
            <w:bottom w:val="none" w:sz="0" w:space="0" w:color="auto"/>
            <w:right w:val="none" w:sz="0" w:space="0" w:color="auto"/>
          </w:divBdr>
          <w:divsChild>
            <w:div w:id="1869678491">
              <w:marLeft w:val="0"/>
              <w:marRight w:val="0"/>
              <w:marTop w:val="0"/>
              <w:marBottom w:val="0"/>
              <w:divBdr>
                <w:top w:val="none" w:sz="0" w:space="0" w:color="auto"/>
                <w:left w:val="none" w:sz="0" w:space="0" w:color="auto"/>
                <w:bottom w:val="none" w:sz="0" w:space="0" w:color="auto"/>
                <w:right w:val="none" w:sz="0" w:space="0" w:color="auto"/>
              </w:divBdr>
              <w:divsChild>
                <w:div w:id="1271353125">
                  <w:marLeft w:val="0"/>
                  <w:marRight w:val="0"/>
                  <w:marTop w:val="0"/>
                  <w:marBottom w:val="0"/>
                  <w:divBdr>
                    <w:top w:val="none" w:sz="0" w:space="0" w:color="auto"/>
                    <w:left w:val="none" w:sz="0" w:space="0" w:color="auto"/>
                    <w:bottom w:val="none" w:sz="0" w:space="0" w:color="auto"/>
                    <w:right w:val="none" w:sz="0" w:space="0" w:color="auto"/>
                  </w:divBdr>
                  <w:divsChild>
                    <w:div w:id="872615739">
                      <w:marLeft w:val="0"/>
                      <w:marRight w:val="0"/>
                      <w:marTop w:val="0"/>
                      <w:marBottom w:val="0"/>
                      <w:divBdr>
                        <w:top w:val="none" w:sz="0" w:space="0" w:color="auto"/>
                        <w:left w:val="none" w:sz="0" w:space="0" w:color="auto"/>
                        <w:bottom w:val="none" w:sz="0" w:space="0" w:color="auto"/>
                        <w:right w:val="none" w:sz="0" w:space="0" w:color="auto"/>
                      </w:divBdr>
                      <w:divsChild>
                        <w:div w:id="1622490117">
                          <w:marLeft w:val="0"/>
                          <w:marRight w:val="0"/>
                          <w:marTop w:val="0"/>
                          <w:marBottom w:val="0"/>
                          <w:divBdr>
                            <w:top w:val="none" w:sz="0" w:space="0" w:color="auto"/>
                            <w:left w:val="none" w:sz="0" w:space="0" w:color="auto"/>
                            <w:bottom w:val="none" w:sz="0" w:space="0" w:color="auto"/>
                            <w:right w:val="none" w:sz="0" w:space="0" w:color="auto"/>
                          </w:divBdr>
                          <w:divsChild>
                            <w:div w:id="1281496525">
                              <w:marLeft w:val="0"/>
                              <w:marRight w:val="0"/>
                              <w:marTop w:val="0"/>
                              <w:marBottom w:val="0"/>
                              <w:divBdr>
                                <w:top w:val="none" w:sz="0" w:space="0" w:color="auto"/>
                                <w:left w:val="none" w:sz="0" w:space="0" w:color="auto"/>
                                <w:bottom w:val="none" w:sz="0" w:space="0" w:color="auto"/>
                                <w:right w:val="none" w:sz="0" w:space="0" w:color="auto"/>
                              </w:divBdr>
                              <w:divsChild>
                                <w:div w:id="1012488854">
                                  <w:marLeft w:val="0"/>
                                  <w:marRight w:val="0"/>
                                  <w:marTop w:val="0"/>
                                  <w:marBottom w:val="0"/>
                                  <w:divBdr>
                                    <w:top w:val="none" w:sz="0" w:space="0" w:color="auto"/>
                                    <w:left w:val="none" w:sz="0" w:space="0" w:color="auto"/>
                                    <w:bottom w:val="none" w:sz="0" w:space="0" w:color="auto"/>
                                    <w:right w:val="none" w:sz="0" w:space="0" w:color="auto"/>
                                  </w:divBdr>
                                  <w:divsChild>
                                    <w:div w:id="769087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02334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5385193">
          <w:marLeft w:val="0"/>
          <w:marRight w:val="0"/>
          <w:marTop w:val="0"/>
          <w:marBottom w:val="0"/>
          <w:divBdr>
            <w:top w:val="none" w:sz="0" w:space="0" w:color="auto"/>
            <w:left w:val="none" w:sz="0" w:space="0" w:color="auto"/>
            <w:bottom w:val="none" w:sz="0" w:space="0" w:color="auto"/>
            <w:right w:val="none" w:sz="0" w:space="0" w:color="auto"/>
          </w:divBdr>
          <w:divsChild>
            <w:div w:id="1130440479">
              <w:marLeft w:val="0"/>
              <w:marRight w:val="0"/>
              <w:marTop w:val="0"/>
              <w:marBottom w:val="0"/>
              <w:divBdr>
                <w:top w:val="none" w:sz="0" w:space="0" w:color="auto"/>
                <w:left w:val="none" w:sz="0" w:space="0" w:color="auto"/>
                <w:bottom w:val="none" w:sz="0" w:space="0" w:color="auto"/>
                <w:right w:val="none" w:sz="0" w:space="0" w:color="auto"/>
              </w:divBdr>
              <w:divsChild>
                <w:div w:id="850097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1296539">
      <w:bodyDiv w:val="1"/>
      <w:marLeft w:val="0"/>
      <w:marRight w:val="0"/>
      <w:marTop w:val="0"/>
      <w:marBottom w:val="0"/>
      <w:divBdr>
        <w:top w:val="none" w:sz="0" w:space="0" w:color="auto"/>
        <w:left w:val="none" w:sz="0" w:space="0" w:color="auto"/>
        <w:bottom w:val="none" w:sz="0" w:space="0" w:color="auto"/>
        <w:right w:val="none" w:sz="0" w:space="0" w:color="auto"/>
      </w:divBdr>
    </w:div>
    <w:div w:id="1692685055">
      <w:bodyDiv w:val="1"/>
      <w:marLeft w:val="0"/>
      <w:marRight w:val="0"/>
      <w:marTop w:val="0"/>
      <w:marBottom w:val="0"/>
      <w:divBdr>
        <w:top w:val="none" w:sz="0" w:space="0" w:color="auto"/>
        <w:left w:val="none" w:sz="0" w:space="0" w:color="auto"/>
        <w:bottom w:val="none" w:sz="0" w:space="0" w:color="auto"/>
        <w:right w:val="none" w:sz="0" w:space="0" w:color="auto"/>
      </w:divBdr>
    </w:div>
    <w:div w:id="1697273118">
      <w:bodyDiv w:val="1"/>
      <w:marLeft w:val="0"/>
      <w:marRight w:val="0"/>
      <w:marTop w:val="0"/>
      <w:marBottom w:val="0"/>
      <w:divBdr>
        <w:top w:val="none" w:sz="0" w:space="0" w:color="auto"/>
        <w:left w:val="none" w:sz="0" w:space="0" w:color="auto"/>
        <w:bottom w:val="none" w:sz="0" w:space="0" w:color="auto"/>
        <w:right w:val="none" w:sz="0" w:space="0" w:color="auto"/>
      </w:divBdr>
    </w:div>
    <w:div w:id="1697730125">
      <w:bodyDiv w:val="1"/>
      <w:marLeft w:val="0"/>
      <w:marRight w:val="0"/>
      <w:marTop w:val="0"/>
      <w:marBottom w:val="0"/>
      <w:divBdr>
        <w:top w:val="none" w:sz="0" w:space="0" w:color="auto"/>
        <w:left w:val="none" w:sz="0" w:space="0" w:color="auto"/>
        <w:bottom w:val="none" w:sz="0" w:space="0" w:color="auto"/>
        <w:right w:val="none" w:sz="0" w:space="0" w:color="auto"/>
      </w:divBdr>
    </w:div>
    <w:div w:id="1703557374">
      <w:bodyDiv w:val="1"/>
      <w:marLeft w:val="0"/>
      <w:marRight w:val="0"/>
      <w:marTop w:val="0"/>
      <w:marBottom w:val="0"/>
      <w:divBdr>
        <w:top w:val="none" w:sz="0" w:space="0" w:color="auto"/>
        <w:left w:val="none" w:sz="0" w:space="0" w:color="auto"/>
        <w:bottom w:val="none" w:sz="0" w:space="0" w:color="auto"/>
        <w:right w:val="none" w:sz="0" w:space="0" w:color="auto"/>
      </w:divBdr>
    </w:div>
    <w:div w:id="1704282279">
      <w:bodyDiv w:val="1"/>
      <w:marLeft w:val="0"/>
      <w:marRight w:val="0"/>
      <w:marTop w:val="0"/>
      <w:marBottom w:val="0"/>
      <w:divBdr>
        <w:top w:val="none" w:sz="0" w:space="0" w:color="auto"/>
        <w:left w:val="none" w:sz="0" w:space="0" w:color="auto"/>
        <w:bottom w:val="none" w:sz="0" w:space="0" w:color="auto"/>
        <w:right w:val="none" w:sz="0" w:space="0" w:color="auto"/>
      </w:divBdr>
    </w:div>
    <w:div w:id="1704554282">
      <w:bodyDiv w:val="1"/>
      <w:marLeft w:val="0"/>
      <w:marRight w:val="0"/>
      <w:marTop w:val="0"/>
      <w:marBottom w:val="0"/>
      <w:divBdr>
        <w:top w:val="none" w:sz="0" w:space="0" w:color="auto"/>
        <w:left w:val="none" w:sz="0" w:space="0" w:color="auto"/>
        <w:bottom w:val="none" w:sz="0" w:space="0" w:color="auto"/>
        <w:right w:val="none" w:sz="0" w:space="0" w:color="auto"/>
      </w:divBdr>
    </w:div>
    <w:div w:id="1707481114">
      <w:bodyDiv w:val="1"/>
      <w:marLeft w:val="0"/>
      <w:marRight w:val="0"/>
      <w:marTop w:val="0"/>
      <w:marBottom w:val="0"/>
      <w:divBdr>
        <w:top w:val="none" w:sz="0" w:space="0" w:color="auto"/>
        <w:left w:val="none" w:sz="0" w:space="0" w:color="auto"/>
        <w:bottom w:val="none" w:sz="0" w:space="0" w:color="auto"/>
        <w:right w:val="none" w:sz="0" w:space="0" w:color="auto"/>
      </w:divBdr>
    </w:div>
    <w:div w:id="1708406712">
      <w:bodyDiv w:val="1"/>
      <w:marLeft w:val="0"/>
      <w:marRight w:val="0"/>
      <w:marTop w:val="0"/>
      <w:marBottom w:val="0"/>
      <w:divBdr>
        <w:top w:val="none" w:sz="0" w:space="0" w:color="auto"/>
        <w:left w:val="none" w:sz="0" w:space="0" w:color="auto"/>
        <w:bottom w:val="none" w:sz="0" w:space="0" w:color="auto"/>
        <w:right w:val="none" w:sz="0" w:space="0" w:color="auto"/>
      </w:divBdr>
    </w:div>
    <w:div w:id="1709139032">
      <w:bodyDiv w:val="1"/>
      <w:marLeft w:val="0"/>
      <w:marRight w:val="0"/>
      <w:marTop w:val="0"/>
      <w:marBottom w:val="0"/>
      <w:divBdr>
        <w:top w:val="none" w:sz="0" w:space="0" w:color="auto"/>
        <w:left w:val="none" w:sz="0" w:space="0" w:color="auto"/>
        <w:bottom w:val="none" w:sz="0" w:space="0" w:color="auto"/>
        <w:right w:val="none" w:sz="0" w:space="0" w:color="auto"/>
      </w:divBdr>
    </w:div>
    <w:div w:id="1712917632">
      <w:bodyDiv w:val="1"/>
      <w:marLeft w:val="0"/>
      <w:marRight w:val="0"/>
      <w:marTop w:val="0"/>
      <w:marBottom w:val="0"/>
      <w:divBdr>
        <w:top w:val="none" w:sz="0" w:space="0" w:color="auto"/>
        <w:left w:val="none" w:sz="0" w:space="0" w:color="auto"/>
        <w:bottom w:val="none" w:sz="0" w:space="0" w:color="auto"/>
        <w:right w:val="none" w:sz="0" w:space="0" w:color="auto"/>
      </w:divBdr>
    </w:div>
    <w:div w:id="1730179539">
      <w:bodyDiv w:val="1"/>
      <w:marLeft w:val="0"/>
      <w:marRight w:val="0"/>
      <w:marTop w:val="0"/>
      <w:marBottom w:val="0"/>
      <w:divBdr>
        <w:top w:val="none" w:sz="0" w:space="0" w:color="auto"/>
        <w:left w:val="none" w:sz="0" w:space="0" w:color="auto"/>
        <w:bottom w:val="none" w:sz="0" w:space="0" w:color="auto"/>
        <w:right w:val="none" w:sz="0" w:space="0" w:color="auto"/>
      </w:divBdr>
    </w:div>
    <w:div w:id="1733963419">
      <w:bodyDiv w:val="1"/>
      <w:marLeft w:val="0"/>
      <w:marRight w:val="0"/>
      <w:marTop w:val="0"/>
      <w:marBottom w:val="0"/>
      <w:divBdr>
        <w:top w:val="none" w:sz="0" w:space="0" w:color="auto"/>
        <w:left w:val="none" w:sz="0" w:space="0" w:color="auto"/>
        <w:bottom w:val="none" w:sz="0" w:space="0" w:color="auto"/>
        <w:right w:val="none" w:sz="0" w:space="0" w:color="auto"/>
      </w:divBdr>
    </w:div>
    <w:div w:id="1734154693">
      <w:bodyDiv w:val="1"/>
      <w:marLeft w:val="0"/>
      <w:marRight w:val="0"/>
      <w:marTop w:val="0"/>
      <w:marBottom w:val="0"/>
      <w:divBdr>
        <w:top w:val="none" w:sz="0" w:space="0" w:color="auto"/>
        <w:left w:val="none" w:sz="0" w:space="0" w:color="auto"/>
        <w:bottom w:val="none" w:sz="0" w:space="0" w:color="auto"/>
        <w:right w:val="none" w:sz="0" w:space="0" w:color="auto"/>
      </w:divBdr>
    </w:div>
    <w:div w:id="1747459904">
      <w:bodyDiv w:val="1"/>
      <w:marLeft w:val="0"/>
      <w:marRight w:val="0"/>
      <w:marTop w:val="0"/>
      <w:marBottom w:val="0"/>
      <w:divBdr>
        <w:top w:val="none" w:sz="0" w:space="0" w:color="auto"/>
        <w:left w:val="none" w:sz="0" w:space="0" w:color="auto"/>
        <w:bottom w:val="none" w:sz="0" w:space="0" w:color="auto"/>
        <w:right w:val="none" w:sz="0" w:space="0" w:color="auto"/>
      </w:divBdr>
    </w:div>
    <w:div w:id="1750808659">
      <w:bodyDiv w:val="1"/>
      <w:marLeft w:val="0"/>
      <w:marRight w:val="0"/>
      <w:marTop w:val="0"/>
      <w:marBottom w:val="0"/>
      <w:divBdr>
        <w:top w:val="none" w:sz="0" w:space="0" w:color="auto"/>
        <w:left w:val="none" w:sz="0" w:space="0" w:color="auto"/>
        <w:bottom w:val="none" w:sz="0" w:space="0" w:color="auto"/>
        <w:right w:val="none" w:sz="0" w:space="0" w:color="auto"/>
      </w:divBdr>
      <w:divsChild>
        <w:div w:id="906114708">
          <w:marLeft w:val="374"/>
          <w:marRight w:val="0"/>
          <w:marTop w:val="0"/>
          <w:marBottom w:val="0"/>
          <w:divBdr>
            <w:top w:val="none" w:sz="0" w:space="0" w:color="auto"/>
            <w:left w:val="none" w:sz="0" w:space="0" w:color="auto"/>
            <w:bottom w:val="none" w:sz="0" w:space="0" w:color="auto"/>
            <w:right w:val="none" w:sz="0" w:space="0" w:color="auto"/>
          </w:divBdr>
        </w:div>
      </w:divsChild>
    </w:div>
    <w:div w:id="1756051768">
      <w:bodyDiv w:val="1"/>
      <w:marLeft w:val="0"/>
      <w:marRight w:val="0"/>
      <w:marTop w:val="0"/>
      <w:marBottom w:val="0"/>
      <w:divBdr>
        <w:top w:val="none" w:sz="0" w:space="0" w:color="auto"/>
        <w:left w:val="none" w:sz="0" w:space="0" w:color="auto"/>
        <w:bottom w:val="none" w:sz="0" w:space="0" w:color="auto"/>
        <w:right w:val="none" w:sz="0" w:space="0" w:color="auto"/>
      </w:divBdr>
    </w:div>
    <w:div w:id="1757507270">
      <w:bodyDiv w:val="1"/>
      <w:marLeft w:val="0"/>
      <w:marRight w:val="0"/>
      <w:marTop w:val="0"/>
      <w:marBottom w:val="0"/>
      <w:divBdr>
        <w:top w:val="none" w:sz="0" w:space="0" w:color="auto"/>
        <w:left w:val="none" w:sz="0" w:space="0" w:color="auto"/>
        <w:bottom w:val="none" w:sz="0" w:space="0" w:color="auto"/>
        <w:right w:val="none" w:sz="0" w:space="0" w:color="auto"/>
      </w:divBdr>
    </w:div>
    <w:div w:id="1767965724">
      <w:bodyDiv w:val="1"/>
      <w:marLeft w:val="0"/>
      <w:marRight w:val="0"/>
      <w:marTop w:val="0"/>
      <w:marBottom w:val="0"/>
      <w:divBdr>
        <w:top w:val="none" w:sz="0" w:space="0" w:color="auto"/>
        <w:left w:val="none" w:sz="0" w:space="0" w:color="auto"/>
        <w:bottom w:val="none" w:sz="0" w:space="0" w:color="auto"/>
        <w:right w:val="none" w:sz="0" w:space="0" w:color="auto"/>
      </w:divBdr>
    </w:div>
    <w:div w:id="1768887152">
      <w:bodyDiv w:val="1"/>
      <w:marLeft w:val="0"/>
      <w:marRight w:val="0"/>
      <w:marTop w:val="0"/>
      <w:marBottom w:val="0"/>
      <w:divBdr>
        <w:top w:val="none" w:sz="0" w:space="0" w:color="auto"/>
        <w:left w:val="none" w:sz="0" w:space="0" w:color="auto"/>
        <w:bottom w:val="none" w:sz="0" w:space="0" w:color="auto"/>
        <w:right w:val="none" w:sz="0" w:space="0" w:color="auto"/>
      </w:divBdr>
    </w:div>
    <w:div w:id="1769739226">
      <w:bodyDiv w:val="1"/>
      <w:marLeft w:val="0"/>
      <w:marRight w:val="0"/>
      <w:marTop w:val="0"/>
      <w:marBottom w:val="0"/>
      <w:divBdr>
        <w:top w:val="none" w:sz="0" w:space="0" w:color="auto"/>
        <w:left w:val="none" w:sz="0" w:space="0" w:color="auto"/>
        <w:bottom w:val="none" w:sz="0" w:space="0" w:color="auto"/>
        <w:right w:val="none" w:sz="0" w:space="0" w:color="auto"/>
      </w:divBdr>
    </w:div>
    <w:div w:id="1774009112">
      <w:bodyDiv w:val="1"/>
      <w:marLeft w:val="0"/>
      <w:marRight w:val="0"/>
      <w:marTop w:val="0"/>
      <w:marBottom w:val="0"/>
      <w:divBdr>
        <w:top w:val="none" w:sz="0" w:space="0" w:color="auto"/>
        <w:left w:val="none" w:sz="0" w:space="0" w:color="auto"/>
        <w:bottom w:val="none" w:sz="0" w:space="0" w:color="auto"/>
        <w:right w:val="none" w:sz="0" w:space="0" w:color="auto"/>
      </w:divBdr>
    </w:div>
    <w:div w:id="1778716101">
      <w:bodyDiv w:val="1"/>
      <w:marLeft w:val="0"/>
      <w:marRight w:val="0"/>
      <w:marTop w:val="0"/>
      <w:marBottom w:val="0"/>
      <w:divBdr>
        <w:top w:val="none" w:sz="0" w:space="0" w:color="auto"/>
        <w:left w:val="none" w:sz="0" w:space="0" w:color="auto"/>
        <w:bottom w:val="none" w:sz="0" w:space="0" w:color="auto"/>
        <w:right w:val="none" w:sz="0" w:space="0" w:color="auto"/>
      </w:divBdr>
    </w:div>
    <w:div w:id="1787698873">
      <w:bodyDiv w:val="1"/>
      <w:marLeft w:val="0"/>
      <w:marRight w:val="0"/>
      <w:marTop w:val="0"/>
      <w:marBottom w:val="0"/>
      <w:divBdr>
        <w:top w:val="none" w:sz="0" w:space="0" w:color="auto"/>
        <w:left w:val="none" w:sz="0" w:space="0" w:color="auto"/>
        <w:bottom w:val="none" w:sz="0" w:space="0" w:color="auto"/>
        <w:right w:val="none" w:sz="0" w:space="0" w:color="auto"/>
      </w:divBdr>
    </w:div>
    <w:div w:id="1791627514">
      <w:bodyDiv w:val="1"/>
      <w:marLeft w:val="0"/>
      <w:marRight w:val="0"/>
      <w:marTop w:val="0"/>
      <w:marBottom w:val="0"/>
      <w:divBdr>
        <w:top w:val="none" w:sz="0" w:space="0" w:color="auto"/>
        <w:left w:val="none" w:sz="0" w:space="0" w:color="auto"/>
        <w:bottom w:val="none" w:sz="0" w:space="0" w:color="auto"/>
        <w:right w:val="none" w:sz="0" w:space="0" w:color="auto"/>
      </w:divBdr>
      <w:divsChild>
        <w:div w:id="21166301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93866046">
      <w:bodyDiv w:val="1"/>
      <w:marLeft w:val="0"/>
      <w:marRight w:val="0"/>
      <w:marTop w:val="0"/>
      <w:marBottom w:val="0"/>
      <w:divBdr>
        <w:top w:val="none" w:sz="0" w:space="0" w:color="auto"/>
        <w:left w:val="none" w:sz="0" w:space="0" w:color="auto"/>
        <w:bottom w:val="none" w:sz="0" w:space="0" w:color="auto"/>
        <w:right w:val="none" w:sz="0" w:space="0" w:color="auto"/>
      </w:divBdr>
    </w:div>
    <w:div w:id="1795710725">
      <w:bodyDiv w:val="1"/>
      <w:marLeft w:val="0"/>
      <w:marRight w:val="0"/>
      <w:marTop w:val="0"/>
      <w:marBottom w:val="0"/>
      <w:divBdr>
        <w:top w:val="none" w:sz="0" w:space="0" w:color="auto"/>
        <w:left w:val="none" w:sz="0" w:space="0" w:color="auto"/>
        <w:bottom w:val="none" w:sz="0" w:space="0" w:color="auto"/>
        <w:right w:val="none" w:sz="0" w:space="0" w:color="auto"/>
      </w:divBdr>
      <w:divsChild>
        <w:div w:id="4015575">
          <w:marLeft w:val="0"/>
          <w:marRight w:val="0"/>
          <w:marTop w:val="0"/>
          <w:marBottom w:val="0"/>
          <w:divBdr>
            <w:top w:val="none" w:sz="0" w:space="0" w:color="auto"/>
            <w:left w:val="none" w:sz="0" w:space="0" w:color="auto"/>
            <w:bottom w:val="none" w:sz="0" w:space="0" w:color="auto"/>
            <w:right w:val="none" w:sz="0" w:space="0" w:color="auto"/>
          </w:divBdr>
          <w:divsChild>
            <w:div w:id="53479968">
              <w:marLeft w:val="0"/>
              <w:marRight w:val="0"/>
              <w:marTop w:val="0"/>
              <w:marBottom w:val="0"/>
              <w:divBdr>
                <w:top w:val="none" w:sz="0" w:space="0" w:color="auto"/>
                <w:left w:val="none" w:sz="0" w:space="0" w:color="auto"/>
                <w:bottom w:val="none" w:sz="0" w:space="0" w:color="auto"/>
                <w:right w:val="none" w:sz="0" w:space="0" w:color="auto"/>
              </w:divBdr>
              <w:divsChild>
                <w:div w:id="787049553">
                  <w:marLeft w:val="0"/>
                  <w:marRight w:val="0"/>
                  <w:marTop w:val="0"/>
                  <w:marBottom w:val="0"/>
                  <w:divBdr>
                    <w:top w:val="none" w:sz="0" w:space="0" w:color="auto"/>
                    <w:left w:val="none" w:sz="0" w:space="0" w:color="auto"/>
                    <w:bottom w:val="none" w:sz="0" w:space="0" w:color="auto"/>
                    <w:right w:val="none" w:sz="0" w:space="0" w:color="auto"/>
                  </w:divBdr>
                  <w:divsChild>
                    <w:div w:id="1724594171">
                      <w:marLeft w:val="0"/>
                      <w:marRight w:val="0"/>
                      <w:marTop w:val="0"/>
                      <w:marBottom w:val="0"/>
                      <w:divBdr>
                        <w:top w:val="none" w:sz="0" w:space="0" w:color="auto"/>
                        <w:left w:val="none" w:sz="0" w:space="0" w:color="auto"/>
                        <w:bottom w:val="none" w:sz="0" w:space="0" w:color="auto"/>
                        <w:right w:val="none" w:sz="0" w:space="0" w:color="auto"/>
                      </w:divBdr>
                      <w:divsChild>
                        <w:div w:id="1636522820">
                          <w:marLeft w:val="0"/>
                          <w:marRight w:val="0"/>
                          <w:marTop w:val="0"/>
                          <w:marBottom w:val="0"/>
                          <w:divBdr>
                            <w:top w:val="none" w:sz="0" w:space="0" w:color="auto"/>
                            <w:left w:val="none" w:sz="0" w:space="0" w:color="auto"/>
                            <w:bottom w:val="none" w:sz="0" w:space="0" w:color="auto"/>
                            <w:right w:val="none" w:sz="0" w:space="0" w:color="auto"/>
                          </w:divBdr>
                          <w:divsChild>
                            <w:div w:id="969356561">
                              <w:marLeft w:val="0"/>
                              <w:marRight w:val="0"/>
                              <w:marTop w:val="0"/>
                              <w:marBottom w:val="0"/>
                              <w:divBdr>
                                <w:top w:val="none" w:sz="0" w:space="0" w:color="auto"/>
                                <w:left w:val="none" w:sz="0" w:space="0" w:color="auto"/>
                                <w:bottom w:val="none" w:sz="0" w:space="0" w:color="auto"/>
                                <w:right w:val="none" w:sz="0" w:space="0" w:color="auto"/>
                              </w:divBdr>
                              <w:divsChild>
                                <w:div w:id="390160199">
                                  <w:marLeft w:val="0"/>
                                  <w:marRight w:val="0"/>
                                  <w:marTop w:val="0"/>
                                  <w:marBottom w:val="0"/>
                                  <w:divBdr>
                                    <w:top w:val="none" w:sz="0" w:space="0" w:color="auto"/>
                                    <w:left w:val="none" w:sz="0" w:space="0" w:color="auto"/>
                                    <w:bottom w:val="none" w:sz="0" w:space="0" w:color="auto"/>
                                    <w:right w:val="none" w:sz="0" w:space="0" w:color="auto"/>
                                  </w:divBdr>
                                  <w:divsChild>
                                    <w:div w:id="1090543410">
                                      <w:marLeft w:val="0"/>
                                      <w:marRight w:val="0"/>
                                      <w:marTop w:val="0"/>
                                      <w:marBottom w:val="0"/>
                                      <w:divBdr>
                                        <w:top w:val="none" w:sz="0" w:space="0" w:color="auto"/>
                                        <w:left w:val="none" w:sz="0" w:space="0" w:color="auto"/>
                                        <w:bottom w:val="none" w:sz="0" w:space="0" w:color="auto"/>
                                        <w:right w:val="none" w:sz="0" w:space="0" w:color="auto"/>
                                      </w:divBdr>
                                      <w:divsChild>
                                        <w:div w:id="8344173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01335561">
      <w:bodyDiv w:val="1"/>
      <w:marLeft w:val="0"/>
      <w:marRight w:val="0"/>
      <w:marTop w:val="0"/>
      <w:marBottom w:val="0"/>
      <w:divBdr>
        <w:top w:val="none" w:sz="0" w:space="0" w:color="auto"/>
        <w:left w:val="none" w:sz="0" w:space="0" w:color="auto"/>
        <w:bottom w:val="none" w:sz="0" w:space="0" w:color="auto"/>
        <w:right w:val="none" w:sz="0" w:space="0" w:color="auto"/>
      </w:divBdr>
    </w:div>
    <w:div w:id="1830754259">
      <w:bodyDiv w:val="1"/>
      <w:marLeft w:val="0"/>
      <w:marRight w:val="0"/>
      <w:marTop w:val="0"/>
      <w:marBottom w:val="0"/>
      <w:divBdr>
        <w:top w:val="none" w:sz="0" w:space="0" w:color="auto"/>
        <w:left w:val="none" w:sz="0" w:space="0" w:color="auto"/>
        <w:bottom w:val="none" w:sz="0" w:space="0" w:color="auto"/>
        <w:right w:val="none" w:sz="0" w:space="0" w:color="auto"/>
      </w:divBdr>
    </w:div>
    <w:div w:id="1846940147">
      <w:bodyDiv w:val="1"/>
      <w:marLeft w:val="0"/>
      <w:marRight w:val="0"/>
      <w:marTop w:val="0"/>
      <w:marBottom w:val="0"/>
      <w:divBdr>
        <w:top w:val="none" w:sz="0" w:space="0" w:color="auto"/>
        <w:left w:val="none" w:sz="0" w:space="0" w:color="auto"/>
        <w:bottom w:val="none" w:sz="0" w:space="0" w:color="auto"/>
        <w:right w:val="none" w:sz="0" w:space="0" w:color="auto"/>
      </w:divBdr>
    </w:div>
    <w:div w:id="1849178317">
      <w:bodyDiv w:val="1"/>
      <w:marLeft w:val="0"/>
      <w:marRight w:val="0"/>
      <w:marTop w:val="0"/>
      <w:marBottom w:val="0"/>
      <w:divBdr>
        <w:top w:val="none" w:sz="0" w:space="0" w:color="auto"/>
        <w:left w:val="none" w:sz="0" w:space="0" w:color="auto"/>
        <w:bottom w:val="none" w:sz="0" w:space="0" w:color="auto"/>
        <w:right w:val="none" w:sz="0" w:space="0" w:color="auto"/>
      </w:divBdr>
    </w:div>
    <w:div w:id="1858226837">
      <w:bodyDiv w:val="1"/>
      <w:marLeft w:val="0"/>
      <w:marRight w:val="0"/>
      <w:marTop w:val="0"/>
      <w:marBottom w:val="0"/>
      <w:divBdr>
        <w:top w:val="none" w:sz="0" w:space="0" w:color="auto"/>
        <w:left w:val="none" w:sz="0" w:space="0" w:color="auto"/>
        <w:bottom w:val="none" w:sz="0" w:space="0" w:color="auto"/>
        <w:right w:val="none" w:sz="0" w:space="0" w:color="auto"/>
      </w:divBdr>
    </w:div>
    <w:div w:id="1867985311">
      <w:bodyDiv w:val="1"/>
      <w:marLeft w:val="0"/>
      <w:marRight w:val="0"/>
      <w:marTop w:val="0"/>
      <w:marBottom w:val="0"/>
      <w:divBdr>
        <w:top w:val="none" w:sz="0" w:space="0" w:color="auto"/>
        <w:left w:val="none" w:sz="0" w:space="0" w:color="auto"/>
        <w:bottom w:val="none" w:sz="0" w:space="0" w:color="auto"/>
        <w:right w:val="none" w:sz="0" w:space="0" w:color="auto"/>
      </w:divBdr>
      <w:divsChild>
        <w:div w:id="36247776">
          <w:marLeft w:val="0"/>
          <w:marRight w:val="0"/>
          <w:marTop w:val="0"/>
          <w:marBottom w:val="0"/>
          <w:divBdr>
            <w:top w:val="single" w:sz="4" w:space="0" w:color="414149"/>
            <w:left w:val="single" w:sz="4" w:space="0" w:color="414149"/>
            <w:bottom w:val="single" w:sz="4" w:space="0" w:color="414149"/>
            <w:right w:val="single" w:sz="4" w:space="0" w:color="414149"/>
          </w:divBdr>
          <w:divsChild>
            <w:div w:id="1565876958">
              <w:marLeft w:val="0"/>
              <w:marRight w:val="0"/>
              <w:marTop w:val="0"/>
              <w:marBottom w:val="0"/>
              <w:divBdr>
                <w:top w:val="single" w:sz="2" w:space="0" w:color="E3E3E3"/>
                <w:left w:val="single" w:sz="2" w:space="0" w:color="E3E3E3"/>
                <w:bottom w:val="single" w:sz="2" w:space="0" w:color="E3E3E3"/>
                <w:right w:val="single" w:sz="2" w:space="0" w:color="E3E3E3"/>
              </w:divBdr>
              <w:divsChild>
                <w:div w:id="71008075">
                  <w:marLeft w:val="0"/>
                  <w:marRight w:val="0"/>
                  <w:marTop w:val="0"/>
                  <w:marBottom w:val="0"/>
                  <w:divBdr>
                    <w:top w:val="single" w:sz="2" w:space="0" w:color="E3E3E3"/>
                    <w:left w:val="none" w:sz="0" w:space="0" w:color="auto"/>
                    <w:bottom w:val="single" w:sz="2" w:space="0" w:color="E3E3E3"/>
                    <w:right w:val="none" w:sz="0" w:space="0" w:color="auto"/>
                  </w:divBdr>
                </w:div>
                <w:div w:id="527524727">
                  <w:marLeft w:val="0"/>
                  <w:marRight w:val="0"/>
                  <w:marTop w:val="0"/>
                  <w:marBottom w:val="0"/>
                  <w:divBdr>
                    <w:top w:val="single" w:sz="2" w:space="0" w:color="E3E3E3"/>
                    <w:left w:val="none" w:sz="0" w:space="0" w:color="auto"/>
                    <w:bottom w:val="single" w:sz="2" w:space="0" w:color="E3E3E3"/>
                    <w:right w:val="none" w:sz="0" w:space="0" w:color="auto"/>
                  </w:divBdr>
                </w:div>
                <w:div w:id="759132848">
                  <w:marLeft w:val="0"/>
                  <w:marRight w:val="0"/>
                  <w:marTop w:val="0"/>
                  <w:marBottom w:val="0"/>
                  <w:divBdr>
                    <w:top w:val="single" w:sz="2" w:space="0" w:color="E3E3E3"/>
                    <w:left w:val="none" w:sz="0" w:space="0" w:color="auto"/>
                    <w:bottom w:val="single" w:sz="2" w:space="0" w:color="E3E3E3"/>
                    <w:right w:val="none" w:sz="0" w:space="0" w:color="auto"/>
                  </w:divBdr>
                </w:div>
                <w:div w:id="992563628">
                  <w:marLeft w:val="0"/>
                  <w:marRight w:val="0"/>
                  <w:marTop w:val="0"/>
                  <w:marBottom w:val="0"/>
                  <w:divBdr>
                    <w:top w:val="single" w:sz="2" w:space="0" w:color="E3E3E3"/>
                    <w:left w:val="none" w:sz="0" w:space="0" w:color="auto"/>
                    <w:bottom w:val="single" w:sz="2" w:space="0" w:color="E3E3E3"/>
                    <w:right w:val="none" w:sz="0" w:space="0" w:color="auto"/>
                  </w:divBdr>
                </w:div>
                <w:div w:id="1163549366">
                  <w:marLeft w:val="0"/>
                  <w:marRight w:val="0"/>
                  <w:marTop w:val="0"/>
                  <w:marBottom w:val="0"/>
                  <w:divBdr>
                    <w:top w:val="single" w:sz="2" w:space="0" w:color="E3E3E3"/>
                    <w:left w:val="none" w:sz="0" w:space="0" w:color="auto"/>
                    <w:bottom w:val="single" w:sz="2" w:space="0" w:color="E3E3E3"/>
                    <w:right w:val="none" w:sz="0" w:space="0" w:color="auto"/>
                  </w:divBdr>
                </w:div>
                <w:div w:id="1242527351">
                  <w:marLeft w:val="0"/>
                  <w:marRight w:val="0"/>
                  <w:marTop w:val="0"/>
                  <w:marBottom w:val="0"/>
                  <w:divBdr>
                    <w:top w:val="single" w:sz="2" w:space="0" w:color="E3E3E3"/>
                    <w:left w:val="none" w:sz="0" w:space="0" w:color="auto"/>
                    <w:bottom w:val="single" w:sz="2" w:space="0" w:color="E3E3E3"/>
                    <w:right w:val="none" w:sz="0" w:space="0" w:color="auto"/>
                  </w:divBdr>
                </w:div>
                <w:div w:id="1987926546">
                  <w:marLeft w:val="0"/>
                  <w:marRight w:val="0"/>
                  <w:marTop w:val="0"/>
                  <w:marBottom w:val="0"/>
                  <w:divBdr>
                    <w:top w:val="single" w:sz="2" w:space="0" w:color="E3E3E3"/>
                    <w:left w:val="none" w:sz="0" w:space="0" w:color="auto"/>
                    <w:bottom w:val="single" w:sz="2" w:space="0" w:color="E3E3E3"/>
                    <w:right w:val="none" w:sz="0" w:space="0" w:color="auto"/>
                  </w:divBdr>
                </w:div>
                <w:div w:id="2015717772">
                  <w:marLeft w:val="0"/>
                  <w:marRight w:val="0"/>
                  <w:marTop w:val="0"/>
                  <w:marBottom w:val="0"/>
                  <w:divBdr>
                    <w:top w:val="single" w:sz="2" w:space="0" w:color="E3E3E3"/>
                    <w:left w:val="none" w:sz="0" w:space="0" w:color="auto"/>
                    <w:bottom w:val="single" w:sz="2" w:space="0" w:color="E3E3E3"/>
                    <w:right w:val="none" w:sz="0" w:space="0" w:color="auto"/>
                  </w:divBdr>
                </w:div>
                <w:div w:id="2053843675">
                  <w:marLeft w:val="0"/>
                  <w:marRight w:val="0"/>
                  <w:marTop w:val="0"/>
                  <w:marBottom w:val="0"/>
                  <w:divBdr>
                    <w:top w:val="single" w:sz="2" w:space="0" w:color="E3E3E3"/>
                    <w:left w:val="none" w:sz="0" w:space="0" w:color="auto"/>
                    <w:bottom w:val="single" w:sz="2" w:space="0" w:color="E3E3E3"/>
                    <w:right w:val="none" w:sz="0" w:space="0" w:color="auto"/>
                  </w:divBdr>
                </w:div>
                <w:div w:id="2077702276">
                  <w:marLeft w:val="0"/>
                  <w:marRight w:val="0"/>
                  <w:marTop w:val="0"/>
                  <w:marBottom w:val="0"/>
                  <w:divBdr>
                    <w:top w:val="single" w:sz="2" w:space="0" w:color="E3E3E3"/>
                    <w:left w:val="none" w:sz="0" w:space="0" w:color="auto"/>
                    <w:bottom w:val="single" w:sz="2" w:space="0" w:color="E3E3E3"/>
                    <w:right w:val="none" w:sz="0" w:space="0" w:color="auto"/>
                  </w:divBdr>
                </w:div>
              </w:divsChild>
            </w:div>
          </w:divsChild>
        </w:div>
        <w:div w:id="1802065966">
          <w:marLeft w:val="0"/>
          <w:marRight w:val="0"/>
          <w:marTop w:val="0"/>
          <w:marBottom w:val="0"/>
          <w:divBdr>
            <w:top w:val="single" w:sz="4" w:space="0" w:color="414149"/>
            <w:left w:val="single" w:sz="4" w:space="0" w:color="414149"/>
            <w:bottom w:val="single" w:sz="4" w:space="0" w:color="414149"/>
            <w:right w:val="single" w:sz="4" w:space="0" w:color="414149"/>
          </w:divBdr>
          <w:divsChild>
            <w:div w:id="459612689">
              <w:marLeft w:val="0"/>
              <w:marRight w:val="0"/>
              <w:marTop w:val="0"/>
              <w:marBottom w:val="0"/>
              <w:divBdr>
                <w:top w:val="single" w:sz="2" w:space="0" w:color="E3E3E3"/>
                <w:left w:val="single" w:sz="2" w:space="0" w:color="E3E3E3"/>
                <w:bottom w:val="single" w:sz="2" w:space="0" w:color="E3E3E3"/>
                <w:right w:val="single" w:sz="2" w:space="0" w:color="E3E3E3"/>
              </w:divBdr>
              <w:divsChild>
                <w:div w:id="11805425">
                  <w:marLeft w:val="0"/>
                  <w:marRight w:val="0"/>
                  <w:marTop w:val="0"/>
                  <w:marBottom w:val="0"/>
                  <w:divBdr>
                    <w:top w:val="single" w:sz="2" w:space="0" w:color="E3E3E3"/>
                    <w:left w:val="none" w:sz="0" w:space="0" w:color="auto"/>
                    <w:bottom w:val="single" w:sz="2" w:space="0" w:color="E3E3E3"/>
                    <w:right w:val="none" w:sz="0" w:space="0" w:color="auto"/>
                  </w:divBdr>
                </w:div>
                <w:div w:id="49768282">
                  <w:marLeft w:val="0"/>
                  <w:marRight w:val="0"/>
                  <w:marTop w:val="0"/>
                  <w:marBottom w:val="0"/>
                  <w:divBdr>
                    <w:top w:val="single" w:sz="2" w:space="0" w:color="E3E3E3"/>
                    <w:left w:val="none" w:sz="0" w:space="0" w:color="auto"/>
                    <w:bottom w:val="single" w:sz="2" w:space="0" w:color="E3E3E3"/>
                    <w:right w:val="none" w:sz="0" w:space="0" w:color="auto"/>
                  </w:divBdr>
                </w:div>
                <w:div w:id="171649759">
                  <w:marLeft w:val="0"/>
                  <w:marRight w:val="0"/>
                  <w:marTop w:val="0"/>
                  <w:marBottom w:val="0"/>
                  <w:divBdr>
                    <w:top w:val="single" w:sz="2" w:space="0" w:color="E3E3E3"/>
                    <w:left w:val="none" w:sz="0" w:space="0" w:color="auto"/>
                    <w:bottom w:val="single" w:sz="2" w:space="0" w:color="E3E3E3"/>
                    <w:right w:val="none" w:sz="0" w:space="0" w:color="auto"/>
                  </w:divBdr>
                </w:div>
                <w:div w:id="289896064">
                  <w:marLeft w:val="0"/>
                  <w:marRight w:val="0"/>
                  <w:marTop w:val="0"/>
                  <w:marBottom w:val="0"/>
                  <w:divBdr>
                    <w:top w:val="single" w:sz="2" w:space="0" w:color="E3E3E3"/>
                    <w:left w:val="none" w:sz="0" w:space="0" w:color="auto"/>
                    <w:bottom w:val="single" w:sz="2" w:space="0" w:color="E3E3E3"/>
                    <w:right w:val="none" w:sz="0" w:space="0" w:color="auto"/>
                  </w:divBdr>
                </w:div>
                <w:div w:id="389571376">
                  <w:marLeft w:val="0"/>
                  <w:marRight w:val="0"/>
                  <w:marTop w:val="0"/>
                  <w:marBottom w:val="0"/>
                  <w:divBdr>
                    <w:top w:val="single" w:sz="2" w:space="0" w:color="E3E3E3"/>
                    <w:left w:val="none" w:sz="0" w:space="0" w:color="auto"/>
                    <w:bottom w:val="single" w:sz="2" w:space="0" w:color="E3E3E3"/>
                    <w:right w:val="none" w:sz="0" w:space="0" w:color="auto"/>
                  </w:divBdr>
                </w:div>
                <w:div w:id="393433258">
                  <w:marLeft w:val="0"/>
                  <w:marRight w:val="0"/>
                  <w:marTop w:val="0"/>
                  <w:marBottom w:val="0"/>
                  <w:divBdr>
                    <w:top w:val="single" w:sz="2" w:space="0" w:color="E3E3E3"/>
                    <w:left w:val="none" w:sz="0" w:space="0" w:color="auto"/>
                    <w:bottom w:val="single" w:sz="2" w:space="0" w:color="E3E3E3"/>
                    <w:right w:val="none" w:sz="0" w:space="0" w:color="auto"/>
                  </w:divBdr>
                </w:div>
                <w:div w:id="474297577">
                  <w:marLeft w:val="0"/>
                  <w:marRight w:val="0"/>
                  <w:marTop w:val="0"/>
                  <w:marBottom w:val="0"/>
                  <w:divBdr>
                    <w:top w:val="single" w:sz="2" w:space="0" w:color="E3E3E3"/>
                    <w:left w:val="none" w:sz="0" w:space="0" w:color="auto"/>
                    <w:bottom w:val="single" w:sz="2" w:space="0" w:color="E3E3E3"/>
                    <w:right w:val="none" w:sz="0" w:space="0" w:color="auto"/>
                  </w:divBdr>
                </w:div>
                <w:div w:id="578832858">
                  <w:marLeft w:val="0"/>
                  <w:marRight w:val="0"/>
                  <w:marTop w:val="0"/>
                  <w:marBottom w:val="0"/>
                  <w:divBdr>
                    <w:top w:val="single" w:sz="2" w:space="0" w:color="E3E3E3"/>
                    <w:left w:val="none" w:sz="0" w:space="0" w:color="auto"/>
                    <w:bottom w:val="single" w:sz="2" w:space="0" w:color="E3E3E3"/>
                    <w:right w:val="none" w:sz="0" w:space="0" w:color="auto"/>
                  </w:divBdr>
                </w:div>
                <w:div w:id="594440504">
                  <w:marLeft w:val="0"/>
                  <w:marRight w:val="0"/>
                  <w:marTop w:val="0"/>
                  <w:marBottom w:val="0"/>
                  <w:divBdr>
                    <w:top w:val="single" w:sz="2" w:space="0" w:color="E3E3E3"/>
                    <w:left w:val="none" w:sz="0" w:space="0" w:color="auto"/>
                    <w:bottom w:val="single" w:sz="2" w:space="0" w:color="E3E3E3"/>
                    <w:right w:val="none" w:sz="0" w:space="0" w:color="auto"/>
                  </w:divBdr>
                </w:div>
                <w:div w:id="931086937">
                  <w:marLeft w:val="0"/>
                  <w:marRight w:val="0"/>
                  <w:marTop w:val="0"/>
                  <w:marBottom w:val="0"/>
                  <w:divBdr>
                    <w:top w:val="single" w:sz="2" w:space="0" w:color="E3E3E3"/>
                    <w:left w:val="none" w:sz="0" w:space="0" w:color="auto"/>
                    <w:bottom w:val="single" w:sz="2" w:space="0" w:color="E3E3E3"/>
                    <w:right w:val="none" w:sz="0" w:space="0" w:color="auto"/>
                  </w:divBdr>
                </w:div>
                <w:div w:id="934899125">
                  <w:marLeft w:val="0"/>
                  <w:marRight w:val="0"/>
                  <w:marTop w:val="0"/>
                  <w:marBottom w:val="0"/>
                  <w:divBdr>
                    <w:top w:val="single" w:sz="2" w:space="0" w:color="E3E3E3"/>
                    <w:left w:val="none" w:sz="0" w:space="0" w:color="auto"/>
                    <w:bottom w:val="single" w:sz="2" w:space="0" w:color="E3E3E3"/>
                    <w:right w:val="none" w:sz="0" w:space="0" w:color="auto"/>
                  </w:divBdr>
                </w:div>
                <w:div w:id="1117602918">
                  <w:marLeft w:val="0"/>
                  <w:marRight w:val="0"/>
                  <w:marTop w:val="0"/>
                  <w:marBottom w:val="0"/>
                  <w:divBdr>
                    <w:top w:val="single" w:sz="2" w:space="0" w:color="E3E3E3"/>
                    <w:left w:val="none" w:sz="0" w:space="0" w:color="auto"/>
                    <w:bottom w:val="single" w:sz="2" w:space="0" w:color="E3E3E3"/>
                    <w:right w:val="none" w:sz="0" w:space="0" w:color="auto"/>
                  </w:divBdr>
                </w:div>
                <w:div w:id="1433630442">
                  <w:marLeft w:val="0"/>
                  <w:marRight w:val="0"/>
                  <w:marTop w:val="0"/>
                  <w:marBottom w:val="0"/>
                  <w:divBdr>
                    <w:top w:val="single" w:sz="2" w:space="0" w:color="E3E3E3"/>
                    <w:left w:val="none" w:sz="0" w:space="0" w:color="auto"/>
                    <w:bottom w:val="single" w:sz="2" w:space="0" w:color="E3E3E3"/>
                    <w:right w:val="none" w:sz="0" w:space="0" w:color="auto"/>
                  </w:divBdr>
                </w:div>
                <w:div w:id="1447968788">
                  <w:marLeft w:val="0"/>
                  <w:marRight w:val="0"/>
                  <w:marTop w:val="0"/>
                  <w:marBottom w:val="0"/>
                  <w:divBdr>
                    <w:top w:val="single" w:sz="2" w:space="0" w:color="E3E3E3"/>
                    <w:left w:val="none" w:sz="0" w:space="0" w:color="auto"/>
                    <w:bottom w:val="single" w:sz="2" w:space="0" w:color="E3E3E3"/>
                    <w:right w:val="none" w:sz="0" w:space="0" w:color="auto"/>
                  </w:divBdr>
                </w:div>
                <w:div w:id="1536312687">
                  <w:marLeft w:val="0"/>
                  <w:marRight w:val="0"/>
                  <w:marTop w:val="0"/>
                  <w:marBottom w:val="0"/>
                  <w:divBdr>
                    <w:top w:val="single" w:sz="2" w:space="0" w:color="E3E3E3"/>
                    <w:left w:val="none" w:sz="0" w:space="0" w:color="auto"/>
                    <w:bottom w:val="single" w:sz="2" w:space="0" w:color="E3E3E3"/>
                    <w:right w:val="none" w:sz="0" w:space="0" w:color="auto"/>
                  </w:divBdr>
                </w:div>
                <w:div w:id="1610773142">
                  <w:marLeft w:val="0"/>
                  <w:marRight w:val="0"/>
                  <w:marTop w:val="0"/>
                  <w:marBottom w:val="0"/>
                  <w:divBdr>
                    <w:top w:val="single" w:sz="2" w:space="0" w:color="E3E3E3"/>
                    <w:left w:val="none" w:sz="0" w:space="0" w:color="auto"/>
                    <w:bottom w:val="single" w:sz="2" w:space="0" w:color="E3E3E3"/>
                    <w:right w:val="none" w:sz="0" w:space="0" w:color="auto"/>
                  </w:divBdr>
                </w:div>
                <w:div w:id="1619212970">
                  <w:marLeft w:val="0"/>
                  <w:marRight w:val="0"/>
                  <w:marTop w:val="0"/>
                  <w:marBottom w:val="0"/>
                  <w:divBdr>
                    <w:top w:val="single" w:sz="2" w:space="0" w:color="E3E3E3"/>
                    <w:left w:val="none" w:sz="0" w:space="0" w:color="auto"/>
                    <w:bottom w:val="single" w:sz="2" w:space="0" w:color="E3E3E3"/>
                    <w:right w:val="none" w:sz="0" w:space="0" w:color="auto"/>
                  </w:divBdr>
                </w:div>
                <w:div w:id="2065834080">
                  <w:marLeft w:val="0"/>
                  <w:marRight w:val="0"/>
                  <w:marTop w:val="0"/>
                  <w:marBottom w:val="0"/>
                  <w:divBdr>
                    <w:top w:val="single" w:sz="2" w:space="0" w:color="E3E3E3"/>
                    <w:left w:val="none" w:sz="0" w:space="0" w:color="auto"/>
                    <w:bottom w:val="single" w:sz="2" w:space="0" w:color="E3E3E3"/>
                    <w:right w:val="none" w:sz="0" w:space="0" w:color="auto"/>
                  </w:divBdr>
                </w:div>
              </w:divsChild>
            </w:div>
          </w:divsChild>
        </w:div>
      </w:divsChild>
    </w:div>
    <w:div w:id="1876187519">
      <w:bodyDiv w:val="1"/>
      <w:marLeft w:val="0"/>
      <w:marRight w:val="0"/>
      <w:marTop w:val="0"/>
      <w:marBottom w:val="0"/>
      <w:divBdr>
        <w:top w:val="none" w:sz="0" w:space="0" w:color="auto"/>
        <w:left w:val="none" w:sz="0" w:space="0" w:color="auto"/>
        <w:bottom w:val="none" w:sz="0" w:space="0" w:color="auto"/>
        <w:right w:val="none" w:sz="0" w:space="0" w:color="auto"/>
      </w:divBdr>
    </w:div>
    <w:div w:id="1883399508">
      <w:bodyDiv w:val="1"/>
      <w:marLeft w:val="0"/>
      <w:marRight w:val="0"/>
      <w:marTop w:val="0"/>
      <w:marBottom w:val="0"/>
      <w:divBdr>
        <w:top w:val="none" w:sz="0" w:space="0" w:color="auto"/>
        <w:left w:val="none" w:sz="0" w:space="0" w:color="auto"/>
        <w:bottom w:val="none" w:sz="0" w:space="0" w:color="auto"/>
        <w:right w:val="none" w:sz="0" w:space="0" w:color="auto"/>
      </w:divBdr>
    </w:div>
    <w:div w:id="1895702470">
      <w:bodyDiv w:val="1"/>
      <w:marLeft w:val="0"/>
      <w:marRight w:val="0"/>
      <w:marTop w:val="0"/>
      <w:marBottom w:val="0"/>
      <w:divBdr>
        <w:top w:val="none" w:sz="0" w:space="0" w:color="auto"/>
        <w:left w:val="none" w:sz="0" w:space="0" w:color="auto"/>
        <w:bottom w:val="none" w:sz="0" w:space="0" w:color="auto"/>
        <w:right w:val="none" w:sz="0" w:space="0" w:color="auto"/>
      </w:divBdr>
    </w:div>
    <w:div w:id="1912932089">
      <w:bodyDiv w:val="1"/>
      <w:marLeft w:val="0"/>
      <w:marRight w:val="0"/>
      <w:marTop w:val="0"/>
      <w:marBottom w:val="0"/>
      <w:divBdr>
        <w:top w:val="none" w:sz="0" w:space="0" w:color="auto"/>
        <w:left w:val="none" w:sz="0" w:space="0" w:color="auto"/>
        <w:bottom w:val="none" w:sz="0" w:space="0" w:color="auto"/>
        <w:right w:val="none" w:sz="0" w:space="0" w:color="auto"/>
      </w:divBdr>
      <w:divsChild>
        <w:div w:id="15642916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15433965">
      <w:bodyDiv w:val="1"/>
      <w:marLeft w:val="0"/>
      <w:marRight w:val="0"/>
      <w:marTop w:val="0"/>
      <w:marBottom w:val="0"/>
      <w:divBdr>
        <w:top w:val="none" w:sz="0" w:space="0" w:color="auto"/>
        <w:left w:val="none" w:sz="0" w:space="0" w:color="auto"/>
        <w:bottom w:val="none" w:sz="0" w:space="0" w:color="auto"/>
        <w:right w:val="none" w:sz="0" w:space="0" w:color="auto"/>
      </w:divBdr>
    </w:div>
    <w:div w:id="1915965369">
      <w:bodyDiv w:val="1"/>
      <w:marLeft w:val="0"/>
      <w:marRight w:val="0"/>
      <w:marTop w:val="0"/>
      <w:marBottom w:val="0"/>
      <w:divBdr>
        <w:top w:val="none" w:sz="0" w:space="0" w:color="auto"/>
        <w:left w:val="none" w:sz="0" w:space="0" w:color="auto"/>
        <w:bottom w:val="none" w:sz="0" w:space="0" w:color="auto"/>
        <w:right w:val="none" w:sz="0" w:space="0" w:color="auto"/>
      </w:divBdr>
    </w:div>
    <w:div w:id="1917546951">
      <w:bodyDiv w:val="1"/>
      <w:marLeft w:val="0"/>
      <w:marRight w:val="0"/>
      <w:marTop w:val="0"/>
      <w:marBottom w:val="0"/>
      <w:divBdr>
        <w:top w:val="none" w:sz="0" w:space="0" w:color="auto"/>
        <w:left w:val="none" w:sz="0" w:space="0" w:color="auto"/>
        <w:bottom w:val="none" w:sz="0" w:space="0" w:color="auto"/>
        <w:right w:val="none" w:sz="0" w:space="0" w:color="auto"/>
      </w:divBdr>
      <w:divsChild>
        <w:div w:id="1833718429">
          <w:marLeft w:val="0"/>
          <w:marRight w:val="0"/>
          <w:marTop w:val="0"/>
          <w:marBottom w:val="0"/>
          <w:divBdr>
            <w:top w:val="none" w:sz="0" w:space="0" w:color="auto"/>
            <w:left w:val="none" w:sz="0" w:space="0" w:color="auto"/>
            <w:bottom w:val="none" w:sz="0" w:space="0" w:color="auto"/>
            <w:right w:val="none" w:sz="0" w:space="0" w:color="auto"/>
          </w:divBdr>
          <w:divsChild>
            <w:div w:id="287400539">
              <w:marLeft w:val="0"/>
              <w:marRight w:val="0"/>
              <w:marTop w:val="0"/>
              <w:marBottom w:val="0"/>
              <w:divBdr>
                <w:top w:val="none" w:sz="0" w:space="0" w:color="auto"/>
                <w:left w:val="none" w:sz="0" w:space="0" w:color="auto"/>
                <w:bottom w:val="none" w:sz="0" w:space="0" w:color="auto"/>
                <w:right w:val="none" w:sz="0" w:space="0" w:color="auto"/>
              </w:divBdr>
              <w:divsChild>
                <w:div w:id="1048066309">
                  <w:marLeft w:val="0"/>
                  <w:marRight w:val="0"/>
                  <w:marTop w:val="0"/>
                  <w:marBottom w:val="0"/>
                  <w:divBdr>
                    <w:top w:val="none" w:sz="0" w:space="0" w:color="auto"/>
                    <w:left w:val="none" w:sz="0" w:space="0" w:color="auto"/>
                    <w:bottom w:val="none" w:sz="0" w:space="0" w:color="auto"/>
                    <w:right w:val="none" w:sz="0" w:space="0" w:color="auto"/>
                  </w:divBdr>
                  <w:divsChild>
                    <w:div w:id="792480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0207235">
      <w:bodyDiv w:val="1"/>
      <w:marLeft w:val="0"/>
      <w:marRight w:val="0"/>
      <w:marTop w:val="0"/>
      <w:marBottom w:val="0"/>
      <w:divBdr>
        <w:top w:val="none" w:sz="0" w:space="0" w:color="auto"/>
        <w:left w:val="none" w:sz="0" w:space="0" w:color="auto"/>
        <w:bottom w:val="none" w:sz="0" w:space="0" w:color="auto"/>
        <w:right w:val="none" w:sz="0" w:space="0" w:color="auto"/>
      </w:divBdr>
    </w:div>
    <w:div w:id="1928691170">
      <w:bodyDiv w:val="1"/>
      <w:marLeft w:val="0"/>
      <w:marRight w:val="0"/>
      <w:marTop w:val="0"/>
      <w:marBottom w:val="0"/>
      <w:divBdr>
        <w:top w:val="none" w:sz="0" w:space="0" w:color="auto"/>
        <w:left w:val="none" w:sz="0" w:space="0" w:color="auto"/>
        <w:bottom w:val="none" w:sz="0" w:space="0" w:color="auto"/>
        <w:right w:val="none" w:sz="0" w:space="0" w:color="auto"/>
      </w:divBdr>
    </w:div>
    <w:div w:id="1934826029">
      <w:bodyDiv w:val="1"/>
      <w:marLeft w:val="0"/>
      <w:marRight w:val="0"/>
      <w:marTop w:val="0"/>
      <w:marBottom w:val="0"/>
      <w:divBdr>
        <w:top w:val="none" w:sz="0" w:space="0" w:color="auto"/>
        <w:left w:val="none" w:sz="0" w:space="0" w:color="auto"/>
        <w:bottom w:val="none" w:sz="0" w:space="0" w:color="auto"/>
        <w:right w:val="none" w:sz="0" w:space="0" w:color="auto"/>
      </w:divBdr>
    </w:div>
    <w:div w:id="1935167470">
      <w:bodyDiv w:val="1"/>
      <w:marLeft w:val="0"/>
      <w:marRight w:val="0"/>
      <w:marTop w:val="0"/>
      <w:marBottom w:val="0"/>
      <w:divBdr>
        <w:top w:val="none" w:sz="0" w:space="0" w:color="auto"/>
        <w:left w:val="none" w:sz="0" w:space="0" w:color="auto"/>
        <w:bottom w:val="none" w:sz="0" w:space="0" w:color="auto"/>
        <w:right w:val="none" w:sz="0" w:space="0" w:color="auto"/>
      </w:divBdr>
    </w:div>
    <w:div w:id="1940139204">
      <w:bodyDiv w:val="1"/>
      <w:marLeft w:val="0"/>
      <w:marRight w:val="0"/>
      <w:marTop w:val="0"/>
      <w:marBottom w:val="0"/>
      <w:divBdr>
        <w:top w:val="none" w:sz="0" w:space="0" w:color="auto"/>
        <w:left w:val="none" w:sz="0" w:space="0" w:color="auto"/>
        <w:bottom w:val="none" w:sz="0" w:space="0" w:color="auto"/>
        <w:right w:val="none" w:sz="0" w:space="0" w:color="auto"/>
      </w:divBdr>
    </w:div>
    <w:div w:id="1942834081">
      <w:bodyDiv w:val="1"/>
      <w:marLeft w:val="0"/>
      <w:marRight w:val="0"/>
      <w:marTop w:val="0"/>
      <w:marBottom w:val="0"/>
      <w:divBdr>
        <w:top w:val="none" w:sz="0" w:space="0" w:color="auto"/>
        <w:left w:val="none" w:sz="0" w:space="0" w:color="auto"/>
        <w:bottom w:val="none" w:sz="0" w:space="0" w:color="auto"/>
        <w:right w:val="none" w:sz="0" w:space="0" w:color="auto"/>
      </w:divBdr>
    </w:div>
    <w:div w:id="1966081774">
      <w:bodyDiv w:val="1"/>
      <w:marLeft w:val="0"/>
      <w:marRight w:val="0"/>
      <w:marTop w:val="0"/>
      <w:marBottom w:val="0"/>
      <w:divBdr>
        <w:top w:val="none" w:sz="0" w:space="0" w:color="auto"/>
        <w:left w:val="none" w:sz="0" w:space="0" w:color="auto"/>
        <w:bottom w:val="none" w:sz="0" w:space="0" w:color="auto"/>
        <w:right w:val="none" w:sz="0" w:space="0" w:color="auto"/>
      </w:divBdr>
    </w:div>
    <w:div w:id="1985962684">
      <w:bodyDiv w:val="1"/>
      <w:marLeft w:val="0"/>
      <w:marRight w:val="0"/>
      <w:marTop w:val="0"/>
      <w:marBottom w:val="0"/>
      <w:divBdr>
        <w:top w:val="none" w:sz="0" w:space="0" w:color="auto"/>
        <w:left w:val="none" w:sz="0" w:space="0" w:color="auto"/>
        <w:bottom w:val="none" w:sz="0" w:space="0" w:color="auto"/>
        <w:right w:val="none" w:sz="0" w:space="0" w:color="auto"/>
      </w:divBdr>
    </w:div>
    <w:div w:id="1989628757">
      <w:bodyDiv w:val="1"/>
      <w:marLeft w:val="0"/>
      <w:marRight w:val="0"/>
      <w:marTop w:val="0"/>
      <w:marBottom w:val="0"/>
      <w:divBdr>
        <w:top w:val="none" w:sz="0" w:space="0" w:color="auto"/>
        <w:left w:val="none" w:sz="0" w:space="0" w:color="auto"/>
        <w:bottom w:val="none" w:sz="0" w:space="0" w:color="auto"/>
        <w:right w:val="none" w:sz="0" w:space="0" w:color="auto"/>
      </w:divBdr>
    </w:div>
    <w:div w:id="1991055395">
      <w:bodyDiv w:val="1"/>
      <w:marLeft w:val="0"/>
      <w:marRight w:val="0"/>
      <w:marTop w:val="0"/>
      <w:marBottom w:val="0"/>
      <w:divBdr>
        <w:top w:val="none" w:sz="0" w:space="0" w:color="auto"/>
        <w:left w:val="none" w:sz="0" w:space="0" w:color="auto"/>
        <w:bottom w:val="none" w:sz="0" w:space="0" w:color="auto"/>
        <w:right w:val="none" w:sz="0" w:space="0" w:color="auto"/>
      </w:divBdr>
    </w:div>
    <w:div w:id="1996447950">
      <w:bodyDiv w:val="1"/>
      <w:marLeft w:val="0"/>
      <w:marRight w:val="0"/>
      <w:marTop w:val="0"/>
      <w:marBottom w:val="0"/>
      <w:divBdr>
        <w:top w:val="none" w:sz="0" w:space="0" w:color="auto"/>
        <w:left w:val="none" w:sz="0" w:space="0" w:color="auto"/>
        <w:bottom w:val="none" w:sz="0" w:space="0" w:color="auto"/>
        <w:right w:val="none" w:sz="0" w:space="0" w:color="auto"/>
      </w:divBdr>
    </w:div>
    <w:div w:id="1997688716">
      <w:bodyDiv w:val="1"/>
      <w:marLeft w:val="0"/>
      <w:marRight w:val="0"/>
      <w:marTop w:val="0"/>
      <w:marBottom w:val="0"/>
      <w:divBdr>
        <w:top w:val="none" w:sz="0" w:space="0" w:color="auto"/>
        <w:left w:val="none" w:sz="0" w:space="0" w:color="auto"/>
        <w:bottom w:val="none" w:sz="0" w:space="0" w:color="auto"/>
        <w:right w:val="none" w:sz="0" w:space="0" w:color="auto"/>
      </w:divBdr>
    </w:div>
    <w:div w:id="1997758328">
      <w:bodyDiv w:val="1"/>
      <w:marLeft w:val="0"/>
      <w:marRight w:val="0"/>
      <w:marTop w:val="0"/>
      <w:marBottom w:val="0"/>
      <w:divBdr>
        <w:top w:val="none" w:sz="0" w:space="0" w:color="auto"/>
        <w:left w:val="none" w:sz="0" w:space="0" w:color="auto"/>
        <w:bottom w:val="none" w:sz="0" w:space="0" w:color="auto"/>
        <w:right w:val="none" w:sz="0" w:space="0" w:color="auto"/>
      </w:divBdr>
    </w:div>
    <w:div w:id="1998219858">
      <w:bodyDiv w:val="1"/>
      <w:marLeft w:val="0"/>
      <w:marRight w:val="0"/>
      <w:marTop w:val="0"/>
      <w:marBottom w:val="0"/>
      <w:divBdr>
        <w:top w:val="none" w:sz="0" w:space="0" w:color="auto"/>
        <w:left w:val="none" w:sz="0" w:space="0" w:color="auto"/>
        <w:bottom w:val="none" w:sz="0" w:space="0" w:color="auto"/>
        <w:right w:val="none" w:sz="0" w:space="0" w:color="auto"/>
      </w:divBdr>
    </w:div>
    <w:div w:id="2014330609">
      <w:bodyDiv w:val="1"/>
      <w:marLeft w:val="0"/>
      <w:marRight w:val="0"/>
      <w:marTop w:val="0"/>
      <w:marBottom w:val="0"/>
      <w:divBdr>
        <w:top w:val="none" w:sz="0" w:space="0" w:color="auto"/>
        <w:left w:val="none" w:sz="0" w:space="0" w:color="auto"/>
        <w:bottom w:val="none" w:sz="0" w:space="0" w:color="auto"/>
        <w:right w:val="none" w:sz="0" w:space="0" w:color="auto"/>
      </w:divBdr>
      <w:divsChild>
        <w:div w:id="150827206">
          <w:marLeft w:val="0"/>
          <w:marRight w:val="0"/>
          <w:marTop w:val="0"/>
          <w:marBottom w:val="0"/>
          <w:divBdr>
            <w:top w:val="none" w:sz="0" w:space="0" w:color="auto"/>
            <w:left w:val="none" w:sz="0" w:space="0" w:color="auto"/>
            <w:bottom w:val="none" w:sz="0" w:space="0" w:color="auto"/>
            <w:right w:val="none" w:sz="0" w:space="0" w:color="auto"/>
          </w:divBdr>
        </w:div>
        <w:div w:id="304745389">
          <w:marLeft w:val="0"/>
          <w:marRight w:val="0"/>
          <w:marTop w:val="0"/>
          <w:marBottom w:val="0"/>
          <w:divBdr>
            <w:top w:val="none" w:sz="0" w:space="0" w:color="auto"/>
            <w:left w:val="none" w:sz="0" w:space="0" w:color="auto"/>
            <w:bottom w:val="none" w:sz="0" w:space="0" w:color="auto"/>
            <w:right w:val="none" w:sz="0" w:space="0" w:color="auto"/>
          </w:divBdr>
        </w:div>
        <w:div w:id="329479775">
          <w:marLeft w:val="0"/>
          <w:marRight w:val="0"/>
          <w:marTop w:val="0"/>
          <w:marBottom w:val="0"/>
          <w:divBdr>
            <w:top w:val="none" w:sz="0" w:space="0" w:color="auto"/>
            <w:left w:val="none" w:sz="0" w:space="0" w:color="auto"/>
            <w:bottom w:val="none" w:sz="0" w:space="0" w:color="auto"/>
            <w:right w:val="none" w:sz="0" w:space="0" w:color="auto"/>
          </w:divBdr>
        </w:div>
        <w:div w:id="508983931">
          <w:marLeft w:val="0"/>
          <w:marRight w:val="0"/>
          <w:marTop w:val="0"/>
          <w:marBottom w:val="0"/>
          <w:divBdr>
            <w:top w:val="none" w:sz="0" w:space="0" w:color="auto"/>
            <w:left w:val="none" w:sz="0" w:space="0" w:color="auto"/>
            <w:bottom w:val="none" w:sz="0" w:space="0" w:color="auto"/>
            <w:right w:val="none" w:sz="0" w:space="0" w:color="auto"/>
          </w:divBdr>
        </w:div>
        <w:div w:id="535434743">
          <w:marLeft w:val="0"/>
          <w:marRight w:val="0"/>
          <w:marTop w:val="0"/>
          <w:marBottom w:val="0"/>
          <w:divBdr>
            <w:top w:val="none" w:sz="0" w:space="0" w:color="auto"/>
            <w:left w:val="none" w:sz="0" w:space="0" w:color="auto"/>
            <w:bottom w:val="none" w:sz="0" w:space="0" w:color="auto"/>
            <w:right w:val="none" w:sz="0" w:space="0" w:color="auto"/>
          </w:divBdr>
        </w:div>
        <w:div w:id="579094734">
          <w:marLeft w:val="0"/>
          <w:marRight w:val="0"/>
          <w:marTop w:val="0"/>
          <w:marBottom w:val="0"/>
          <w:divBdr>
            <w:top w:val="none" w:sz="0" w:space="0" w:color="auto"/>
            <w:left w:val="none" w:sz="0" w:space="0" w:color="auto"/>
            <w:bottom w:val="none" w:sz="0" w:space="0" w:color="auto"/>
            <w:right w:val="none" w:sz="0" w:space="0" w:color="auto"/>
          </w:divBdr>
        </w:div>
        <w:div w:id="676152759">
          <w:marLeft w:val="0"/>
          <w:marRight w:val="0"/>
          <w:marTop w:val="0"/>
          <w:marBottom w:val="0"/>
          <w:divBdr>
            <w:top w:val="none" w:sz="0" w:space="0" w:color="auto"/>
            <w:left w:val="none" w:sz="0" w:space="0" w:color="auto"/>
            <w:bottom w:val="none" w:sz="0" w:space="0" w:color="auto"/>
            <w:right w:val="none" w:sz="0" w:space="0" w:color="auto"/>
          </w:divBdr>
        </w:div>
        <w:div w:id="891229810">
          <w:marLeft w:val="0"/>
          <w:marRight w:val="0"/>
          <w:marTop w:val="0"/>
          <w:marBottom w:val="0"/>
          <w:divBdr>
            <w:top w:val="none" w:sz="0" w:space="0" w:color="auto"/>
            <w:left w:val="none" w:sz="0" w:space="0" w:color="auto"/>
            <w:bottom w:val="none" w:sz="0" w:space="0" w:color="auto"/>
            <w:right w:val="none" w:sz="0" w:space="0" w:color="auto"/>
          </w:divBdr>
        </w:div>
        <w:div w:id="933394214">
          <w:marLeft w:val="0"/>
          <w:marRight w:val="0"/>
          <w:marTop w:val="0"/>
          <w:marBottom w:val="0"/>
          <w:divBdr>
            <w:top w:val="none" w:sz="0" w:space="0" w:color="auto"/>
            <w:left w:val="none" w:sz="0" w:space="0" w:color="auto"/>
            <w:bottom w:val="none" w:sz="0" w:space="0" w:color="auto"/>
            <w:right w:val="none" w:sz="0" w:space="0" w:color="auto"/>
          </w:divBdr>
        </w:div>
        <w:div w:id="1138453142">
          <w:marLeft w:val="0"/>
          <w:marRight w:val="0"/>
          <w:marTop w:val="0"/>
          <w:marBottom w:val="0"/>
          <w:divBdr>
            <w:top w:val="none" w:sz="0" w:space="0" w:color="auto"/>
            <w:left w:val="none" w:sz="0" w:space="0" w:color="auto"/>
            <w:bottom w:val="none" w:sz="0" w:space="0" w:color="auto"/>
            <w:right w:val="none" w:sz="0" w:space="0" w:color="auto"/>
          </w:divBdr>
        </w:div>
        <w:div w:id="1788767844">
          <w:marLeft w:val="0"/>
          <w:marRight w:val="0"/>
          <w:marTop w:val="0"/>
          <w:marBottom w:val="0"/>
          <w:divBdr>
            <w:top w:val="none" w:sz="0" w:space="0" w:color="auto"/>
            <w:left w:val="none" w:sz="0" w:space="0" w:color="auto"/>
            <w:bottom w:val="none" w:sz="0" w:space="0" w:color="auto"/>
            <w:right w:val="none" w:sz="0" w:space="0" w:color="auto"/>
          </w:divBdr>
        </w:div>
        <w:div w:id="1914655821">
          <w:marLeft w:val="0"/>
          <w:marRight w:val="0"/>
          <w:marTop w:val="0"/>
          <w:marBottom w:val="0"/>
          <w:divBdr>
            <w:top w:val="none" w:sz="0" w:space="0" w:color="auto"/>
            <w:left w:val="none" w:sz="0" w:space="0" w:color="auto"/>
            <w:bottom w:val="none" w:sz="0" w:space="0" w:color="auto"/>
            <w:right w:val="none" w:sz="0" w:space="0" w:color="auto"/>
          </w:divBdr>
        </w:div>
        <w:div w:id="2100448554">
          <w:marLeft w:val="0"/>
          <w:marRight w:val="0"/>
          <w:marTop w:val="0"/>
          <w:marBottom w:val="0"/>
          <w:divBdr>
            <w:top w:val="none" w:sz="0" w:space="0" w:color="auto"/>
            <w:left w:val="none" w:sz="0" w:space="0" w:color="auto"/>
            <w:bottom w:val="none" w:sz="0" w:space="0" w:color="auto"/>
            <w:right w:val="none" w:sz="0" w:space="0" w:color="auto"/>
          </w:divBdr>
        </w:div>
      </w:divsChild>
    </w:div>
    <w:div w:id="2026058104">
      <w:bodyDiv w:val="1"/>
      <w:marLeft w:val="0"/>
      <w:marRight w:val="0"/>
      <w:marTop w:val="0"/>
      <w:marBottom w:val="0"/>
      <w:divBdr>
        <w:top w:val="none" w:sz="0" w:space="0" w:color="auto"/>
        <w:left w:val="none" w:sz="0" w:space="0" w:color="auto"/>
        <w:bottom w:val="none" w:sz="0" w:space="0" w:color="auto"/>
        <w:right w:val="none" w:sz="0" w:space="0" w:color="auto"/>
      </w:divBdr>
    </w:div>
    <w:div w:id="2029214151">
      <w:bodyDiv w:val="1"/>
      <w:marLeft w:val="0"/>
      <w:marRight w:val="0"/>
      <w:marTop w:val="0"/>
      <w:marBottom w:val="0"/>
      <w:divBdr>
        <w:top w:val="none" w:sz="0" w:space="0" w:color="auto"/>
        <w:left w:val="none" w:sz="0" w:space="0" w:color="auto"/>
        <w:bottom w:val="none" w:sz="0" w:space="0" w:color="auto"/>
        <w:right w:val="none" w:sz="0" w:space="0" w:color="auto"/>
      </w:divBdr>
    </w:div>
    <w:div w:id="2034112736">
      <w:bodyDiv w:val="1"/>
      <w:marLeft w:val="0"/>
      <w:marRight w:val="0"/>
      <w:marTop w:val="0"/>
      <w:marBottom w:val="0"/>
      <w:divBdr>
        <w:top w:val="none" w:sz="0" w:space="0" w:color="auto"/>
        <w:left w:val="none" w:sz="0" w:space="0" w:color="auto"/>
        <w:bottom w:val="none" w:sz="0" w:space="0" w:color="auto"/>
        <w:right w:val="none" w:sz="0" w:space="0" w:color="auto"/>
      </w:divBdr>
    </w:div>
    <w:div w:id="2036611370">
      <w:bodyDiv w:val="1"/>
      <w:marLeft w:val="0"/>
      <w:marRight w:val="0"/>
      <w:marTop w:val="0"/>
      <w:marBottom w:val="0"/>
      <w:divBdr>
        <w:top w:val="none" w:sz="0" w:space="0" w:color="auto"/>
        <w:left w:val="none" w:sz="0" w:space="0" w:color="auto"/>
        <w:bottom w:val="none" w:sz="0" w:space="0" w:color="auto"/>
        <w:right w:val="none" w:sz="0" w:space="0" w:color="auto"/>
      </w:divBdr>
    </w:div>
    <w:div w:id="2043627258">
      <w:bodyDiv w:val="1"/>
      <w:marLeft w:val="0"/>
      <w:marRight w:val="0"/>
      <w:marTop w:val="0"/>
      <w:marBottom w:val="0"/>
      <w:divBdr>
        <w:top w:val="none" w:sz="0" w:space="0" w:color="auto"/>
        <w:left w:val="none" w:sz="0" w:space="0" w:color="auto"/>
        <w:bottom w:val="none" w:sz="0" w:space="0" w:color="auto"/>
        <w:right w:val="none" w:sz="0" w:space="0" w:color="auto"/>
      </w:divBdr>
    </w:div>
    <w:div w:id="2052653989">
      <w:bodyDiv w:val="1"/>
      <w:marLeft w:val="0"/>
      <w:marRight w:val="0"/>
      <w:marTop w:val="0"/>
      <w:marBottom w:val="0"/>
      <w:divBdr>
        <w:top w:val="none" w:sz="0" w:space="0" w:color="auto"/>
        <w:left w:val="none" w:sz="0" w:space="0" w:color="auto"/>
        <w:bottom w:val="none" w:sz="0" w:space="0" w:color="auto"/>
        <w:right w:val="none" w:sz="0" w:space="0" w:color="auto"/>
      </w:divBdr>
    </w:div>
    <w:div w:id="2056150691">
      <w:bodyDiv w:val="1"/>
      <w:marLeft w:val="0"/>
      <w:marRight w:val="0"/>
      <w:marTop w:val="0"/>
      <w:marBottom w:val="0"/>
      <w:divBdr>
        <w:top w:val="none" w:sz="0" w:space="0" w:color="auto"/>
        <w:left w:val="none" w:sz="0" w:space="0" w:color="auto"/>
        <w:bottom w:val="none" w:sz="0" w:space="0" w:color="auto"/>
        <w:right w:val="none" w:sz="0" w:space="0" w:color="auto"/>
      </w:divBdr>
    </w:div>
    <w:div w:id="2072847035">
      <w:bodyDiv w:val="1"/>
      <w:marLeft w:val="0"/>
      <w:marRight w:val="0"/>
      <w:marTop w:val="0"/>
      <w:marBottom w:val="0"/>
      <w:divBdr>
        <w:top w:val="none" w:sz="0" w:space="0" w:color="auto"/>
        <w:left w:val="none" w:sz="0" w:space="0" w:color="auto"/>
        <w:bottom w:val="none" w:sz="0" w:space="0" w:color="auto"/>
        <w:right w:val="none" w:sz="0" w:space="0" w:color="auto"/>
      </w:divBdr>
    </w:div>
    <w:div w:id="2074816248">
      <w:bodyDiv w:val="1"/>
      <w:marLeft w:val="0"/>
      <w:marRight w:val="0"/>
      <w:marTop w:val="0"/>
      <w:marBottom w:val="0"/>
      <w:divBdr>
        <w:top w:val="none" w:sz="0" w:space="0" w:color="auto"/>
        <w:left w:val="none" w:sz="0" w:space="0" w:color="auto"/>
        <w:bottom w:val="none" w:sz="0" w:space="0" w:color="auto"/>
        <w:right w:val="none" w:sz="0" w:space="0" w:color="auto"/>
      </w:divBdr>
    </w:div>
    <w:div w:id="2083747135">
      <w:bodyDiv w:val="1"/>
      <w:marLeft w:val="0"/>
      <w:marRight w:val="0"/>
      <w:marTop w:val="0"/>
      <w:marBottom w:val="0"/>
      <w:divBdr>
        <w:top w:val="none" w:sz="0" w:space="0" w:color="auto"/>
        <w:left w:val="none" w:sz="0" w:space="0" w:color="auto"/>
        <w:bottom w:val="none" w:sz="0" w:space="0" w:color="auto"/>
        <w:right w:val="none" w:sz="0" w:space="0" w:color="auto"/>
      </w:divBdr>
    </w:div>
    <w:div w:id="2083989413">
      <w:bodyDiv w:val="1"/>
      <w:marLeft w:val="0"/>
      <w:marRight w:val="0"/>
      <w:marTop w:val="0"/>
      <w:marBottom w:val="0"/>
      <w:divBdr>
        <w:top w:val="none" w:sz="0" w:space="0" w:color="auto"/>
        <w:left w:val="none" w:sz="0" w:space="0" w:color="auto"/>
        <w:bottom w:val="none" w:sz="0" w:space="0" w:color="auto"/>
        <w:right w:val="none" w:sz="0" w:space="0" w:color="auto"/>
      </w:divBdr>
      <w:divsChild>
        <w:div w:id="1514564922">
          <w:marLeft w:val="0"/>
          <w:marRight w:val="0"/>
          <w:marTop w:val="0"/>
          <w:marBottom w:val="0"/>
          <w:divBdr>
            <w:top w:val="none" w:sz="0" w:space="0" w:color="auto"/>
            <w:left w:val="none" w:sz="0" w:space="0" w:color="auto"/>
            <w:bottom w:val="none" w:sz="0" w:space="0" w:color="auto"/>
            <w:right w:val="none" w:sz="0" w:space="0" w:color="auto"/>
          </w:divBdr>
        </w:div>
        <w:div w:id="1625189827">
          <w:marLeft w:val="0"/>
          <w:marRight w:val="0"/>
          <w:marTop w:val="0"/>
          <w:marBottom w:val="0"/>
          <w:divBdr>
            <w:top w:val="none" w:sz="0" w:space="0" w:color="auto"/>
            <w:left w:val="none" w:sz="0" w:space="0" w:color="auto"/>
            <w:bottom w:val="none" w:sz="0" w:space="0" w:color="auto"/>
            <w:right w:val="none" w:sz="0" w:space="0" w:color="auto"/>
          </w:divBdr>
        </w:div>
      </w:divsChild>
    </w:div>
    <w:div w:id="2100788930">
      <w:bodyDiv w:val="1"/>
      <w:marLeft w:val="0"/>
      <w:marRight w:val="0"/>
      <w:marTop w:val="0"/>
      <w:marBottom w:val="0"/>
      <w:divBdr>
        <w:top w:val="none" w:sz="0" w:space="0" w:color="auto"/>
        <w:left w:val="none" w:sz="0" w:space="0" w:color="auto"/>
        <w:bottom w:val="none" w:sz="0" w:space="0" w:color="auto"/>
        <w:right w:val="none" w:sz="0" w:space="0" w:color="auto"/>
      </w:divBdr>
    </w:div>
    <w:div w:id="2106147336">
      <w:bodyDiv w:val="1"/>
      <w:marLeft w:val="0"/>
      <w:marRight w:val="0"/>
      <w:marTop w:val="0"/>
      <w:marBottom w:val="0"/>
      <w:divBdr>
        <w:top w:val="none" w:sz="0" w:space="0" w:color="auto"/>
        <w:left w:val="none" w:sz="0" w:space="0" w:color="auto"/>
        <w:bottom w:val="none" w:sz="0" w:space="0" w:color="auto"/>
        <w:right w:val="none" w:sz="0" w:space="0" w:color="auto"/>
      </w:divBdr>
      <w:divsChild>
        <w:div w:id="275065654">
          <w:marLeft w:val="0"/>
          <w:marRight w:val="0"/>
          <w:marTop w:val="0"/>
          <w:marBottom w:val="0"/>
          <w:divBdr>
            <w:top w:val="none" w:sz="0" w:space="0" w:color="auto"/>
            <w:left w:val="none" w:sz="0" w:space="0" w:color="auto"/>
            <w:bottom w:val="none" w:sz="0" w:space="0" w:color="auto"/>
            <w:right w:val="none" w:sz="0" w:space="0" w:color="auto"/>
          </w:divBdr>
          <w:divsChild>
            <w:div w:id="584336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1509530">
      <w:bodyDiv w:val="1"/>
      <w:marLeft w:val="0"/>
      <w:marRight w:val="0"/>
      <w:marTop w:val="0"/>
      <w:marBottom w:val="0"/>
      <w:divBdr>
        <w:top w:val="none" w:sz="0" w:space="0" w:color="auto"/>
        <w:left w:val="none" w:sz="0" w:space="0" w:color="auto"/>
        <w:bottom w:val="none" w:sz="0" w:space="0" w:color="auto"/>
        <w:right w:val="none" w:sz="0" w:space="0" w:color="auto"/>
      </w:divBdr>
    </w:div>
    <w:div w:id="2115711166">
      <w:bodyDiv w:val="1"/>
      <w:marLeft w:val="0"/>
      <w:marRight w:val="0"/>
      <w:marTop w:val="0"/>
      <w:marBottom w:val="0"/>
      <w:divBdr>
        <w:top w:val="none" w:sz="0" w:space="0" w:color="auto"/>
        <w:left w:val="none" w:sz="0" w:space="0" w:color="auto"/>
        <w:bottom w:val="none" w:sz="0" w:space="0" w:color="auto"/>
        <w:right w:val="none" w:sz="0" w:space="0" w:color="auto"/>
      </w:divBdr>
    </w:div>
    <w:div w:id="2119131073">
      <w:bodyDiv w:val="1"/>
      <w:marLeft w:val="0"/>
      <w:marRight w:val="0"/>
      <w:marTop w:val="0"/>
      <w:marBottom w:val="0"/>
      <w:divBdr>
        <w:top w:val="none" w:sz="0" w:space="0" w:color="auto"/>
        <w:left w:val="none" w:sz="0" w:space="0" w:color="auto"/>
        <w:bottom w:val="none" w:sz="0" w:space="0" w:color="auto"/>
        <w:right w:val="none" w:sz="0" w:space="0" w:color="auto"/>
      </w:divBdr>
    </w:div>
    <w:div w:id="2127842722">
      <w:bodyDiv w:val="1"/>
      <w:marLeft w:val="0"/>
      <w:marRight w:val="0"/>
      <w:marTop w:val="0"/>
      <w:marBottom w:val="0"/>
      <w:divBdr>
        <w:top w:val="none" w:sz="0" w:space="0" w:color="auto"/>
        <w:left w:val="none" w:sz="0" w:space="0" w:color="auto"/>
        <w:bottom w:val="none" w:sz="0" w:space="0" w:color="auto"/>
        <w:right w:val="none" w:sz="0" w:space="0" w:color="auto"/>
      </w:divBdr>
      <w:divsChild>
        <w:div w:id="72703453">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 w:id="126122663">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 w:id="372775469">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 w:id="1218125046">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sChild>
    </w:div>
    <w:div w:id="2130004196">
      <w:bodyDiv w:val="1"/>
      <w:marLeft w:val="0"/>
      <w:marRight w:val="0"/>
      <w:marTop w:val="0"/>
      <w:marBottom w:val="0"/>
      <w:divBdr>
        <w:top w:val="none" w:sz="0" w:space="0" w:color="auto"/>
        <w:left w:val="none" w:sz="0" w:space="0" w:color="auto"/>
        <w:bottom w:val="none" w:sz="0" w:space="0" w:color="auto"/>
        <w:right w:val="none" w:sz="0" w:space="0" w:color="auto"/>
      </w:divBdr>
    </w:div>
    <w:div w:id="2130122630">
      <w:bodyDiv w:val="1"/>
      <w:marLeft w:val="0"/>
      <w:marRight w:val="0"/>
      <w:marTop w:val="0"/>
      <w:marBottom w:val="0"/>
      <w:divBdr>
        <w:top w:val="none" w:sz="0" w:space="0" w:color="auto"/>
        <w:left w:val="none" w:sz="0" w:space="0" w:color="auto"/>
        <w:bottom w:val="none" w:sz="0" w:space="0" w:color="auto"/>
        <w:right w:val="none" w:sz="0" w:space="0" w:color="auto"/>
      </w:divBdr>
    </w:div>
    <w:div w:id="2132893610">
      <w:bodyDiv w:val="1"/>
      <w:marLeft w:val="0"/>
      <w:marRight w:val="0"/>
      <w:marTop w:val="0"/>
      <w:marBottom w:val="0"/>
      <w:divBdr>
        <w:top w:val="none" w:sz="0" w:space="0" w:color="auto"/>
        <w:left w:val="none" w:sz="0" w:space="0" w:color="auto"/>
        <w:bottom w:val="none" w:sz="0" w:space="0" w:color="auto"/>
        <w:right w:val="none" w:sz="0" w:space="0" w:color="auto"/>
      </w:divBdr>
    </w:div>
    <w:div w:id="2140410844">
      <w:bodyDiv w:val="1"/>
      <w:marLeft w:val="0"/>
      <w:marRight w:val="0"/>
      <w:marTop w:val="0"/>
      <w:marBottom w:val="0"/>
      <w:divBdr>
        <w:top w:val="none" w:sz="0" w:space="0" w:color="auto"/>
        <w:left w:val="none" w:sz="0" w:space="0" w:color="auto"/>
        <w:bottom w:val="none" w:sz="0" w:space="0" w:color="auto"/>
        <w:right w:val="none" w:sz="0" w:space="0" w:color="auto"/>
      </w:divBdr>
    </w:div>
    <w:div w:id="2140561537">
      <w:bodyDiv w:val="1"/>
      <w:marLeft w:val="0"/>
      <w:marRight w:val="0"/>
      <w:marTop w:val="0"/>
      <w:marBottom w:val="0"/>
      <w:divBdr>
        <w:top w:val="none" w:sz="0" w:space="0" w:color="auto"/>
        <w:left w:val="none" w:sz="0" w:space="0" w:color="auto"/>
        <w:bottom w:val="none" w:sz="0" w:space="0" w:color="auto"/>
        <w:right w:val="none" w:sz="0" w:space="0" w:color="auto"/>
      </w:divBdr>
    </w:div>
    <w:div w:id="21421422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omments.xml.rels><?xml version="1.0" encoding="UTF-8" standalone="yes"?>
<Relationships xmlns="http://schemas.openxmlformats.org/package/2006/relationships"><Relationship Id="rId2" Type="http://schemas.openxmlformats.org/officeDocument/2006/relationships/hyperlink" Target="https://yerevan-parking.vercel.app/" TargetMode="External"/><Relationship Id="rId1" Type="http://schemas.openxmlformats.org/officeDocument/2006/relationships/hyperlink" Target="https://yerevan-parking.vercel.app" TargetMode="External"/></Relationship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microsoft.com/office/2016/09/relationships/commentsIds" Target="commentsIds.xml"/><Relationship Id="rId26" Type="http://schemas.openxmlformats.org/officeDocument/2006/relationships/image" Target="media/image8.png"/><Relationship Id="rId39" Type="http://schemas.openxmlformats.org/officeDocument/2006/relationships/fontTable" Target="fontTable.xml"/><Relationship Id="rId21" Type="http://schemas.openxmlformats.org/officeDocument/2006/relationships/image" Target="media/image3.png"/><Relationship Id="rId34" Type="http://schemas.openxmlformats.org/officeDocument/2006/relationships/hyperlink" Target="https://yerevan-parking.vercel.app" TargetMode="Externa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comments" Target="comments.xml"/><Relationship Id="rId20" Type="http://schemas.openxmlformats.org/officeDocument/2006/relationships/hyperlink" Target="https://yerevan-parking.vercel.app" TargetMode="External"/><Relationship Id="rId29" Type="http://schemas.openxmlformats.org/officeDocument/2006/relationships/image" Target="media/image11.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6.png"/><Relationship Id="rId32" Type="http://schemas.openxmlformats.org/officeDocument/2006/relationships/image" Target="media/image14.png"/><Relationship Id="rId37" Type="http://schemas.openxmlformats.org/officeDocument/2006/relationships/header" Target="header2.xml"/><Relationship Id="rId40" Type="http://schemas.microsoft.com/office/2011/relationships/people" Target="people.xml"/><Relationship Id="rId5" Type="http://schemas.openxmlformats.org/officeDocument/2006/relationships/numbering" Target="numbering.xml"/><Relationship Id="rId15" Type="http://schemas.openxmlformats.org/officeDocument/2006/relationships/hyperlink" Target="mailto:livia.delgado@logiteng.com" TargetMode="External"/><Relationship Id="rId23" Type="http://schemas.openxmlformats.org/officeDocument/2006/relationships/image" Target="media/image5.png"/><Relationship Id="rId28" Type="http://schemas.openxmlformats.org/officeDocument/2006/relationships/image" Target="media/image10.png"/><Relationship Id="rId36" Type="http://schemas.openxmlformats.org/officeDocument/2006/relationships/footer" Target="footer1.xml"/><Relationship Id="rId10" Type="http://schemas.openxmlformats.org/officeDocument/2006/relationships/endnotes" Target="endnotes.xml"/><Relationship Id="rId19" Type="http://schemas.microsoft.com/office/2018/08/relationships/commentsExtensible" Target="commentsExtensible.xml"/><Relationship Id="rId31" Type="http://schemas.openxmlformats.org/officeDocument/2006/relationships/image" Target="media/image13.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wagner.colombini@logiteng.com" TargetMode="External"/><Relationship Id="rId22" Type="http://schemas.openxmlformats.org/officeDocument/2006/relationships/image" Target="media/image4.png"/><Relationship Id="rId27" Type="http://schemas.openxmlformats.org/officeDocument/2006/relationships/image" Target="media/image9.png"/><Relationship Id="rId30" Type="http://schemas.openxmlformats.org/officeDocument/2006/relationships/image" Target="media/image12.png"/><Relationship Id="rId35" Type="http://schemas.openxmlformats.org/officeDocument/2006/relationships/header" Target="header1.xml"/><Relationship Id="rId8" Type="http://schemas.openxmlformats.org/officeDocument/2006/relationships/webSettings" Target="webSettings.xml"/><Relationship Id="rId3" Type="http://schemas.openxmlformats.org/officeDocument/2006/relationships/customXml" Target="../customXml/item3.xml"/><Relationship Id="rId12" Type="http://schemas.microsoft.com/office/2007/relationships/hdphoto" Target="media/hdphoto1.wdp"/><Relationship Id="rId17" Type="http://schemas.microsoft.com/office/2011/relationships/commentsExtended" Target="commentsExtended.xml"/><Relationship Id="rId25" Type="http://schemas.openxmlformats.org/officeDocument/2006/relationships/image" Target="media/image7.png"/><Relationship Id="rId33" Type="http://schemas.openxmlformats.org/officeDocument/2006/relationships/image" Target="media/image15.png"/><Relationship Id="rId38" Type="http://schemas.openxmlformats.org/officeDocument/2006/relationships/footer" Target="footer2.xml"/></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xDef>
      <a:spPr>
        <a:solidFill>
          <a:schemeClr val="lt1"/>
        </a:solidFill>
        <a:ln w="22225" cap="rnd">
          <a:solidFill>
            <a:srgbClr val="002060"/>
          </a:solidFill>
          <a:prstDash val="sysDot"/>
          <a:extLst>
            <a:ext uri="{C807C97D-BFC1-408E-A445-0C87EB9F89A2}">
              <ask:lineSketchStyleProps xmlns:ask="http://schemas.microsoft.com/office/drawing/2018/sketchyshapes" sd="1219033472">
                <a:custGeom>
                  <a:avLst/>
                  <a:gdLst>
                    <a:gd name="connsiteX0" fmla="*/ 0 w 1346200"/>
                    <a:gd name="connsiteY0" fmla="*/ 0 h 1209675"/>
                    <a:gd name="connsiteX1" fmla="*/ 435271 w 1346200"/>
                    <a:gd name="connsiteY1" fmla="*/ 0 h 1209675"/>
                    <a:gd name="connsiteX2" fmla="*/ 884005 w 1346200"/>
                    <a:gd name="connsiteY2" fmla="*/ 0 h 1209675"/>
                    <a:gd name="connsiteX3" fmla="*/ 1346200 w 1346200"/>
                    <a:gd name="connsiteY3" fmla="*/ 0 h 1209675"/>
                    <a:gd name="connsiteX4" fmla="*/ 1346200 w 1346200"/>
                    <a:gd name="connsiteY4" fmla="*/ 415322 h 1209675"/>
                    <a:gd name="connsiteX5" fmla="*/ 1346200 w 1346200"/>
                    <a:gd name="connsiteY5" fmla="*/ 782257 h 1209675"/>
                    <a:gd name="connsiteX6" fmla="*/ 1346200 w 1346200"/>
                    <a:gd name="connsiteY6" fmla="*/ 1209675 h 1209675"/>
                    <a:gd name="connsiteX7" fmla="*/ 870543 w 1346200"/>
                    <a:gd name="connsiteY7" fmla="*/ 1209675 h 1209675"/>
                    <a:gd name="connsiteX8" fmla="*/ 394885 w 1346200"/>
                    <a:gd name="connsiteY8" fmla="*/ 1209675 h 1209675"/>
                    <a:gd name="connsiteX9" fmla="*/ 0 w 1346200"/>
                    <a:gd name="connsiteY9" fmla="*/ 1209675 h 1209675"/>
                    <a:gd name="connsiteX10" fmla="*/ 0 w 1346200"/>
                    <a:gd name="connsiteY10" fmla="*/ 818547 h 1209675"/>
                    <a:gd name="connsiteX11" fmla="*/ 0 w 1346200"/>
                    <a:gd name="connsiteY11" fmla="*/ 415322 h 1209675"/>
                    <a:gd name="connsiteX12" fmla="*/ 0 w 1346200"/>
                    <a:gd name="connsiteY12" fmla="*/ 0 h 120967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1346200" h="1209675" fill="none" extrusionOk="0">
                      <a:moveTo>
                        <a:pt x="0" y="0"/>
                      </a:moveTo>
                      <a:cubicBezTo>
                        <a:pt x="116806" y="-24911"/>
                        <a:pt x="346927" y="52064"/>
                        <a:pt x="435271" y="0"/>
                      </a:cubicBezTo>
                      <a:cubicBezTo>
                        <a:pt x="523615" y="-52064"/>
                        <a:pt x="792866" y="16791"/>
                        <a:pt x="884005" y="0"/>
                      </a:cubicBezTo>
                      <a:cubicBezTo>
                        <a:pt x="975144" y="-16791"/>
                        <a:pt x="1224551" y="19255"/>
                        <a:pt x="1346200" y="0"/>
                      </a:cubicBezTo>
                      <a:cubicBezTo>
                        <a:pt x="1350229" y="125655"/>
                        <a:pt x="1346039" y="287800"/>
                        <a:pt x="1346200" y="415322"/>
                      </a:cubicBezTo>
                      <a:cubicBezTo>
                        <a:pt x="1346361" y="542844"/>
                        <a:pt x="1317284" y="707313"/>
                        <a:pt x="1346200" y="782257"/>
                      </a:cubicBezTo>
                      <a:cubicBezTo>
                        <a:pt x="1375116" y="857202"/>
                        <a:pt x="1336486" y="1016869"/>
                        <a:pt x="1346200" y="1209675"/>
                      </a:cubicBezTo>
                      <a:cubicBezTo>
                        <a:pt x="1126615" y="1210195"/>
                        <a:pt x="1092639" y="1195176"/>
                        <a:pt x="870543" y="1209675"/>
                      </a:cubicBezTo>
                      <a:cubicBezTo>
                        <a:pt x="648447" y="1224174"/>
                        <a:pt x="516685" y="1202132"/>
                        <a:pt x="394885" y="1209675"/>
                      </a:cubicBezTo>
                      <a:cubicBezTo>
                        <a:pt x="273085" y="1217218"/>
                        <a:pt x="110880" y="1166181"/>
                        <a:pt x="0" y="1209675"/>
                      </a:cubicBezTo>
                      <a:cubicBezTo>
                        <a:pt x="-30415" y="1079018"/>
                        <a:pt x="3019" y="910314"/>
                        <a:pt x="0" y="818547"/>
                      </a:cubicBezTo>
                      <a:cubicBezTo>
                        <a:pt x="-3019" y="726780"/>
                        <a:pt x="35763" y="555991"/>
                        <a:pt x="0" y="415322"/>
                      </a:cubicBezTo>
                      <a:cubicBezTo>
                        <a:pt x="-35763" y="274653"/>
                        <a:pt x="41566" y="138638"/>
                        <a:pt x="0" y="0"/>
                      </a:cubicBezTo>
                      <a:close/>
                    </a:path>
                    <a:path w="1346200" h="1209675" stroke="0" extrusionOk="0">
                      <a:moveTo>
                        <a:pt x="0" y="0"/>
                      </a:moveTo>
                      <a:cubicBezTo>
                        <a:pt x="121823" y="-42384"/>
                        <a:pt x="257204" y="37733"/>
                        <a:pt x="435271" y="0"/>
                      </a:cubicBezTo>
                      <a:cubicBezTo>
                        <a:pt x="613338" y="-37733"/>
                        <a:pt x="681897" y="15672"/>
                        <a:pt x="843619" y="0"/>
                      </a:cubicBezTo>
                      <a:cubicBezTo>
                        <a:pt x="1005341" y="-15672"/>
                        <a:pt x="1139464" y="5663"/>
                        <a:pt x="1346200" y="0"/>
                      </a:cubicBezTo>
                      <a:cubicBezTo>
                        <a:pt x="1357649" y="113668"/>
                        <a:pt x="1329049" y="297143"/>
                        <a:pt x="1346200" y="391128"/>
                      </a:cubicBezTo>
                      <a:cubicBezTo>
                        <a:pt x="1363351" y="485113"/>
                        <a:pt x="1320309" y="689795"/>
                        <a:pt x="1346200" y="770160"/>
                      </a:cubicBezTo>
                      <a:cubicBezTo>
                        <a:pt x="1372091" y="850525"/>
                        <a:pt x="1319757" y="1022514"/>
                        <a:pt x="1346200" y="1209675"/>
                      </a:cubicBezTo>
                      <a:cubicBezTo>
                        <a:pt x="1150941" y="1229177"/>
                        <a:pt x="998971" y="1204413"/>
                        <a:pt x="897467" y="1209675"/>
                      </a:cubicBezTo>
                      <a:cubicBezTo>
                        <a:pt x="795963" y="1214937"/>
                        <a:pt x="568495" y="1188218"/>
                        <a:pt x="421809" y="1209675"/>
                      </a:cubicBezTo>
                      <a:cubicBezTo>
                        <a:pt x="275123" y="1231132"/>
                        <a:pt x="197753" y="1162235"/>
                        <a:pt x="0" y="1209675"/>
                      </a:cubicBezTo>
                      <a:cubicBezTo>
                        <a:pt x="-37534" y="1089538"/>
                        <a:pt x="20791" y="924623"/>
                        <a:pt x="0" y="806450"/>
                      </a:cubicBezTo>
                      <a:cubicBezTo>
                        <a:pt x="-20791" y="688277"/>
                        <a:pt x="20011" y="550175"/>
                        <a:pt x="0" y="415322"/>
                      </a:cubicBezTo>
                      <a:cubicBezTo>
                        <a:pt x="-20011" y="280469"/>
                        <a:pt x="14628" y="155518"/>
                        <a:pt x="0" y="0"/>
                      </a:cubicBezTo>
                      <a:close/>
                    </a:path>
                  </a:pathLst>
                </a:custGeom>
                <ask:type>
                  <ask:lineSketchNone/>
                </ask:type>
              </ask:lineSketchStyleProps>
            </a:ext>
          </a:extLst>
        </a:ln>
      </a:spPr>
      <a:bodyPr wrap="square" rtlCol="0">
        <a:spAutoFit/>
      </a:bodyPr>
      <a:lst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D1FF74EBF0D96645957ED11344E714AC" ma:contentTypeVersion="12" ma:contentTypeDescription="Crie um novo documento." ma:contentTypeScope="" ma:versionID="b1ff73af8190892bc28050660834cec7">
  <xsd:schema xmlns:xsd="http://www.w3.org/2001/XMLSchema" xmlns:xs="http://www.w3.org/2001/XMLSchema" xmlns:p="http://schemas.microsoft.com/office/2006/metadata/properties" xmlns:ns2="13f8e0ee-5908-434f-88f8-7ccb727f6c74" targetNamespace="http://schemas.microsoft.com/office/2006/metadata/properties" ma:root="true" ma:fieldsID="c7c915f60a17e1501697cf36629c4671" ns2:_="">
    <xsd:import namespace="13f8e0ee-5908-434f-88f8-7ccb727f6c7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BillingMetadata"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f8e0ee-5908-434f-88f8-7ccb727f6c7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BillingMetadata" ma:index="11" nillable="true" ma:displayName="MediaServiceBillingMetadata" ma:hidden="true" ma:internalName="MediaServiceBilling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Marcações de imagem" ma:readOnly="false" ma:fieldId="{5cf76f15-5ced-4ddc-b409-7134ff3c332f}" ma:taxonomyMulti="true" ma:sspId="5eaf0ea5-da70-44a6-8112-078ee3a72acd"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13f8e0ee-5908-434f-88f8-7ccb727f6c74">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2A1EB9-B568-4BF2-AF8C-904AC586D820}"/>
</file>

<file path=customXml/itemProps2.xml><?xml version="1.0" encoding="utf-8"?>
<ds:datastoreItem xmlns:ds="http://schemas.openxmlformats.org/officeDocument/2006/customXml" ds:itemID="{8C49AB66-499A-4C78-B9A6-C5A9554821A7}">
  <ds:schemaRefs>
    <ds:schemaRef ds:uri="http://schemas.microsoft.com/office/2006/metadata/properties"/>
    <ds:schemaRef ds:uri="http://schemas.microsoft.com/office/infopath/2007/PartnerControls"/>
    <ds:schemaRef ds:uri="13f8e0ee-5908-434f-88f8-7ccb727f6c74"/>
  </ds:schemaRefs>
</ds:datastoreItem>
</file>

<file path=customXml/itemProps3.xml><?xml version="1.0" encoding="utf-8"?>
<ds:datastoreItem xmlns:ds="http://schemas.openxmlformats.org/officeDocument/2006/customXml" ds:itemID="{1006D8E2-821B-4D7B-9F11-2FC43B19546C}">
  <ds:schemaRefs>
    <ds:schemaRef ds:uri="http://schemas.microsoft.com/sharepoint/v3/contenttype/forms"/>
  </ds:schemaRefs>
</ds:datastoreItem>
</file>

<file path=customXml/itemProps4.xml><?xml version="1.0" encoding="utf-8"?>
<ds:datastoreItem xmlns:ds="http://schemas.openxmlformats.org/officeDocument/2006/customXml" ds:itemID="{0A59BA6E-1159-470E-86E5-EA8F3678F2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23</Pages>
  <Words>6328</Words>
  <Characters>34176</Characters>
  <Application>Microsoft Office Word</Application>
  <DocSecurity>0</DocSecurity>
  <Lines>284</Lines>
  <Paragraphs>80</Paragraphs>
  <ScaleCrop>false</ScaleCrop>
  <Company/>
  <LinksUpToDate>false</LinksUpToDate>
  <CharactersWithSpaces>40424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ashraf Hamed</dc:creator>
  <cp:keywords/>
  <cp:lastModifiedBy>Livia Delgado</cp:lastModifiedBy>
  <cp:revision>2</cp:revision>
  <cp:lastPrinted>2025-11-11T19:16:00Z</cp:lastPrinted>
  <dcterms:created xsi:type="dcterms:W3CDTF">2026-09-25T00:32:00Z</dcterms:created>
  <dcterms:modified xsi:type="dcterms:W3CDTF">2026-09-25T00:32:00Z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xd_ProgID">
    <vt:lpwstr/>
  </property>
  <property fmtid="{D5CDD505-2E9C-101B-9397-08002B2CF9AE}" pid="4" name="ComplianceAssetId">
    <vt:lpwstr/>
  </property>
  <property fmtid="{D5CDD505-2E9C-101B-9397-08002B2CF9AE}" pid="5" name="TemplateUrl">
    <vt:lpwstr/>
  </property>
  <property fmtid="{D5CDD505-2E9C-101B-9397-08002B2CF9AE}" pid="6" name="_ExtendedDescription">
    <vt:lpwstr/>
  </property>
  <property fmtid="{D5CDD505-2E9C-101B-9397-08002B2CF9AE}" pid="7" name="TriggerFlowInfo">
    <vt:lpwstr/>
  </property>
  <property fmtid="{D5CDD505-2E9C-101B-9397-08002B2CF9AE}" pid="8" name="xd_Signature">
    <vt:bool>false</vt:bool>
  </property>
  <property fmtid="{D5CDD505-2E9C-101B-9397-08002B2CF9AE}" pid="9" name="GrammarlyDocumentId">
    <vt:lpwstr>1f7f9a29e86d5a26b22072cb3a1802cdfc212ae2bf297e640fc9d846ed04928a</vt:lpwstr>
  </property>
  <property fmtid="{D5CDD505-2E9C-101B-9397-08002B2CF9AE}" pid="10" name="Order">
    <vt:r8>8961100</vt:r8>
  </property>
  <property fmtid="{D5CDD505-2E9C-101B-9397-08002B2CF9AE}" pid="11" name="ClassificationContentMarkingFooterShapeIds">
    <vt:lpwstr>759fda4,25572303,2db00379</vt:lpwstr>
  </property>
  <property fmtid="{D5CDD505-2E9C-101B-9397-08002B2CF9AE}" pid="12" name="ClassificationContentMarkingFooterFontProps">
    <vt:lpwstr>#000000,8,Aptos</vt:lpwstr>
  </property>
  <property fmtid="{D5CDD505-2E9C-101B-9397-08002B2CF9AE}" pid="13" name="ClassificationContentMarkingFooterText">
    <vt:lpwstr>INTERNAL. This information is accessible to ADB Management and Staff. It may be shared outside ADB with appropriate permission.</vt:lpwstr>
  </property>
  <property fmtid="{D5CDD505-2E9C-101B-9397-08002B2CF9AE}" pid="14" name="MSIP_Label_817d4574-7375-4d17-b29c-6e4c6df0fcb0_Enabled">
    <vt:lpwstr>true</vt:lpwstr>
  </property>
  <property fmtid="{D5CDD505-2E9C-101B-9397-08002B2CF9AE}" pid="15" name="MSIP_Label_817d4574-7375-4d17-b29c-6e4c6df0fcb0_SetDate">
    <vt:lpwstr>2025-11-11T07:59:05Z</vt:lpwstr>
  </property>
  <property fmtid="{D5CDD505-2E9C-101B-9397-08002B2CF9AE}" pid="16" name="MSIP_Label_817d4574-7375-4d17-b29c-6e4c6df0fcb0_Method">
    <vt:lpwstr>Standard</vt:lpwstr>
  </property>
  <property fmtid="{D5CDD505-2E9C-101B-9397-08002B2CF9AE}" pid="17" name="MSIP_Label_817d4574-7375-4d17-b29c-6e4c6df0fcb0_Name">
    <vt:lpwstr>ADB Internal</vt:lpwstr>
  </property>
  <property fmtid="{D5CDD505-2E9C-101B-9397-08002B2CF9AE}" pid="18" name="MSIP_Label_817d4574-7375-4d17-b29c-6e4c6df0fcb0_SiteId">
    <vt:lpwstr>9495d6bb-41c2-4c58-848f-92e52cf3d640</vt:lpwstr>
  </property>
  <property fmtid="{D5CDD505-2E9C-101B-9397-08002B2CF9AE}" pid="19" name="MSIP_Label_817d4574-7375-4d17-b29c-6e4c6df0fcb0_ActionId">
    <vt:lpwstr>db338bb1-454e-4cd1-8add-b56f9180d5d0</vt:lpwstr>
  </property>
  <property fmtid="{D5CDD505-2E9C-101B-9397-08002B2CF9AE}" pid="20" name="MSIP_Label_817d4574-7375-4d17-b29c-6e4c6df0fcb0_ContentBits">
    <vt:lpwstr>2</vt:lpwstr>
  </property>
  <property fmtid="{D5CDD505-2E9C-101B-9397-08002B2CF9AE}" pid="21" name="MSIP_Label_817d4574-7375-4d17-b29c-6e4c6df0fcb0_Tag">
    <vt:lpwstr>10, 3, 0, 1</vt:lpwstr>
  </property>
  <property fmtid="{D5CDD505-2E9C-101B-9397-08002B2CF9AE}" pid="22" name="ContentTypeId">
    <vt:lpwstr>0x010100D1FF74EBF0D96645957ED11344E714AC</vt:lpwstr>
  </property>
  <property fmtid="{D5CDD505-2E9C-101B-9397-08002B2CF9AE}" pid="23" name="ADBProjectDocumentType">
    <vt:lpwstr/>
  </property>
  <property fmtid="{D5CDD505-2E9C-101B-9397-08002B2CF9AE}" pid="24" name="ADBContentGroup">
    <vt:lpwstr>2;#CWRD|6d71ff58-4882-4388-ab5c-218969b1e9c8</vt:lpwstr>
  </property>
  <property fmtid="{D5CDD505-2E9C-101B-9397-08002B2CF9AE}" pid="25" name="ADBDivision">
    <vt:lpwstr>4;#CWTC|313e9b52-063f-4e35-851c-f07ead529d35</vt:lpwstr>
  </property>
  <property fmtid="{D5CDD505-2E9C-101B-9397-08002B2CF9AE}" pid="26" name="ADBSector">
    <vt:lpwstr>5;#Transport|ee1f2ff2-a1f1-4f25-8046-d81869f632df</vt:lpwstr>
  </property>
  <property fmtid="{D5CDD505-2E9C-101B-9397-08002B2CF9AE}" pid="27" name="ADBDocumentSecurity">
    <vt:lpwstr/>
  </property>
  <property fmtid="{D5CDD505-2E9C-101B-9397-08002B2CF9AE}" pid="28" name="ADBDocumentLanguage">
    <vt:lpwstr>1;#English|16ac8743-31bb-43f8-9a73-533a041667d6</vt:lpwstr>
  </property>
  <property fmtid="{D5CDD505-2E9C-101B-9397-08002B2CF9AE}" pid="29" name="ADBSubRegion">
    <vt:lpwstr/>
  </property>
  <property fmtid="{D5CDD505-2E9C-101B-9397-08002B2CF9AE}" pid="30" name="Segment">
    <vt:lpwstr/>
  </property>
  <property fmtid="{D5CDD505-2E9C-101B-9397-08002B2CF9AE}" pid="31" name="ADBDepartmentOwner">
    <vt:lpwstr>3;#CWRD|6d71ff58-4882-4388-ab5c-218969b1e9c8</vt:lpwstr>
  </property>
  <property fmtid="{D5CDD505-2E9C-101B-9397-08002B2CF9AE}" pid="32" name="ADBCountry">
    <vt:lpwstr/>
  </property>
  <property fmtid="{D5CDD505-2E9C-101B-9397-08002B2CF9AE}" pid="33" name="ADBProject">
    <vt:lpwstr/>
  </property>
</Properties>
</file>