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8"/>
          <w:szCs w:val="22"/>
          <w:lang w:eastAsia="en-US"/>
        </w:rPr>
        <w:id w:val="1091739040"/>
        <w:docPartObj>
          <w:docPartGallery w:val="Table of Contents"/>
          <w:docPartUnique/>
        </w:docPartObj>
      </w:sdtPr>
      <w:sdtEndPr>
        <w:rPr>
          <w:bCs/>
        </w:rPr>
      </w:sdtEndPr>
      <w:sdtContent>
        <w:p w:rsidR="00B626C8" w:rsidRDefault="00B626C8" w:rsidP="00F5693C">
          <w:pPr>
            <w:pStyle w:val="af9"/>
            <w:rPr>
              <w:rStyle w:val="10"/>
              <w:color w:val="auto"/>
            </w:rPr>
          </w:pPr>
          <w:r w:rsidRPr="00CF60B9">
            <w:rPr>
              <w:rStyle w:val="10"/>
              <w:color w:val="auto"/>
            </w:rPr>
            <w:t>СОДЕРЖАНИЕ</w:t>
          </w:r>
        </w:p>
        <w:p w:rsidR="00B626C8" w:rsidRPr="00CF60B9" w:rsidRDefault="00B626C8" w:rsidP="00B626C8">
          <w:pPr>
            <w:jc w:val="right"/>
            <w:rPr>
              <w:lang w:eastAsia="zh-CN"/>
            </w:rPr>
          </w:pPr>
          <w:r>
            <w:rPr>
              <w:lang w:eastAsia="zh-CN"/>
            </w:rPr>
            <w:t>стр.</w:t>
          </w:r>
        </w:p>
        <w:p w:rsidR="007714BA" w:rsidRDefault="00B626C8">
          <w:pPr>
            <w:pStyle w:val="13"/>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75109541" w:history="1">
            <w:r w:rsidR="007714BA" w:rsidRPr="009A5F0B">
              <w:rPr>
                <w:rStyle w:val="af1"/>
                <w:noProof/>
              </w:rPr>
              <w:t>ВВЕДЕНИЕ</w:t>
            </w:r>
            <w:r w:rsidR="007714BA">
              <w:rPr>
                <w:noProof/>
                <w:webHidden/>
              </w:rPr>
              <w:tab/>
            </w:r>
            <w:r w:rsidR="007714BA">
              <w:rPr>
                <w:noProof/>
                <w:webHidden/>
              </w:rPr>
              <w:fldChar w:fldCharType="begin"/>
            </w:r>
            <w:r w:rsidR="007714BA">
              <w:rPr>
                <w:noProof/>
                <w:webHidden/>
              </w:rPr>
              <w:instrText xml:space="preserve"> PAGEREF _Toc75109541 \h </w:instrText>
            </w:r>
            <w:r w:rsidR="007714BA">
              <w:rPr>
                <w:noProof/>
                <w:webHidden/>
              </w:rPr>
            </w:r>
            <w:r w:rsidR="007714BA">
              <w:rPr>
                <w:noProof/>
                <w:webHidden/>
              </w:rPr>
              <w:fldChar w:fldCharType="separate"/>
            </w:r>
            <w:r w:rsidR="00B54D32">
              <w:rPr>
                <w:noProof/>
                <w:webHidden/>
              </w:rPr>
              <w:t>6</w:t>
            </w:r>
            <w:r w:rsidR="007714BA">
              <w:rPr>
                <w:noProof/>
                <w:webHidden/>
              </w:rPr>
              <w:fldChar w:fldCharType="end"/>
            </w:r>
          </w:hyperlink>
        </w:p>
        <w:p w:rsidR="007714BA" w:rsidRDefault="00BF0834">
          <w:pPr>
            <w:pStyle w:val="13"/>
            <w:rPr>
              <w:rFonts w:asciiTheme="minorHAnsi" w:eastAsiaTheme="minorEastAsia" w:hAnsiTheme="minorHAnsi" w:cstheme="minorBidi"/>
              <w:noProof/>
              <w:sz w:val="22"/>
              <w:lang w:eastAsia="ru-RU"/>
            </w:rPr>
          </w:pPr>
          <w:hyperlink w:anchor="_Toc75109542" w:history="1">
            <w:r w:rsidR="007714BA" w:rsidRPr="009A5F0B">
              <w:rPr>
                <w:rStyle w:val="af1"/>
                <w:noProof/>
              </w:rPr>
              <w:t>1 Аналитический обзор учебных стендов Festo's        Mechatronics и методов их управление</w:t>
            </w:r>
            <w:r w:rsidR="007714BA">
              <w:rPr>
                <w:noProof/>
                <w:webHidden/>
              </w:rPr>
              <w:tab/>
            </w:r>
            <w:r w:rsidR="007714BA">
              <w:rPr>
                <w:noProof/>
                <w:webHidden/>
              </w:rPr>
              <w:fldChar w:fldCharType="begin"/>
            </w:r>
            <w:r w:rsidR="007714BA">
              <w:rPr>
                <w:noProof/>
                <w:webHidden/>
              </w:rPr>
              <w:instrText xml:space="preserve"> PAGEREF _Toc75109542 \h </w:instrText>
            </w:r>
            <w:r w:rsidR="007714BA">
              <w:rPr>
                <w:noProof/>
                <w:webHidden/>
              </w:rPr>
            </w:r>
            <w:r w:rsidR="007714BA">
              <w:rPr>
                <w:noProof/>
                <w:webHidden/>
              </w:rPr>
              <w:fldChar w:fldCharType="separate"/>
            </w:r>
            <w:r w:rsidR="00B54D32">
              <w:rPr>
                <w:noProof/>
                <w:webHidden/>
              </w:rPr>
              <w:t>8</w:t>
            </w:r>
            <w:r w:rsidR="007714BA">
              <w:rPr>
                <w:noProof/>
                <w:webHidden/>
              </w:rPr>
              <w:fldChar w:fldCharType="end"/>
            </w:r>
          </w:hyperlink>
        </w:p>
        <w:p w:rsidR="007714BA" w:rsidRDefault="00BF0834">
          <w:pPr>
            <w:pStyle w:val="13"/>
            <w:rPr>
              <w:rFonts w:asciiTheme="minorHAnsi" w:eastAsiaTheme="minorEastAsia" w:hAnsiTheme="minorHAnsi" w:cstheme="minorBidi"/>
              <w:noProof/>
              <w:sz w:val="22"/>
              <w:lang w:eastAsia="ru-RU"/>
            </w:rPr>
          </w:pPr>
          <w:hyperlink w:anchor="_Toc75109543" w:history="1">
            <w:r w:rsidR="007714BA" w:rsidRPr="009A5F0B">
              <w:rPr>
                <w:rStyle w:val="af1"/>
                <w:noProof/>
              </w:rPr>
              <w:t>2  Разработка функциональной схемы системы</w:t>
            </w:r>
            <w:r w:rsidR="007714BA">
              <w:rPr>
                <w:noProof/>
                <w:webHidden/>
              </w:rPr>
              <w:tab/>
            </w:r>
            <w:r w:rsidR="007714BA">
              <w:rPr>
                <w:noProof/>
                <w:webHidden/>
              </w:rPr>
              <w:fldChar w:fldCharType="begin"/>
            </w:r>
            <w:r w:rsidR="007714BA">
              <w:rPr>
                <w:noProof/>
                <w:webHidden/>
              </w:rPr>
              <w:instrText xml:space="preserve"> PAGEREF _Toc75109543 \h </w:instrText>
            </w:r>
            <w:r w:rsidR="007714BA">
              <w:rPr>
                <w:noProof/>
                <w:webHidden/>
              </w:rPr>
            </w:r>
            <w:r w:rsidR="007714BA">
              <w:rPr>
                <w:noProof/>
                <w:webHidden/>
              </w:rPr>
              <w:fldChar w:fldCharType="separate"/>
            </w:r>
            <w:r w:rsidR="00B54D32">
              <w:rPr>
                <w:noProof/>
                <w:webHidden/>
              </w:rPr>
              <w:t>11</w:t>
            </w:r>
            <w:r w:rsidR="007714BA">
              <w:rPr>
                <w:noProof/>
                <w:webHidden/>
              </w:rPr>
              <w:fldChar w:fldCharType="end"/>
            </w:r>
          </w:hyperlink>
        </w:p>
        <w:p w:rsidR="007714BA" w:rsidRDefault="00BF0834">
          <w:pPr>
            <w:pStyle w:val="21"/>
            <w:tabs>
              <w:tab w:val="left" w:pos="1760"/>
            </w:tabs>
            <w:rPr>
              <w:rFonts w:asciiTheme="minorHAnsi" w:eastAsiaTheme="minorEastAsia" w:hAnsiTheme="minorHAnsi" w:cstheme="minorBidi"/>
              <w:noProof/>
              <w:sz w:val="22"/>
              <w:lang w:eastAsia="ru-RU"/>
            </w:rPr>
          </w:pPr>
          <w:hyperlink w:anchor="_Toc75109544" w:history="1">
            <w:r w:rsidR="007714BA" w:rsidRPr="009A5F0B">
              <w:rPr>
                <w:rStyle w:val="af1"/>
                <w:noProof/>
              </w:rPr>
              <w:t>1.1</w:t>
            </w:r>
            <w:r w:rsidR="007714BA">
              <w:rPr>
                <w:rFonts w:asciiTheme="minorHAnsi" w:eastAsiaTheme="minorEastAsia" w:hAnsiTheme="minorHAnsi" w:cstheme="minorBidi"/>
                <w:noProof/>
                <w:sz w:val="22"/>
                <w:lang w:eastAsia="ru-RU"/>
              </w:rPr>
              <w:tab/>
            </w:r>
            <w:r w:rsidR="007714BA" w:rsidRPr="009A5F0B">
              <w:rPr>
                <w:rStyle w:val="af1"/>
                <w:noProof/>
              </w:rPr>
              <w:t>Функциональная схема программы на ПК</w:t>
            </w:r>
            <w:r w:rsidR="007714BA">
              <w:rPr>
                <w:noProof/>
                <w:webHidden/>
              </w:rPr>
              <w:tab/>
            </w:r>
            <w:r w:rsidR="007714BA">
              <w:rPr>
                <w:noProof/>
                <w:webHidden/>
              </w:rPr>
              <w:fldChar w:fldCharType="begin"/>
            </w:r>
            <w:r w:rsidR="007714BA">
              <w:rPr>
                <w:noProof/>
                <w:webHidden/>
              </w:rPr>
              <w:instrText xml:space="preserve"> PAGEREF _Toc75109544 \h </w:instrText>
            </w:r>
            <w:r w:rsidR="007714BA">
              <w:rPr>
                <w:noProof/>
                <w:webHidden/>
              </w:rPr>
            </w:r>
            <w:r w:rsidR="007714BA">
              <w:rPr>
                <w:noProof/>
                <w:webHidden/>
              </w:rPr>
              <w:fldChar w:fldCharType="separate"/>
            </w:r>
            <w:r w:rsidR="00B54D32">
              <w:rPr>
                <w:noProof/>
                <w:webHidden/>
              </w:rPr>
              <w:t>11</w:t>
            </w:r>
            <w:r w:rsidR="007714BA">
              <w:rPr>
                <w:noProof/>
                <w:webHidden/>
              </w:rPr>
              <w:fldChar w:fldCharType="end"/>
            </w:r>
          </w:hyperlink>
        </w:p>
        <w:p w:rsidR="007714BA" w:rsidRDefault="00BF0834">
          <w:pPr>
            <w:pStyle w:val="21"/>
            <w:tabs>
              <w:tab w:val="left" w:pos="1760"/>
            </w:tabs>
            <w:rPr>
              <w:rFonts w:asciiTheme="minorHAnsi" w:eastAsiaTheme="minorEastAsia" w:hAnsiTheme="minorHAnsi" w:cstheme="minorBidi"/>
              <w:noProof/>
              <w:sz w:val="22"/>
              <w:lang w:eastAsia="ru-RU"/>
            </w:rPr>
          </w:pPr>
          <w:hyperlink w:anchor="_Toc75109545" w:history="1">
            <w:r w:rsidR="007714BA" w:rsidRPr="009A5F0B">
              <w:rPr>
                <w:rStyle w:val="af1"/>
                <w:noProof/>
              </w:rPr>
              <w:t>1.2</w:t>
            </w:r>
            <w:r w:rsidR="007714BA">
              <w:rPr>
                <w:rFonts w:asciiTheme="minorHAnsi" w:eastAsiaTheme="minorEastAsia" w:hAnsiTheme="minorHAnsi" w:cstheme="minorBidi"/>
                <w:noProof/>
                <w:sz w:val="22"/>
                <w:lang w:eastAsia="ru-RU"/>
              </w:rPr>
              <w:tab/>
            </w:r>
            <w:r w:rsidR="007714BA" w:rsidRPr="009A5F0B">
              <w:rPr>
                <w:rStyle w:val="af1"/>
                <w:noProof/>
              </w:rPr>
              <w:t>Функциональная схема кода для микроконтроллера</w:t>
            </w:r>
            <w:r w:rsidR="007714BA">
              <w:rPr>
                <w:noProof/>
                <w:webHidden/>
              </w:rPr>
              <w:tab/>
            </w:r>
            <w:r w:rsidR="007714BA">
              <w:rPr>
                <w:noProof/>
                <w:webHidden/>
              </w:rPr>
              <w:fldChar w:fldCharType="begin"/>
            </w:r>
            <w:r w:rsidR="007714BA">
              <w:rPr>
                <w:noProof/>
                <w:webHidden/>
              </w:rPr>
              <w:instrText xml:space="preserve"> PAGEREF _Toc75109545 \h </w:instrText>
            </w:r>
            <w:r w:rsidR="007714BA">
              <w:rPr>
                <w:noProof/>
                <w:webHidden/>
              </w:rPr>
            </w:r>
            <w:r w:rsidR="007714BA">
              <w:rPr>
                <w:noProof/>
                <w:webHidden/>
              </w:rPr>
              <w:fldChar w:fldCharType="separate"/>
            </w:r>
            <w:r w:rsidR="00B54D32">
              <w:rPr>
                <w:noProof/>
                <w:webHidden/>
              </w:rPr>
              <w:t>18</w:t>
            </w:r>
            <w:r w:rsidR="007714BA">
              <w:rPr>
                <w:noProof/>
                <w:webHidden/>
              </w:rPr>
              <w:fldChar w:fldCharType="end"/>
            </w:r>
          </w:hyperlink>
        </w:p>
        <w:p w:rsidR="007714BA" w:rsidRDefault="00BF0834">
          <w:pPr>
            <w:pStyle w:val="21"/>
            <w:tabs>
              <w:tab w:val="left" w:pos="1760"/>
            </w:tabs>
            <w:rPr>
              <w:rFonts w:asciiTheme="minorHAnsi" w:eastAsiaTheme="minorEastAsia" w:hAnsiTheme="minorHAnsi" w:cstheme="minorBidi"/>
              <w:noProof/>
              <w:sz w:val="22"/>
              <w:lang w:eastAsia="ru-RU"/>
            </w:rPr>
          </w:pPr>
          <w:hyperlink w:anchor="_Toc75109546" w:history="1">
            <w:r w:rsidR="007714BA" w:rsidRPr="009A5F0B">
              <w:rPr>
                <w:rStyle w:val="af1"/>
                <w:noProof/>
              </w:rPr>
              <w:t>1.3</w:t>
            </w:r>
            <w:r w:rsidR="007714BA">
              <w:rPr>
                <w:rFonts w:asciiTheme="minorHAnsi" w:eastAsiaTheme="minorEastAsia" w:hAnsiTheme="minorHAnsi" w:cstheme="minorBidi"/>
                <w:noProof/>
                <w:sz w:val="22"/>
                <w:lang w:eastAsia="ru-RU"/>
              </w:rPr>
              <w:tab/>
            </w:r>
            <w:r w:rsidR="007714BA" w:rsidRPr="009A5F0B">
              <w:rPr>
                <w:rStyle w:val="af1"/>
                <w:noProof/>
              </w:rPr>
              <w:t>Общая функциональная схема всей системы</w:t>
            </w:r>
            <w:r w:rsidR="007714BA">
              <w:rPr>
                <w:noProof/>
                <w:webHidden/>
              </w:rPr>
              <w:tab/>
            </w:r>
            <w:r w:rsidR="007714BA">
              <w:rPr>
                <w:noProof/>
                <w:webHidden/>
              </w:rPr>
              <w:fldChar w:fldCharType="begin"/>
            </w:r>
            <w:r w:rsidR="007714BA">
              <w:rPr>
                <w:noProof/>
                <w:webHidden/>
              </w:rPr>
              <w:instrText xml:space="preserve"> PAGEREF _Toc75109546 \h </w:instrText>
            </w:r>
            <w:r w:rsidR="007714BA">
              <w:rPr>
                <w:noProof/>
                <w:webHidden/>
              </w:rPr>
            </w:r>
            <w:r w:rsidR="007714BA">
              <w:rPr>
                <w:noProof/>
                <w:webHidden/>
              </w:rPr>
              <w:fldChar w:fldCharType="separate"/>
            </w:r>
            <w:r w:rsidR="00B54D32">
              <w:rPr>
                <w:noProof/>
                <w:webHidden/>
              </w:rPr>
              <w:t>26</w:t>
            </w:r>
            <w:r w:rsidR="007714BA">
              <w:rPr>
                <w:noProof/>
                <w:webHidden/>
              </w:rPr>
              <w:fldChar w:fldCharType="end"/>
            </w:r>
          </w:hyperlink>
        </w:p>
        <w:p w:rsidR="007714BA" w:rsidRDefault="00BF0834">
          <w:pPr>
            <w:pStyle w:val="13"/>
            <w:rPr>
              <w:rFonts w:asciiTheme="minorHAnsi" w:eastAsiaTheme="minorEastAsia" w:hAnsiTheme="minorHAnsi" w:cstheme="minorBidi"/>
              <w:noProof/>
              <w:sz w:val="22"/>
              <w:lang w:eastAsia="ru-RU"/>
            </w:rPr>
          </w:pPr>
          <w:hyperlink w:anchor="_Toc75109547" w:history="1">
            <w:r w:rsidR="007714BA" w:rsidRPr="009A5F0B">
              <w:rPr>
                <w:rStyle w:val="af1"/>
                <w:noProof/>
              </w:rPr>
              <w:t>3 Разработка приложения для ПК</w:t>
            </w:r>
            <w:r w:rsidR="007714BA">
              <w:rPr>
                <w:noProof/>
                <w:webHidden/>
              </w:rPr>
              <w:tab/>
            </w:r>
            <w:r w:rsidR="007714BA">
              <w:rPr>
                <w:noProof/>
                <w:webHidden/>
              </w:rPr>
              <w:fldChar w:fldCharType="begin"/>
            </w:r>
            <w:r w:rsidR="007714BA">
              <w:rPr>
                <w:noProof/>
                <w:webHidden/>
              </w:rPr>
              <w:instrText xml:space="preserve"> PAGEREF _Toc75109547 \h </w:instrText>
            </w:r>
            <w:r w:rsidR="007714BA">
              <w:rPr>
                <w:noProof/>
                <w:webHidden/>
              </w:rPr>
            </w:r>
            <w:r w:rsidR="007714BA">
              <w:rPr>
                <w:noProof/>
                <w:webHidden/>
              </w:rPr>
              <w:fldChar w:fldCharType="separate"/>
            </w:r>
            <w:r w:rsidR="00B54D32">
              <w:rPr>
                <w:noProof/>
                <w:webHidden/>
              </w:rPr>
              <w:t>28</w:t>
            </w:r>
            <w:r w:rsidR="007714BA">
              <w:rPr>
                <w:noProof/>
                <w:webHidden/>
              </w:rPr>
              <w:fldChar w:fldCharType="end"/>
            </w:r>
          </w:hyperlink>
        </w:p>
        <w:p w:rsidR="007714BA" w:rsidRDefault="00BF0834">
          <w:pPr>
            <w:pStyle w:val="21"/>
            <w:rPr>
              <w:rFonts w:asciiTheme="minorHAnsi" w:eastAsiaTheme="minorEastAsia" w:hAnsiTheme="minorHAnsi" w:cstheme="minorBidi"/>
              <w:noProof/>
              <w:sz w:val="22"/>
              <w:lang w:eastAsia="ru-RU"/>
            </w:rPr>
          </w:pPr>
          <w:hyperlink w:anchor="_Toc75109548" w:history="1">
            <w:r w:rsidR="007714BA" w:rsidRPr="009A5F0B">
              <w:rPr>
                <w:rStyle w:val="af1"/>
                <w:noProof/>
              </w:rPr>
              <w:t>3.1 Разработка архитектуры</w:t>
            </w:r>
            <w:r w:rsidR="007714BA">
              <w:rPr>
                <w:noProof/>
                <w:webHidden/>
              </w:rPr>
              <w:tab/>
            </w:r>
            <w:r w:rsidR="007714BA">
              <w:rPr>
                <w:noProof/>
                <w:webHidden/>
              </w:rPr>
              <w:fldChar w:fldCharType="begin"/>
            </w:r>
            <w:r w:rsidR="007714BA">
              <w:rPr>
                <w:noProof/>
                <w:webHidden/>
              </w:rPr>
              <w:instrText xml:space="preserve"> PAGEREF _Toc75109548 \h </w:instrText>
            </w:r>
            <w:r w:rsidR="007714BA">
              <w:rPr>
                <w:noProof/>
                <w:webHidden/>
              </w:rPr>
            </w:r>
            <w:r w:rsidR="007714BA">
              <w:rPr>
                <w:noProof/>
                <w:webHidden/>
              </w:rPr>
              <w:fldChar w:fldCharType="separate"/>
            </w:r>
            <w:r w:rsidR="00B54D32">
              <w:rPr>
                <w:noProof/>
                <w:webHidden/>
              </w:rPr>
              <w:t>32</w:t>
            </w:r>
            <w:r w:rsidR="007714BA">
              <w:rPr>
                <w:noProof/>
                <w:webHidden/>
              </w:rPr>
              <w:fldChar w:fldCharType="end"/>
            </w:r>
          </w:hyperlink>
        </w:p>
        <w:p w:rsidR="007714BA" w:rsidRDefault="00BF0834">
          <w:pPr>
            <w:pStyle w:val="21"/>
            <w:rPr>
              <w:rFonts w:asciiTheme="minorHAnsi" w:eastAsiaTheme="minorEastAsia" w:hAnsiTheme="minorHAnsi" w:cstheme="minorBidi"/>
              <w:noProof/>
              <w:sz w:val="22"/>
              <w:lang w:eastAsia="ru-RU"/>
            </w:rPr>
          </w:pPr>
          <w:hyperlink w:anchor="_Toc75109549" w:history="1">
            <w:r w:rsidR="007714BA" w:rsidRPr="009A5F0B">
              <w:rPr>
                <w:rStyle w:val="af1"/>
                <w:noProof/>
              </w:rPr>
              <w:t>3.2 Выбор и описание необходимых наборов библиотек Qt Framework</w:t>
            </w:r>
            <w:r w:rsidR="007714BA">
              <w:rPr>
                <w:noProof/>
                <w:webHidden/>
              </w:rPr>
              <w:tab/>
            </w:r>
            <w:r w:rsidR="007714BA">
              <w:rPr>
                <w:noProof/>
                <w:webHidden/>
              </w:rPr>
              <w:fldChar w:fldCharType="begin"/>
            </w:r>
            <w:r w:rsidR="007714BA">
              <w:rPr>
                <w:noProof/>
                <w:webHidden/>
              </w:rPr>
              <w:instrText xml:space="preserve"> PAGEREF _Toc75109549 \h </w:instrText>
            </w:r>
            <w:r w:rsidR="007714BA">
              <w:rPr>
                <w:noProof/>
                <w:webHidden/>
              </w:rPr>
            </w:r>
            <w:r w:rsidR="007714BA">
              <w:rPr>
                <w:noProof/>
                <w:webHidden/>
              </w:rPr>
              <w:fldChar w:fldCharType="separate"/>
            </w:r>
            <w:r w:rsidR="00B54D32">
              <w:rPr>
                <w:noProof/>
                <w:webHidden/>
              </w:rPr>
              <w:t>36</w:t>
            </w:r>
            <w:r w:rsidR="007714BA">
              <w:rPr>
                <w:noProof/>
                <w:webHidden/>
              </w:rPr>
              <w:fldChar w:fldCharType="end"/>
            </w:r>
          </w:hyperlink>
        </w:p>
        <w:p w:rsidR="007714BA" w:rsidRDefault="00BF0834">
          <w:pPr>
            <w:pStyle w:val="21"/>
            <w:rPr>
              <w:rFonts w:asciiTheme="minorHAnsi" w:eastAsiaTheme="minorEastAsia" w:hAnsiTheme="minorHAnsi" w:cstheme="minorBidi"/>
              <w:noProof/>
              <w:sz w:val="22"/>
              <w:lang w:eastAsia="ru-RU"/>
            </w:rPr>
          </w:pPr>
          <w:hyperlink w:anchor="_Toc75109550" w:history="1">
            <w:r w:rsidR="007714BA" w:rsidRPr="009A5F0B">
              <w:rPr>
                <w:rStyle w:val="af1"/>
                <w:noProof/>
              </w:rPr>
              <w:t>3.3 Разработка и обоснование стркутуры отсылаемых пакетов</w:t>
            </w:r>
            <w:r w:rsidR="007714BA">
              <w:rPr>
                <w:noProof/>
                <w:webHidden/>
              </w:rPr>
              <w:tab/>
            </w:r>
            <w:r w:rsidR="007714BA">
              <w:rPr>
                <w:noProof/>
                <w:webHidden/>
              </w:rPr>
              <w:fldChar w:fldCharType="begin"/>
            </w:r>
            <w:r w:rsidR="007714BA">
              <w:rPr>
                <w:noProof/>
                <w:webHidden/>
              </w:rPr>
              <w:instrText xml:space="preserve"> PAGEREF _Toc75109550 \h </w:instrText>
            </w:r>
            <w:r w:rsidR="007714BA">
              <w:rPr>
                <w:noProof/>
                <w:webHidden/>
              </w:rPr>
            </w:r>
            <w:r w:rsidR="007714BA">
              <w:rPr>
                <w:noProof/>
                <w:webHidden/>
              </w:rPr>
              <w:fldChar w:fldCharType="separate"/>
            </w:r>
            <w:r w:rsidR="00B54D32">
              <w:rPr>
                <w:noProof/>
                <w:webHidden/>
              </w:rPr>
              <w:t>39</w:t>
            </w:r>
            <w:r w:rsidR="007714BA">
              <w:rPr>
                <w:noProof/>
                <w:webHidden/>
              </w:rPr>
              <w:fldChar w:fldCharType="end"/>
            </w:r>
          </w:hyperlink>
        </w:p>
        <w:p w:rsidR="007714BA" w:rsidRDefault="00BF0834">
          <w:pPr>
            <w:pStyle w:val="13"/>
            <w:rPr>
              <w:rFonts w:asciiTheme="minorHAnsi" w:eastAsiaTheme="minorEastAsia" w:hAnsiTheme="minorHAnsi" w:cstheme="minorBidi"/>
              <w:noProof/>
              <w:sz w:val="22"/>
              <w:lang w:eastAsia="ru-RU"/>
            </w:rPr>
          </w:pPr>
          <w:hyperlink w:anchor="_Toc75109551" w:history="1">
            <w:r w:rsidR="007714BA" w:rsidRPr="009A5F0B">
              <w:rPr>
                <w:rStyle w:val="af1"/>
                <w:noProof/>
              </w:rPr>
              <w:t>4 Разработка функциональной схемы модуля работы с датчиками и органами управления Festo's Mechatronics</w:t>
            </w:r>
            <w:r w:rsidR="007714BA">
              <w:rPr>
                <w:noProof/>
                <w:webHidden/>
              </w:rPr>
              <w:tab/>
            </w:r>
            <w:r w:rsidR="007714BA">
              <w:rPr>
                <w:noProof/>
                <w:webHidden/>
              </w:rPr>
              <w:fldChar w:fldCharType="begin"/>
            </w:r>
            <w:r w:rsidR="007714BA">
              <w:rPr>
                <w:noProof/>
                <w:webHidden/>
              </w:rPr>
              <w:instrText xml:space="preserve"> PAGEREF _Toc75109551 \h </w:instrText>
            </w:r>
            <w:r w:rsidR="007714BA">
              <w:rPr>
                <w:noProof/>
                <w:webHidden/>
              </w:rPr>
            </w:r>
            <w:r w:rsidR="007714BA">
              <w:rPr>
                <w:noProof/>
                <w:webHidden/>
              </w:rPr>
              <w:fldChar w:fldCharType="separate"/>
            </w:r>
            <w:r w:rsidR="00B54D32">
              <w:rPr>
                <w:noProof/>
                <w:webHidden/>
              </w:rPr>
              <w:t>42</w:t>
            </w:r>
            <w:r w:rsidR="007714BA">
              <w:rPr>
                <w:noProof/>
                <w:webHidden/>
              </w:rPr>
              <w:fldChar w:fldCharType="end"/>
            </w:r>
          </w:hyperlink>
        </w:p>
        <w:p w:rsidR="007714BA" w:rsidRDefault="00BF0834">
          <w:pPr>
            <w:pStyle w:val="13"/>
            <w:rPr>
              <w:rFonts w:asciiTheme="minorHAnsi" w:eastAsiaTheme="minorEastAsia" w:hAnsiTheme="minorHAnsi" w:cstheme="minorBidi"/>
              <w:noProof/>
              <w:sz w:val="22"/>
              <w:lang w:eastAsia="ru-RU"/>
            </w:rPr>
          </w:pPr>
          <w:hyperlink w:anchor="_Toc75109552" w:history="1">
            <w:r w:rsidR="007714BA" w:rsidRPr="009A5F0B">
              <w:rPr>
                <w:rStyle w:val="af1"/>
                <w:noProof/>
              </w:rPr>
              <w:t>5 Разработка электрической принципиальной схемы модуля работы с датчиками и органами управления</w:t>
            </w:r>
            <w:r w:rsidR="007714BA">
              <w:rPr>
                <w:noProof/>
                <w:webHidden/>
              </w:rPr>
              <w:tab/>
            </w:r>
            <w:r w:rsidR="007714BA">
              <w:rPr>
                <w:noProof/>
                <w:webHidden/>
              </w:rPr>
              <w:fldChar w:fldCharType="begin"/>
            </w:r>
            <w:r w:rsidR="007714BA">
              <w:rPr>
                <w:noProof/>
                <w:webHidden/>
              </w:rPr>
              <w:instrText xml:space="preserve"> PAGEREF _Toc75109552 \h </w:instrText>
            </w:r>
            <w:r w:rsidR="007714BA">
              <w:rPr>
                <w:noProof/>
                <w:webHidden/>
              </w:rPr>
            </w:r>
            <w:r w:rsidR="007714BA">
              <w:rPr>
                <w:noProof/>
                <w:webHidden/>
              </w:rPr>
              <w:fldChar w:fldCharType="separate"/>
            </w:r>
            <w:r w:rsidR="00B54D32">
              <w:rPr>
                <w:noProof/>
                <w:webHidden/>
              </w:rPr>
              <w:t>44</w:t>
            </w:r>
            <w:r w:rsidR="007714BA">
              <w:rPr>
                <w:noProof/>
                <w:webHidden/>
              </w:rPr>
              <w:fldChar w:fldCharType="end"/>
            </w:r>
          </w:hyperlink>
        </w:p>
        <w:p w:rsidR="007714BA" w:rsidRDefault="00BF0834">
          <w:pPr>
            <w:pStyle w:val="13"/>
            <w:rPr>
              <w:rFonts w:asciiTheme="minorHAnsi" w:eastAsiaTheme="minorEastAsia" w:hAnsiTheme="minorHAnsi" w:cstheme="minorBidi"/>
              <w:noProof/>
              <w:sz w:val="22"/>
              <w:lang w:eastAsia="ru-RU"/>
            </w:rPr>
          </w:pPr>
          <w:hyperlink w:anchor="_Toc75109553" w:history="1">
            <w:r w:rsidR="007714BA" w:rsidRPr="009A5F0B">
              <w:rPr>
                <w:rStyle w:val="af1"/>
                <w:noProof/>
              </w:rPr>
              <w:t>6 Технико-экономическое обоснование целесообразности разработки программного продукта и оценка его конкурентоспособности</w:t>
            </w:r>
            <w:r w:rsidR="007714BA">
              <w:rPr>
                <w:noProof/>
                <w:webHidden/>
              </w:rPr>
              <w:tab/>
            </w:r>
            <w:r w:rsidR="007714BA">
              <w:rPr>
                <w:noProof/>
                <w:webHidden/>
              </w:rPr>
              <w:fldChar w:fldCharType="begin"/>
            </w:r>
            <w:r w:rsidR="007714BA">
              <w:rPr>
                <w:noProof/>
                <w:webHidden/>
              </w:rPr>
              <w:instrText xml:space="preserve"> PAGEREF _Toc75109553 \h </w:instrText>
            </w:r>
            <w:r w:rsidR="007714BA">
              <w:rPr>
                <w:noProof/>
                <w:webHidden/>
              </w:rPr>
            </w:r>
            <w:r w:rsidR="007714BA">
              <w:rPr>
                <w:noProof/>
                <w:webHidden/>
              </w:rPr>
              <w:fldChar w:fldCharType="separate"/>
            </w:r>
            <w:r w:rsidR="00B54D32">
              <w:rPr>
                <w:noProof/>
                <w:webHidden/>
              </w:rPr>
              <w:t>48</w:t>
            </w:r>
            <w:r w:rsidR="007714BA">
              <w:rPr>
                <w:noProof/>
                <w:webHidden/>
              </w:rPr>
              <w:fldChar w:fldCharType="end"/>
            </w:r>
          </w:hyperlink>
        </w:p>
        <w:p w:rsidR="007714BA" w:rsidRDefault="00BF0834">
          <w:pPr>
            <w:pStyle w:val="21"/>
            <w:rPr>
              <w:rFonts w:asciiTheme="minorHAnsi" w:eastAsiaTheme="minorEastAsia" w:hAnsiTheme="minorHAnsi" w:cstheme="minorBidi"/>
              <w:noProof/>
              <w:sz w:val="22"/>
              <w:lang w:eastAsia="ru-RU"/>
            </w:rPr>
          </w:pPr>
          <w:hyperlink w:anchor="_Toc75109554" w:history="1">
            <w:r w:rsidR="007714BA" w:rsidRPr="009A5F0B">
              <w:rPr>
                <w:rStyle w:val="af1"/>
                <w:noProof/>
              </w:rPr>
              <w:t>6.1 Технико-экономическое обоснование целесообразности разработки программного продукта</w:t>
            </w:r>
            <w:r w:rsidR="007714BA">
              <w:rPr>
                <w:noProof/>
                <w:webHidden/>
              </w:rPr>
              <w:tab/>
            </w:r>
            <w:r w:rsidR="007714BA">
              <w:rPr>
                <w:noProof/>
                <w:webHidden/>
              </w:rPr>
              <w:fldChar w:fldCharType="begin"/>
            </w:r>
            <w:r w:rsidR="007714BA">
              <w:rPr>
                <w:noProof/>
                <w:webHidden/>
              </w:rPr>
              <w:instrText xml:space="preserve"> PAGEREF _Toc75109554 \h </w:instrText>
            </w:r>
            <w:r w:rsidR="007714BA">
              <w:rPr>
                <w:noProof/>
                <w:webHidden/>
              </w:rPr>
            </w:r>
            <w:r w:rsidR="007714BA">
              <w:rPr>
                <w:noProof/>
                <w:webHidden/>
              </w:rPr>
              <w:fldChar w:fldCharType="separate"/>
            </w:r>
            <w:r w:rsidR="00B54D32">
              <w:rPr>
                <w:noProof/>
                <w:webHidden/>
              </w:rPr>
              <w:t>48</w:t>
            </w:r>
            <w:r w:rsidR="007714BA">
              <w:rPr>
                <w:noProof/>
                <w:webHidden/>
              </w:rPr>
              <w:fldChar w:fldCharType="end"/>
            </w:r>
          </w:hyperlink>
        </w:p>
        <w:p w:rsidR="007714BA" w:rsidRDefault="00BF0834">
          <w:pPr>
            <w:pStyle w:val="21"/>
            <w:rPr>
              <w:rFonts w:asciiTheme="minorHAnsi" w:eastAsiaTheme="minorEastAsia" w:hAnsiTheme="minorHAnsi" w:cstheme="minorBidi"/>
              <w:noProof/>
              <w:sz w:val="22"/>
              <w:lang w:eastAsia="ru-RU"/>
            </w:rPr>
          </w:pPr>
          <w:hyperlink w:anchor="_Toc75109555" w:history="1">
            <w:r w:rsidR="007714BA" w:rsidRPr="009A5F0B">
              <w:rPr>
                <w:rStyle w:val="af1"/>
                <w:noProof/>
              </w:rPr>
              <w:t>6.2 Оценка конкурентности программного продукта</w:t>
            </w:r>
            <w:r w:rsidR="007714BA">
              <w:rPr>
                <w:noProof/>
                <w:webHidden/>
              </w:rPr>
              <w:tab/>
            </w:r>
            <w:r w:rsidR="007714BA">
              <w:rPr>
                <w:noProof/>
                <w:webHidden/>
              </w:rPr>
              <w:fldChar w:fldCharType="begin"/>
            </w:r>
            <w:r w:rsidR="007714BA">
              <w:rPr>
                <w:noProof/>
                <w:webHidden/>
              </w:rPr>
              <w:instrText xml:space="preserve"> PAGEREF _Toc75109555 \h </w:instrText>
            </w:r>
            <w:r w:rsidR="007714BA">
              <w:rPr>
                <w:noProof/>
                <w:webHidden/>
              </w:rPr>
            </w:r>
            <w:r w:rsidR="007714BA">
              <w:rPr>
                <w:noProof/>
                <w:webHidden/>
              </w:rPr>
              <w:fldChar w:fldCharType="separate"/>
            </w:r>
            <w:r w:rsidR="00B54D32">
              <w:rPr>
                <w:noProof/>
                <w:webHidden/>
              </w:rPr>
              <w:t>50</w:t>
            </w:r>
            <w:r w:rsidR="007714BA">
              <w:rPr>
                <w:noProof/>
                <w:webHidden/>
              </w:rPr>
              <w:fldChar w:fldCharType="end"/>
            </w:r>
          </w:hyperlink>
        </w:p>
        <w:p w:rsidR="007714BA" w:rsidRDefault="00BF0834">
          <w:pPr>
            <w:pStyle w:val="21"/>
            <w:rPr>
              <w:rFonts w:asciiTheme="minorHAnsi" w:eastAsiaTheme="minorEastAsia" w:hAnsiTheme="minorHAnsi" w:cstheme="minorBidi"/>
              <w:noProof/>
              <w:sz w:val="22"/>
              <w:lang w:eastAsia="ru-RU"/>
            </w:rPr>
          </w:pPr>
          <w:hyperlink w:anchor="_Toc75109556" w:history="1">
            <w:r w:rsidR="007714BA" w:rsidRPr="009A5F0B">
              <w:rPr>
                <w:rStyle w:val="af1"/>
                <w:noProof/>
              </w:rPr>
              <w:t>6.3 Определение общего объема функций программного обеспечения</w:t>
            </w:r>
            <w:r w:rsidR="007714BA">
              <w:rPr>
                <w:noProof/>
                <w:webHidden/>
              </w:rPr>
              <w:tab/>
            </w:r>
            <w:r w:rsidR="007714BA">
              <w:rPr>
                <w:noProof/>
                <w:webHidden/>
              </w:rPr>
              <w:fldChar w:fldCharType="begin"/>
            </w:r>
            <w:r w:rsidR="007714BA">
              <w:rPr>
                <w:noProof/>
                <w:webHidden/>
              </w:rPr>
              <w:instrText xml:space="preserve"> PAGEREF _Toc75109556 \h </w:instrText>
            </w:r>
            <w:r w:rsidR="007714BA">
              <w:rPr>
                <w:noProof/>
                <w:webHidden/>
              </w:rPr>
            </w:r>
            <w:r w:rsidR="007714BA">
              <w:rPr>
                <w:noProof/>
                <w:webHidden/>
              </w:rPr>
              <w:fldChar w:fldCharType="separate"/>
            </w:r>
            <w:r w:rsidR="00B54D32">
              <w:rPr>
                <w:noProof/>
                <w:webHidden/>
              </w:rPr>
              <w:t>53</w:t>
            </w:r>
            <w:r w:rsidR="007714BA">
              <w:rPr>
                <w:noProof/>
                <w:webHidden/>
              </w:rPr>
              <w:fldChar w:fldCharType="end"/>
            </w:r>
          </w:hyperlink>
        </w:p>
        <w:p w:rsidR="007714BA" w:rsidRDefault="00BF0834">
          <w:pPr>
            <w:pStyle w:val="21"/>
            <w:rPr>
              <w:rFonts w:asciiTheme="minorHAnsi" w:eastAsiaTheme="minorEastAsia" w:hAnsiTheme="minorHAnsi" w:cstheme="minorBidi"/>
              <w:noProof/>
              <w:sz w:val="22"/>
              <w:lang w:eastAsia="ru-RU"/>
            </w:rPr>
          </w:pPr>
          <w:hyperlink w:anchor="_Toc75109557" w:history="1">
            <w:r w:rsidR="007714BA" w:rsidRPr="009A5F0B">
              <w:rPr>
                <w:rStyle w:val="af1"/>
                <w:noProof/>
              </w:rPr>
              <w:t>6.4 Расчет поправочных коэффициентов, учитывающих организационно-технические условия разработки программного обеспечения</w:t>
            </w:r>
            <w:r w:rsidR="007714BA">
              <w:rPr>
                <w:noProof/>
                <w:webHidden/>
              </w:rPr>
              <w:tab/>
            </w:r>
            <w:r w:rsidR="007714BA">
              <w:rPr>
                <w:noProof/>
                <w:webHidden/>
              </w:rPr>
              <w:fldChar w:fldCharType="begin"/>
            </w:r>
            <w:r w:rsidR="007714BA">
              <w:rPr>
                <w:noProof/>
                <w:webHidden/>
              </w:rPr>
              <w:instrText xml:space="preserve"> PAGEREF _Toc75109557 \h </w:instrText>
            </w:r>
            <w:r w:rsidR="007714BA">
              <w:rPr>
                <w:noProof/>
                <w:webHidden/>
              </w:rPr>
            </w:r>
            <w:r w:rsidR="007714BA">
              <w:rPr>
                <w:noProof/>
                <w:webHidden/>
              </w:rPr>
              <w:fldChar w:fldCharType="separate"/>
            </w:r>
            <w:r w:rsidR="00B54D32">
              <w:rPr>
                <w:noProof/>
                <w:webHidden/>
              </w:rPr>
              <w:t>56</w:t>
            </w:r>
            <w:r w:rsidR="007714BA">
              <w:rPr>
                <w:noProof/>
                <w:webHidden/>
              </w:rPr>
              <w:fldChar w:fldCharType="end"/>
            </w:r>
          </w:hyperlink>
        </w:p>
        <w:p w:rsidR="007714BA" w:rsidRDefault="00BF0834">
          <w:pPr>
            <w:pStyle w:val="21"/>
            <w:rPr>
              <w:rFonts w:asciiTheme="minorHAnsi" w:eastAsiaTheme="minorEastAsia" w:hAnsiTheme="minorHAnsi" w:cstheme="minorBidi"/>
              <w:noProof/>
              <w:sz w:val="22"/>
              <w:lang w:eastAsia="ru-RU"/>
            </w:rPr>
          </w:pPr>
          <w:hyperlink w:anchor="_Toc75109558" w:history="1">
            <w:r w:rsidR="007714BA" w:rsidRPr="009A5F0B">
              <w:rPr>
                <w:rStyle w:val="af1"/>
                <w:noProof/>
              </w:rPr>
              <w:t>6.5 Расчет трудоемкости выполняемых работ по стадиям разработки программного обеспечения</w:t>
            </w:r>
            <w:r w:rsidR="007714BA">
              <w:rPr>
                <w:noProof/>
                <w:webHidden/>
              </w:rPr>
              <w:tab/>
            </w:r>
            <w:r w:rsidR="007714BA">
              <w:rPr>
                <w:noProof/>
                <w:webHidden/>
              </w:rPr>
              <w:fldChar w:fldCharType="begin"/>
            </w:r>
            <w:r w:rsidR="007714BA">
              <w:rPr>
                <w:noProof/>
                <w:webHidden/>
              </w:rPr>
              <w:instrText xml:space="preserve"> PAGEREF _Toc75109558 \h </w:instrText>
            </w:r>
            <w:r w:rsidR="007714BA">
              <w:rPr>
                <w:noProof/>
                <w:webHidden/>
              </w:rPr>
            </w:r>
            <w:r w:rsidR="007714BA">
              <w:rPr>
                <w:noProof/>
                <w:webHidden/>
              </w:rPr>
              <w:fldChar w:fldCharType="separate"/>
            </w:r>
            <w:r w:rsidR="00B54D32">
              <w:rPr>
                <w:noProof/>
                <w:webHidden/>
              </w:rPr>
              <w:t>62</w:t>
            </w:r>
            <w:r w:rsidR="007714BA">
              <w:rPr>
                <w:noProof/>
                <w:webHidden/>
              </w:rPr>
              <w:fldChar w:fldCharType="end"/>
            </w:r>
          </w:hyperlink>
        </w:p>
        <w:p w:rsidR="007714BA" w:rsidRDefault="00BF0834">
          <w:pPr>
            <w:pStyle w:val="21"/>
            <w:rPr>
              <w:rFonts w:asciiTheme="minorHAnsi" w:eastAsiaTheme="minorEastAsia" w:hAnsiTheme="minorHAnsi" w:cstheme="minorBidi"/>
              <w:noProof/>
              <w:sz w:val="22"/>
              <w:lang w:eastAsia="ru-RU"/>
            </w:rPr>
          </w:pPr>
          <w:hyperlink w:anchor="_Toc75109559" w:history="1">
            <w:r w:rsidR="007714BA" w:rsidRPr="009A5F0B">
              <w:rPr>
                <w:rStyle w:val="af1"/>
                <w:noProof/>
              </w:rPr>
              <w:t>6.6 Расчет общей трудоемкости разработки программного обеспечения</w:t>
            </w:r>
            <w:r w:rsidR="007714BA">
              <w:rPr>
                <w:noProof/>
                <w:webHidden/>
              </w:rPr>
              <w:tab/>
            </w:r>
            <w:r w:rsidR="007714BA">
              <w:rPr>
                <w:noProof/>
                <w:webHidden/>
              </w:rPr>
              <w:fldChar w:fldCharType="begin"/>
            </w:r>
            <w:r w:rsidR="007714BA">
              <w:rPr>
                <w:noProof/>
                <w:webHidden/>
              </w:rPr>
              <w:instrText xml:space="preserve"> PAGEREF _Toc75109559 \h </w:instrText>
            </w:r>
            <w:r w:rsidR="007714BA">
              <w:rPr>
                <w:noProof/>
                <w:webHidden/>
              </w:rPr>
            </w:r>
            <w:r w:rsidR="007714BA">
              <w:rPr>
                <w:noProof/>
                <w:webHidden/>
              </w:rPr>
              <w:fldChar w:fldCharType="separate"/>
            </w:r>
            <w:r w:rsidR="00B54D32">
              <w:rPr>
                <w:noProof/>
                <w:webHidden/>
              </w:rPr>
              <w:t>63</w:t>
            </w:r>
            <w:r w:rsidR="007714BA">
              <w:rPr>
                <w:noProof/>
                <w:webHidden/>
              </w:rPr>
              <w:fldChar w:fldCharType="end"/>
            </w:r>
          </w:hyperlink>
        </w:p>
        <w:p w:rsidR="007714BA" w:rsidRPr="007714BA" w:rsidRDefault="00BF0834">
          <w:pPr>
            <w:pStyle w:val="21"/>
            <w:rPr>
              <w:rFonts w:asciiTheme="minorHAnsi" w:eastAsiaTheme="minorEastAsia" w:hAnsiTheme="minorHAnsi" w:cstheme="minorBidi"/>
              <w:noProof/>
              <w:sz w:val="22"/>
              <w:lang w:eastAsia="ru-RU"/>
            </w:rPr>
          </w:pPr>
          <w:hyperlink w:anchor="_Toc75109560" w:history="1">
            <w:r w:rsidR="007714BA" w:rsidRPr="007714BA">
              <w:rPr>
                <w:rStyle w:val="af1"/>
                <w:noProof/>
              </w:rPr>
              <w:t>6.7 Расчет затрат на разработку (себестоимости) программного продукта</w:t>
            </w:r>
            <w:r w:rsidR="007714BA" w:rsidRPr="007714BA">
              <w:rPr>
                <w:noProof/>
                <w:webHidden/>
              </w:rPr>
              <w:tab/>
            </w:r>
            <w:r w:rsidR="007714BA" w:rsidRPr="007714BA">
              <w:rPr>
                <w:noProof/>
                <w:webHidden/>
              </w:rPr>
              <w:fldChar w:fldCharType="begin"/>
            </w:r>
            <w:r w:rsidR="007714BA" w:rsidRPr="007714BA">
              <w:rPr>
                <w:noProof/>
                <w:webHidden/>
              </w:rPr>
              <w:instrText xml:space="preserve"> PAGEREF _Toc75109560 \h </w:instrText>
            </w:r>
            <w:r w:rsidR="007714BA" w:rsidRPr="007714BA">
              <w:rPr>
                <w:noProof/>
                <w:webHidden/>
              </w:rPr>
            </w:r>
            <w:r w:rsidR="007714BA" w:rsidRPr="007714BA">
              <w:rPr>
                <w:noProof/>
                <w:webHidden/>
              </w:rPr>
              <w:fldChar w:fldCharType="separate"/>
            </w:r>
            <w:r w:rsidR="00B54D32">
              <w:rPr>
                <w:noProof/>
                <w:webHidden/>
              </w:rPr>
              <w:t>65</w:t>
            </w:r>
            <w:r w:rsidR="007714BA" w:rsidRPr="007714BA">
              <w:rPr>
                <w:noProof/>
                <w:webHidden/>
              </w:rPr>
              <w:fldChar w:fldCharType="end"/>
            </w:r>
          </w:hyperlink>
        </w:p>
        <w:p w:rsidR="007714BA" w:rsidRPr="007714BA" w:rsidRDefault="00BF0834">
          <w:pPr>
            <w:pStyle w:val="31"/>
            <w:tabs>
              <w:tab w:val="right" w:leader="dot" w:pos="9344"/>
            </w:tabs>
            <w:rPr>
              <w:rFonts w:asciiTheme="minorHAnsi" w:eastAsiaTheme="minorEastAsia" w:hAnsiTheme="minorHAnsi"/>
              <w:noProof/>
              <w:sz w:val="22"/>
              <w:lang w:eastAsia="ru-RU"/>
            </w:rPr>
          </w:pPr>
          <w:hyperlink w:anchor="_Toc75109561" w:history="1">
            <w:r w:rsidR="007714BA" w:rsidRPr="007714BA">
              <w:rPr>
                <w:rStyle w:val="af1"/>
                <w:noProof/>
              </w:rPr>
              <w:t>6.7.1 Расчет затрат на оплату труда разработчиков</w:t>
            </w:r>
            <w:r w:rsidR="007714BA" w:rsidRPr="007714BA">
              <w:rPr>
                <w:noProof/>
                <w:webHidden/>
              </w:rPr>
              <w:tab/>
            </w:r>
            <w:r w:rsidR="007714BA" w:rsidRPr="007714BA">
              <w:rPr>
                <w:noProof/>
                <w:webHidden/>
              </w:rPr>
              <w:fldChar w:fldCharType="begin"/>
            </w:r>
            <w:r w:rsidR="007714BA" w:rsidRPr="007714BA">
              <w:rPr>
                <w:noProof/>
                <w:webHidden/>
              </w:rPr>
              <w:instrText xml:space="preserve"> PAGEREF _Toc75109561 \h </w:instrText>
            </w:r>
            <w:r w:rsidR="007714BA" w:rsidRPr="007714BA">
              <w:rPr>
                <w:noProof/>
                <w:webHidden/>
              </w:rPr>
            </w:r>
            <w:r w:rsidR="007714BA" w:rsidRPr="007714BA">
              <w:rPr>
                <w:noProof/>
                <w:webHidden/>
              </w:rPr>
              <w:fldChar w:fldCharType="separate"/>
            </w:r>
            <w:r w:rsidR="00B54D32">
              <w:rPr>
                <w:noProof/>
                <w:webHidden/>
              </w:rPr>
              <w:t>66</w:t>
            </w:r>
            <w:r w:rsidR="007714BA" w:rsidRPr="007714BA">
              <w:rPr>
                <w:noProof/>
                <w:webHidden/>
              </w:rPr>
              <w:fldChar w:fldCharType="end"/>
            </w:r>
          </w:hyperlink>
        </w:p>
        <w:p w:rsidR="007714BA" w:rsidRPr="007714BA" w:rsidRDefault="00BF0834">
          <w:pPr>
            <w:pStyle w:val="31"/>
            <w:tabs>
              <w:tab w:val="right" w:leader="dot" w:pos="9344"/>
            </w:tabs>
            <w:rPr>
              <w:rFonts w:asciiTheme="minorHAnsi" w:eastAsiaTheme="minorEastAsia" w:hAnsiTheme="minorHAnsi"/>
              <w:noProof/>
              <w:sz w:val="22"/>
              <w:lang w:eastAsia="ru-RU"/>
            </w:rPr>
          </w:pPr>
          <w:hyperlink w:anchor="_Toc75109562" w:history="1">
            <w:r w:rsidR="007714BA" w:rsidRPr="007714BA">
              <w:rPr>
                <w:rStyle w:val="af1"/>
                <w:noProof/>
              </w:rPr>
              <w:t>6.7.2 Расчет затрат на машинное время</w:t>
            </w:r>
            <w:r w:rsidR="007714BA" w:rsidRPr="007714BA">
              <w:rPr>
                <w:noProof/>
                <w:webHidden/>
              </w:rPr>
              <w:tab/>
            </w:r>
            <w:r w:rsidR="007714BA" w:rsidRPr="007714BA">
              <w:rPr>
                <w:noProof/>
                <w:webHidden/>
              </w:rPr>
              <w:fldChar w:fldCharType="begin"/>
            </w:r>
            <w:r w:rsidR="007714BA" w:rsidRPr="007714BA">
              <w:rPr>
                <w:noProof/>
                <w:webHidden/>
              </w:rPr>
              <w:instrText xml:space="preserve"> PAGEREF _Toc75109562 \h </w:instrText>
            </w:r>
            <w:r w:rsidR="007714BA" w:rsidRPr="007714BA">
              <w:rPr>
                <w:noProof/>
                <w:webHidden/>
              </w:rPr>
            </w:r>
            <w:r w:rsidR="007714BA" w:rsidRPr="007714BA">
              <w:rPr>
                <w:noProof/>
                <w:webHidden/>
              </w:rPr>
              <w:fldChar w:fldCharType="separate"/>
            </w:r>
            <w:r w:rsidR="00B54D32">
              <w:rPr>
                <w:noProof/>
                <w:webHidden/>
              </w:rPr>
              <w:t>70</w:t>
            </w:r>
            <w:r w:rsidR="007714BA" w:rsidRPr="007714BA">
              <w:rPr>
                <w:noProof/>
                <w:webHidden/>
              </w:rPr>
              <w:fldChar w:fldCharType="end"/>
            </w:r>
          </w:hyperlink>
        </w:p>
        <w:p w:rsidR="007714BA" w:rsidRPr="007714BA" w:rsidRDefault="00BF0834">
          <w:pPr>
            <w:pStyle w:val="31"/>
            <w:tabs>
              <w:tab w:val="right" w:leader="dot" w:pos="9344"/>
            </w:tabs>
            <w:rPr>
              <w:rFonts w:asciiTheme="minorHAnsi" w:eastAsiaTheme="minorEastAsia" w:hAnsiTheme="minorHAnsi"/>
              <w:noProof/>
              <w:sz w:val="22"/>
              <w:lang w:eastAsia="ru-RU"/>
            </w:rPr>
          </w:pPr>
          <w:hyperlink w:anchor="_Toc75109563" w:history="1">
            <w:r w:rsidR="007714BA" w:rsidRPr="007714BA">
              <w:rPr>
                <w:rStyle w:val="af1"/>
                <w:noProof/>
              </w:rPr>
              <w:t>6.7.3 Расчет затрат на изготовление эталонного экземпляра</w:t>
            </w:r>
            <w:r w:rsidR="007714BA" w:rsidRPr="007714BA">
              <w:rPr>
                <w:noProof/>
                <w:webHidden/>
              </w:rPr>
              <w:tab/>
            </w:r>
            <w:r w:rsidR="007714BA" w:rsidRPr="007714BA">
              <w:rPr>
                <w:noProof/>
                <w:webHidden/>
              </w:rPr>
              <w:fldChar w:fldCharType="begin"/>
            </w:r>
            <w:r w:rsidR="007714BA" w:rsidRPr="007714BA">
              <w:rPr>
                <w:noProof/>
                <w:webHidden/>
              </w:rPr>
              <w:instrText xml:space="preserve"> PAGEREF _Toc75109563 \h </w:instrText>
            </w:r>
            <w:r w:rsidR="007714BA" w:rsidRPr="007714BA">
              <w:rPr>
                <w:noProof/>
                <w:webHidden/>
              </w:rPr>
            </w:r>
            <w:r w:rsidR="007714BA" w:rsidRPr="007714BA">
              <w:rPr>
                <w:noProof/>
                <w:webHidden/>
              </w:rPr>
              <w:fldChar w:fldCharType="separate"/>
            </w:r>
            <w:r w:rsidR="00B54D32">
              <w:rPr>
                <w:noProof/>
                <w:webHidden/>
              </w:rPr>
              <w:t>75</w:t>
            </w:r>
            <w:r w:rsidR="007714BA" w:rsidRPr="007714BA">
              <w:rPr>
                <w:noProof/>
                <w:webHidden/>
              </w:rPr>
              <w:fldChar w:fldCharType="end"/>
            </w:r>
          </w:hyperlink>
        </w:p>
        <w:p w:rsidR="007714BA" w:rsidRPr="007714BA" w:rsidRDefault="00BF0834">
          <w:pPr>
            <w:pStyle w:val="31"/>
            <w:tabs>
              <w:tab w:val="right" w:leader="dot" w:pos="9344"/>
            </w:tabs>
            <w:rPr>
              <w:rFonts w:asciiTheme="minorHAnsi" w:eastAsiaTheme="minorEastAsia" w:hAnsiTheme="minorHAnsi"/>
              <w:noProof/>
              <w:sz w:val="22"/>
              <w:lang w:eastAsia="ru-RU"/>
            </w:rPr>
          </w:pPr>
          <w:hyperlink w:anchor="_Toc75109564" w:history="1">
            <w:r w:rsidR="007714BA" w:rsidRPr="007714BA">
              <w:rPr>
                <w:rStyle w:val="af1"/>
                <w:noProof/>
              </w:rPr>
              <w:t>6.7.4 Расчет затрат на материалы</w:t>
            </w:r>
            <w:r w:rsidR="007714BA" w:rsidRPr="007714BA">
              <w:rPr>
                <w:noProof/>
                <w:webHidden/>
              </w:rPr>
              <w:tab/>
            </w:r>
            <w:r w:rsidR="007714BA" w:rsidRPr="007714BA">
              <w:rPr>
                <w:noProof/>
                <w:webHidden/>
              </w:rPr>
              <w:fldChar w:fldCharType="begin"/>
            </w:r>
            <w:r w:rsidR="007714BA" w:rsidRPr="007714BA">
              <w:rPr>
                <w:noProof/>
                <w:webHidden/>
              </w:rPr>
              <w:instrText xml:space="preserve"> PAGEREF _Toc75109564 \h </w:instrText>
            </w:r>
            <w:r w:rsidR="007714BA" w:rsidRPr="007714BA">
              <w:rPr>
                <w:noProof/>
                <w:webHidden/>
              </w:rPr>
            </w:r>
            <w:r w:rsidR="007714BA" w:rsidRPr="007714BA">
              <w:rPr>
                <w:noProof/>
                <w:webHidden/>
              </w:rPr>
              <w:fldChar w:fldCharType="separate"/>
            </w:r>
            <w:r w:rsidR="00B54D32">
              <w:rPr>
                <w:noProof/>
                <w:webHidden/>
              </w:rPr>
              <w:t>76</w:t>
            </w:r>
            <w:r w:rsidR="007714BA" w:rsidRPr="007714BA">
              <w:rPr>
                <w:noProof/>
                <w:webHidden/>
              </w:rPr>
              <w:fldChar w:fldCharType="end"/>
            </w:r>
          </w:hyperlink>
        </w:p>
        <w:p w:rsidR="007714BA" w:rsidRPr="007714BA" w:rsidRDefault="00BF0834">
          <w:pPr>
            <w:pStyle w:val="31"/>
            <w:tabs>
              <w:tab w:val="right" w:leader="dot" w:pos="9344"/>
            </w:tabs>
            <w:rPr>
              <w:rFonts w:asciiTheme="minorHAnsi" w:eastAsiaTheme="minorEastAsia" w:hAnsiTheme="minorHAnsi"/>
              <w:noProof/>
              <w:sz w:val="22"/>
              <w:lang w:eastAsia="ru-RU"/>
            </w:rPr>
          </w:pPr>
          <w:hyperlink w:anchor="_Toc75109565" w:history="1">
            <w:r w:rsidR="007714BA" w:rsidRPr="007714BA">
              <w:rPr>
                <w:rStyle w:val="af1"/>
                <w:noProof/>
              </w:rPr>
              <w:t>6.7.5 Расчет общепроизводственных затрат</w:t>
            </w:r>
            <w:r w:rsidR="007714BA" w:rsidRPr="007714BA">
              <w:rPr>
                <w:noProof/>
                <w:webHidden/>
              </w:rPr>
              <w:tab/>
            </w:r>
            <w:r w:rsidR="007714BA" w:rsidRPr="007714BA">
              <w:rPr>
                <w:noProof/>
                <w:webHidden/>
              </w:rPr>
              <w:fldChar w:fldCharType="begin"/>
            </w:r>
            <w:r w:rsidR="007714BA" w:rsidRPr="007714BA">
              <w:rPr>
                <w:noProof/>
                <w:webHidden/>
              </w:rPr>
              <w:instrText xml:space="preserve"> PAGEREF _Toc75109565 \h </w:instrText>
            </w:r>
            <w:r w:rsidR="007714BA" w:rsidRPr="007714BA">
              <w:rPr>
                <w:noProof/>
                <w:webHidden/>
              </w:rPr>
            </w:r>
            <w:r w:rsidR="007714BA" w:rsidRPr="007714BA">
              <w:rPr>
                <w:noProof/>
                <w:webHidden/>
              </w:rPr>
              <w:fldChar w:fldCharType="separate"/>
            </w:r>
            <w:r w:rsidR="00B54D32">
              <w:rPr>
                <w:noProof/>
                <w:webHidden/>
              </w:rPr>
              <w:t>77</w:t>
            </w:r>
            <w:r w:rsidR="007714BA" w:rsidRPr="007714BA">
              <w:rPr>
                <w:noProof/>
                <w:webHidden/>
              </w:rPr>
              <w:fldChar w:fldCharType="end"/>
            </w:r>
          </w:hyperlink>
        </w:p>
        <w:p w:rsidR="007714BA" w:rsidRPr="007714BA" w:rsidRDefault="00BF0834">
          <w:pPr>
            <w:pStyle w:val="31"/>
            <w:tabs>
              <w:tab w:val="right" w:leader="dot" w:pos="9344"/>
            </w:tabs>
            <w:rPr>
              <w:rFonts w:asciiTheme="minorHAnsi" w:eastAsiaTheme="minorEastAsia" w:hAnsiTheme="minorHAnsi"/>
              <w:noProof/>
              <w:sz w:val="22"/>
              <w:lang w:eastAsia="ru-RU"/>
            </w:rPr>
          </w:pPr>
          <w:hyperlink w:anchor="_Toc75109566" w:history="1">
            <w:r w:rsidR="007714BA" w:rsidRPr="007714BA">
              <w:rPr>
                <w:rStyle w:val="af1"/>
                <w:noProof/>
              </w:rPr>
              <w:t>6.7.6 Затраты на непроизводственные затраты</w:t>
            </w:r>
            <w:r w:rsidR="007714BA" w:rsidRPr="007714BA">
              <w:rPr>
                <w:noProof/>
                <w:webHidden/>
              </w:rPr>
              <w:tab/>
            </w:r>
            <w:r w:rsidR="007714BA" w:rsidRPr="007714BA">
              <w:rPr>
                <w:noProof/>
                <w:webHidden/>
              </w:rPr>
              <w:fldChar w:fldCharType="begin"/>
            </w:r>
            <w:r w:rsidR="007714BA" w:rsidRPr="007714BA">
              <w:rPr>
                <w:noProof/>
                <w:webHidden/>
              </w:rPr>
              <w:instrText xml:space="preserve"> PAGEREF _Toc75109566 \h </w:instrText>
            </w:r>
            <w:r w:rsidR="007714BA" w:rsidRPr="007714BA">
              <w:rPr>
                <w:noProof/>
                <w:webHidden/>
              </w:rPr>
            </w:r>
            <w:r w:rsidR="007714BA" w:rsidRPr="007714BA">
              <w:rPr>
                <w:noProof/>
                <w:webHidden/>
              </w:rPr>
              <w:fldChar w:fldCharType="separate"/>
            </w:r>
            <w:r w:rsidR="00B54D32">
              <w:rPr>
                <w:noProof/>
                <w:webHidden/>
              </w:rPr>
              <w:t>77</w:t>
            </w:r>
            <w:r w:rsidR="007714BA" w:rsidRPr="007714BA">
              <w:rPr>
                <w:noProof/>
                <w:webHidden/>
              </w:rPr>
              <w:fldChar w:fldCharType="end"/>
            </w:r>
          </w:hyperlink>
        </w:p>
        <w:p w:rsidR="007714BA" w:rsidRPr="007714BA" w:rsidRDefault="00BF0834">
          <w:pPr>
            <w:pStyle w:val="13"/>
            <w:rPr>
              <w:rFonts w:asciiTheme="minorHAnsi" w:eastAsiaTheme="minorEastAsia" w:hAnsiTheme="minorHAnsi" w:cstheme="minorBidi"/>
              <w:noProof/>
              <w:sz w:val="22"/>
              <w:lang w:eastAsia="ru-RU"/>
            </w:rPr>
          </w:pPr>
          <w:hyperlink w:anchor="_Toc75109567" w:history="1">
            <w:r w:rsidR="007714BA" w:rsidRPr="007714BA">
              <w:rPr>
                <w:rStyle w:val="af1"/>
                <w:rFonts w:eastAsia="Noto Sans CJK SC"/>
                <w:noProof/>
                <w:lang w:eastAsia="zh-CN" w:bidi="hi-IN"/>
              </w:rPr>
              <w:t>7 Раздел по энерго- и ресурсоснабжению</w:t>
            </w:r>
            <w:r w:rsidR="007714BA" w:rsidRPr="007714BA">
              <w:rPr>
                <w:noProof/>
                <w:webHidden/>
              </w:rPr>
              <w:tab/>
            </w:r>
            <w:r w:rsidR="007714BA" w:rsidRPr="007714BA">
              <w:rPr>
                <w:noProof/>
                <w:webHidden/>
              </w:rPr>
              <w:fldChar w:fldCharType="begin"/>
            </w:r>
            <w:r w:rsidR="007714BA" w:rsidRPr="007714BA">
              <w:rPr>
                <w:noProof/>
                <w:webHidden/>
              </w:rPr>
              <w:instrText xml:space="preserve"> PAGEREF _Toc75109567 \h </w:instrText>
            </w:r>
            <w:r w:rsidR="007714BA" w:rsidRPr="007714BA">
              <w:rPr>
                <w:noProof/>
                <w:webHidden/>
              </w:rPr>
            </w:r>
            <w:r w:rsidR="007714BA" w:rsidRPr="007714BA">
              <w:rPr>
                <w:noProof/>
                <w:webHidden/>
              </w:rPr>
              <w:fldChar w:fldCharType="separate"/>
            </w:r>
            <w:r w:rsidR="00B54D32">
              <w:rPr>
                <w:noProof/>
                <w:webHidden/>
              </w:rPr>
              <w:t>80</w:t>
            </w:r>
            <w:r w:rsidR="007714BA" w:rsidRPr="007714BA">
              <w:rPr>
                <w:noProof/>
                <w:webHidden/>
              </w:rPr>
              <w:fldChar w:fldCharType="end"/>
            </w:r>
          </w:hyperlink>
        </w:p>
        <w:p w:rsidR="007714BA" w:rsidRPr="007714BA" w:rsidRDefault="00BF0834">
          <w:pPr>
            <w:pStyle w:val="13"/>
            <w:rPr>
              <w:rFonts w:asciiTheme="minorHAnsi" w:eastAsiaTheme="minorEastAsia" w:hAnsiTheme="minorHAnsi" w:cstheme="minorBidi"/>
              <w:noProof/>
              <w:sz w:val="22"/>
              <w:lang w:eastAsia="ru-RU"/>
            </w:rPr>
          </w:pPr>
          <w:hyperlink w:anchor="_Toc75109568" w:history="1">
            <w:r w:rsidR="007714BA" w:rsidRPr="007714BA">
              <w:rPr>
                <w:rStyle w:val="af1"/>
                <w:noProof/>
              </w:rPr>
              <w:t>8 Раздел по охране труда и технике безопасности</w:t>
            </w:r>
            <w:r w:rsidR="007714BA" w:rsidRPr="007714BA">
              <w:rPr>
                <w:noProof/>
                <w:webHidden/>
              </w:rPr>
              <w:tab/>
            </w:r>
            <w:r w:rsidR="007714BA" w:rsidRPr="007714BA">
              <w:rPr>
                <w:noProof/>
                <w:webHidden/>
              </w:rPr>
              <w:fldChar w:fldCharType="begin"/>
            </w:r>
            <w:r w:rsidR="007714BA" w:rsidRPr="007714BA">
              <w:rPr>
                <w:noProof/>
                <w:webHidden/>
              </w:rPr>
              <w:instrText xml:space="preserve"> PAGEREF _Toc75109568 \h </w:instrText>
            </w:r>
            <w:r w:rsidR="007714BA" w:rsidRPr="007714BA">
              <w:rPr>
                <w:noProof/>
                <w:webHidden/>
              </w:rPr>
            </w:r>
            <w:r w:rsidR="007714BA" w:rsidRPr="007714BA">
              <w:rPr>
                <w:noProof/>
                <w:webHidden/>
              </w:rPr>
              <w:fldChar w:fldCharType="separate"/>
            </w:r>
            <w:r w:rsidR="00B54D32">
              <w:rPr>
                <w:noProof/>
                <w:webHidden/>
              </w:rPr>
              <w:t>86</w:t>
            </w:r>
            <w:r w:rsidR="007714BA" w:rsidRPr="007714BA">
              <w:rPr>
                <w:noProof/>
                <w:webHidden/>
              </w:rPr>
              <w:fldChar w:fldCharType="end"/>
            </w:r>
          </w:hyperlink>
        </w:p>
        <w:p w:rsidR="007714BA" w:rsidRPr="007714BA" w:rsidRDefault="00BF0834">
          <w:pPr>
            <w:pStyle w:val="21"/>
            <w:rPr>
              <w:rFonts w:asciiTheme="minorHAnsi" w:eastAsiaTheme="minorEastAsia" w:hAnsiTheme="minorHAnsi" w:cstheme="minorBidi"/>
              <w:noProof/>
              <w:sz w:val="22"/>
              <w:lang w:eastAsia="ru-RU"/>
            </w:rPr>
          </w:pPr>
          <w:hyperlink w:anchor="_Toc75109569" w:history="1">
            <w:r w:rsidR="007714BA" w:rsidRPr="007714BA">
              <w:rPr>
                <w:rStyle w:val="af1"/>
                <w:noProof/>
              </w:rPr>
              <w:t>8.1 Общие сведения</w:t>
            </w:r>
            <w:r w:rsidR="007714BA" w:rsidRPr="007714BA">
              <w:rPr>
                <w:noProof/>
                <w:webHidden/>
              </w:rPr>
              <w:tab/>
            </w:r>
            <w:r w:rsidR="007714BA" w:rsidRPr="007714BA">
              <w:rPr>
                <w:noProof/>
                <w:webHidden/>
              </w:rPr>
              <w:fldChar w:fldCharType="begin"/>
            </w:r>
            <w:r w:rsidR="007714BA" w:rsidRPr="007714BA">
              <w:rPr>
                <w:noProof/>
                <w:webHidden/>
              </w:rPr>
              <w:instrText xml:space="preserve"> PAGEREF _Toc75109569 \h </w:instrText>
            </w:r>
            <w:r w:rsidR="007714BA" w:rsidRPr="007714BA">
              <w:rPr>
                <w:noProof/>
                <w:webHidden/>
              </w:rPr>
            </w:r>
            <w:r w:rsidR="007714BA" w:rsidRPr="007714BA">
              <w:rPr>
                <w:noProof/>
                <w:webHidden/>
              </w:rPr>
              <w:fldChar w:fldCharType="separate"/>
            </w:r>
            <w:r w:rsidR="00B54D32">
              <w:rPr>
                <w:noProof/>
                <w:webHidden/>
              </w:rPr>
              <w:t>86</w:t>
            </w:r>
            <w:r w:rsidR="007714BA" w:rsidRPr="007714BA">
              <w:rPr>
                <w:noProof/>
                <w:webHidden/>
              </w:rPr>
              <w:fldChar w:fldCharType="end"/>
            </w:r>
          </w:hyperlink>
        </w:p>
        <w:p w:rsidR="007714BA" w:rsidRPr="007714BA" w:rsidRDefault="00BF0834">
          <w:pPr>
            <w:pStyle w:val="21"/>
            <w:rPr>
              <w:rFonts w:asciiTheme="minorHAnsi" w:eastAsiaTheme="minorEastAsia" w:hAnsiTheme="minorHAnsi" w:cstheme="minorBidi"/>
              <w:noProof/>
              <w:sz w:val="22"/>
              <w:lang w:eastAsia="ru-RU"/>
            </w:rPr>
          </w:pPr>
          <w:hyperlink w:anchor="_Toc75109570" w:history="1">
            <w:r w:rsidR="007714BA" w:rsidRPr="007714BA">
              <w:rPr>
                <w:rStyle w:val="af1"/>
                <w:noProof/>
              </w:rPr>
              <w:t>8.2 Общие сведение о точках ударов</w:t>
            </w:r>
            <w:r w:rsidR="007714BA" w:rsidRPr="007714BA">
              <w:rPr>
                <w:noProof/>
                <w:webHidden/>
              </w:rPr>
              <w:tab/>
            </w:r>
            <w:r w:rsidR="007714BA" w:rsidRPr="007714BA">
              <w:rPr>
                <w:noProof/>
                <w:webHidden/>
              </w:rPr>
              <w:fldChar w:fldCharType="begin"/>
            </w:r>
            <w:r w:rsidR="007714BA" w:rsidRPr="007714BA">
              <w:rPr>
                <w:noProof/>
                <w:webHidden/>
              </w:rPr>
              <w:instrText xml:space="preserve"> PAGEREF _Toc75109570 \h </w:instrText>
            </w:r>
            <w:r w:rsidR="007714BA" w:rsidRPr="007714BA">
              <w:rPr>
                <w:noProof/>
                <w:webHidden/>
              </w:rPr>
            </w:r>
            <w:r w:rsidR="007714BA" w:rsidRPr="007714BA">
              <w:rPr>
                <w:noProof/>
                <w:webHidden/>
              </w:rPr>
              <w:fldChar w:fldCharType="separate"/>
            </w:r>
            <w:r w:rsidR="00B54D32">
              <w:rPr>
                <w:noProof/>
                <w:webHidden/>
              </w:rPr>
              <w:t>88</w:t>
            </w:r>
            <w:r w:rsidR="007714BA" w:rsidRPr="007714BA">
              <w:rPr>
                <w:noProof/>
                <w:webHidden/>
              </w:rPr>
              <w:fldChar w:fldCharType="end"/>
            </w:r>
          </w:hyperlink>
        </w:p>
        <w:p w:rsidR="007714BA" w:rsidRPr="007714BA" w:rsidRDefault="00BF0834">
          <w:pPr>
            <w:pStyle w:val="21"/>
            <w:rPr>
              <w:rFonts w:asciiTheme="minorHAnsi" w:eastAsiaTheme="minorEastAsia" w:hAnsiTheme="minorHAnsi" w:cstheme="minorBidi"/>
              <w:noProof/>
              <w:sz w:val="22"/>
              <w:lang w:eastAsia="ru-RU"/>
            </w:rPr>
          </w:pPr>
          <w:hyperlink w:anchor="_Toc75109571" w:history="1">
            <w:r w:rsidR="007714BA" w:rsidRPr="007714BA">
              <w:rPr>
                <w:rStyle w:val="af1"/>
                <w:noProof/>
              </w:rPr>
              <w:t>8.3 Общие сведения о защите от ударов молний</w:t>
            </w:r>
            <w:r w:rsidR="007714BA" w:rsidRPr="007714BA">
              <w:rPr>
                <w:noProof/>
                <w:webHidden/>
              </w:rPr>
              <w:tab/>
            </w:r>
            <w:r w:rsidR="007714BA" w:rsidRPr="007714BA">
              <w:rPr>
                <w:noProof/>
                <w:webHidden/>
              </w:rPr>
              <w:fldChar w:fldCharType="begin"/>
            </w:r>
            <w:r w:rsidR="007714BA" w:rsidRPr="007714BA">
              <w:rPr>
                <w:noProof/>
                <w:webHidden/>
              </w:rPr>
              <w:instrText xml:space="preserve"> PAGEREF _Toc75109571 \h </w:instrText>
            </w:r>
            <w:r w:rsidR="007714BA" w:rsidRPr="007714BA">
              <w:rPr>
                <w:noProof/>
                <w:webHidden/>
              </w:rPr>
            </w:r>
            <w:r w:rsidR="007714BA" w:rsidRPr="007714BA">
              <w:rPr>
                <w:noProof/>
                <w:webHidden/>
              </w:rPr>
              <w:fldChar w:fldCharType="separate"/>
            </w:r>
            <w:r w:rsidR="00B54D32">
              <w:rPr>
                <w:noProof/>
                <w:webHidden/>
              </w:rPr>
              <w:t>90</w:t>
            </w:r>
            <w:r w:rsidR="007714BA" w:rsidRPr="007714BA">
              <w:rPr>
                <w:noProof/>
                <w:webHidden/>
              </w:rPr>
              <w:fldChar w:fldCharType="end"/>
            </w:r>
          </w:hyperlink>
        </w:p>
        <w:p w:rsidR="007714BA" w:rsidRPr="007714BA" w:rsidRDefault="00BF0834">
          <w:pPr>
            <w:pStyle w:val="13"/>
            <w:rPr>
              <w:rFonts w:asciiTheme="minorHAnsi" w:eastAsiaTheme="minorEastAsia" w:hAnsiTheme="minorHAnsi" w:cstheme="minorBidi"/>
              <w:noProof/>
              <w:sz w:val="22"/>
              <w:lang w:eastAsia="ru-RU"/>
            </w:rPr>
          </w:pPr>
          <w:hyperlink w:anchor="_Toc75109572" w:history="1">
            <w:r w:rsidR="007714BA" w:rsidRPr="007714BA">
              <w:rPr>
                <w:rStyle w:val="af1"/>
                <w:noProof/>
              </w:rPr>
              <w:t>ЗАКЛЮЧЕНИЕ</w:t>
            </w:r>
            <w:r w:rsidR="007714BA" w:rsidRPr="007714BA">
              <w:rPr>
                <w:noProof/>
                <w:webHidden/>
              </w:rPr>
              <w:tab/>
            </w:r>
            <w:r w:rsidR="007714BA" w:rsidRPr="007714BA">
              <w:rPr>
                <w:noProof/>
                <w:webHidden/>
              </w:rPr>
              <w:fldChar w:fldCharType="begin"/>
            </w:r>
            <w:r w:rsidR="007714BA" w:rsidRPr="007714BA">
              <w:rPr>
                <w:noProof/>
                <w:webHidden/>
              </w:rPr>
              <w:instrText xml:space="preserve"> PAGEREF _Toc75109572 \h </w:instrText>
            </w:r>
            <w:r w:rsidR="007714BA" w:rsidRPr="007714BA">
              <w:rPr>
                <w:noProof/>
                <w:webHidden/>
              </w:rPr>
            </w:r>
            <w:r w:rsidR="007714BA" w:rsidRPr="007714BA">
              <w:rPr>
                <w:noProof/>
                <w:webHidden/>
              </w:rPr>
              <w:fldChar w:fldCharType="separate"/>
            </w:r>
            <w:r w:rsidR="00B54D32">
              <w:rPr>
                <w:noProof/>
                <w:webHidden/>
              </w:rPr>
              <w:t>95</w:t>
            </w:r>
            <w:r w:rsidR="007714BA" w:rsidRPr="007714BA">
              <w:rPr>
                <w:noProof/>
                <w:webHidden/>
              </w:rPr>
              <w:fldChar w:fldCharType="end"/>
            </w:r>
          </w:hyperlink>
        </w:p>
        <w:p w:rsidR="007714BA" w:rsidRPr="007714BA" w:rsidRDefault="00BF0834">
          <w:pPr>
            <w:pStyle w:val="13"/>
            <w:rPr>
              <w:rFonts w:asciiTheme="minorHAnsi" w:eastAsiaTheme="minorEastAsia" w:hAnsiTheme="minorHAnsi" w:cstheme="minorBidi"/>
              <w:noProof/>
              <w:sz w:val="22"/>
              <w:lang w:eastAsia="ru-RU"/>
            </w:rPr>
          </w:pPr>
          <w:hyperlink w:anchor="_Toc75109573" w:history="1">
            <w:r w:rsidR="007714BA" w:rsidRPr="007714BA">
              <w:rPr>
                <w:rStyle w:val="af1"/>
                <w:noProof/>
              </w:rPr>
              <w:t>Список использованных источников</w:t>
            </w:r>
            <w:r w:rsidR="007714BA" w:rsidRPr="007714BA">
              <w:rPr>
                <w:noProof/>
                <w:webHidden/>
              </w:rPr>
              <w:tab/>
            </w:r>
            <w:r w:rsidR="007714BA" w:rsidRPr="007714BA">
              <w:rPr>
                <w:noProof/>
                <w:webHidden/>
              </w:rPr>
              <w:fldChar w:fldCharType="begin"/>
            </w:r>
            <w:r w:rsidR="007714BA" w:rsidRPr="007714BA">
              <w:rPr>
                <w:noProof/>
                <w:webHidden/>
              </w:rPr>
              <w:instrText xml:space="preserve"> PAGEREF _Toc75109573 \h </w:instrText>
            </w:r>
            <w:r w:rsidR="007714BA" w:rsidRPr="007714BA">
              <w:rPr>
                <w:noProof/>
                <w:webHidden/>
              </w:rPr>
            </w:r>
            <w:r w:rsidR="007714BA" w:rsidRPr="007714BA">
              <w:rPr>
                <w:noProof/>
                <w:webHidden/>
              </w:rPr>
              <w:fldChar w:fldCharType="separate"/>
            </w:r>
            <w:r w:rsidR="00B54D32">
              <w:rPr>
                <w:noProof/>
                <w:webHidden/>
              </w:rPr>
              <w:t>96</w:t>
            </w:r>
            <w:r w:rsidR="007714BA" w:rsidRPr="007714BA">
              <w:rPr>
                <w:noProof/>
                <w:webHidden/>
              </w:rPr>
              <w:fldChar w:fldCharType="end"/>
            </w:r>
          </w:hyperlink>
        </w:p>
        <w:p w:rsidR="007A437D" w:rsidRDefault="00B626C8" w:rsidP="00897296">
          <w:pPr>
            <w:ind w:firstLine="0"/>
            <w:rPr>
              <w:b/>
              <w:bCs/>
            </w:rPr>
          </w:pPr>
          <w:r>
            <w:rPr>
              <w:b/>
              <w:bCs/>
            </w:rPr>
            <w:fldChar w:fldCharType="end"/>
          </w:r>
        </w:p>
      </w:sdtContent>
    </w:sdt>
    <w:p w:rsidR="007A437D" w:rsidRPr="007A437D" w:rsidRDefault="007A437D" w:rsidP="007A437D"/>
    <w:p w:rsidR="007A437D" w:rsidRPr="007A437D" w:rsidRDefault="007A437D" w:rsidP="007A437D"/>
    <w:p w:rsidR="00B626C8" w:rsidRPr="007A437D" w:rsidRDefault="00C76BCB" w:rsidP="00C76BCB">
      <w:pPr>
        <w:tabs>
          <w:tab w:val="left" w:pos="2145"/>
          <w:tab w:val="left" w:pos="8475"/>
        </w:tabs>
        <w:ind w:firstLine="0"/>
        <w:sectPr w:rsidR="00B626C8" w:rsidRPr="007A437D" w:rsidSect="00327DF2">
          <w:footerReference w:type="default" r:id="rId8"/>
          <w:headerReference w:type="first" r:id="rId9"/>
          <w:pgSz w:w="11906" w:h="16838"/>
          <w:pgMar w:top="907" w:right="851" w:bottom="2835" w:left="1701" w:header="567" w:footer="709" w:gutter="0"/>
          <w:pgNumType w:start="4"/>
          <w:cols w:space="708"/>
          <w:titlePg/>
          <w:docGrid w:linePitch="381"/>
        </w:sectPr>
      </w:pPr>
      <w:r>
        <w:tab/>
      </w:r>
    </w:p>
    <w:p w:rsidR="007714BA" w:rsidRPr="006F11CF" w:rsidRDefault="007714BA" w:rsidP="007714BA">
      <w:pPr>
        <w:pStyle w:val="affe"/>
        <w:spacing w:line="360" w:lineRule="auto"/>
        <w:ind w:right="567" w:firstLine="567"/>
        <w:jc w:val="center"/>
      </w:pPr>
      <w:bookmarkStart w:id="0" w:name="_Toc74867751"/>
      <w:bookmarkStart w:id="1" w:name="_Toc74777785"/>
      <w:bookmarkStart w:id="2" w:name="_Toc75030926"/>
      <w:bookmarkStart w:id="3" w:name="_Toc75109541"/>
      <w:r>
        <w:lastRenderedPageBreak/>
        <w:t>ВВЕДЕНИЕ</w:t>
      </w:r>
      <w:bookmarkEnd w:id="0"/>
      <w:bookmarkEnd w:id="1"/>
      <w:bookmarkEnd w:id="2"/>
      <w:bookmarkEnd w:id="3"/>
    </w:p>
    <w:p w:rsidR="007714BA" w:rsidRDefault="007714BA" w:rsidP="007714BA">
      <w:pPr>
        <w:pStyle w:val="afff"/>
        <w:ind w:right="567" w:firstLine="567"/>
      </w:pPr>
    </w:p>
    <w:p w:rsidR="007714BA" w:rsidRPr="00F63B41" w:rsidRDefault="007714BA" w:rsidP="007714BA">
      <w:pPr>
        <w:pStyle w:val="afff"/>
        <w:ind w:right="567" w:firstLine="567"/>
      </w:pPr>
      <w:r>
        <w:t xml:space="preserve">На кафедре «Промышленная электроника» находятся машины для обучения от компании </w:t>
      </w:r>
      <w:r>
        <w:rPr>
          <w:lang w:val="en-US"/>
        </w:rPr>
        <w:t>Festo</w:t>
      </w:r>
      <w:r w:rsidRPr="00F63B41">
        <w:t>’</w:t>
      </w:r>
      <w:r>
        <w:rPr>
          <w:lang w:val="en-US"/>
        </w:rPr>
        <w:t>s</w:t>
      </w:r>
      <w:r w:rsidRPr="00F63B41">
        <w:t xml:space="preserve"> </w:t>
      </w:r>
      <w:r>
        <w:rPr>
          <w:lang w:val="en-US"/>
        </w:rPr>
        <w:t>Didactic</w:t>
      </w:r>
      <w:hyperlink r:id="rId10" w:history="1">
        <w:r w:rsidR="00A17798" w:rsidRPr="00A17798">
          <w:rPr>
            <w:rStyle w:val="af1"/>
            <w:rFonts w:cstheme="majorBidi"/>
          </w:rPr>
          <w:t>[1]</w:t>
        </w:r>
      </w:hyperlink>
      <w:r w:rsidRPr="00F63B41">
        <w:t>.</w:t>
      </w:r>
      <w:r>
        <w:t xml:space="preserve"> Данные машины предназначены для обучения студентов и облегчение работы преподавателей. На данных момент они работают с помощью аппаратуры </w:t>
      </w:r>
      <w:r>
        <w:rPr>
          <w:lang w:val="en-US"/>
        </w:rPr>
        <w:t>Festo</w:t>
      </w:r>
      <w:r w:rsidRPr="00F63B41">
        <w:t>’</w:t>
      </w:r>
      <w:r>
        <w:rPr>
          <w:lang w:val="en-US"/>
        </w:rPr>
        <w:t>s</w:t>
      </w:r>
      <w:r w:rsidRPr="00F63B41">
        <w:t xml:space="preserve"> </w:t>
      </w:r>
      <w:r>
        <w:rPr>
          <w:lang w:val="en-US"/>
        </w:rPr>
        <w:t>Mechatronics</w:t>
      </w:r>
      <w:hyperlink r:id="rId11" w:history="1">
        <w:r w:rsidR="00A17798" w:rsidRPr="00A17798">
          <w:rPr>
            <w:rStyle w:val="af1"/>
            <w:rFonts w:cstheme="majorBidi"/>
          </w:rPr>
          <w:t>[1]</w:t>
        </w:r>
      </w:hyperlink>
      <w:r w:rsidRPr="00F63B41">
        <w:t xml:space="preserve">  </w:t>
      </w:r>
      <w:r>
        <w:t>и программного обеспечения от той же компании.</w:t>
      </w:r>
      <w:r w:rsidRPr="00F63B41">
        <w:t xml:space="preserve"> </w:t>
      </w:r>
      <w:r>
        <w:t xml:space="preserve">Данное программное обеспечение устарело, и не может считаться современным программным обеспечением, отвечающим на сегодняшние задачи. По этим причинам будет разработана новая система для работы с машинами </w:t>
      </w:r>
      <w:r>
        <w:rPr>
          <w:lang w:val="en-US"/>
        </w:rPr>
        <w:t>Festo</w:t>
      </w:r>
      <w:r w:rsidRPr="00F63B41">
        <w:t>’</w:t>
      </w:r>
      <w:r>
        <w:rPr>
          <w:lang w:val="en-US"/>
        </w:rPr>
        <w:t>s</w:t>
      </w:r>
      <w:r w:rsidRPr="00F63B41">
        <w:t xml:space="preserve"> </w:t>
      </w:r>
      <w:r>
        <w:rPr>
          <w:lang w:val="en-US"/>
        </w:rPr>
        <w:t>Mechatronics</w:t>
      </w:r>
      <w:r>
        <w:t>, состоящая из программной части на ПК, микроконтроллерной части, находящейся между ПК и части самой машины.</w:t>
      </w:r>
    </w:p>
    <w:p w:rsidR="007714BA" w:rsidRDefault="007714BA" w:rsidP="007714BA">
      <w:pPr>
        <w:pStyle w:val="Textbody"/>
        <w:spacing w:after="0" w:line="360" w:lineRule="auto"/>
        <w:ind w:right="567" w:firstLine="567"/>
        <w:jc w:val="both"/>
      </w:pPr>
      <w:r>
        <w:rPr>
          <w:szCs w:val="28"/>
        </w:rPr>
        <w:t>Разработка данной системы необходима для упрощения пр</w:t>
      </w:r>
      <w:r w:rsidR="00FF310D">
        <w:rPr>
          <w:szCs w:val="28"/>
        </w:rPr>
        <w:t xml:space="preserve">оцесса работы с пневмо-машинами </w:t>
      </w:r>
      <w:r>
        <w:rPr>
          <w:szCs w:val="28"/>
        </w:rPr>
        <w:t xml:space="preserve">компании </w:t>
      </w:r>
      <w:r>
        <w:rPr>
          <w:szCs w:val="28"/>
          <w:lang w:val="en-US"/>
        </w:rPr>
        <w:t>Festo</w:t>
      </w:r>
      <w:r>
        <w:rPr>
          <w:szCs w:val="28"/>
        </w:rPr>
        <w:t xml:space="preserve"> </w:t>
      </w:r>
      <w:r>
        <w:rPr>
          <w:szCs w:val="28"/>
          <w:lang w:val="en-US"/>
        </w:rPr>
        <w:t>Mechantronics</w:t>
      </w:r>
      <w:r>
        <w:rPr>
          <w:szCs w:val="28"/>
        </w:rPr>
        <w:t>. Данные машины предназначены для обучения студентов кафедры, они симулируют работы реальных аппаратов, в том числе на заводе, предприятии, компании и т.л.</w:t>
      </w:r>
    </w:p>
    <w:p w:rsidR="007714BA" w:rsidRDefault="007714BA" w:rsidP="007714BA">
      <w:pPr>
        <w:pStyle w:val="Textbody"/>
        <w:spacing w:after="0" w:line="360" w:lineRule="auto"/>
        <w:ind w:right="567" w:firstLine="567"/>
        <w:jc w:val="both"/>
      </w:pPr>
      <w:r>
        <w:rPr>
          <w:szCs w:val="28"/>
        </w:rPr>
        <w:t xml:space="preserve">Данный программный продукт (далее ПП), благодаря своему удобству, позволяет гораздо проще и быстрее организовывать учебный процесс. Также, благодаря своей внутренней организации, он позволяет с наименьшим количеством проблем добавить в модуль основные принципы работы с теоретически новой машиной, добавляя “команды общения” с этой машиной в уже существующий </w:t>
      </w:r>
      <w:r>
        <w:rPr>
          <w:szCs w:val="28"/>
          <w:lang w:val="en-US"/>
        </w:rPr>
        <w:t>API</w:t>
      </w:r>
      <w:r>
        <w:rPr>
          <w:szCs w:val="28"/>
        </w:rPr>
        <w:t xml:space="preserve"> (</w:t>
      </w:r>
      <w:r>
        <w:rPr>
          <w:szCs w:val="28"/>
          <w:lang w:val="en-US"/>
        </w:rPr>
        <w:t>Application</w:t>
      </w:r>
      <w:r>
        <w:rPr>
          <w:szCs w:val="28"/>
        </w:rPr>
        <w:t xml:space="preserve"> </w:t>
      </w:r>
      <w:r>
        <w:rPr>
          <w:szCs w:val="28"/>
          <w:lang w:val="en-US"/>
        </w:rPr>
        <w:t>Programming</w:t>
      </w:r>
      <w:r>
        <w:rPr>
          <w:szCs w:val="28"/>
        </w:rPr>
        <w:t xml:space="preserve"> </w:t>
      </w:r>
      <w:r>
        <w:rPr>
          <w:szCs w:val="28"/>
          <w:lang w:val="en-US"/>
        </w:rPr>
        <w:t>Interface</w:t>
      </w:r>
      <w:r>
        <w:rPr>
          <w:szCs w:val="28"/>
        </w:rPr>
        <w:t>)</w:t>
      </w:r>
      <w:hyperlink r:id="rId12" w:history="1">
        <w:r w:rsidR="00A17798" w:rsidRPr="00A17798">
          <w:rPr>
            <w:rStyle w:val="af1"/>
            <w:rFonts w:cs="Lohit Devanagari"/>
            <w:szCs w:val="28"/>
          </w:rPr>
          <w:t>[2]</w:t>
        </w:r>
      </w:hyperlink>
      <w:r>
        <w:rPr>
          <w:szCs w:val="28"/>
        </w:rPr>
        <w:t>.</w:t>
      </w:r>
    </w:p>
    <w:p w:rsidR="007714BA" w:rsidRDefault="007714BA" w:rsidP="007714BA">
      <w:pPr>
        <w:pStyle w:val="Textbody"/>
        <w:spacing w:after="0" w:line="360" w:lineRule="auto"/>
        <w:ind w:right="567" w:firstLine="567"/>
        <w:jc w:val="both"/>
        <w:rPr>
          <w:szCs w:val="28"/>
        </w:rPr>
      </w:pPr>
      <w:r>
        <w:rPr>
          <w:szCs w:val="28"/>
        </w:rPr>
        <w:t xml:space="preserve">Отдельные функции данного ПП не являются новыми, однако их объединение в данном продукте обладает новизной. Самым главным отличием данного ПП является то, что приложение способно работать </w:t>
      </w:r>
      <w:r>
        <w:rPr>
          <w:szCs w:val="28"/>
        </w:rPr>
        <w:lastRenderedPageBreak/>
        <w:t xml:space="preserve">абсолютно на разных операционных системах (далее ОС). Однако, не поддерживаются системы, которые официально не включает в себя </w:t>
      </w:r>
      <w:r>
        <w:rPr>
          <w:szCs w:val="28"/>
          <w:lang w:val="en-US"/>
        </w:rPr>
        <w:t>QT</w:t>
      </w:r>
      <w:r>
        <w:rPr>
          <w:szCs w:val="28"/>
        </w:rPr>
        <w:t xml:space="preserve"> 5.15 (</w:t>
      </w:r>
      <w:r>
        <w:rPr>
          <w:szCs w:val="28"/>
          <w:lang w:val="en-US"/>
        </w:rPr>
        <w:t>Qt</w:t>
      </w:r>
      <w:r>
        <w:rPr>
          <w:szCs w:val="28"/>
        </w:rPr>
        <w:t xml:space="preserve"> </w:t>
      </w:r>
      <w:r>
        <w:rPr>
          <w:szCs w:val="28"/>
          <w:lang w:val="en-US"/>
        </w:rPr>
        <w:t>Company</w:t>
      </w:r>
      <w:r>
        <w:rPr>
          <w:szCs w:val="28"/>
        </w:rPr>
        <w:t>)</w:t>
      </w:r>
      <w:hyperlink r:id="rId13" w:history="1">
        <w:r w:rsidR="00A17798" w:rsidRPr="00A17798">
          <w:rPr>
            <w:rStyle w:val="af1"/>
            <w:rFonts w:cs="Lohit Devanagari"/>
            <w:szCs w:val="28"/>
          </w:rPr>
          <w:t>[2]</w:t>
        </w:r>
      </w:hyperlink>
      <w:r>
        <w:rPr>
          <w:szCs w:val="28"/>
        </w:rPr>
        <w:t>.</w:t>
      </w:r>
    </w:p>
    <w:p w:rsidR="007714BA" w:rsidRDefault="007714BA" w:rsidP="007714BA">
      <w:pPr>
        <w:pStyle w:val="Textbody"/>
        <w:spacing w:after="0" w:line="360" w:lineRule="auto"/>
        <w:ind w:right="567" w:firstLine="567"/>
        <w:jc w:val="both"/>
      </w:pPr>
    </w:p>
    <w:p w:rsidR="007714BA" w:rsidRDefault="007714BA" w:rsidP="00FF310D">
      <w:pPr>
        <w:pStyle w:val="Textbody"/>
        <w:spacing w:after="0" w:line="360" w:lineRule="auto"/>
        <w:ind w:right="567" w:firstLine="567"/>
        <w:jc w:val="both"/>
        <w:rPr>
          <w:szCs w:val="28"/>
        </w:rPr>
      </w:pPr>
      <w:r>
        <w:rPr>
          <w:szCs w:val="28"/>
        </w:rPr>
        <w:t xml:space="preserve">Для разработки данного ПП используется только ПО распространяемое по свободной лицензии. Это необходимо для того, чтобы в случае, если один из компонентов системы, по каким либо причинам станет платным, у кафедры не возникли дополнительные издержки. Используются такие технологии и ПП, как Qt </w:t>
      </w:r>
      <w:r>
        <w:rPr>
          <w:szCs w:val="28"/>
          <w:lang w:val="en-US"/>
        </w:rPr>
        <w:t>Framework</w:t>
      </w:r>
      <w:r>
        <w:rPr>
          <w:szCs w:val="28"/>
        </w:rPr>
        <w:t xml:space="preserve">, C++, </w:t>
      </w:r>
      <w:r>
        <w:rPr>
          <w:szCs w:val="28"/>
          <w:lang w:val="en-US"/>
        </w:rPr>
        <w:t>AtmelStudio</w:t>
      </w:r>
      <w:r>
        <w:rPr>
          <w:szCs w:val="28"/>
        </w:rPr>
        <w:t xml:space="preserve">, </w:t>
      </w:r>
      <w:r>
        <w:rPr>
          <w:szCs w:val="28"/>
          <w:lang w:val="en-US"/>
        </w:rPr>
        <w:t>Qt</w:t>
      </w:r>
      <w:r w:rsidRPr="0032258D">
        <w:rPr>
          <w:szCs w:val="28"/>
        </w:rPr>
        <w:t xml:space="preserve"> </w:t>
      </w:r>
      <w:r>
        <w:rPr>
          <w:szCs w:val="28"/>
          <w:lang w:val="en-US"/>
        </w:rPr>
        <w:t>Creator</w:t>
      </w:r>
      <w:r>
        <w:rPr>
          <w:szCs w:val="28"/>
        </w:rPr>
        <w:t>. Данный ПП предназначен для различного рода работы с участием компьютером или микроконтроллером(хотя нельзя отрицать, что при доработке данного ПП, его функциональность может быть расширена, а работа ещё более автоматизирована).</w:t>
      </w:r>
    </w:p>
    <w:p w:rsidR="007714BA" w:rsidRDefault="007714BA" w:rsidP="007714BA">
      <w:pPr>
        <w:pStyle w:val="Textbody"/>
        <w:spacing w:after="0" w:line="360" w:lineRule="auto"/>
        <w:ind w:right="567" w:firstLine="567"/>
        <w:jc w:val="both"/>
        <w:rPr>
          <w:szCs w:val="28"/>
        </w:rPr>
      </w:pPr>
      <w:r>
        <w:rPr>
          <w:szCs w:val="28"/>
        </w:rPr>
        <w:t>Основные требования к системе подразумевает работостойкость, кроссплатформенность, масштабрируемость и  скорость работы.</w:t>
      </w:r>
    </w:p>
    <w:p w:rsidR="007714BA" w:rsidRDefault="007714BA" w:rsidP="007714BA">
      <w:pPr>
        <w:pStyle w:val="Textbody"/>
        <w:spacing w:after="0" w:line="360" w:lineRule="auto"/>
        <w:ind w:right="567" w:firstLine="567"/>
        <w:jc w:val="both"/>
        <w:rPr>
          <w:szCs w:val="28"/>
        </w:rPr>
      </w:pPr>
    </w:p>
    <w:p w:rsidR="007714BA" w:rsidRDefault="007714BA" w:rsidP="007714BA">
      <w:pPr>
        <w:pStyle w:val="Textbody"/>
        <w:spacing w:after="0" w:line="360" w:lineRule="auto"/>
        <w:ind w:right="567" w:firstLine="567"/>
        <w:jc w:val="both"/>
        <w:rPr>
          <w:szCs w:val="28"/>
        </w:rPr>
      </w:pPr>
    </w:p>
    <w:p w:rsidR="007714BA" w:rsidRDefault="007714BA" w:rsidP="007714BA">
      <w:pPr>
        <w:pStyle w:val="Textbody"/>
        <w:spacing w:after="0" w:line="360" w:lineRule="auto"/>
        <w:ind w:right="567" w:firstLine="567"/>
        <w:jc w:val="both"/>
        <w:rPr>
          <w:szCs w:val="28"/>
        </w:rPr>
      </w:pPr>
    </w:p>
    <w:p w:rsidR="007714BA" w:rsidRDefault="007714BA" w:rsidP="007714BA">
      <w:pPr>
        <w:pStyle w:val="Textbody"/>
        <w:spacing w:after="0" w:line="360" w:lineRule="auto"/>
        <w:ind w:right="567" w:firstLine="567"/>
        <w:jc w:val="both"/>
        <w:rPr>
          <w:szCs w:val="28"/>
        </w:rPr>
      </w:pPr>
    </w:p>
    <w:p w:rsidR="007714BA" w:rsidRDefault="007714BA" w:rsidP="007714BA">
      <w:pPr>
        <w:pStyle w:val="Textbody"/>
        <w:spacing w:after="0" w:line="360" w:lineRule="auto"/>
        <w:ind w:right="567" w:firstLine="567"/>
        <w:jc w:val="both"/>
        <w:rPr>
          <w:szCs w:val="28"/>
        </w:rPr>
      </w:pPr>
    </w:p>
    <w:p w:rsidR="007714BA" w:rsidRDefault="007714BA" w:rsidP="007714BA">
      <w:pPr>
        <w:pStyle w:val="Textbody"/>
        <w:spacing w:after="0" w:line="360" w:lineRule="auto"/>
        <w:ind w:right="567" w:firstLine="567"/>
        <w:jc w:val="both"/>
        <w:rPr>
          <w:szCs w:val="28"/>
        </w:rPr>
      </w:pPr>
    </w:p>
    <w:p w:rsidR="007714BA" w:rsidRDefault="007714BA" w:rsidP="007714BA">
      <w:pPr>
        <w:pStyle w:val="Textbody"/>
        <w:spacing w:after="0" w:line="360" w:lineRule="auto"/>
        <w:ind w:right="567" w:firstLine="567"/>
        <w:jc w:val="both"/>
        <w:rPr>
          <w:szCs w:val="28"/>
        </w:rPr>
      </w:pPr>
    </w:p>
    <w:p w:rsidR="007714BA" w:rsidRDefault="007714BA" w:rsidP="007714BA">
      <w:pPr>
        <w:pStyle w:val="Textbody"/>
        <w:spacing w:after="0" w:line="360" w:lineRule="auto"/>
        <w:ind w:right="567" w:firstLine="567"/>
        <w:jc w:val="both"/>
        <w:rPr>
          <w:szCs w:val="28"/>
        </w:rPr>
      </w:pPr>
    </w:p>
    <w:p w:rsidR="007714BA" w:rsidRDefault="007714BA" w:rsidP="007714BA">
      <w:pPr>
        <w:pStyle w:val="Textbody"/>
        <w:spacing w:after="0" w:line="360" w:lineRule="auto"/>
        <w:ind w:right="567" w:firstLine="567"/>
        <w:jc w:val="both"/>
        <w:rPr>
          <w:szCs w:val="28"/>
        </w:rPr>
      </w:pPr>
    </w:p>
    <w:p w:rsidR="007714BA" w:rsidRDefault="007714BA" w:rsidP="007714BA">
      <w:pPr>
        <w:pStyle w:val="Textbody"/>
        <w:spacing w:after="0" w:line="360" w:lineRule="auto"/>
        <w:ind w:right="567" w:firstLine="567"/>
        <w:jc w:val="both"/>
        <w:rPr>
          <w:szCs w:val="28"/>
        </w:rPr>
      </w:pPr>
    </w:p>
    <w:p w:rsidR="007714BA" w:rsidRDefault="007714BA" w:rsidP="007714BA">
      <w:pPr>
        <w:pStyle w:val="Textbody"/>
        <w:spacing w:after="0" w:line="360" w:lineRule="auto"/>
        <w:ind w:right="567" w:firstLine="567"/>
        <w:jc w:val="both"/>
        <w:rPr>
          <w:szCs w:val="28"/>
        </w:rPr>
      </w:pPr>
    </w:p>
    <w:p w:rsidR="007714BA" w:rsidRDefault="007714BA" w:rsidP="007714BA">
      <w:pPr>
        <w:pStyle w:val="Textbody"/>
        <w:spacing w:after="0" w:line="360" w:lineRule="auto"/>
        <w:ind w:right="567" w:firstLine="567"/>
        <w:jc w:val="both"/>
        <w:rPr>
          <w:szCs w:val="28"/>
        </w:rPr>
      </w:pPr>
    </w:p>
    <w:p w:rsidR="007714BA" w:rsidRDefault="007714BA" w:rsidP="007714BA">
      <w:pPr>
        <w:pStyle w:val="Textbody"/>
        <w:spacing w:after="0" w:line="360" w:lineRule="auto"/>
        <w:ind w:right="567" w:firstLine="567"/>
        <w:jc w:val="both"/>
        <w:rPr>
          <w:szCs w:val="28"/>
        </w:rPr>
      </w:pPr>
    </w:p>
    <w:p w:rsidR="007714BA" w:rsidRDefault="007714BA" w:rsidP="007714BA">
      <w:pPr>
        <w:pStyle w:val="Textbody"/>
        <w:spacing w:after="0" w:line="360" w:lineRule="auto"/>
        <w:ind w:right="567" w:firstLine="567"/>
        <w:jc w:val="both"/>
        <w:rPr>
          <w:szCs w:val="28"/>
        </w:rPr>
      </w:pPr>
    </w:p>
    <w:p w:rsidR="007714BA" w:rsidRDefault="007714BA" w:rsidP="007714BA">
      <w:pPr>
        <w:pStyle w:val="Textbody"/>
        <w:spacing w:after="0" w:line="360" w:lineRule="auto"/>
        <w:ind w:right="567"/>
        <w:jc w:val="both"/>
        <w:rPr>
          <w:szCs w:val="28"/>
        </w:rPr>
      </w:pPr>
    </w:p>
    <w:p w:rsidR="007714BA" w:rsidRPr="005C6744" w:rsidRDefault="007714BA" w:rsidP="007714BA">
      <w:pPr>
        <w:pStyle w:val="affe"/>
        <w:ind w:left="567" w:firstLine="0"/>
      </w:pPr>
      <w:bookmarkStart w:id="4" w:name="_Toc74777786"/>
      <w:bookmarkStart w:id="5" w:name="_Toc74867752"/>
      <w:bookmarkStart w:id="6" w:name="_Toc75030927"/>
      <w:bookmarkStart w:id="7" w:name="_Toc75109542"/>
      <w:r>
        <w:lastRenderedPageBreak/>
        <w:t xml:space="preserve">1 </w:t>
      </w:r>
      <w:r w:rsidRPr="005C6744">
        <w:t>Аналитический обзор учебн</w:t>
      </w:r>
      <w:r>
        <w:t xml:space="preserve">ых стендов Festo's </w:t>
      </w:r>
      <w:r w:rsidRPr="00DD6649">
        <w:t xml:space="preserve">       </w:t>
      </w:r>
      <w:r>
        <w:t xml:space="preserve">Mechatronics </w:t>
      </w:r>
      <w:r w:rsidRPr="005C6744">
        <w:t>и методов их управление</w:t>
      </w:r>
      <w:bookmarkEnd w:id="4"/>
      <w:bookmarkEnd w:id="5"/>
      <w:bookmarkEnd w:id="6"/>
      <w:bookmarkEnd w:id="7"/>
    </w:p>
    <w:p w:rsidR="007714BA" w:rsidRDefault="007714BA" w:rsidP="007714BA">
      <w:pPr>
        <w:pStyle w:val="afff"/>
        <w:ind w:right="567" w:firstLine="567"/>
      </w:pPr>
    </w:p>
    <w:p w:rsidR="007714BA" w:rsidRPr="005C6744" w:rsidRDefault="007714BA" w:rsidP="007714BA">
      <w:pPr>
        <w:pStyle w:val="afff"/>
        <w:ind w:right="567" w:firstLine="567"/>
      </w:pPr>
      <w:r w:rsidRPr="005C6744">
        <w:t>Обучение, знания и образование – главные темы нынешнего века Опираясь на свой 40-летней опыт, компания Festo Didactic</w:t>
      </w:r>
      <w:r w:rsidR="00567B99" w:rsidRPr="00567B99">
        <w:t>[1]</w:t>
      </w:r>
      <w:r w:rsidRPr="005C6744">
        <w:t xml:space="preserve"> разрабатывает решения, повышающие эффективность обучения во всех областях техники автоматизации. </w:t>
      </w:r>
    </w:p>
    <w:p w:rsidR="007714BA" w:rsidRPr="005C6744" w:rsidRDefault="007714BA" w:rsidP="007714BA">
      <w:pPr>
        <w:pStyle w:val="afff"/>
        <w:ind w:right="567" w:firstLine="567"/>
      </w:pPr>
      <w:r w:rsidRPr="005C6744">
        <w:t xml:space="preserve">Их ноу-хау гарантируют ключевые позиции на этом высокоперспективном рынке. Потребность в образовании будет продолжать расти значительными темпами. Поэтому цель – сделать процесс обучения максимально эффективным. </w:t>
      </w:r>
    </w:p>
    <w:p w:rsidR="007714BA" w:rsidRPr="005C6744" w:rsidRDefault="007714BA" w:rsidP="007714BA">
      <w:pPr>
        <w:pStyle w:val="afff"/>
        <w:ind w:right="567" w:firstLine="567"/>
      </w:pPr>
      <w:r w:rsidRPr="005C6744">
        <w:t xml:space="preserve">На сегодняшний день учебные системы по технике автоматизации более обширны и актуальны, чем когда бы то ни было. Они охватывают все актуальные темы: пневматика, электропневмоавтоматика, гидравлика, электрогидравлика, электроника, электротехника, сенсорная техника, робототехника, технологии ЧПУ, ПЛК и полевых шин Fieldbus, автоматизация производства и непрерывных процессов, мехатроника. </w:t>
      </w:r>
    </w:p>
    <w:p w:rsidR="007714BA" w:rsidRPr="005C6744" w:rsidRDefault="007714BA" w:rsidP="007714BA">
      <w:pPr>
        <w:pStyle w:val="afff"/>
        <w:ind w:right="567" w:firstLine="567"/>
      </w:pPr>
      <w:r w:rsidRPr="005C6744">
        <w:t>Качество продукции и процессов на предприятии неразрывно связано с квалификацией персонала, а, следовательно, с инновациями в области учебных технологий. Как ведущий мировой поставщик услуг по обучению технике автоматизации Festo Didactic предлагает гарантированное качество. Лучшие концепции обучения оказываются малоэффективными, если продукция и производственные процессы н</w:t>
      </w:r>
      <w:r>
        <w:t>е отвечают требованиям практики.</w:t>
      </w:r>
    </w:p>
    <w:p w:rsidR="007714BA" w:rsidRDefault="007714BA" w:rsidP="00FF310D">
      <w:pPr>
        <w:pStyle w:val="afff"/>
        <w:ind w:right="567" w:firstLine="567"/>
      </w:pPr>
      <w:r w:rsidRPr="005C6744">
        <w:t xml:space="preserve">Связь между ПО/виртуальной средой и реальным учебным оборудованием/ любыми ПЛК обеспечивается с помощью интерфейса для измерения, управления, регулирования – EasyPort USB. Принцип достаточно прост: через USB разъём создается соединение с ПК. Подключение к оборудованию осуществляется при помощи </w:t>
      </w:r>
      <w:r w:rsidRPr="005C6744">
        <w:lastRenderedPageBreak/>
        <w:t xml:space="preserve">стандартных штекерных соединений (SysLink). Таким образом, создаётся возможность обмена с ПК </w:t>
      </w:r>
    </w:p>
    <w:p w:rsidR="007714BA" w:rsidRDefault="007714BA" w:rsidP="007714BA">
      <w:pPr>
        <w:pStyle w:val="afff"/>
        <w:ind w:right="567" w:firstLine="567"/>
      </w:pPr>
      <w:r w:rsidRPr="005C6744">
        <w:t xml:space="preserve">входными и выходными сигналами. </w:t>
      </w:r>
    </w:p>
    <w:p w:rsidR="007714BA" w:rsidRPr="002F73C4" w:rsidRDefault="007714BA" w:rsidP="007714BA">
      <w:pPr>
        <w:pStyle w:val="afff"/>
        <w:ind w:right="567" w:firstLine="567"/>
      </w:pPr>
      <w:r w:rsidRPr="005C6744">
        <w:t>Для адаптации EasyPort к различным ситуациям разработали к аппаратному драйверу специальную программу, в графическом интерфейсе которой можно создавать различные соединения. Управление моделями проц</w:t>
      </w:r>
      <w:r>
        <w:t>ессов, приближёнными к практике</w:t>
      </w:r>
      <w:r w:rsidRPr="005C6744">
        <w:t>.</w:t>
      </w:r>
      <w:r w:rsidRPr="002F73C4">
        <w:t xml:space="preserve"> </w:t>
      </w:r>
    </w:p>
    <w:p w:rsidR="007714BA" w:rsidRPr="005C6744" w:rsidRDefault="007714BA" w:rsidP="007714BA">
      <w:pPr>
        <w:pStyle w:val="afff"/>
        <w:ind w:right="567" w:firstLine="567"/>
      </w:pPr>
      <w:r w:rsidRPr="005C6744">
        <w:t xml:space="preserve">С помощью EasyPort и входящей в объём поставки программы моделирования пользователь может управлять при помощи любого ПЛК большим количеством виртуальных моделей, приближённых к практике. Модели документированы и отвечают самым разнообразным требованиям. </w:t>
      </w:r>
      <w:r w:rsidRPr="002F73C4">
        <w:t xml:space="preserve">   </w:t>
      </w:r>
      <w:r w:rsidRPr="005C6744">
        <w:t xml:space="preserve">Некоторые из рассматриваемых тем: </w:t>
      </w:r>
    </w:p>
    <w:p w:rsidR="007714BA" w:rsidRDefault="007714BA" w:rsidP="007714BA">
      <w:pPr>
        <w:pStyle w:val="afff"/>
        <w:ind w:right="567" w:firstLine="567"/>
      </w:pPr>
      <w:r w:rsidRPr="005C6744">
        <w:t xml:space="preserve">– железнодорожный переход; </w:t>
      </w:r>
    </w:p>
    <w:p w:rsidR="007714BA" w:rsidRPr="005C6744" w:rsidRDefault="007714BA" w:rsidP="007714BA">
      <w:pPr>
        <w:pStyle w:val="afff"/>
        <w:ind w:right="567" w:firstLine="567"/>
      </w:pPr>
      <w:r w:rsidRPr="005C6744">
        <w:t>– парковка;</w:t>
      </w:r>
    </w:p>
    <w:p w:rsidR="007714BA" w:rsidRPr="005C6744" w:rsidRDefault="007714BA" w:rsidP="007714BA">
      <w:pPr>
        <w:pStyle w:val="afff"/>
        <w:ind w:right="567" w:firstLine="567"/>
      </w:pPr>
      <w:r w:rsidRPr="005C6744">
        <w:t xml:space="preserve">– сортировочное устройство; </w:t>
      </w:r>
    </w:p>
    <w:p w:rsidR="007714BA" w:rsidRPr="005C6744" w:rsidRDefault="007714BA" w:rsidP="007714BA">
      <w:pPr>
        <w:pStyle w:val="afff"/>
        <w:ind w:right="567" w:firstLine="567"/>
      </w:pPr>
      <w:r w:rsidRPr="005C6744">
        <w:t xml:space="preserve">– шлюзовая камера; </w:t>
      </w:r>
    </w:p>
    <w:p w:rsidR="007714BA" w:rsidRPr="005C6744" w:rsidRDefault="007714BA" w:rsidP="007714BA">
      <w:pPr>
        <w:pStyle w:val="afff"/>
        <w:ind w:right="567" w:firstLine="567"/>
      </w:pPr>
      <w:r w:rsidRPr="005C6744">
        <w:t xml:space="preserve">– лифт; </w:t>
      </w:r>
    </w:p>
    <w:p w:rsidR="007714BA" w:rsidRPr="005C6744" w:rsidRDefault="007714BA" w:rsidP="007714BA">
      <w:pPr>
        <w:pStyle w:val="afff"/>
        <w:ind w:right="567" w:firstLine="567"/>
      </w:pPr>
      <w:r w:rsidRPr="005C6744">
        <w:t xml:space="preserve">– стиральная машина; </w:t>
      </w:r>
    </w:p>
    <w:p w:rsidR="007714BA" w:rsidRPr="005C6744" w:rsidRDefault="007714BA" w:rsidP="007714BA">
      <w:pPr>
        <w:pStyle w:val="afff"/>
        <w:ind w:right="567" w:firstLine="567"/>
      </w:pPr>
      <w:r w:rsidRPr="005C6744">
        <w:t xml:space="preserve">– семисегментный дисплей; </w:t>
      </w:r>
    </w:p>
    <w:p w:rsidR="007714BA" w:rsidRPr="005C6744" w:rsidRDefault="007714BA" w:rsidP="007714BA">
      <w:pPr>
        <w:pStyle w:val="afff"/>
        <w:ind w:right="567" w:firstLine="567"/>
      </w:pPr>
      <w:r w:rsidRPr="005C6744">
        <w:t xml:space="preserve">– гаражные ворота. </w:t>
      </w:r>
    </w:p>
    <w:p w:rsidR="007714BA" w:rsidRPr="005C6744" w:rsidRDefault="007714BA" w:rsidP="007714BA">
      <w:pPr>
        <w:pStyle w:val="afff"/>
        <w:ind w:right="567" w:firstLine="567"/>
      </w:pPr>
    </w:p>
    <w:p w:rsidR="007714BA" w:rsidRPr="005C6744" w:rsidRDefault="007714BA" w:rsidP="007714BA">
      <w:pPr>
        <w:pStyle w:val="afff"/>
        <w:ind w:right="567" w:firstLine="567"/>
      </w:pPr>
      <w:r w:rsidRPr="005C6744">
        <w:t>Технические характеристики:</w:t>
      </w:r>
    </w:p>
    <w:p w:rsidR="007714BA" w:rsidRPr="005C6744" w:rsidRDefault="007714BA" w:rsidP="007714BA">
      <w:pPr>
        <w:pStyle w:val="afff"/>
        <w:ind w:right="567" w:firstLine="567"/>
      </w:pPr>
      <w:r w:rsidRPr="005C6744">
        <w:t xml:space="preserve">– Электропитание 24 В через разделённые винтовые зажимы или штекер SysLink </w:t>
      </w:r>
    </w:p>
    <w:p w:rsidR="007714BA" w:rsidRPr="005C6744" w:rsidRDefault="007714BA" w:rsidP="007714BA">
      <w:pPr>
        <w:pStyle w:val="afff"/>
        <w:ind w:right="567" w:firstLine="567"/>
      </w:pPr>
      <w:r w:rsidRPr="005C6744">
        <w:t xml:space="preserve">– Интерфейс связи с ПК (гальванически развязанный): USB 2.0, RS 232. С концентратором USB возможно подключение до 4 модулей. Скорость передачи данных: 115 кбод </w:t>
      </w:r>
    </w:p>
    <w:p w:rsidR="007714BA" w:rsidRPr="005C6744" w:rsidRDefault="007714BA" w:rsidP="007714BA">
      <w:pPr>
        <w:pStyle w:val="afff"/>
        <w:ind w:right="567" w:firstLine="567"/>
      </w:pPr>
      <w:r w:rsidRPr="005C6744">
        <w:t xml:space="preserve">– Аналоговый интерфейс: 15-конт. разъём D-Sub, разрешение 12 бит, 4 аналоговых входа/2 аналоговых выхода, частота дискретизации: 0,5 кГц </w:t>
      </w:r>
    </w:p>
    <w:p w:rsidR="007714BA" w:rsidRPr="005C6744" w:rsidRDefault="007714BA" w:rsidP="007714BA">
      <w:pPr>
        <w:pStyle w:val="afff"/>
        <w:ind w:right="567" w:firstLine="567"/>
      </w:pPr>
      <w:r w:rsidRPr="005C6744">
        <w:lastRenderedPageBreak/>
        <w:t xml:space="preserve">– Дискретный интерфейс: 16 дискретных входов/16 дискретных выходов на 2 x 24-конт. разъёмах Centronic </w:t>
      </w:r>
    </w:p>
    <w:p w:rsidR="007714BA" w:rsidRPr="005C6744" w:rsidRDefault="007714BA" w:rsidP="007714BA">
      <w:pPr>
        <w:pStyle w:val="afff"/>
        <w:ind w:right="567" w:firstLine="567"/>
      </w:pPr>
      <w:r w:rsidRPr="005C6744">
        <w:t xml:space="preserve">– по 8 дискретных входов (24 В), 8 дискретных выходов (24 В). Электропитание 24 В. Визуализация дискретных сигналов светодиодами </w:t>
      </w:r>
    </w:p>
    <w:p w:rsidR="007714BA" w:rsidRPr="005C6744" w:rsidRDefault="007714BA" w:rsidP="007714BA">
      <w:pPr>
        <w:pStyle w:val="afff"/>
        <w:ind w:right="567" w:firstLine="567"/>
      </w:pPr>
      <w:r w:rsidRPr="005C6744">
        <w:t xml:space="preserve">– Большой ЖК-дисплей, отображение канала, единицы, тренда и измеренного значения (4 знака). Выбор канала и единицы клавишами </w:t>
      </w:r>
    </w:p>
    <w:p w:rsidR="007714BA" w:rsidRDefault="007714BA" w:rsidP="007714BA">
      <w:pPr>
        <w:pStyle w:val="afff"/>
        <w:ind w:right="567" w:firstLine="567"/>
      </w:pPr>
      <w:r w:rsidRPr="005C6744">
        <w:t>– Возможность управления с Labview, C++ или Visual Basic посредством ActiveX Control</w:t>
      </w:r>
    </w:p>
    <w:p w:rsidR="007714BA" w:rsidRDefault="007714BA" w:rsidP="007714BA">
      <w:pPr>
        <w:pStyle w:val="afff"/>
        <w:ind w:right="567" w:firstLine="567"/>
      </w:pPr>
    </w:p>
    <w:p w:rsidR="007714BA" w:rsidRDefault="007714BA" w:rsidP="007714BA">
      <w:pPr>
        <w:pStyle w:val="afff"/>
        <w:ind w:right="567" w:firstLine="567"/>
      </w:pPr>
    </w:p>
    <w:p w:rsidR="007714BA" w:rsidRDefault="007714BA" w:rsidP="007714BA">
      <w:pPr>
        <w:pStyle w:val="afff"/>
        <w:ind w:right="567" w:firstLine="567"/>
      </w:pPr>
    </w:p>
    <w:p w:rsidR="007714BA" w:rsidRDefault="007714BA" w:rsidP="007714BA">
      <w:pPr>
        <w:pStyle w:val="afff"/>
        <w:ind w:right="567" w:firstLine="567"/>
      </w:pPr>
    </w:p>
    <w:p w:rsidR="007714BA" w:rsidRDefault="007714BA" w:rsidP="007714BA">
      <w:pPr>
        <w:pStyle w:val="afff"/>
        <w:ind w:right="567" w:firstLine="567"/>
      </w:pPr>
    </w:p>
    <w:p w:rsidR="007714BA" w:rsidRDefault="007714BA" w:rsidP="007714BA">
      <w:pPr>
        <w:pStyle w:val="afff"/>
        <w:ind w:right="567" w:firstLine="567"/>
      </w:pPr>
    </w:p>
    <w:p w:rsidR="007714BA" w:rsidRDefault="007714BA" w:rsidP="007714BA">
      <w:pPr>
        <w:pStyle w:val="afff"/>
        <w:ind w:right="567" w:firstLine="567"/>
      </w:pPr>
    </w:p>
    <w:p w:rsidR="007714BA" w:rsidRDefault="007714BA" w:rsidP="007714BA">
      <w:pPr>
        <w:pStyle w:val="afff"/>
        <w:ind w:right="567" w:firstLine="567"/>
      </w:pPr>
    </w:p>
    <w:p w:rsidR="007714BA" w:rsidRDefault="007714BA" w:rsidP="007714BA">
      <w:pPr>
        <w:pStyle w:val="afff"/>
        <w:ind w:right="567" w:firstLine="567"/>
      </w:pPr>
    </w:p>
    <w:p w:rsidR="007714BA" w:rsidRDefault="007714BA" w:rsidP="007714BA">
      <w:pPr>
        <w:pStyle w:val="afff"/>
        <w:ind w:right="567" w:firstLine="567"/>
      </w:pPr>
    </w:p>
    <w:p w:rsidR="007714BA" w:rsidRDefault="007714BA" w:rsidP="007714BA">
      <w:pPr>
        <w:pStyle w:val="afff"/>
        <w:ind w:right="567" w:firstLine="567"/>
      </w:pPr>
    </w:p>
    <w:p w:rsidR="007714BA" w:rsidRDefault="007714BA" w:rsidP="007714BA">
      <w:pPr>
        <w:pStyle w:val="afff"/>
        <w:ind w:right="567" w:firstLine="567"/>
      </w:pPr>
    </w:p>
    <w:p w:rsidR="007714BA" w:rsidRDefault="007714BA" w:rsidP="007714BA">
      <w:pPr>
        <w:pStyle w:val="afff"/>
        <w:ind w:right="567" w:firstLine="567"/>
      </w:pPr>
    </w:p>
    <w:p w:rsidR="007714BA" w:rsidRDefault="007714BA" w:rsidP="007714BA">
      <w:pPr>
        <w:pStyle w:val="afff"/>
        <w:ind w:right="567" w:firstLine="567"/>
      </w:pPr>
    </w:p>
    <w:p w:rsidR="007714BA" w:rsidRDefault="007714BA" w:rsidP="007714BA">
      <w:pPr>
        <w:pStyle w:val="afff"/>
        <w:ind w:right="567" w:firstLine="567"/>
      </w:pPr>
    </w:p>
    <w:p w:rsidR="007714BA" w:rsidRDefault="007714BA" w:rsidP="007714BA">
      <w:pPr>
        <w:pStyle w:val="afff"/>
        <w:ind w:right="567" w:firstLine="567"/>
      </w:pPr>
    </w:p>
    <w:p w:rsidR="007714BA" w:rsidRDefault="007714BA" w:rsidP="007714BA">
      <w:pPr>
        <w:pStyle w:val="afff"/>
        <w:ind w:right="567" w:firstLine="567"/>
      </w:pPr>
    </w:p>
    <w:p w:rsidR="007714BA" w:rsidRDefault="007714BA" w:rsidP="007714BA">
      <w:pPr>
        <w:pStyle w:val="afff"/>
        <w:ind w:right="567"/>
      </w:pPr>
    </w:p>
    <w:p w:rsidR="007714BA" w:rsidRDefault="007714BA" w:rsidP="007714BA">
      <w:pPr>
        <w:pStyle w:val="affe"/>
        <w:spacing w:line="360" w:lineRule="auto"/>
        <w:ind w:left="567" w:right="567" w:firstLine="0"/>
      </w:pPr>
      <w:bookmarkStart w:id="8" w:name="_Toc74777789"/>
      <w:bookmarkStart w:id="9" w:name="_Toc74867753"/>
      <w:bookmarkStart w:id="10" w:name="_Toc75030928"/>
      <w:bookmarkStart w:id="11" w:name="_Toc75109543"/>
      <w:r w:rsidRPr="00FF18B7">
        <w:lastRenderedPageBreak/>
        <w:t xml:space="preserve">2  </w:t>
      </w:r>
      <w:r w:rsidRPr="002F73C4">
        <w:t>Разработка функциональной схемы системы</w:t>
      </w:r>
      <w:bookmarkEnd w:id="8"/>
      <w:bookmarkEnd w:id="9"/>
      <w:bookmarkEnd w:id="10"/>
      <w:bookmarkEnd w:id="11"/>
    </w:p>
    <w:p w:rsidR="007714BA" w:rsidRDefault="007714BA" w:rsidP="007714BA">
      <w:pPr>
        <w:pStyle w:val="afff"/>
        <w:ind w:right="567" w:firstLine="567"/>
      </w:pPr>
    </w:p>
    <w:p w:rsidR="007714BA" w:rsidRDefault="007714BA" w:rsidP="007714BA">
      <w:pPr>
        <w:pStyle w:val="afff"/>
        <w:ind w:right="567" w:firstLine="567"/>
      </w:pPr>
      <w:r>
        <w:t xml:space="preserve">Вся система в сути своей представляет из себя три разделенные логически и физически между собой подсистемы. </w:t>
      </w:r>
    </w:p>
    <w:p w:rsidR="007714BA" w:rsidRDefault="007714BA" w:rsidP="007714BA">
      <w:pPr>
        <w:pStyle w:val="afff"/>
        <w:ind w:right="567" w:firstLine="567"/>
      </w:pPr>
      <w:r>
        <w:t>Список этих подсистем:</w:t>
      </w:r>
    </w:p>
    <w:p w:rsidR="007714BA" w:rsidRDefault="007714BA" w:rsidP="007714BA">
      <w:pPr>
        <w:pStyle w:val="afff"/>
        <w:ind w:right="567" w:firstLine="567"/>
      </w:pPr>
      <w:r w:rsidRPr="005C6744">
        <w:t>–</w:t>
      </w:r>
      <w:r>
        <w:t xml:space="preserve"> Программы, работающие на собственной машине пользователя. В качестве машин могут выступать ноутбуки и стационарные компьютеры. По сути любые машины, имеющие </w:t>
      </w:r>
      <w:r>
        <w:rPr>
          <w:lang w:val="en-US"/>
        </w:rPr>
        <w:t>USB</w:t>
      </w:r>
      <w:r w:rsidRPr="00666C81">
        <w:t xml:space="preserve"> </w:t>
      </w:r>
      <w:r>
        <w:t xml:space="preserve">разъём и способные работать на операционных системах: </w:t>
      </w:r>
      <w:r>
        <w:rPr>
          <w:lang w:val="en-US"/>
        </w:rPr>
        <w:t>Linux</w:t>
      </w:r>
      <w:r w:rsidRPr="00666C81">
        <w:t xml:space="preserve"> </w:t>
      </w:r>
      <w:r>
        <w:t xml:space="preserve">подобных системах и системах семейства </w:t>
      </w:r>
      <w:r>
        <w:rPr>
          <w:lang w:val="en-US"/>
        </w:rPr>
        <w:t>Windows</w:t>
      </w:r>
    </w:p>
    <w:p w:rsidR="007714BA" w:rsidRPr="00666C81" w:rsidRDefault="007714BA" w:rsidP="007714BA">
      <w:pPr>
        <w:pStyle w:val="afff"/>
        <w:ind w:right="567" w:firstLine="567"/>
      </w:pPr>
      <w:r w:rsidRPr="005C6744">
        <w:t>–</w:t>
      </w:r>
      <w:r>
        <w:t xml:space="preserve"> Микроконтроллерная часть. Представляет из себя физическое тело микроконтроллера, соединенное с одной стороны к первой подсистеме, программе на ПК, а с другой стороны к работающей машине </w:t>
      </w:r>
      <w:r>
        <w:rPr>
          <w:lang w:val="en-US"/>
        </w:rPr>
        <w:t>Festo</w:t>
      </w:r>
      <w:r>
        <w:t xml:space="preserve">'s </w:t>
      </w:r>
      <w:r>
        <w:rPr>
          <w:lang w:val="en-US"/>
        </w:rPr>
        <w:t>Mechatronics</w:t>
      </w:r>
    </w:p>
    <w:p w:rsidR="007714BA" w:rsidRDefault="007714BA" w:rsidP="007714BA">
      <w:pPr>
        <w:pStyle w:val="afff"/>
        <w:ind w:right="567" w:firstLine="567"/>
      </w:pPr>
      <w:r w:rsidRPr="005C6744">
        <w:t>–</w:t>
      </w:r>
      <w:r>
        <w:t xml:space="preserve"> Подсистемы машины </w:t>
      </w:r>
      <w:r>
        <w:rPr>
          <w:lang w:val="en-US"/>
        </w:rPr>
        <w:t>Festo</w:t>
      </w:r>
      <w:r w:rsidRPr="00666C81">
        <w:t>’</w:t>
      </w:r>
      <w:r>
        <w:rPr>
          <w:lang w:val="en-US"/>
        </w:rPr>
        <w:t>s</w:t>
      </w:r>
      <w:r w:rsidRPr="00666C81">
        <w:t xml:space="preserve"> </w:t>
      </w:r>
      <w:r>
        <w:rPr>
          <w:lang w:val="en-US"/>
        </w:rPr>
        <w:t>Mechatronics</w:t>
      </w:r>
      <w:r w:rsidRPr="00666C81">
        <w:t>.</w:t>
      </w:r>
      <w:r>
        <w:t xml:space="preserve"> Работы с данной подсистемой будет производиться в минимальном объёме, т.к. существующие машины подходят под все наши требования, и нам остаётся лишь подключиться к ним.</w:t>
      </w:r>
    </w:p>
    <w:p w:rsidR="007714BA" w:rsidRDefault="007714BA" w:rsidP="007714BA">
      <w:pPr>
        <w:pStyle w:val="afff"/>
        <w:ind w:right="567" w:firstLine="567"/>
      </w:pPr>
    </w:p>
    <w:p w:rsidR="007714BA" w:rsidRDefault="007714BA" w:rsidP="007714BA">
      <w:pPr>
        <w:pStyle w:val="afff"/>
        <w:ind w:right="567" w:firstLine="567"/>
      </w:pPr>
      <w:r>
        <w:t>В данной части дипломного проекта разберём общее функциональное действие каждой подсистемы и всей системы в целом.</w:t>
      </w:r>
    </w:p>
    <w:p w:rsidR="007714BA" w:rsidRDefault="007714BA" w:rsidP="007714BA">
      <w:pPr>
        <w:pStyle w:val="afff"/>
        <w:ind w:right="567" w:firstLine="567"/>
      </w:pPr>
    </w:p>
    <w:p w:rsidR="007714BA" w:rsidRDefault="007714BA" w:rsidP="007714BA">
      <w:pPr>
        <w:pStyle w:val="afff2"/>
        <w:numPr>
          <w:ilvl w:val="1"/>
          <w:numId w:val="15"/>
        </w:numPr>
        <w:spacing w:line="360" w:lineRule="auto"/>
        <w:ind w:left="0" w:right="567" w:firstLine="567"/>
      </w:pPr>
      <w:bookmarkStart w:id="12" w:name="_Toc74777790"/>
      <w:bookmarkStart w:id="13" w:name="_Toc74867754"/>
      <w:bookmarkStart w:id="14" w:name="_Toc75030929"/>
      <w:bookmarkStart w:id="15" w:name="_Toc75109544"/>
      <w:r>
        <w:t>Функциональная схема программы на ПК</w:t>
      </w:r>
      <w:bookmarkEnd w:id="12"/>
      <w:bookmarkEnd w:id="13"/>
      <w:bookmarkEnd w:id="14"/>
      <w:bookmarkEnd w:id="15"/>
    </w:p>
    <w:p w:rsidR="007714BA" w:rsidRDefault="007714BA" w:rsidP="007714BA">
      <w:pPr>
        <w:pStyle w:val="afff"/>
        <w:ind w:right="567" w:firstLine="567"/>
      </w:pPr>
    </w:p>
    <w:p w:rsidR="007714BA" w:rsidRDefault="007714BA" w:rsidP="007714BA">
      <w:pPr>
        <w:pStyle w:val="afff"/>
        <w:ind w:right="567" w:firstLine="567"/>
      </w:pPr>
      <w:r>
        <w:t xml:space="preserve">Программа на ПК является той частью нашей системы, которая связана непосредственно с пользователем. </w:t>
      </w:r>
    </w:p>
    <w:p w:rsidR="007714BA" w:rsidRPr="00FD3CFE" w:rsidRDefault="007714BA" w:rsidP="007714BA">
      <w:pPr>
        <w:pStyle w:val="afff"/>
        <w:ind w:right="567" w:firstLine="567"/>
      </w:pPr>
      <w:r>
        <w:t>Программное обеспечение</w:t>
      </w:r>
      <w:r w:rsidRPr="00FD3CFE">
        <w:rPr>
          <w:lang w:eastAsia="ru-RU"/>
        </w:rPr>
        <w:t> — программа или множество программ, используе</w:t>
      </w:r>
      <w:r>
        <w:rPr>
          <w:lang w:eastAsia="ru-RU"/>
        </w:rPr>
        <w:t>мых для управления компьютером</w:t>
      </w:r>
      <w:r w:rsidRPr="00FD3CFE">
        <w:rPr>
          <w:lang w:eastAsia="ru-RU"/>
        </w:rPr>
        <w:t>.</w:t>
      </w:r>
    </w:p>
    <w:p w:rsidR="007714BA" w:rsidRPr="00FD3CFE" w:rsidRDefault="007714BA" w:rsidP="007714BA">
      <w:pPr>
        <w:pStyle w:val="afff"/>
        <w:ind w:right="567" w:firstLine="567"/>
        <w:rPr>
          <w:lang w:eastAsia="ru-RU"/>
        </w:rPr>
      </w:pPr>
      <w:r w:rsidRPr="00FD3CFE">
        <w:rPr>
          <w:lang w:eastAsia="ru-RU"/>
        </w:rPr>
        <w:t>Другие определения из международных и российских стандартов:</w:t>
      </w:r>
    </w:p>
    <w:p w:rsidR="007714BA" w:rsidRDefault="007714BA" w:rsidP="007714BA">
      <w:pPr>
        <w:pStyle w:val="afff"/>
        <w:ind w:right="567" w:firstLine="567"/>
        <w:rPr>
          <w:lang w:eastAsia="ru-RU"/>
        </w:rPr>
      </w:pPr>
      <w:r w:rsidRPr="005C6744">
        <w:lastRenderedPageBreak/>
        <w:t>–</w:t>
      </w:r>
      <w:r>
        <w:t xml:space="preserve"> </w:t>
      </w:r>
      <w:r w:rsidRPr="00FD3CFE">
        <w:rPr>
          <w:lang w:eastAsia="ru-RU"/>
        </w:rPr>
        <w:t>совокупность </w:t>
      </w:r>
      <w:hyperlink r:id="rId14" w:tooltip="Компьютерная программа" w:history="1">
        <w:r w:rsidRPr="00FD3CFE">
          <w:rPr>
            <w:u w:val="single"/>
            <w:lang w:eastAsia="ru-RU"/>
          </w:rPr>
          <w:t>программ</w:t>
        </w:r>
      </w:hyperlink>
      <w:r w:rsidRPr="00FD3CFE">
        <w:rPr>
          <w:lang w:eastAsia="ru-RU"/>
        </w:rPr>
        <w:t> системы обработки инф</w:t>
      </w:r>
      <w:r>
        <w:rPr>
          <w:lang w:eastAsia="ru-RU"/>
        </w:rPr>
        <w:t>ормации и программных документов</w:t>
      </w:r>
      <w:r w:rsidRPr="00FD3CFE">
        <w:rPr>
          <w:lang w:eastAsia="ru-RU"/>
        </w:rPr>
        <w:t>, необходимых для эксплуатации этих программ</w:t>
      </w:r>
    </w:p>
    <w:p w:rsidR="007714BA" w:rsidRPr="00FD3CFE" w:rsidRDefault="007714BA" w:rsidP="007714BA">
      <w:pPr>
        <w:pStyle w:val="afff"/>
        <w:ind w:right="567" w:firstLine="567"/>
        <w:rPr>
          <w:lang w:eastAsia="ru-RU"/>
        </w:rPr>
      </w:pPr>
      <w:r w:rsidRPr="005C6744">
        <w:t>–</w:t>
      </w:r>
      <w:r>
        <w:t xml:space="preserve"> </w:t>
      </w:r>
      <w:r w:rsidRPr="00FD3CFE">
        <w:rPr>
          <w:lang w:eastAsia="ru-RU"/>
        </w:rPr>
        <w:t>все или часть программ, процедур, правил и соответствующей документации системы обработки информации</w:t>
      </w:r>
    </w:p>
    <w:p w:rsidR="007714BA" w:rsidRPr="00FD3CFE" w:rsidRDefault="007714BA" w:rsidP="007714BA">
      <w:pPr>
        <w:pStyle w:val="afff"/>
        <w:ind w:right="567" w:firstLine="567"/>
        <w:rPr>
          <w:lang w:eastAsia="ru-RU"/>
        </w:rPr>
      </w:pPr>
      <w:r w:rsidRPr="005C6744">
        <w:t>–</w:t>
      </w:r>
      <w:r>
        <w:t xml:space="preserve"> </w:t>
      </w:r>
      <w:r w:rsidRPr="00FD3CFE">
        <w:rPr>
          <w:lang w:eastAsia="ru-RU"/>
        </w:rPr>
        <w:t>компьютерные программы, процедуры и, возможно, соответствующая документация и данные, относящиеся к функци</w:t>
      </w:r>
      <w:r>
        <w:rPr>
          <w:lang w:eastAsia="ru-RU"/>
        </w:rPr>
        <w:t>онированию компьютерной системы.</w:t>
      </w:r>
    </w:p>
    <w:p w:rsidR="007714BA" w:rsidRPr="00FD3CFE" w:rsidRDefault="007714BA" w:rsidP="007714BA">
      <w:pPr>
        <w:pStyle w:val="afff"/>
        <w:ind w:right="567" w:firstLine="567"/>
        <w:rPr>
          <w:lang w:eastAsia="ru-RU"/>
        </w:rPr>
      </w:pPr>
      <w:r w:rsidRPr="00FD3CFE">
        <w:rPr>
          <w:lang w:eastAsia="ru-RU"/>
        </w:rPr>
        <w:t>Программное обеспечение является одним из видов обеспечения </w:t>
      </w:r>
      <w:hyperlink r:id="rId15" w:tooltip="Компьютер" w:history="1">
        <w:r w:rsidRPr="00FD3CFE">
          <w:rPr>
            <w:lang w:eastAsia="ru-RU"/>
          </w:rPr>
          <w:t>вычислительной системы</w:t>
        </w:r>
      </w:hyperlink>
      <w:r w:rsidRPr="00FD3CFE">
        <w:rPr>
          <w:lang w:eastAsia="ru-RU"/>
        </w:rPr>
        <w:t>, наряду с техническим (аппаратным), математическим, информационным, лингвистическим, организационным, мето</w:t>
      </w:r>
      <w:r>
        <w:rPr>
          <w:lang w:eastAsia="ru-RU"/>
        </w:rPr>
        <w:t>дическим и правовым обеспечением.</w:t>
      </w:r>
    </w:p>
    <w:p w:rsidR="007714BA" w:rsidRPr="00FD3CFE" w:rsidRDefault="007714BA" w:rsidP="007714BA">
      <w:pPr>
        <w:pStyle w:val="afff"/>
        <w:ind w:right="567" w:firstLine="567"/>
        <w:rPr>
          <w:lang w:eastAsia="ru-RU"/>
        </w:rPr>
      </w:pPr>
      <w:r w:rsidRPr="00FD3CFE">
        <w:rPr>
          <w:lang w:eastAsia="ru-RU"/>
        </w:rPr>
        <w:t>Академические области, изучающие программное обеспечение, — это </w:t>
      </w:r>
      <w:hyperlink r:id="rId16" w:tooltip="Информатика" w:history="1">
        <w:r w:rsidRPr="00FD3CFE">
          <w:rPr>
            <w:lang w:eastAsia="ru-RU"/>
          </w:rPr>
          <w:t>информатика</w:t>
        </w:r>
      </w:hyperlink>
      <w:r w:rsidRPr="00FD3CFE">
        <w:rPr>
          <w:lang w:eastAsia="ru-RU"/>
        </w:rPr>
        <w:t> и </w:t>
      </w:r>
      <w:hyperlink r:id="rId17" w:tooltip="Программная инженерия" w:history="1">
        <w:r w:rsidRPr="00FD3CFE">
          <w:rPr>
            <w:lang w:eastAsia="ru-RU"/>
          </w:rPr>
          <w:t>программная инженерия</w:t>
        </w:r>
      </w:hyperlink>
      <w:r w:rsidRPr="00FD3CFE">
        <w:rPr>
          <w:lang w:eastAsia="ru-RU"/>
        </w:rPr>
        <w:t>.</w:t>
      </w:r>
    </w:p>
    <w:p w:rsidR="007714BA" w:rsidRDefault="007714BA" w:rsidP="007714BA">
      <w:pPr>
        <w:pStyle w:val="afff"/>
        <w:ind w:right="567" w:firstLine="567"/>
        <w:rPr>
          <w:lang w:eastAsia="ru-RU"/>
        </w:rPr>
      </w:pPr>
      <w:r w:rsidRPr="00FD3CFE">
        <w:rPr>
          <w:lang w:eastAsia="ru-RU"/>
        </w:rPr>
        <w:t>В </w:t>
      </w:r>
      <w:hyperlink r:id="rId18" w:tooltip="Компьютерный сленг" w:history="1">
        <w:r w:rsidRPr="00FD3CFE">
          <w:rPr>
            <w:lang w:eastAsia="ru-RU"/>
          </w:rPr>
          <w:t>компьютерном сленге</w:t>
        </w:r>
      </w:hyperlink>
      <w:r w:rsidRPr="00FD3CFE">
        <w:rPr>
          <w:lang w:eastAsia="ru-RU"/>
        </w:rPr>
        <w:t> часто используется слово «</w:t>
      </w:r>
      <w:r w:rsidRPr="00FD3CFE">
        <w:rPr>
          <w:i/>
          <w:iCs/>
          <w:lang w:eastAsia="ru-RU"/>
        </w:rPr>
        <w:t>софт</w:t>
      </w:r>
      <w:r w:rsidRPr="00FD3CFE">
        <w:rPr>
          <w:lang w:eastAsia="ru-RU"/>
        </w:rPr>
        <w:t>», произошедшее от английского слова «</w:t>
      </w:r>
      <w:r w:rsidRPr="00FD3CFE">
        <w:rPr>
          <w:iCs/>
          <w:lang w:eastAsia="ru-RU"/>
        </w:rPr>
        <w:t>software</w:t>
      </w:r>
      <w:r w:rsidRPr="00FD3CFE">
        <w:rPr>
          <w:lang w:eastAsia="ru-RU"/>
        </w:rPr>
        <w:t>», которое в этом смысле впервые применил в статье журнала </w:t>
      </w:r>
      <w:hyperlink r:id="rId19" w:tooltip="American Mathematical Monthly" w:history="1">
        <w:r w:rsidRPr="00FD3CFE">
          <w:rPr>
            <w:iCs/>
            <w:lang w:eastAsia="ru-RU"/>
          </w:rPr>
          <w:t>American Mathematical Monthly</w:t>
        </w:r>
      </w:hyperlink>
      <w:r w:rsidRPr="00FD3CFE">
        <w:rPr>
          <w:lang w:eastAsia="ru-RU"/>
        </w:rPr>
        <w:t> математик из Принстонского университета </w:t>
      </w:r>
      <w:hyperlink r:id="rId20" w:tooltip="Тьюки, Джон" w:history="1">
        <w:r w:rsidRPr="00FD3CFE">
          <w:rPr>
            <w:lang w:eastAsia="ru-RU"/>
          </w:rPr>
          <w:t>Джон Тьюки</w:t>
        </w:r>
      </w:hyperlink>
      <w:r w:rsidRPr="00FD3CFE">
        <w:rPr>
          <w:lang w:eastAsia="ru-RU"/>
        </w:rPr>
        <w:t> в 1958 году.</w:t>
      </w:r>
    </w:p>
    <w:p w:rsidR="007714BA" w:rsidRDefault="007714BA" w:rsidP="007714BA">
      <w:pPr>
        <w:pStyle w:val="afff"/>
        <w:ind w:right="567" w:firstLine="567"/>
        <w:rPr>
          <w:lang w:eastAsia="ru-RU"/>
        </w:rPr>
      </w:pPr>
      <w:r>
        <w:rPr>
          <w:lang w:eastAsia="ru-RU"/>
        </w:rPr>
        <w:t>Наше программное обеспечение будет распространяться по принципу открытого программного обеспечения.</w:t>
      </w:r>
    </w:p>
    <w:p w:rsidR="007714BA" w:rsidRDefault="007714BA" w:rsidP="007714BA">
      <w:pPr>
        <w:pStyle w:val="afff"/>
        <w:ind w:right="567" w:firstLine="567"/>
        <w:rPr>
          <w:rFonts w:cs="Times New Roman"/>
          <w:shd w:val="clear" w:color="auto" w:fill="FFFFFF"/>
        </w:rPr>
      </w:pPr>
      <w:r>
        <w:rPr>
          <w:rFonts w:cs="Times New Roman"/>
          <w:bCs/>
          <w:shd w:val="clear" w:color="auto" w:fill="FFFFFF"/>
        </w:rPr>
        <w:t xml:space="preserve">Открытое программное </w:t>
      </w:r>
      <w:r w:rsidRPr="001D5C86">
        <w:rPr>
          <w:rFonts w:cs="Times New Roman"/>
          <w:bCs/>
          <w:shd w:val="clear" w:color="auto" w:fill="FFFFFF"/>
        </w:rPr>
        <w:t>обеспечение</w:t>
      </w:r>
      <w:r w:rsidRPr="001D5C86">
        <w:rPr>
          <w:rFonts w:cs="Times New Roman"/>
          <w:shd w:val="clear" w:color="auto" w:fill="FFFFFF"/>
        </w:rPr>
        <w:t> — </w:t>
      </w:r>
      <w:hyperlink r:id="rId21" w:tooltip="Программное обеспечение" w:history="1">
        <w:r w:rsidRPr="001D5C86">
          <w:rPr>
            <w:rStyle w:val="af1"/>
            <w:color w:val="auto"/>
            <w:u w:val="none"/>
            <w:shd w:val="clear" w:color="auto" w:fill="FFFFFF"/>
          </w:rPr>
          <w:t>программное обеспечение</w:t>
        </w:r>
      </w:hyperlink>
      <w:r>
        <w:rPr>
          <w:rFonts w:cs="Times New Roman"/>
          <w:shd w:val="clear" w:color="auto" w:fill="FFFFFF"/>
        </w:rPr>
        <w:t xml:space="preserve"> с </w:t>
      </w:r>
      <w:r w:rsidRPr="001D5C86">
        <w:rPr>
          <w:rFonts w:cs="Times New Roman"/>
          <w:shd w:val="clear" w:color="auto" w:fill="FFFFFF"/>
        </w:rPr>
        <w:t>открытым </w:t>
      </w:r>
      <w:hyperlink r:id="rId22" w:tooltip="Исходный код" w:history="1">
        <w:r w:rsidRPr="001D5C86">
          <w:rPr>
            <w:rStyle w:val="af1"/>
            <w:color w:val="auto"/>
            <w:u w:val="none"/>
            <w:shd w:val="clear" w:color="auto" w:fill="FFFFFF"/>
          </w:rPr>
          <w:t>исходным кодом</w:t>
        </w:r>
      </w:hyperlink>
      <w:r w:rsidRPr="001D5C86">
        <w:rPr>
          <w:rFonts w:cs="Times New Roman"/>
          <w:shd w:val="clear" w:color="auto" w:fill="FFFFFF"/>
        </w:rPr>
        <w:t>. Исходный код таких программ доступен для просмотра, изучения и изменения, что позволяет убедиться в отсутствии уязвимостей и неприемлемых для пользователя функций (к примеру, скрытого слежения за пользователем программы), п</w:t>
      </w:r>
      <w:r>
        <w:rPr>
          <w:rFonts w:cs="Times New Roman"/>
          <w:shd w:val="clear" w:color="auto" w:fill="FFFFFF"/>
        </w:rPr>
        <w:t>ринять участие в доработке само</w:t>
      </w:r>
      <w:r w:rsidRPr="001D5C86">
        <w:rPr>
          <w:rFonts w:cs="Times New Roman"/>
          <w:shd w:val="clear" w:color="auto" w:fill="FFFFFF"/>
        </w:rPr>
        <w:t>й </w:t>
      </w:r>
      <w:r w:rsidRPr="001D5C86">
        <w:rPr>
          <w:rFonts w:cs="Times New Roman"/>
          <w:iCs/>
          <w:shd w:val="clear" w:color="auto" w:fill="FFFFFF"/>
        </w:rPr>
        <w:t>открытой программы</w:t>
      </w:r>
      <w:r w:rsidRPr="001D5C86">
        <w:rPr>
          <w:rFonts w:cs="Times New Roman"/>
          <w:shd w:val="clear" w:color="auto" w:fill="FFFFFF"/>
        </w:rPr>
        <w:t xml:space="preserve">, использовать код для создания новых программ и исправления в них ошибок — через заимствование </w:t>
      </w:r>
      <w:r w:rsidRPr="001D5C86">
        <w:rPr>
          <w:rFonts w:cs="Times New Roman"/>
          <w:shd w:val="clear" w:color="auto" w:fill="FFFFFF"/>
        </w:rPr>
        <w:lastRenderedPageBreak/>
        <w:t xml:space="preserve">исходного кода, если это позволяет совместимость лицензий, или через изучение использованных алгоритмов, структур данных, технологий, </w:t>
      </w:r>
    </w:p>
    <w:p w:rsidR="007714BA" w:rsidRPr="001D5C86" w:rsidRDefault="007714BA" w:rsidP="007714BA">
      <w:pPr>
        <w:pStyle w:val="afff"/>
        <w:ind w:right="567" w:firstLine="567"/>
        <w:rPr>
          <w:rFonts w:cs="Times New Roman"/>
          <w:shd w:val="clear" w:color="auto" w:fill="FFFFFF"/>
        </w:rPr>
      </w:pPr>
      <w:r w:rsidRPr="001D5C86">
        <w:rPr>
          <w:rFonts w:cs="Times New Roman"/>
          <w:shd w:val="clear" w:color="auto" w:fill="FFFFFF"/>
        </w:rPr>
        <w:t>методик и интерфейсов (поскольку исходный код может существенно дополнять документацию, а при отсутствии таковой — сам служит документацией).</w:t>
      </w:r>
    </w:p>
    <w:p w:rsidR="007714BA" w:rsidRPr="001D5C86" w:rsidRDefault="007714BA" w:rsidP="007714BA">
      <w:pPr>
        <w:pStyle w:val="afff"/>
        <w:ind w:right="567" w:firstLine="567"/>
        <w:rPr>
          <w:rFonts w:eastAsia="Times New Roman" w:cs="Times New Roman"/>
          <w:lang w:eastAsia="ru-RU"/>
        </w:rPr>
      </w:pPr>
      <w:r w:rsidRPr="001D5C86">
        <w:rPr>
          <w:rFonts w:eastAsia="Times New Roman" w:cs="Times New Roman"/>
          <w:lang w:eastAsia="ru-RU"/>
        </w:rPr>
        <w:t>Термин</w:t>
      </w:r>
      <w:r w:rsidRPr="001D5C86">
        <w:rPr>
          <w:rFonts w:eastAsia="Times New Roman" w:cs="Times New Roman"/>
          <w:lang w:val="en-US" w:eastAsia="ru-RU"/>
        </w:rPr>
        <w:t> </w:t>
      </w:r>
      <w:r w:rsidRPr="001D5C86">
        <w:rPr>
          <w:rFonts w:eastAsia="Times New Roman" w:cs="Times New Roman"/>
          <w:iCs/>
          <w:lang w:val="en" w:eastAsia="ru-RU"/>
        </w:rPr>
        <w:t>open source</w:t>
      </w:r>
      <w:r w:rsidRPr="001D5C86">
        <w:rPr>
          <w:rFonts w:eastAsia="Times New Roman" w:cs="Times New Roman"/>
          <w:lang w:val="en-US" w:eastAsia="ru-RU"/>
        </w:rPr>
        <w:t> (</w:t>
      </w:r>
      <w:r w:rsidRPr="001D5C86">
        <w:rPr>
          <w:rFonts w:eastAsia="Times New Roman" w:cs="Times New Roman"/>
          <w:lang w:eastAsia="ru-RU"/>
        </w:rPr>
        <w:t>с</w:t>
      </w:r>
      <w:r w:rsidRPr="001D5C86">
        <w:rPr>
          <w:rFonts w:eastAsia="Times New Roman" w:cs="Times New Roman"/>
          <w:lang w:val="en-US" w:eastAsia="ru-RU"/>
        </w:rPr>
        <w:t> </w:t>
      </w:r>
      <w:hyperlink r:id="rId23" w:tooltip="Английский язык" w:history="1">
        <w:r w:rsidRPr="001D5C86">
          <w:rPr>
            <w:rFonts w:eastAsia="Times New Roman" w:cs="Times New Roman"/>
            <w:lang w:eastAsia="ru-RU"/>
          </w:rPr>
          <w:t>англ</w:t>
        </w:r>
        <w:r w:rsidRPr="001D5C86">
          <w:rPr>
            <w:rFonts w:eastAsia="Times New Roman" w:cs="Times New Roman"/>
            <w:lang w:val="en-US" w:eastAsia="ru-RU"/>
          </w:rPr>
          <w:t>.</w:t>
        </w:r>
      </w:hyperlink>
      <w:r w:rsidRPr="001D5C86">
        <w:rPr>
          <w:rFonts w:eastAsia="Times New Roman" w:cs="Times New Roman"/>
          <w:lang w:val="en-US" w:eastAsia="ru-RU"/>
        </w:rPr>
        <w:t> </w:t>
      </w:r>
      <w:r w:rsidRPr="001D5C86">
        <w:rPr>
          <w:rFonts w:eastAsia="Times New Roman" w:cs="Times New Roman"/>
          <w:lang w:eastAsia="ru-RU"/>
        </w:rPr>
        <w:t>— «программное обеспечение с открытыми исходными кодами») был использован в качестве определения в 1998 году </w:t>
      </w:r>
      <w:hyperlink r:id="rId24" w:tooltip="Рэймонд, Эрик Стивен" w:history="1">
        <w:r w:rsidRPr="001D5C86">
          <w:rPr>
            <w:rFonts w:eastAsia="Times New Roman" w:cs="Times New Roman"/>
            <w:lang w:eastAsia="ru-RU"/>
          </w:rPr>
          <w:t>Эриком Реймондом</w:t>
        </w:r>
      </w:hyperlink>
      <w:r w:rsidRPr="001D5C86">
        <w:rPr>
          <w:rFonts w:eastAsia="Times New Roman" w:cs="Times New Roman"/>
          <w:lang w:eastAsia="ru-RU"/>
        </w:rPr>
        <w:t> и </w:t>
      </w:r>
      <w:hyperlink r:id="rId25" w:tooltip="Разработка с общедоступными наработками" w:history="1">
        <w:r w:rsidRPr="001D5C86">
          <w:rPr>
            <w:rFonts w:eastAsia="Times New Roman" w:cs="Times New Roman"/>
            <w:lang w:eastAsia="ru-RU"/>
          </w:rPr>
          <w:t>Брюсом Перенсом</w:t>
        </w:r>
      </w:hyperlink>
      <w:r w:rsidRPr="001D5C86">
        <w:rPr>
          <w:rFonts w:eastAsia="Times New Roman" w:cs="Times New Roman"/>
          <w:lang w:eastAsia="ru-RU"/>
        </w:rPr>
        <w:t>, которые утверждали, что термин </w:t>
      </w:r>
      <w:r w:rsidRPr="001D5C86">
        <w:rPr>
          <w:rFonts w:eastAsia="Times New Roman" w:cs="Times New Roman"/>
          <w:iCs/>
          <w:lang w:val="en" w:eastAsia="ru-RU"/>
        </w:rPr>
        <w:t>free</w:t>
      </w:r>
      <w:r w:rsidRPr="001D5C86">
        <w:rPr>
          <w:rFonts w:eastAsia="Times New Roman" w:cs="Times New Roman"/>
          <w:iCs/>
          <w:lang w:eastAsia="ru-RU"/>
        </w:rPr>
        <w:t xml:space="preserve"> </w:t>
      </w:r>
      <w:r w:rsidRPr="001D5C86">
        <w:rPr>
          <w:rFonts w:eastAsia="Times New Roman" w:cs="Times New Roman"/>
          <w:iCs/>
          <w:lang w:val="en" w:eastAsia="ru-RU"/>
        </w:rPr>
        <w:t>software</w:t>
      </w:r>
      <w:r w:rsidRPr="001D5C86">
        <w:rPr>
          <w:rFonts w:eastAsia="Times New Roman" w:cs="Times New Roman"/>
          <w:lang w:eastAsia="ru-RU"/>
        </w:rPr>
        <w:t> (</w:t>
      </w:r>
      <w:hyperlink r:id="rId26" w:tooltip="Свободное программное обеспечение" w:history="1">
        <w:r w:rsidRPr="001D5C86">
          <w:rPr>
            <w:rFonts w:eastAsia="Times New Roman" w:cs="Times New Roman"/>
            <w:lang w:eastAsia="ru-RU"/>
          </w:rPr>
          <w:t>свободное программное обеспечение</w:t>
        </w:r>
      </w:hyperlink>
      <w:r w:rsidRPr="001D5C86">
        <w:rPr>
          <w:rFonts w:eastAsia="Times New Roman" w:cs="Times New Roman"/>
          <w:lang w:eastAsia="ru-RU"/>
        </w:rPr>
        <w:t>) в английском языке неоднозначен и смущает многих коммерческих </w:t>
      </w:r>
      <w:hyperlink r:id="rId27" w:history="1">
        <w:r w:rsidRPr="001D5C86">
          <w:rPr>
            <w:rFonts w:eastAsia="Times New Roman" w:cs="Times New Roman"/>
            <w:lang w:eastAsia="ru-RU"/>
          </w:rPr>
          <w:t>предпринимателей</w:t>
        </w:r>
      </w:hyperlink>
      <w:r w:rsidRPr="001D5C86">
        <w:rPr>
          <w:rFonts w:eastAsia="Times New Roman" w:cs="Times New Roman"/>
          <w:lang w:eastAsia="ru-RU"/>
        </w:rPr>
        <w:t>.</w:t>
      </w:r>
    </w:p>
    <w:p w:rsidR="007714BA" w:rsidRDefault="007714BA" w:rsidP="007714BA">
      <w:pPr>
        <w:pStyle w:val="afff"/>
        <w:ind w:right="567" w:firstLine="567"/>
        <w:rPr>
          <w:rFonts w:eastAsia="Times New Roman" w:cs="Times New Roman"/>
          <w:bdr w:val="single" w:sz="6" w:space="0" w:color="DDDDDD" w:frame="1"/>
          <w:lang w:eastAsia="ru-RU"/>
        </w:rPr>
      </w:pPr>
      <w:r w:rsidRPr="001D5C86">
        <w:rPr>
          <w:rFonts w:eastAsia="Times New Roman" w:cs="Times New Roman"/>
          <w:lang w:eastAsia="ru-RU"/>
        </w:rPr>
        <w:t>Большинство программ с открытым исходным кодом является одновременно «</w:t>
      </w:r>
      <w:hyperlink r:id="rId28" w:tooltip="Свободное программное обеспечение" w:history="1">
        <w:r w:rsidRPr="001D5C86">
          <w:rPr>
            <w:rFonts w:eastAsia="Times New Roman" w:cs="Times New Roman"/>
            <w:lang w:eastAsia="ru-RU"/>
          </w:rPr>
          <w:t>свободными</w:t>
        </w:r>
      </w:hyperlink>
      <w:r w:rsidRPr="001D5C86">
        <w:rPr>
          <w:rFonts w:eastAsia="Times New Roman" w:cs="Times New Roman"/>
          <w:lang w:eastAsia="ru-RU"/>
        </w:rPr>
        <w:t>». Определение программного обеспечения с открытым кодом по </w:t>
      </w:r>
      <w:hyperlink r:id="rId29" w:tooltip="Рэймонд, Эрик Стивен" w:history="1">
        <w:r w:rsidRPr="001D5C86">
          <w:rPr>
            <w:rFonts w:eastAsia="Times New Roman" w:cs="Times New Roman"/>
            <w:lang w:eastAsia="ru-RU"/>
          </w:rPr>
          <w:t>Реймонду</w:t>
        </w:r>
      </w:hyperlink>
      <w:r w:rsidRPr="001D5C86">
        <w:rPr>
          <w:rFonts w:eastAsia="Times New Roman" w:cs="Times New Roman"/>
          <w:lang w:eastAsia="ru-RU"/>
        </w:rPr>
        <w:t> и определение свободного программного обеспечения не полностью совпадают друг с другом, но близки, и большинство лицензий соответствует </w:t>
      </w:r>
      <w:r>
        <w:rPr>
          <w:rFonts w:eastAsia="Times New Roman" w:cs="Times New Roman"/>
          <w:bdr w:val="single" w:sz="6" w:space="0" w:color="DDDDDD" w:frame="1"/>
          <w:lang w:eastAsia="ru-RU"/>
        </w:rPr>
        <w:t>обоим</w:t>
      </w:r>
    </w:p>
    <w:p w:rsidR="007714BA" w:rsidRDefault="007714BA" w:rsidP="007714BA">
      <w:pPr>
        <w:pStyle w:val="afff"/>
        <w:ind w:right="567" w:firstLine="567"/>
        <w:rPr>
          <w:rFonts w:eastAsia="Times New Roman" w:cs="Times New Roman"/>
          <w:bdr w:val="single" w:sz="6" w:space="0" w:color="DDDDDD" w:frame="1"/>
          <w:lang w:eastAsia="ru-RU"/>
        </w:rPr>
      </w:pPr>
      <w:r>
        <w:rPr>
          <w:rFonts w:eastAsia="Times New Roman" w:cs="Times New Roman"/>
          <w:bdr w:val="single" w:sz="6" w:space="0" w:color="DDDDDD" w:frame="1"/>
          <w:lang w:eastAsia="ru-RU"/>
        </w:rPr>
        <w:tab/>
        <w:t>Функциональную схему программного обеспечения вы можете видеть на рисунке 2.1</w:t>
      </w:r>
      <w:r w:rsidR="0080288F">
        <w:rPr>
          <w:rFonts w:eastAsia="Times New Roman" w:cs="Times New Roman"/>
          <w:bdr w:val="single" w:sz="6" w:space="0" w:color="DDDDDD" w:frame="1"/>
          <w:lang w:eastAsia="ru-RU"/>
        </w:rPr>
        <w:t>, 2.2.</w:t>
      </w:r>
    </w:p>
    <w:p w:rsidR="0080288F" w:rsidRDefault="0080288F" w:rsidP="007714BA">
      <w:pPr>
        <w:pStyle w:val="afff"/>
        <w:ind w:right="567" w:firstLine="567"/>
        <w:rPr>
          <w:rFonts w:eastAsia="Times New Roman" w:cs="Times New Roman"/>
          <w:bdr w:val="single" w:sz="6" w:space="0" w:color="DDDDDD" w:frame="1"/>
          <w:lang w:eastAsia="ru-RU"/>
        </w:rPr>
      </w:pPr>
    </w:p>
    <w:p w:rsidR="007714BA" w:rsidRPr="00844AE6" w:rsidRDefault="0080288F" w:rsidP="0080288F">
      <w:pPr>
        <w:pStyle w:val="afff"/>
        <w:ind w:left="-850" w:right="567" w:firstLine="567"/>
        <w:jc w:val="center"/>
        <w:rPr>
          <w:rFonts w:eastAsia="Times New Roman" w:cs="Times New Roman"/>
          <w:lang w:eastAsia="ru-RU"/>
        </w:rPr>
      </w:pPr>
      <w:r>
        <w:rPr>
          <w:noProof/>
          <w:lang w:eastAsia="ru-RU"/>
        </w:rPr>
        <w:lastRenderedPageBreak/>
        <w:drawing>
          <wp:inline distT="0" distB="0" distL="0" distR="0" wp14:anchorId="34DE4506" wp14:editId="4E0AB6F1">
            <wp:extent cx="5790448" cy="3514725"/>
            <wp:effectExtent l="0" t="0" r="127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1484" cy="3515354"/>
                    </a:xfrm>
                    <a:prstGeom prst="rect">
                      <a:avLst/>
                    </a:prstGeom>
                  </pic:spPr>
                </pic:pic>
              </a:graphicData>
            </a:graphic>
          </wp:inline>
        </w:drawing>
      </w:r>
    </w:p>
    <w:p w:rsidR="00951E0A" w:rsidRPr="00951E0A" w:rsidRDefault="007714BA" w:rsidP="0080288F">
      <w:pPr>
        <w:pStyle w:val="afff"/>
        <w:ind w:right="567" w:firstLine="567"/>
        <w:jc w:val="center"/>
        <w:rPr>
          <w:rFonts w:eastAsia="Times New Roman" w:cs="Times New Roman"/>
          <w:lang w:eastAsia="ru-RU"/>
        </w:rPr>
      </w:pPr>
      <w:r>
        <w:rPr>
          <w:rFonts w:eastAsia="Times New Roman" w:cs="Times New Roman"/>
          <w:lang w:eastAsia="ru-RU"/>
        </w:rPr>
        <w:t xml:space="preserve">Рисунок 2.1 – Функциональная схема </w:t>
      </w:r>
      <w:r w:rsidR="0080288F">
        <w:rPr>
          <w:rFonts w:eastAsia="Times New Roman" w:cs="Times New Roman"/>
          <w:lang w:eastAsia="ru-RU"/>
        </w:rPr>
        <w:t>консольной программы на ПК</w:t>
      </w:r>
    </w:p>
    <w:p w:rsidR="00951E0A" w:rsidRDefault="0080288F" w:rsidP="0080288F">
      <w:pPr>
        <w:pStyle w:val="afff"/>
        <w:ind w:left="-624" w:right="567" w:firstLine="567"/>
        <w:jc w:val="center"/>
        <w:rPr>
          <w:rFonts w:eastAsia="Times New Roman" w:cs="Times New Roman"/>
          <w:lang w:eastAsia="ru-RU"/>
        </w:rPr>
      </w:pPr>
      <w:r>
        <w:rPr>
          <w:noProof/>
          <w:lang w:eastAsia="ru-RU"/>
        </w:rPr>
        <w:drawing>
          <wp:inline distT="0" distB="0" distL="0" distR="0" wp14:anchorId="06399171" wp14:editId="0EA76F6A">
            <wp:extent cx="5759450" cy="2646680"/>
            <wp:effectExtent l="0" t="0" r="0" b="127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2646680"/>
                    </a:xfrm>
                    <a:prstGeom prst="rect">
                      <a:avLst/>
                    </a:prstGeom>
                  </pic:spPr>
                </pic:pic>
              </a:graphicData>
            </a:graphic>
          </wp:inline>
        </w:drawing>
      </w:r>
    </w:p>
    <w:p w:rsidR="0080288F" w:rsidRDefault="0080288F" w:rsidP="0080288F">
      <w:pPr>
        <w:pStyle w:val="afff"/>
        <w:ind w:right="567" w:firstLine="567"/>
        <w:jc w:val="center"/>
        <w:rPr>
          <w:rFonts w:eastAsia="Times New Roman" w:cs="Times New Roman"/>
          <w:lang w:eastAsia="ru-RU"/>
        </w:rPr>
      </w:pPr>
      <w:r>
        <w:rPr>
          <w:rFonts w:eastAsia="Times New Roman" w:cs="Times New Roman"/>
          <w:lang w:eastAsia="ru-RU"/>
        </w:rPr>
        <w:t>Рисунок 2.2 – Функциональная схема модуля программы на ПК</w:t>
      </w:r>
    </w:p>
    <w:p w:rsidR="0080288F" w:rsidRDefault="0080288F" w:rsidP="007714BA">
      <w:pPr>
        <w:pStyle w:val="afff"/>
        <w:ind w:right="567" w:firstLine="567"/>
        <w:jc w:val="center"/>
        <w:rPr>
          <w:rFonts w:eastAsia="Times New Roman" w:cs="Times New Roman"/>
          <w:lang w:eastAsia="ru-RU"/>
        </w:rPr>
      </w:pPr>
    </w:p>
    <w:p w:rsidR="007714BA" w:rsidRPr="0080288F" w:rsidRDefault="007714BA" w:rsidP="0080288F">
      <w:pPr>
        <w:pStyle w:val="afff"/>
        <w:ind w:right="567" w:firstLine="567"/>
        <w:jc w:val="left"/>
        <w:rPr>
          <w:rFonts w:eastAsia="Times New Roman" w:cs="Times New Roman"/>
          <w:lang w:eastAsia="ru-RU"/>
        </w:rPr>
      </w:pPr>
      <w:r>
        <w:rPr>
          <w:rFonts w:eastAsia="Times New Roman" w:cs="Times New Roman"/>
          <w:lang w:eastAsia="ru-RU"/>
        </w:rPr>
        <w:t>На данной функциональной схеме представлены два блока. Два блока кода будут предоставлять собой два разных подхода к применению программного обеспечения. Более подробно поговорим об этом ниже.</w:t>
      </w:r>
    </w:p>
    <w:p w:rsidR="007714BA" w:rsidRDefault="007714BA" w:rsidP="007714BA">
      <w:pPr>
        <w:pStyle w:val="afff"/>
        <w:ind w:right="567" w:firstLine="567"/>
        <w:jc w:val="left"/>
      </w:pPr>
      <w:r>
        <w:lastRenderedPageBreak/>
        <w:t>Разберём каждую из частей схемы в приближении. Для начала выберем верхнюю часть схемы и обсудим все её функциональные блоки.</w:t>
      </w:r>
    </w:p>
    <w:p w:rsidR="0080288F" w:rsidRDefault="0080288F" w:rsidP="007714BA">
      <w:pPr>
        <w:pStyle w:val="afff"/>
        <w:ind w:right="567" w:firstLine="567"/>
        <w:jc w:val="left"/>
      </w:pPr>
      <w:r>
        <w:t>Она содержит:</w:t>
      </w:r>
    </w:p>
    <w:p w:rsidR="0080288F" w:rsidRPr="00B54D32" w:rsidRDefault="0080288F" w:rsidP="0080288F">
      <w:pPr>
        <w:pStyle w:val="afff"/>
        <w:ind w:left="2124" w:right="567" w:hanging="1557"/>
        <w:jc w:val="left"/>
      </w:pPr>
      <w:r>
        <w:t>ПЗ ‒</w:t>
      </w:r>
      <w:r>
        <w:tab/>
      </w:r>
      <w:r w:rsidR="00A13BDF">
        <w:t>Пользватель</w:t>
      </w:r>
      <w:r>
        <w:t>. Этот логический блок отвечает за теоретического пользователя программы. Данный блок связан лишь с одним другим блоков в нашем коде, в обязанности которого входит интерфейс работы пользователь</w:t>
      </w:r>
      <w:r w:rsidRPr="00972327">
        <w:t>/</w:t>
      </w:r>
      <w:r>
        <w:t>машина. В данном случае это консоль</w:t>
      </w:r>
      <w:r w:rsidRPr="00B54D32">
        <w:t>;</w:t>
      </w:r>
    </w:p>
    <w:p w:rsidR="0080288F" w:rsidRDefault="0080288F" w:rsidP="0080288F">
      <w:pPr>
        <w:pStyle w:val="afff"/>
        <w:ind w:left="2124" w:right="567" w:hanging="1416"/>
        <w:jc w:val="left"/>
      </w:pPr>
      <w:r>
        <w:t xml:space="preserve">КНС ‒ </w:t>
      </w:r>
      <w:r>
        <w:tab/>
        <w:t>Блок текстового редактора, отвечающего за ввод команд пользователем. В данной части схемы этот блок обязателен. Данная часть схемы представляет собой консольную программу, поэтому для нас обязателен блок, отвечающий за консольный ввод</w:t>
      </w:r>
      <w:r w:rsidRPr="00972327">
        <w:t>/</w:t>
      </w:r>
      <w:r>
        <w:t xml:space="preserve">вывод. Именно сюда пользователь будет вводить команды и читать выводящуюся информацию; </w:t>
      </w:r>
    </w:p>
    <w:p w:rsidR="0080288F" w:rsidRPr="0080288F" w:rsidRDefault="0080288F" w:rsidP="0080288F">
      <w:pPr>
        <w:pStyle w:val="afff"/>
        <w:ind w:left="2124" w:right="567" w:hanging="1557"/>
        <w:jc w:val="left"/>
      </w:pPr>
      <w:r>
        <w:t xml:space="preserve">ОТ ‒ </w:t>
      </w:r>
      <w:r>
        <w:tab/>
        <w:t xml:space="preserve">Обработчик текста. Блок обработки команд, вводимых пользователем. Этот блок необходим для того что бы рассматривать синтаксическую правильность введённой команды и возвращать результат обработки команды в консоль, если команда была введена не верно. Если же она была введена верно, блок отдаёт следующей части программы команду, преобразованную в понятный программе вид. К примеру, вместо «Включить пятый диод» команда будет преобразована в одну из 256 наборов команд, пронумерованных в </w:t>
      </w:r>
      <w:r>
        <w:lastRenderedPageBreak/>
        <w:t>шестнадцатиричной системе счисления. К примеру, 0х01, 0х02, 0х03 … 0х</w:t>
      </w:r>
      <w:r>
        <w:rPr>
          <w:lang w:val="en-US"/>
        </w:rPr>
        <w:t>FF</w:t>
      </w:r>
      <w:r>
        <w:t>;</w:t>
      </w:r>
    </w:p>
    <w:p w:rsidR="0080288F" w:rsidRPr="00B54D32" w:rsidRDefault="0080288F" w:rsidP="0080288F">
      <w:pPr>
        <w:pStyle w:val="afff"/>
        <w:ind w:left="2124" w:right="567" w:hanging="1557"/>
        <w:jc w:val="left"/>
      </w:pPr>
      <w:r>
        <w:t>ЛХК ‒</w:t>
      </w:r>
      <w:r>
        <w:tab/>
        <w:t xml:space="preserve">Локальное хранилище команд. Этот блок логически представляет собой библиотеку упакованных пакетов. Блок обработчика отсылает сюда номер пакета, который хочет получить. Блок набора пакетов возвращает общему обработчику нужный </w:t>
      </w:r>
      <w:r w:rsidR="00A13BDF">
        <w:t>пакет;</w:t>
      </w:r>
    </w:p>
    <w:p w:rsidR="0080288F" w:rsidRDefault="0080288F" w:rsidP="0080288F">
      <w:pPr>
        <w:pStyle w:val="afff"/>
        <w:ind w:left="2124" w:right="567" w:hanging="1557"/>
        <w:jc w:val="left"/>
      </w:pPr>
      <w:r>
        <w:t>ОК ---</w:t>
      </w:r>
      <w:r>
        <w:tab/>
        <w:t>Обработчик команд.</w:t>
      </w:r>
      <w:r w:rsidRPr="0080288F">
        <w:t xml:space="preserve"> </w:t>
      </w:r>
      <w:r>
        <w:t>Эта самый важный блок. Это так называемый «</w:t>
      </w:r>
      <w:r>
        <w:rPr>
          <w:lang w:val="en-US"/>
        </w:rPr>
        <w:t>Handler</w:t>
      </w:r>
      <w:r>
        <w:t>». Он принимает набор команд от предыдущего блока, уже преобразованный в простой набор шестнадцатириного кода. Уже исходя из этой команды, он выбирает один из пакетов протокола общения ПК-микроконтроллер, упаковывает данных пакет и отсылает микроконтроллеру. Этот же блок принимает данные от микроконтроллера. В качестве данных служат пакеты от того же самого протокола, но уже в принимающем виде. Исходя из пакета, выбирается нужной набор информации из блока данных и выводится на консоль по</w:t>
      </w:r>
      <w:r w:rsidR="00A13BDF">
        <w:t>льзователя в удобочитаемом виде;</w:t>
      </w:r>
    </w:p>
    <w:p w:rsidR="0080288F" w:rsidRPr="00A13BDF" w:rsidRDefault="0080288F" w:rsidP="00A13BDF">
      <w:pPr>
        <w:pStyle w:val="afff"/>
        <w:ind w:left="2124" w:right="567" w:hanging="1548"/>
        <w:jc w:val="left"/>
      </w:pPr>
      <w:r>
        <w:t>СП</w:t>
      </w:r>
      <w:r w:rsidR="00A13BDF">
        <w:t xml:space="preserve"> ---</w:t>
      </w:r>
      <w:r w:rsidR="00A13BDF">
        <w:tab/>
        <w:t xml:space="preserve">Серийный порт. Блок, отвечающий за пересылание пакетов байт микроконтроллеру.Этот блок должен отослать набор байт, в превидущем блоке называемых «пакетом» данных. Разница будет в том, что предыдущий блок знал, что он работает с пакетами и что из себя эти пакеты представляет. Данных блок не знает что такое пакет, он работает с простым набором байт класса </w:t>
      </w:r>
      <w:r w:rsidR="00A13BDF" w:rsidRPr="00A13BDF">
        <w:rPr>
          <w:lang w:val="en-US"/>
        </w:rPr>
        <w:t>QByteArray</w:t>
      </w:r>
      <w:r w:rsidR="00A13BDF" w:rsidRPr="00A13BDF">
        <w:t>;</w:t>
      </w:r>
    </w:p>
    <w:p w:rsidR="0080288F" w:rsidRDefault="0080288F" w:rsidP="0080288F">
      <w:pPr>
        <w:pStyle w:val="afff"/>
        <w:ind w:left="2124" w:right="567" w:hanging="1557"/>
        <w:jc w:val="left"/>
      </w:pPr>
    </w:p>
    <w:p w:rsidR="007714BA" w:rsidRDefault="007714BA" w:rsidP="007714BA">
      <w:pPr>
        <w:pStyle w:val="afff"/>
        <w:ind w:right="567" w:firstLine="567"/>
      </w:pPr>
      <w:r>
        <w:t xml:space="preserve">В данном случае программы, консоль – это всё, до чего может добраться пользователь. Подобный подход обеспечивает стойкость итоговой программы, её ошибко устойчивость. Конечный пользователь </w:t>
      </w:r>
    </w:p>
    <w:p w:rsidR="007714BA" w:rsidRDefault="007714BA" w:rsidP="007714BA">
      <w:pPr>
        <w:pStyle w:val="afff"/>
        <w:ind w:right="567" w:firstLine="567"/>
      </w:pPr>
      <w:r>
        <w:t>может вводить команды в консоль. В случае, если команда была введена с ошибкой, ему будет выведена соответствующая ошибка. В случае, если команда была введена правильно, она начнёт своё выполнение в следующих блоках. Не смотря на все явные плюсы такого подхода, для обучения он не особо подходит, так как обучающийся не влияет на процесс с разных сторон. Поэтому был разработан второй вариант программного обеспечения в виде модуля.</w:t>
      </w:r>
    </w:p>
    <w:p w:rsidR="007714BA" w:rsidRDefault="007714BA" w:rsidP="007714BA">
      <w:pPr>
        <w:pStyle w:val="afff"/>
        <w:ind w:right="567" w:firstLine="567"/>
      </w:pPr>
      <w:r>
        <w:t xml:space="preserve">Модуль представляет из себя статическую библиотеку </w:t>
      </w:r>
      <w:r>
        <w:rPr>
          <w:lang w:val="en-US"/>
        </w:rPr>
        <w:t>C</w:t>
      </w:r>
      <w:r w:rsidRPr="002C301C">
        <w:t>++</w:t>
      </w:r>
      <w:r>
        <w:t xml:space="preserve">. Она поставляется в любую программу </w:t>
      </w:r>
      <w:r>
        <w:rPr>
          <w:lang w:val="en-US"/>
        </w:rPr>
        <w:t>C</w:t>
      </w:r>
      <w:r w:rsidRPr="002C301C">
        <w:t>++</w:t>
      </w:r>
      <w:r>
        <w:t xml:space="preserve">, подключается с помощью директивы </w:t>
      </w:r>
      <w:r>
        <w:rPr>
          <w:lang w:val="en-US"/>
        </w:rPr>
        <w:t>include</w:t>
      </w:r>
      <w:r w:rsidRPr="002C301C">
        <w:t xml:space="preserve"> </w:t>
      </w:r>
      <w:r>
        <w:t>и используется в дальнейшем по принципу ООП. Основой набор команд и интерфейс будет описан в документации. Рассмотим логические блоки программного обеспечения.</w:t>
      </w:r>
    </w:p>
    <w:p w:rsidR="00A13BDF" w:rsidRDefault="00A13BDF" w:rsidP="007714BA">
      <w:pPr>
        <w:pStyle w:val="afff"/>
        <w:ind w:right="567" w:firstLine="567"/>
      </w:pPr>
      <w:r>
        <w:t>Схема содержит:</w:t>
      </w:r>
    </w:p>
    <w:p w:rsidR="00A13BDF" w:rsidRPr="00A13BDF" w:rsidRDefault="00A13BDF" w:rsidP="00A13BDF">
      <w:pPr>
        <w:pStyle w:val="afff"/>
        <w:ind w:left="2124" w:right="567" w:hanging="1557"/>
        <w:jc w:val="left"/>
      </w:pPr>
      <w:r>
        <w:t>ПЗ ‒</w:t>
      </w:r>
      <w:r>
        <w:tab/>
        <w:t>Пользватель. Этот логический блок отвечает за теоретического пользователя программы. Данный блок связан лишь с одним другим блоков в нашем коде, в обязанности которого входит интерфейс работы пользователь</w:t>
      </w:r>
      <w:r w:rsidRPr="00972327">
        <w:t>/</w:t>
      </w:r>
      <w:r>
        <w:t>машина. В данной варианте программы пользователю доступен набор команд</w:t>
      </w:r>
      <w:r w:rsidRPr="00D12411">
        <w:t>/</w:t>
      </w:r>
      <w:r>
        <w:t>инструкций работы, которые намного обширнее чем в прошлом варианте. Пользователь может вызывать команды не из консоли, а из программного кода, что даст пространства для реализации и обучения. Так же пользователю будет предложен вариант «послать любой набор байт»;</w:t>
      </w:r>
    </w:p>
    <w:p w:rsidR="00A13BDF" w:rsidRPr="00A13BDF" w:rsidRDefault="00A13BDF" w:rsidP="00A13BDF">
      <w:pPr>
        <w:pStyle w:val="afff"/>
        <w:ind w:left="2124" w:right="567" w:hanging="1557"/>
      </w:pPr>
      <w:r>
        <w:lastRenderedPageBreak/>
        <w:t>КМО ---</w:t>
      </w:r>
      <w:r>
        <w:tab/>
        <w:t>Класс модульного обработчика.</w:t>
      </w:r>
      <w:r w:rsidRPr="00A13BDF">
        <w:t xml:space="preserve"> </w:t>
      </w:r>
      <w:r>
        <w:t>Объект данного класса пользователь создаст в своей программе и будет использовать интерфейс класса. Класс внутри себя будет заниматься выбором нужного пакета, упаковкой наборов байт и отсыланием пакетов</w:t>
      </w:r>
      <w:r w:rsidRPr="00D12411">
        <w:t>/</w:t>
      </w:r>
      <w:r>
        <w:t>байт микроконтроллеру</w:t>
      </w:r>
      <w:r w:rsidRPr="00A13BDF">
        <w:t>;</w:t>
      </w:r>
    </w:p>
    <w:p w:rsidR="00A13BDF" w:rsidRDefault="00A13BDF" w:rsidP="00A13BDF">
      <w:pPr>
        <w:pStyle w:val="afff"/>
        <w:ind w:left="2124" w:right="567" w:hanging="1557"/>
        <w:jc w:val="left"/>
      </w:pPr>
      <w:r>
        <w:t>ЛХК ‒</w:t>
      </w:r>
      <w:r>
        <w:tab/>
        <w:t>Локальное хранилище команд. Этот блок логически представляет собой библиотеку упакованных пакетов. Блок обработчика отсылает сюда номер пакета, который хочет получить. Блок набора пакетов возвращает общему обработчику нужный пакет;</w:t>
      </w:r>
    </w:p>
    <w:p w:rsidR="00A13BDF" w:rsidRPr="00A13BDF" w:rsidRDefault="00A13BDF" w:rsidP="00A13BDF">
      <w:pPr>
        <w:pStyle w:val="afff"/>
        <w:ind w:left="2124" w:right="567" w:hanging="1557"/>
        <w:jc w:val="left"/>
      </w:pPr>
      <w:r>
        <w:t>УНБ ‒</w:t>
      </w:r>
      <w:r>
        <w:tab/>
        <w:t>Упаковщик набора байт. Блок упаковщик «упаковывает» набор байт, введёных пользователем, в наш вариант протокола общения ПК-микроконтроллер</w:t>
      </w:r>
      <w:r w:rsidRPr="00A13BDF">
        <w:t>;</w:t>
      </w:r>
    </w:p>
    <w:p w:rsidR="00A13BDF" w:rsidRDefault="00A13BDF" w:rsidP="00A13BDF">
      <w:pPr>
        <w:pStyle w:val="afff"/>
        <w:ind w:right="567"/>
        <w:jc w:val="left"/>
      </w:pPr>
    </w:p>
    <w:p w:rsidR="007714BA" w:rsidRDefault="007714BA" w:rsidP="00A13BDF">
      <w:pPr>
        <w:pStyle w:val="afff"/>
        <w:ind w:right="567" w:firstLine="567"/>
        <w:jc w:val="left"/>
      </w:pPr>
      <w:r>
        <w:t>Данный вариант программного обеспечение намного более гибкий и предоставляет пользователю практически полную свободу в выборе отсылаемой информации микроконтроллеру.</w:t>
      </w:r>
    </w:p>
    <w:p w:rsidR="007714BA" w:rsidRDefault="007714BA" w:rsidP="007714BA">
      <w:pPr>
        <w:pStyle w:val="afff"/>
        <w:ind w:right="567" w:firstLine="567"/>
        <w:jc w:val="left"/>
      </w:pPr>
    </w:p>
    <w:p w:rsidR="007714BA" w:rsidRDefault="007714BA" w:rsidP="007714BA">
      <w:pPr>
        <w:pStyle w:val="afff2"/>
        <w:numPr>
          <w:ilvl w:val="1"/>
          <w:numId w:val="15"/>
        </w:numPr>
        <w:spacing w:line="360" w:lineRule="auto"/>
        <w:ind w:left="0" w:firstLine="567"/>
      </w:pPr>
      <w:bookmarkStart w:id="16" w:name="_Toc74777791"/>
      <w:bookmarkStart w:id="17" w:name="_Toc74867755"/>
      <w:bookmarkStart w:id="18" w:name="_Toc75030930"/>
      <w:bookmarkStart w:id="19" w:name="_Toc75109545"/>
      <w:r w:rsidRPr="00DE1D87">
        <w:t>Функциональная схема кода для микроконтроллера</w:t>
      </w:r>
      <w:bookmarkEnd w:id="16"/>
      <w:bookmarkEnd w:id="17"/>
      <w:bookmarkEnd w:id="18"/>
      <w:bookmarkEnd w:id="19"/>
    </w:p>
    <w:p w:rsidR="007714BA" w:rsidRDefault="007714BA" w:rsidP="007714BA">
      <w:pPr>
        <w:pStyle w:val="afff"/>
        <w:ind w:firstLine="567"/>
      </w:pPr>
    </w:p>
    <w:p w:rsidR="007714BA" w:rsidRDefault="007714BA" w:rsidP="007714BA">
      <w:pPr>
        <w:pStyle w:val="afff"/>
        <w:ind w:firstLine="567"/>
      </w:pPr>
      <w:r>
        <w:t xml:space="preserve">Код для микроконтроллера предоставляет из себя программу, написанную на языке </w:t>
      </w:r>
      <w:r>
        <w:rPr>
          <w:lang w:val="en-US"/>
        </w:rPr>
        <w:t>C</w:t>
      </w:r>
      <w:r>
        <w:t xml:space="preserve">, и, соответственно, подходит под архитектурную логику данного языка. </w:t>
      </w:r>
    </w:p>
    <w:p w:rsidR="007714BA" w:rsidRDefault="007714BA" w:rsidP="007714BA">
      <w:pPr>
        <w:pStyle w:val="afff"/>
        <w:ind w:firstLine="567"/>
      </w:pPr>
      <w:r w:rsidRPr="00B1798C">
        <w:t>Си (</w:t>
      </w:r>
      <w:hyperlink r:id="rId32" w:history="1">
        <w:r w:rsidRPr="00B1798C">
          <w:rPr>
            <w:rStyle w:val="af1"/>
            <w:color w:val="auto"/>
            <w:u w:val="none"/>
          </w:rPr>
          <w:t>англ.</w:t>
        </w:r>
      </w:hyperlink>
      <w:r w:rsidRPr="00B1798C">
        <w:t> C) — </w:t>
      </w:r>
      <w:hyperlink r:id="rId33" w:tooltip="Компилятор" w:history="1">
        <w:r w:rsidRPr="00B1798C">
          <w:rPr>
            <w:rStyle w:val="af1"/>
            <w:color w:val="auto"/>
            <w:u w:val="none"/>
          </w:rPr>
          <w:t>компилируемый</w:t>
        </w:r>
      </w:hyperlink>
      <w:r w:rsidRPr="00B1798C">
        <w:t> </w:t>
      </w:r>
      <w:hyperlink r:id="rId34" w:tooltip="Статическая типизация" w:history="1">
        <w:r>
          <w:rPr>
            <w:rStyle w:val="af1"/>
            <w:color w:val="auto"/>
            <w:u w:val="none"/>
          </w:rPr>
          <w:t xml:space="preserve">статический </w:t>
        </w:r>
        <w:r w:rsidRPr="00B1798C">
          <w:rPr>
            <w:rStyle w:val="af1"/>
            <w:color w:val="auto"/>
            <w:u w:val="none"/>
          </w:rPr>
          <w:t>типизированный</w:t>
        </w:r>
      </w:hyperlink>
      <w:r w:rsidRPr="00B1798C">
        <w:t> </w:t>
      </w:r>
      <w:hyperlink r:id="rId35" w:tooltip="Язык программирования" w:history="1">
        <w:r w:rsidRPr="00B1798C">
          <w:rPr>
            <w:rStyle w:val="af1"/>
            <w:color w:val="auto"/>
            <w:u w:val="none"/>
          </w:rPr>
          <w:t>язык программирования</w:t>
        </w:r>
      </w:hyperlink>
      <w:r w:rsidRPr="00B1798C">
        <w:t> общего назначения, разработанный в 1969—1973 годах сотрудником </w:t>
      </w:r>
      <w:hyperlink r:id="rId36" w:tooltip="Bell Labs" w:history="1">
        <w:r>
          <w:rPr>
            <w:rStyle w:val="af1"/>
            <w:color w:val="auto"/>
            <w:u w:val="none"/>
          </w:rPr>
          <w:t>Bell</w:t>
        </w:r>
        <w:r w:rsidRPr="00B1798C">
          <w:rPr>
            <w:rStyle w:val="af1"/>
            <w:color w:val="auto"/>
            <w:u w:val="none"/>
          </w:rPr>
          <w:t>Labs</w:t>
        </w:r>
      </w:hyperlink>
      <w:r w:rsidRPr="00B1798C">
        <w:t> </w:t>
      </w:r>
      <w:hyperlink r:id="rId37" w:tooltip="Ритчи, Деннис" w:history="1">
        <w:r w:rsidRPr="00B1798C">
          <w:rPr>
            <w:rStyle w:val="af1"/>
            <w:color w:val="auto"/>
            <w:u w:val="none"/>
          </w:rPr>
          <w:t>Деннисом Ритчи</w:t>
        </w:r>
      </w:hyperlink>
      <w:r w:rsidRPr="00B1798C">
        <w:t> как развитие языка </w:t>
      </w:r>
      <w:hyperlink r:id="rId38" w:tooltip="Би (язык программирования)" w:history="1">
        <w:r w:rsidRPr="00B1798C">
          <w:rPr>
            <w:rStyle w:val="af1"/>
            <w:color w:val="auto"/>
            <w:u w:val="none"/>
          </w:rPr>
          <w:t>Би</w:t>
        </w:r>
      </w:hyperlink>
      <w:r w:rsidRPr="00B1798C">
        <w:t>. Первоначально был разработан для реализации </w:t>
      </w:r>
      <w:hyperlink r:id="rId39" w:tooltip="Java" w:history="1">
        <w:r w:rsidRPr="00B1798C">
          <w:rPr>
            <w:rStyle w:val="af1"/>
            <w:color w:val="auto"/>
            <w:u w:val="none"/>
          </w:rPr>
          <w:t xml:space="preserve">операционной </w:t>
        </w:r>
        <w:r w:rsidRPr="00B1798C">
          <w:rPr>
            <w:rStyle w:val="af1"/>
            <w:color w:val="auto"/>
            <w:u w:val="none"/>
          </w:rPr>
          <w:lastRenderedPageBreak/>
          <w:t>системы</w:t>
        </w:r>
      </w:hyperlink>
      <w:r w:rsidRPr="00B1798C">
        <w:t> </w:t>
      </w:r>
      <w:hyperlink r:id="rId40" w:tooltip="UNIX" w:history="1">
        <w:r w:rsidRPr="00B1798C">
          <w:rPr>
            <w:rStyle w:val="af1"/>
            <w:color w:val="auto"/>
            <w:u w:val="none"/>
          </w:rPr>
          <w:t>UNIX</w:t>
        </w:r>
      </w:hyperlink>
      <w:r w:rsidRPr="00B1798C">
        <w:t>, но впоследствии был </w:t>
      </w:r>
      <w:hyperlink r:id="rId41" w:tooltip="Портирование" w:history="1">
        <w:r w:rsidRPr="00B1798C">
          <w:rPr>
            <w:rStyle w:val="af1"/>
            <w:color w:val="auto"/>
            <w:u w:val="none"/>
          </w:rPr>
          <w:t>перенесён</w:t>
        </w:r>
      </w:hyperlink>
      <w:r w:rsidRPr="00B1798C">
        <w:t> на множество других платформ. Согласно дизайну языка, его конструкции близко сопоставляются типичным </w:t>
      </w:r>
      <w:hyperlink r:id="rId42" w:tooltip="Машинный код" w:history="1">
        <w:r w:rsidRPr="00B1798C">
          <w:rPr>
            <w:rStyle w:val="af1"/>
            <w:color w:val="auto"/>
            <w:u w:val="none"/>
          </w:rPr>
          <w:t>машинным инструкциям</w:t>
        </w:r>
      </w:hyperlink>
      <w:r w:rsidRPr="00B1798C">
        <w:t>, благодаря чему он нашёл применение в проектах, для которых был свойственен </w:t>
      </w:r>
      <w:hyperlink r:id="rId43" w:tooltip="Язык ассемблера" w:history="1">
        <w:r w:rsidRPr="00B1798C">
          <w:rPr>
            <w:rStyle w:val="af1"/>
            <w:color w:val="auto"/>
            <w:u w:val="none"/>
          </w:rPr>
          <w:t>язык ассемблера</w:t>
        </w:r>
      </w:hyperlink>
      <w:r w:rsidRPr="00B1798C">
        <w:t>, в том числе как в </w:t>
      </w:r>
      <w:hyperlink r:id="rId44" w:tooltip="Операционная система" w:history="1">
        <w:r w:rsidRPr="00B1798C">
          <w:rPr>
            <w:rStyle w:val="af1"/>
            <w:color w:val="auto"/>
            <w:u w:val="none"/>
          </w:rPr>
          <w:t>операционных системах</w:t>
        </w:r>
      </w:hyperlink>
      <w:r w:rsidRPr="00B1798C">
        <w:t>, так и в различном </w:t>
      </w:r>
      <w:hyperlink r:id="rId45" w:tooltip="Прикладное ПО" w:history="1">
        <w:r w:rsidRPr="00B1798C">
          <w:rPr>
            <w:rStyle w:val="af1"/>
            <w:color w:val="auto"/>
            <w:u w:val="none"/>
          </w:rPr>
          <w:t>прикладном программном обеспечении</w:t>
        </w:r>
      </w:hyperlink>
      <w:r w:rsidRPr="00B1798C">
        <w:t> для множества устройств — от </w:t>
      </w:r>
      <w:hyperlink r:id="rId46" w:tooltip="Суперкомпьютер" w:history="1">
        <w:r w:rsidRPr="00B1798C">
          <w:rPr>
            <w:rStyle w:val="af1"/>
            <w:color w:val="auto"/>
            <w:u w:val="none"/>
          </w:rPr>
          <w:t>суперкомпьютеров</w:t>
        </w:r>
      </w:hyperlink>
      <w:r w:rsidRPr="00B1798C">
        <w:t> до </w:t>
      </w:r>
      <w:hyperlink r:id="rId47" w:tooltip="Встраиваемая система" w:history="1">
        <w:r w:rsidRPr="00B1798C">
          <w:rPr>
            <w:rStyle w:val="af1"/>
            <w:color w:val="auto"/>
            <w:u w:val="none"/>
          </w:rPr>
          <w:t>встраиваемых систем</w:t>
        </w:r>
      </w:hyperlink>
      <w:r w:rsidRPr="00B1798C">
        <w:t>. Язык программирования Си оказал существенное влияние на развитие индустрии программного обеспечения, а его </w:t>
      </w:r>
      <w:hyperlink r:id="rId48" w:tooltip="Синтаксис (программирование)" w:history="1">
        <w:r w:rsidRPr="00B1798C">
          <w:rPr>
            <w:rStyle w:val="af1"/>
            <w:color w:val="auto"/>
            <w:u w:val="none"/>
          </w:rPr>
          <w:t>синтаксис</w:t>
        </w:r>
      </w:hyperlink>
      <w:r w:rsidRPr="00B1798C">
        <w:t> стал основой для таких языков программирования, как </w:t>
      </w:r>
      <w:hyperlink r:id="rId49" w:tooltip="C++" w:history="1">
        <w:r w:rsidRPr="00B1798C">
          <w:rPr>
            <w:rStyle w:val="af1"/>
            <w:color w:val="auto"/>
            <w:u w:val="none"/>
          </w:rPr>
          <w:t>C++</w:t>
        </w:r>
      </w:hyperlink>
      <w:r w:rsidRPr="00B1798C">
        <w:t>, </w:t>
      </w:r>
      <w:hyperlink r:id="rId50" w:tooltip="C Sharp" w:history="1">
        <w:r w:rsidRPr="00B1798C">
          <w:rPr>
            <w:rStyle w:val="af1"/>
            <w:color w:val="auto"/>
            <w:u w:val="none"/>
          </w:rPr>
          <w:t>C#</w:t>
        </w:r>
      </w:hyperlink>
      <w:r w:rsidRPr="00B1798C">
        <w:t>, </w:t>
      </w:r>
      <w:hyperlink r:id="rId51" w:history="1">
        <w:r w:rsidRPr="00B1798C">
          <w:rPr>
            <w:rStyle w:val="af1"/>
            <w:color w:val="auto"/>
            <w:u w:val="none"/>
          </w:rPr>
          <w:t>Java</w:t>
        </w:r>
      </w:hyperlink>
      <w:r w:rsidRPr="00B1798C">
        <w:t> и </w:t>
      </w:r>
      <w:hyperlink r:id="rId52" w:tooltip="Objective-C" w:history="1">
        <w:r w:rsidRPr="00B1798C">
          <w:rPr>
            <w:rStyle w:val="af1"/>
            <w:color w:val="auto"/>
            <w:u w:val="none"/>
          </w:rPr>
          <w:t>Objective-C</w:t>
        </w:r>
      </w:hyperlink>
      <w:r w:rsidRPr="00B1798C">
        <w:t>.</w:t>
      </w:r>
    </w:p>
    <w:p w:rsidR="007714BA" w:rsidRDefault="007714BA" w:rsidP="007714BA">
      <w:pPr>
        <w:pStyle w:val="afff"/>
        <w:ind w:firstLine="567"/>
      </w:pPr>
      <w:r w:rsidRPr="00B1798C">
        <w:t xml:space="preserve">Программа представляет собой набор файлов с кодом на языке Си, </w:t>
      </w:r>
      <w:r>
        <w:t>которые могут компилироваться в объектные файлы</w:t>
      </w:r>
      <w:r w:rsidRPr="00B1798C">
        <w:t>. Объектные файлы затем проходят этап </w:t>
      </w:r>
      <w:r>
        <w:t xml:space="preserve">компановки </w:t>
      </w:r>
      <w:r w:rsidRPr="00B1798C">
        <w:t>друг с другом, а также с внешними библиотеками, в результате чего получается итоговый</w:t>
      </w:r>
      <w:r>
        <w:t xml:space="preserve"> исполняемый файл </w:t>
      </w:r>
      <w:r w:rsidRPr="00B1798C">
        <w:t>или </w:t>
      </w:r>
      <w:r>
        <w:t>библиотека</w:t>
      </w:r>
      <w:r w:rsidRPr="00B1798C">
        <w:t xml:space="preserve">. Связь файлов друг с другом, равно как и с библиотеками, требует описания прототипов используемых функций, внешних переменных и необходимых типов данных в </w:t>
      </w:r>
    </w:p>
    <w:p w:rsidR="007714BA" w:rsidRPr="00B1798C" w:rsidRDefault="007714BA" w:rsidP="007714BA">
      <w:pPr>
        <w:pStyle w:val="afff"/>
        <w:ind w:firstLine="567"/>
      </w:pPr>
      <w:r w:rsidRPr="00B1798C">
        <w:t>каждом файле. Такие данные принято выносить в отдельные</w:t>
      </w:r>
      <w:r>
        <w:t xml:space="preserve"> заголовочные файлы</w:t>
      </w:r>
      <w:r w:rsidRPr="00B1798C">
        <w:t>, которые подключаются с помощью </w:t>
      </w:r>
      <w:hyperlink r:id="rId53" w:tooltip="Директива (программирование)" w:history="1">
        <w:r w:rsidRPr="00B1798C">
          <w:t>директивы</w:t>
        </w:r>
      </w:hyperlink>
      <w:r w:rsidRPr="00B1798C">
        <w:t> #include в тех файлах, где требуется та или иная функциональность, и позволяют организовывать систему, похожую на систему модулей. Модулем в таком случае может выступать:</w:t>
      </w:r>
    </w:p>
    <w:p w:rsidR="007714BA" w:rsidRPr="00B1798C" w:rsidRDefault="007714BA" w:rsidP="007714BA">
      <w:pPr>
        <w:pStyle w:val="afff"/>
        <w:ind w:firstLine="567"/>
      </w:pPr>
      <w:r w:rsidRPr="00B1798C">
        <w:t>—</w:t>
      </w:r>
      <w:r>
        <w:t xml:space="preserve"> </w:t>
      </w:r>
      <w:r w:rsidRPr="00B1798C">
        <w:t>набор отдельных файлов с исходным кодом, для которых представлен интерфейс в виде заголовочных файлов;</w:t>
      </w:r>
    </w:p>
    <w:p w:rsidR="007714BA" w:rsidRPr="00B1798C" w:rsidRDefault="007714BA" w:rsidP="007714BA">
      <w:pPr>
        <w:pStyle w:val="afff"/>
        <w:ind w:firstLine="567"/>
      </w:pPr>
      <w:r w:rsidRPr="00B1798C">
        <w:t>—</w:t>
      </w:r>
      <w:r>
        <w:t xml:space="preserve"> </w:t>
      </w:r>
      <w:r w:rsidRPr="00B1798C">
        <w:t>объектная библиотека или её часть, с соответствующими заголовочными файлами;</w:t>
      </w:r>
    </w:p>
    <w:p w:rsidR="007714BA" w:rsidRPr="00B1798C" w:rsidRDefault="007714BA" w:rsidP="007714BA">
      <w:pPr>
        <w:pStyle w:val="afff"/>
        <w:ind w:firstLine="567"/>
      </w:pPr>
      <w:r w:rsidRPr="00B1798C">
        <w:t>—</w:t>
      </w:r>
      <w:r>
        <w:t xml:space="preserve"> </w:t>
      </w:r>
      <w:r w:rsidRPr="00B1798C">
        <w:t>самодостаточный набор из одного или более заголовочных файлов (интерфейсная библиотека);</w:t>
      </w:r>
    </w:p>
    <w:p w:rsidR="007714BA" w:rsidRPr="00B1798C" w:rsidRDefault="007714BA" w:rsidP="007714BA">
      <w:pPr>
        <w:pStyle w:val="afff"/>
        <w:ind w:firstLine="567"/>
      </w:pPr>
      <w:r w:rsidRPr="00B1798C">
        <w:t>—</w:t>
      </w:r>
      <w:r>
        <w:t xml:space="preserve"> </w:t>
      </w:r>
      <w:r w:rsidRPr="00B1798C">
        <w:t>статическая библиотека или её часть с соответствующими заголовочными файлами;</w:t>
      </w:r>
    </w:p>
    <w:p w:rsidR="007714BA" w:rsidRPr="00B1798C" w:rsidRDefault="007714BA" w:rsidP="007714BA">
      <w:pPr>
        <w:pStyle w:val="afff"/>
        <w:ind w:firstLine="567"/>
      </w:pPr>
      <w:r w:rsidRPr="00B1798C">
        <w:lastRenderedPageBreak/>
        <w:t>—</w:t>
      </w:r>
      <w:r>
        <w:t xml:space="preserve"> </w:t>
      </w:r>
      <w:r w:rsidRPr="00B1798C">
        <w:t>динамическая библиотека или её часть с соответствующими заголовочными файлами.</w:t>
      </w:r>
    </w:p>
    <w:p w:rsidR="007714BA" w:rsidRDefault="007714BA" w:rsidP="007714BA">
      <w:pPr>
        <w:pStyle w:val="afff"/>
        <w:ind w:firstLine="567"/>
      </w:pPr>
    </w:p>
    <w:p w:rsidR="007714BA" w:rsidRPr="00B1798C" w:rsidRDefault="007714BA" w:rsidP="007714BA">
      <w:pPr>
        <w:pStyle w:val="afff"/>
        <w:ind w:firstLine="567"/>
      </w:pPr>
      <w:r w:rsidRPr="00B1798C">
        <w:t>Поскольку директива </w:t>
      </w:r>
      <w:r w:rsidRPr="00B1798C">
        <w:rPr>
          <w:rStyle w:val="HTML"/>
          <w:rFonts w:eastAsiaTheme="minorHAnsi" w:cstheme="minorBidi"/>
          <w:szCs w:val="22"/>
        </w:rPr>
        <w:t>#include</w:t>
      </w:r>
      <w:r w:rsidRPr="00B1798C">
        <w:t> лишь подставляет текст другого файла на этапе </w:t>
      </w:r>
      <w:hyperlink r:id="rId54" w:tooltip="Препроцессор Си" w:history="1">
        <w:r w:rsidRPr="00B1798C">
          <w:rPr>
            <w:rStyle w:val="af1"/>
            <w:color w:val="auto"/>
            <w:u w:val="none"/>
          </w:rPr>
          <w:t>препроцессора</w:t>
        </w:r>
      </w:hyperlink>
      <w:r w:rsidRPr="00B1798C">
        <w:t>, многократное подключение одного и того же файла может приводить к ошибкам этапа компиляции. Поэтому в таких файлах используется </w:t>
      </w:r>
      <w:hyperlink r:id="rId55" w:tooltip="Include guard" w:history="1">
        <w:r w:rsidRPr="00B1798C">
          <w:rPr>
            <w:rStyle w:val="af1"/>
            <w:color w:val="auto"/>
            <w:u w:val="none"/>
          </w:rPr>
          <w:t>защита от повторного включения</w:t>
        </w:r>
      </w:hyperlink>
      <w:r w:rsidRPr="00B1798C">
        <w:t> с помощью </w:t>
      </w:r>
      <w:hyperlink r:id="rId56" w:tooltip="Макрокоманда" w:history="1">
        <w:r w:rsidRPr="00B1798C">
          <w:rPr>
            <w:rStyle w:val="af1"/>
            <w:color w:val="auto"/>
            <w:u w:val="none"/>
          </w:rPr>
          <w:t>макрокоманд</w:t>
        </w:r>
      </w:hyperlink>
      <w:r w:rsidRPr="00B1798C">
        <w:t> </w:t>
      </w:r>
      <w:r w:rsidRPr="00B1798C">
        <w:rPr>
          <w:rStyle w:val="HTML"/>
          <w:rFonts w:eastAsiaTheme="minorHAnsi" w:cstheme="minorBidi"/>
          <w:szCs w:val="22"/>
        </w:rPr>
        <w:t>#define</w:t>
      </w:r>
      <w:r w:rsidRPr="00B1798C">
        <w:t> и </w:t>
      </w:r>
      <w:r w:rsidRPr="00B1798C">
        <w:rPr>
          <w:rStyle w:val="HTML"/>
          <w:rFonts w:eastAsiaTheme="minorHAnsi" w:cstheme="minorBidi"/>
          <w:szCs w:val="22"/>
        </w:rPr>
        <w:t>#ifndef</w:t>
      </w:r>
      <w:r w:rsidRPr="00B1798C">
        <w:t>.</w:t>
      </w:r>
    </w:p>
    <w:p w:rsidR="007714BA" w:rsidRDefault="007714BA" w:rsidP="007714BA">
      <w:pPr>
        <w:pStyle w:val="afff"/>
        <w:ind w:firstLine="567"/>
      </w:pPr>
      <w:r w:rsidRPr="00B1798C">
        <w:t>Текст файла исходного кода на языке Си состоит из набора глобальных определений данных, типов и функций. Глобальные переменные и функции, объявленные со спецификаторами </w:t>
      </w:r>
      <w:r w:rsidRPr="00B1798C">
        <w:rPr>
          <w:rStyle w:val="HTML"/>
          <w:rFonts w:eastAsiaTheme="minorHAnsi" w:cstheme="minorBidi"/>
          <w:szCs w:val="22"/>
        </w:rPr>
        <w:t>static</w:t>
      </w:r>
      <w:r w:rsidRPr="00B1798C">
        <w:t> и </w:t>
      </w:r>
      <w:r w:rsidRPr="00B1798C">
        <w:rPr>
          <w:rStyle w:val="HTML"/>
          <w:rFonts w:eastAsiaTheme="minorHAnsi" w:cstheme="minorBidi"/>
          <w:szCs w:val="22"/>
        </w:rPr>
        <w:t>inline</w:t>
      </w:r>
      <w:r w:rsidRPr="00B1798C">
        <w:t>, доступны только в пределах того файла, в котором они объявлены, либо при включении одного файла в другой через директиву </w:t>
      </w:r>
      <w:r w:rsidRPr="00B1798C">
        <w:rPr>
          <w:rStyle w:val="HTML"/>
          <w:rFonts w:eastAsiaTheme="minorHAnsi" w:cstheme="minorBidi"/>
          <w:szCs w:val="22"/>
        </w:rPr>
        <w:t>#include</w:t>
      </w:r>
      <w:r w:rsidRPr="00B1798C">
        <w:t>. При этом функции и переменные, объявленные в заголовочном файле со словом </w:t>
      </w:r>
      <w:r w:rsidRPr="00B1798C">
        <w:rPr>
          <w:rStyle w:val="HTML"/>
          <w:rFonts w:eastAsiaTheme="minorHAnsi" w:cstheme="minorBidi"/>
          <w:szCs w:val="22"/>
        </w:rPr>
        <w:t>static</w:t>
      </w:r>
      <w:r w:rsidRPr="00B1798C">
        <w:t xml:space="preserve">, будут создаваться заново при каждом подключении заголовочного файла к очередному файлу с исходным кодом. Глобальные переменные и прототипы функции, объявленные со спецификатором extern, считаются подключаемыми из других файлов. То есть </w:t>
      </w:r>
    </w:p>
    <w:p w:rsidR="007714BA" w:rsidRPr="00B1798C" w:rsidRDefault="007714BA" w:rsidP="007714BA">
      <w:pPr>
        <w:pStyle w:val="afff"/>
        <w:ind w:firstLine="567"/>
      </w:pPr>
      <w:r w:rsidRPr="00B1798C">
        <w:t>их допускается использовать в соответствии с описанием; предполагается, что после сборки программы они будут связаны </w:t>
      </w:r>
      <w:hyperlink r:id="rId57" w:tooltip="Компоновщик" w:history="1">
        <w:r w:rsidRPr="00B1798C">
          <w:rPr>
            <w:rStyle w:val="af1"/>
            <w:color w:val="auto"/>
            <w:u w:val="none"/>
          </w:rPr>
          <w:t>компоновщиком</w:t>
        </w:r>
      </w:hyperlink>
      <w:r w:rsidRPr="00B1798C">
        <w:t> с оригинальными объектами и функциями, описанными в своих файлах.</w:t>
      </w:r>
    </w:p>
    <w:p w:rsidR="007714BA" w:rsidRPr="00BD5C86" w:rsidRDefault="007714BA" w:rsidP="007714BA">
      <w:pPr>
        <w:pStyle w:val="afff"/>
        <w:ind w:firstLine="567"/>
      </w:pPr>
      <w:r w:rsidRPr="00BD5C86">
        <w:rPr>
          <w:rFonts w:cs="Times New Roman"/>
        </w:rPr>
        <w:t>Глобальные переменные и функции, кроме </w:t>
      </w:r>
      <w:r w:rsidRPr="00BD5C86">
        <w:rPr>
          <w:rStyle w:val="HTML"/>
          <w:rFonts w:ascii="Times New Roman" w:eastAsiaTheme="minorHAnsi" w:hAnsi="Times New Roman" w:cs="Times New Roman"/>
          <w:sz w:val="28"/>
          <w:szCs w:val="28"/>
        </w:rPr>
        <w:t>static</w:t>
      </w:r>
      <w:r w:rsidRPr="00BD5C86">
        <w:rPr>
          <w:rFonts w:cs="Times New Roman"/>
        </w:rPr>
        <w:t> и </w:t>
      </w:r>
      <w:r w:rsidRPr="00BD5C86">
        <w:rPr>
          <w:rStyle w:val="HTML"/>
          <w:rFonts w:ascii="Times New Roman" w:eastAsiaTheme="minorHAnsi" w:hAnsi="Times New Roman" w:cs="Times New Roman"/>
          <w:sz w:val="28"/>
          <w:szCs w:val="28"/>
        </w:rPr>
        <w:t>inline</w:t>
      </w:r>
      <w:r w:rsidRPr="00BD5C86">
        <w:rPr>
          <w:rFonts w:cs="Times New Roman"/>
        </w:rPr>
        <w:t>, могут быть доступны из других файлов при условии их надлежащего объявления там со спецификатором </w:t>
      </w:r>
      <w:r w:rsidRPr="00BD5C86">
        <w:rPr>
          <w:rStyle w:val="HTML"/>
          <w:rFonts w:ascii="Times New Roman" w:eastAsiaTheme="minorHAnsi" w:hAnsi="Times New Roman" w:cs="Times New Roman"/>
          <w:sz w:val="28"/>
          <w:szCs w:val="28"/>
        </w:rPr>
        <w:t>extern</w:t>
      </w:r>
      <w:r w:rsidRPr="00BD5C86">
        <w:rPr>
          <w:rFonts w:cs="Times New Roman"/>
        </w:rPr>
        <w:t>. Переменные и функции, объявленные с модификатором </w:t>
      </w:r>
      <w:r w:rsidRPr="00BD5C86">
        <w:rPr>
          <w:rStyle w:val="HTML"/>
          <w:rFonts w:ascii="Times New Roman" w:eastAsiaTheme="minorHAnsi" w:hAnsi="Times New Roman" w:cs="Times New Roman"/>
          <w:sz w:val="28"/>
          <w:szCs w:val="28"/>
        </w:rPr>
        <w:t>static</w:t>
      </w:r>
      <w:r w:rsidRPr="00BD5C86">
        <w:rPr>
          <w:rFonts w:cs="Times New Roman"/>
        </w:rPr>
        <w:t>, также могут быть доступны в других файлах, но лишь при передаче их адреса по указателю. Объявления типов </w:t>
      </w:r>
      <w:r w:rsidRPr="00BD5C86">
        <w:rPr>
          <w:rStyle w:val="HTML"/>
          <w:rFonts w:ascii="Times New Roman" w:eastAsiaTheme="minorHAnsi" w:hAnsi="Times New Roman" w:cs="Times New Roman"/>
          <w:sz w:val="28"/>
          <w:szCs w:val="28"/>
        </w:rPr>
        <w:t>typedef</w:t>
      </w:r>
      <w:r w:rsidRPr="00BD5C86">
        <w:rPr>
          <w:rFonts w:cs="Times New Roman"/>
        </w:rPr>
        <w:t>, </w:t>
      </w:r>
      <w:r w:rsidRPr="00BD5C86">
        <w:rPr>
          <w:rStyle w:val="HTML"/>
          <w:rFonts w:ascii="Times New Roman" w:eastAsiaTheme="minorHAnsi" w:hAnsi="Times New Roman" w:cs="Times New Roman"/>
          <w:sz w:val="28"/>
          <w:szCs w:val="28"/>
        </w:rPr>
        <w:t>struct</w:t>
      </w:r>
      <w:r w:rsidRPr="00BD5C86">
        <w:rPr>
          <w:rFonts w:cs="Times New Roman"/>
        </w:rPr>
        <w:t> и </w:t>
      </w:r>
      <w:r w:rsidRPr="00BD5C86">
        <w:rPr>
          <w:rStyle w:val="HTML"/>
          <w:rFonts w:ascii="Times New Roman" w:eastAsiaTheme="minorHAnsi" w:hAnsi="Times New Roman" w:cs="Times New Roman"/>
          <w:sz w:val="28"/>
          <w:szCs w:val="28"/>
        </w:rPr>
        <w:t>union</w:t>
      </w:r>
      <w:r w:rsidRPr="00BD5C86">
        <w:rPr>
          <w:rFonts w:cs="Times New Roman"/>
        </w:rPr>
        <w:t xml:space="preserve"> не могут импортироваться в других файлах. При необходимости использования в других файлах они должны быть там </w:t>
      </w:r>
      <w:r w:rsidRPr="00BD5C86">
        <w:rPr>
          <w:rFonts w:cs="Times New Roman"/>
        </w:rPr>
        <w:lastRenderedPageBreak/>
        <w:t>продублированы либо вынесены в отдельный заголовочный файл. То же самое относится и к </w:t>
      </w:r>
      <w:r w:rsidRPr="00BD5C86">
        <w:rPr>
          <w:rStyle w:val="HTML"/>
          <w:rFonts w:ascii="Times New Roman" w:eastAsiaTheme="minorHAnsi" w:hAnsi="Times New Roman" w:cs="Times New Roman"/>
          <w:sz w:val="28"/>
          <w:szCs w:val="28"/>
        </w:rPr>
        <w:t>inline</w:t>
      </w:r>
      <w:r w:rsidRPr="00BD5C86">
        <w:rPr>
          <w:rFonts w:cs="Times New Roman"/>
        </w:rPr>
        <w:t>-функциям</w:t>
      </w:r>
      <w:r w:rsidRPr="00BD5C86">
        <w:t>.</w:t>
      </w:r>
    </w:p>
    <w:p w:rsidR="007714BA" w:rsidRDefault="007714BA" w:rsidP="007714BA">
      <w:pPr>
        <w:pStyle w:val="afff"/>
        <w:ind w:firstLine="567"/>
      </w:pPr>
      <w:r>
        <w:t>Рассмотрим функциональную схему нашего микроконтроллера и разберём принцип работы и основные задачи каждого блока в отдельности, а так же взаимосвязь между ними.</w:t>
      </w:r>
    </w:p>
    <w:p w:rsidR="007714BA" w:rsidRDefault="007714BA" w:rsidP="007714BA">
      <w:pPr>
        <w:pStyle w:val="afff"/>
        <w:ind w:firstLine="567"/>
      </w:pPr>
      <w:r>
        <w:t xml:space="preserve">Для нас важно понять, по какому принципу и с какой целью был написан исходный код для нашего микроконтроллера. </w:t>
      </w:r>
    </w:p>
    <w:p w:rsidR="007714BA" w:rsidRPr="00C93F6C" w:rsidRDefault="007714BA" w:rsidP="007714BA">
      <w:pPr>
        <w:pStyle w:val="afff"/>
        <w:ind w:firstLine="567"/>
      </w:pPr>
      <w:r w:rsidRPr="00C93F6C">
        <w:t>Микроконтроллер (</w:t>
      </w:r>
      <w:hyperlink r:id="rId58" w:tooltip="Английский язык" w:history="1">
        <w:r w:rsidRPr="00C93F6C">
          <w:rPr>
            <w:rStyle w:val="af1"/>
            <w:color w:val="auto"/>
            <w:u w:val="none"/>
          </w:rPr>
          <w:t>англ.</w:t>
        </w:r>
      </w:hyperlink>
      <w:r w:rsidRPr="00C93F6C">
        <w:t> Micro Controller Unit, MCU) — </w:t>
      </w:r>
      <w:hyperlink r:id="rId59" w:tooltip="Микросхема" w:history="1">
        <w:r w:rsidRPr="00C93F6C">
          <w:rPr>
            <w:rStyle w:val="af1"/>
            <w:color w:val="auto"/>
            <w:u w:val="none"/>
          </w:rPr>
          <w:t>микросхема</w:t>
        </w:r>
      </w:hyperlink>
      <w:r w:rsidRPr="00C93F6C">
        <w:t>, предназначенная для управления </w:t>
      </w:r>
      <w:hyperlink r:id="rId60" w:tooltip="Электроника" w:history="1">
        <w:r w:rsidRPr="00C93F6C">
          <w:rPr>
            <w:rStyle w:val="af1"/>
            <w:color w:val="auto"/>
            <w:u w:val="none"/>
          </w:rPr>
          <w:t>электронными</w:t>
        </w:r>
      </w:hyperlink>
      <w:r w:rsidRPr="00C93F6C">
        <w:t> </w:t>
      </w:r>
      <w:hyperlink r:id="rId61" w:tooltip="Электронное устройство" w:history="1">
        <w:r w:rsidRPr="00C93F6C">
          <w:rPr>
            <w:rStyle w:val="af1"/>
            <w:color w:val="auto"/>
            <w:u w:val="none"/>
          </w:rPr>
          <w:t>устройствами</w:t>
        </w:r>
      </w:hyperlink>
      <w:r w:rsidRPr="00C93F6C">
        <w:t>.</w:t>
      </w:r>
    </w:p>
    <w:p w:rsidR="007714BA" w:rsidRPr="00C93F6C" w:rsidRDefault="007714BA" w:rsidP="007714BA">
      <w:pPr>
        <w:pStyle w:val="afff"/>
        <w:ind w:firstLine="567"/>
      </w:pPr>
      <w:r w:rsidRPr="00C93F6C">
        <w:t>Типичный микроконтроллер сочетает на одном кристалле функции </w:t>
      </w:r>
      <w:hyperlink r:id="rId62" w:tooltip="Процессор" w:history="1">
        <w:r w:rsidRPr="00C93F6C">
          <w:rPr>
            <w:rStyle w:val="af1"/>
            <w:color w:val="auto"/>
            <w:u w:val="none"/>
          </w:rPr>
          <w:t>процессора</w:t>
        </w:r>
      </w:hyperlink>
      <w:r w:rsidRPr="00C93F6C">
        <w:t> и </w:t>
      </w:r>
      <w:hyperlink r:id="rId63" w:tooltip="Периферийное устройство" w:history="1">
        <w:r w:rsidRPr="00C93F6C">
          <w:rPr>
            <w:rStyle w:val="af1"/>
            <w:color w:val="auto"/>
            <w:u w:val="none"/>
          </w:rPr>
          <w:t>периферийных устройств</w:t>
        </w:r>
      </w:hyperlink>
      <w:r w:rsidRPr="00C93F6C">
        <w:t>, содержит </w:t>
      </w:r>
      <w:hyperlink r:id="rId64" w:tooltip="ОЗУ" w:history="1">
        <w:r w:rsidRPr="00C93F6C">
          <w:rPr>
            <w:rStyle w:val="af1"/>
            <w:color w:val="auto"/>
            <w:u w:val="none"/>
          </w:rPr>
          <w:t>ОЗУ</w:t>
        </w:r>
      </w:hyperlink>
      <w:r w:rsidRPr="00C93F6C">
        <w:t> и (или) </w:t>
      </w:r>
      <w:hyperlink r:id="rId65" w:tooltip="Постоянное запоминающее устройство" w:history="1">
        <w:r w:rsidRPr="00C93F6C">
          <w:rPr>
            <w:rStyle w:val="af1"/>
            <w:color w:val="auto"/>
            <w:u w:val="none"/>
          </w:rPr>
          <w:t>ПЗУ</w:t>
        </w:r>
      </w:hyperlink>
      <w:r w:rsidRPr="00C93F6C">
        <w:t>. По сути, это однокристальный </w:t>
      </w:r>
      <w:hyperlink r:id="rId66" w:tooltip="Компьютер" w:history="1">
        <w:r w:rsidRPr="00C93F6C">
          <w:rPr>
            <w:rStyle w:val="af1"/>
            <w:color w:val="auto"/>
            <w:u w:val="none"/>
          </w:rPr>
          <w:t>компьютер</w:t>
        </w:r>
      </w:hyperlink>
      <w:r w:rsidRPr="00C93F6C">
        <w:t>, способный выполнять относительн</w:t>
      </w:r>
      <w:r>
        <w:t>о простые задачи. На рисунке 2.2</w:t>
      </w:r>
      <w:r w:rsidRPr="00C93F6C">
        <w:t xml:space="preserve"> вы можете увидеть пример микроконтроллера.</w:t>
      </w:r>
    </w:p>
    <w:p w:rsidR="007714BA" w:rsidRPr="00C93F6C" w:rsidRDefault="007714BA" w:rsidP="007714BA">
      <w:pPr>
        <w:pStyle w:val="afff"/>
        <w:ind w:firstLine="567"/>
        <w:jc w:val="center"/>
      </w:pPr>
      <w:r w:rsidRPr="00C93F6C">
        <w:rPr>
          <w:noProof/>
          <w:lang w:eastAsia="ru-RU"/>
        </w:rPr>
        <w:drawing>
          <wp:inline distT="0" distB="0" distL="0" distR="0" wp14:anchorId="24A2C04E" wp14:editId="12B82D1B">
            <wp:extent cx="2099310" cy="1264285"/>
            <wp:effectExtent l="0" t="0" r="0" b="0"/>
            <wp:docPr id="3" name="Рисунок 3" descr="https://upload.wikimedia.org/wikipedia/commons/thumb/8/86/ATtiny2313.png/220px-ATtiny2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8/86/ATtiny2313.png/220px-ATtiny2313.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099310" cy="1264285"/>
                    </a:xfrm>
                    <a:prstGeom prst="rect">
                      <a:avLst/>
                    </a:prstGeom>
                    <a:noFill/>
                    <a:ln>
                      <a:noFill/>
                    </a:ln>
                  </pic:spPr>
                </pic:pic>
              </a:graphicData>
            </a:graphic>
          </wp:inline>
        </w:drawing>
      </w:r>
    </w:p>
    <w:p w:rsidR="007714BA" w:rsidRPr="00C93F6C" w:rsidRDefault="00A13BDF" w:rsidP="007714BA">
      <w:pPr>
        <w:pStyle w:val="afff"/>
        <w:ind w:firstLine="567"/>
        <w:jc w:val="center"/>
      </w:pPr>
      <w:r>
        <w:t>Рисунок 2.3</w:t>
      </w:r>
      <w:r w:rsidR="007714BA">
        <w:t xml:space="preserve"> --- П</w:t>
      </w:r>
      <w:r w:rsidR="007714BA" w:rsidRPr="00C93F6C">
        <w:t>ример микроконтроллера. В качестве примера</w:t>
      </w:r>
    </w:p>
    <w:p w:rsidR="007714BA" w:rsidRPr="00C93F6C" w:rsidRDefault="007714BA" w:rsidP="007714BA">
      <w:pPr>
        <w:pStyle w:val="afff"/>
        <w:ind w:firstLine="567"/>
        <w:jc w:val="center"/>
      </w:pPr>
      <w:r w:rsidRPr="00C93F6C">
        <w:t>ATiny2313 американской фирмы Atmel</w:t>
      </w:r>
    </w:p>
    <w:p w:rsidR="007714BA" w:rsidRPr="00C93F6C" w:rsidRDefault="007714BA" w:rsidP="007714BA">
      <w:pPr>
        <w:pStyle w:val="afff"/>
        <w:ind w:firstLine="567"/>
      </w:pPr>
      <w:r w:rsidRPr="00C93F6C">
        <w:t>Отличается от </w:t>
      </w:r>
      <w:hyperlink r:id="rId68" w:history="1">
        <w:r w:rsidRPr="00C93F6C">
          <w:rPr>
            <w:rStyle w:val="af1"/>
            <w:color w:val="auto"/>
            <w:u w:val="none"/>
          </w:rPr>
          <w:t>микропроцессора</w:t>
        </w:r>
      </w:hyperlink>
      <w:r w:rsidRPr="00C93F6C">
        <w:t> интегрированными в микросхему устройствами ввода-вывода, таймерами и другими периферийными устройствами.</w:t>
      </w:r>
    </w:p>
    <w:p w:rsidR="007714BA" w:rsidRDefault="007714BA" w:rsidP="007714BA">
      <w:pPr>
        <w:pStyle w:val="afff"/>
        <w:ind w:firstLine="567"/>
      </w:pPr>
    </w:p>
    <w:p w:rsidR="007714BA" w:rsidRPr="00C93F6C" w:rsidRDefault="007714BA" w:rsidP="007714BA">
      <w:pPr>
        <w:pStyle w:val="afff"/>
        <w:ind w:firstLine="567"/>
      </w:pPr>
      <w:r w:rsidRPr="00C93F6C">
        <w:t xml:space="preserve">При проектировании микроконтроллеров приходится соблюдать компромисс между размерами и стоимостью с одной стороны и гибкостью и производительностью с другой. Для разных приложений оптимальное соотношение этих и других параметров может различаться очень сильно. Поэтому существует огромное количество типов микроконтроллеров, </w:t>
      </w:r>
      <w:r w:rsidRPr="00C93F6C">
        <w:lastRenderedPageBreak/>
        <w:t>отличающихся архитектурой процессорного модуля, размером и типом встроенной памяти, набором периферийных устройств, </w:t>
      </w:r>
      <w:hyperlink r:id="rId69" w:tooltip="Типы корпусов микросхем" w:history="1">
        <w:r w:rsidRPr="00C93F6C">
          <w:rPr>
            <w:rStyle w:val="af1"/>
            <w:color w:val="auto"/>
            <w:u w:val="none"/>
          </w:rPr>
          <w:t>типом корпуса</w:t>
        </w:r>
      </w:hyperlink>
      <w:r w:rsidRPr="00C93F6C">
        <w:t> и т. д. В отличие от обычных компьютерных микропроцессоров, в микроконтроллерах часто используется </w:t>
      </w:r>
      <w:hyperlink r:id="rId70" w:tooltip="Гарвардская архитектура" w:history="1">
        <w:r w:rsidRPr="00C93F6C">
          <w:rPr>
            <w:rStyle w:val="af1"/>
            <w:color w:val="auto"/>
            <w:u w:val="none"/>
          </w:rPr>
          <w:t>гарвардская архитектура</w:t>
        </w:r>
      </w:hyperlink>
      <w:r w:rsidRPr="00C93F6C">
        <w:t> памяти, то есть раздельное хранение данных и команд в </w:t>
      </w:r>
      <w:hyperlink r:id="rId71" w:tooltip="ОЗУ" w:history="1">
        <w:r w:rsidRPr="00C93F6C">
          <w:rPr>
            <w:rStyle w:val="af1"/>
            <w:color w:val="auto"/>
            <w:u w:val="none"/>
          </w:rPr>
          <w:t>ОЗУ</w:t>
        </w:r>
      </w:hyperlink>
      <w:r w:rsidRPr="00C93F6C">
        <w:t> и </w:t>
      </w:r>
      <w:hyperlink r:id="rId72" w:tooltip="Постоянное запоминающее устройство" w:history="1">
        <w:r w:rsidRPr="00C93F6C">
          <w:rPr>
            <w:rStyle w:val="af1"/>
            <w:color w:val="auto"/>
            <w:u w:val="none"/>
          </w:rPr>
          <w:t>ПЗУ</w:t>
        </w:r>
      </w:hyperlink>
      <w:r w:rsidRPr="00C93F6C">
        <w:t> соответственно.</w:t>
      </w:r>
    </w:p>
    <w:p w:rsidR="007714BA" w:rsidRPr="00C93F6C" w:rsidRDefault="007714BA" w:rsidP="007714BA">
      <w:pPr>
        <w:pStyle w:val="afff"/>
        <w:ind w:firstLine="567"/>
      </w:pPr>
      <w:r w:rsidRPr="00C93F6C">
        <w:t>Кроме ОЗУ, микроконтроллер может иметь встроенную </w:t>
      </w:r>
      <w:hyperlink r:id="rId73" w:tooltip="Энергонезависимая память" w:history="1">
        <w:r w:rsidRPr="00C93F6C">
          <w:rPr>
            <w:rStyle w:val="af1"/>
            <w:color w:val="auto"/>
            <w:u w:val="none"/>
          </w:rPr>
          <w:t>энергонезависимую память</w:t>
        </w:r>
      </w:hyperlink>
      <w:r w:rsidRPr="00C93F6C">
        <w:t> для хранения программы и данных. Многие модели контроллеров вообще не имеют </w:t>
      </w:r>
      <w:hyperlink r:id="rId74" w:tooltip="Шина (компьютер)" w:history="1">
        <w:r w:rsidRPr="00C93F6C">
          <w:rPr>
            <w:rStyle w:val="af1"/>
            <w:color w:val="auto"/>
            <w:u w:val="none"/>
          </w:rPr>
          <w:t>шин</w:t>
        </w:r>
      </w:hyperlink>
      <w:r w:rsidRPr="00C93F6C">
        <w:t> для подключения внешней памяти.</w:t>
      </w:r>
    </w:p>
    <w:p w:rsidR="007714BA" w:rsidRDefault="007714BA" w:rsidP="007714BA">
      <w:pPr>
        <w:pStyle w:val="afff"/>
        <w:ind w:firstLine="567"/>
      </w:pPr>
      <w:r w:rsidRPr="00C93F6C">
        <w:t>Наиболее дешёвые типы памяти допускают лишь однократную запись, либо хранимая программа записывается в кристалл на этапе изготовления (конфигурацией набора технологических масок). Такие устройства подходят для массового производства в тех случаях, когда программа контроллера не будет обновляться. Другие модификации контроллеров обладают возможностью многократной перезаписи программы в энергонезависимой памяти.</w:t>
      </w:r>
    </w:p>
    <w:p w:rsidR="007714BA" w:rsidRDefault="007714BA" w:rsidP="007714BA">
      <w:pPr>
        <w:pStyle w:val="afff"/>
        <w:ind w:firstLine="567"/>
      </w:pPr>
      <w:r>
        <w:t xml:space="preserve">Для дипломной работы был выбран микроконтроллер семейства </w:t>
      </w:r>
      <w:r>
        <w:rPr>
          <w:lang w:val="en-US"/>
        </w:rPr>
        <w:t>ATmega</w:t>
      </w:r>
      <w:r>
        <w:t xml:space="preserve">, а конкретнее </w:t>
      </w:r>
      <w:r>
        <w:rPr>
          <w:lang w:val="en-US"/>
        </w:rPr>
        <w:t>ATmega</w:t>
      </w:r>
      <w:r w:rsidRPr="00562B1E">
        <w:t>328</w:t>
      </w:r>
      <w:r>
        <w:rPr>
          <w:lang w:val="en-US"/>
        </w:rPr>
        <w:t>PA</w:t>
      </w:r>
      <w:r w:rsidRPr="00562B1E">
        <w:t>.</w:t>
      </w:r>
    </w:p>
    <w:p w:rsidR="007714BA" w:rsidRDefault="007714BA" w:rsidP="007714BA">
      <w:pPr>
        <w:pStyle w:val="afff"/>
        <w:ind w:firstLine="567"/>
      </w:pPr>
      <w:r>
        <w:t>Пример данного микроконтроллера вы можете наблюдать на рисунке 2.3</w:t>
      </w:r>
    </w:p>
    <w:p w:rsidR="007714BA" w:rsidRDefault="007714BA" w:rsidP="007714BA">
      <w:pPr>
        <w:pStyle w:val="afff"/>
        <w:ind w:firstLine="567"/>
      </w:pPr>
    </w:p>
    <w:p w:rsidR="007714BA" w:rsidRDefault="007714BA" w:rsidP="007714BA">
      <w:pPr>
        <w:pStyle w:val="afff"/>
        <w:ind w:firstLine="567"/>
        <w:jc w:val="center"/>
      </w:pPr>
      <w:r>
        <w:rPr>
          <w:noProof/>
          <w:lang w:eastAsia="ru-RU"/>
        </w:rPr>
        <w:lastRenderedPageBreak/>
        <w:drawing>
          <wp:inline distT="0" distB="0" distL="0" distR="0" wp14:anchorId="3EA72433" wp14:editId="2D2485A1">
            <wp:extent cx="5438693" cy="3953510"/>
            <wp:effectExtent l="0" t="0" r="0" b="8890"/>
            <wp:docPr id="5" name="Рисунок 5" descr="ATmega328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mega328 - Wikipedia"/>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441358" cy="3955447"/>
                    </a:xfrm>
                    <a:prstGeom prst="rect">
                      <a:avLst/>
                    </a:prstGeom>
                    <a:noFill/>
                    <a:ln>
                      <a:noFill/>
                    </a:ln>
                  </pic:spPr>
                </pic:pic>
              </a:graphicData>
            </a:graphic>
          </wp:inline>
        </w:drawing>
      </w:r>
    </w:p>
    <w:p w:rsidR="007714BA" w:rsidRPr="00B24B31" w:rsidRDefault="00A13BDF" w:rsidP="007714BA">
      <w:pPr>
        <w:pStyle w:val="afff"/>
        <w:ind w:firstLine="567"/>
        <w:jc w:val="center"/>
      </w:pPr>
      <w:r>
        <w:t>Рисунок 2.4</w:t>
      </w:r>
      <w:r w:rsidR="007714BA">
        <w:t xml:space="preserve"> – Пример микроконтроллера </w:t>
      </w:r>
      <w:r w:rsidR="007714BA">
        <w:rPr>
          <w:lang w:val="en-US"/>
        </w:rPr>
        <w:t>ATmega</w:t>
      </w:r>
      <w:r w:rsidR="007714BA" w:rsidRPr="00B24B31">
        <w:t>328</w:t>
      </w:r>
    </w:p>
    <w:p w:rsidR="007714BA" w:rsidRDefault="007714BA" w:rsidP="007714BA">
      <w:pPr>
        <w:pStyle w:val="afff"/>
        <w:ind w:firstLine="567"/>
      </w:pPr>
      <w:r w:rsidRPr="00562B1E">
        <w:rPr>
          <w:lang w:val="en-US"/>
        </w:rPr>
        <w:t>ATmega</w:t>
      </w:r>
      <w:r w:rsidRPr="00562B1E">
        <w:t xml:space="preserve">328 - </w:t>
      </w:r>
      <w:r>
        <w:t>это</w:t>
      </w:r>
      <w:r w:rsidRPr="00562B1E">
        <w:t xml:space="preserve"> </w:t>
      </w:r>
      <w:r>
        <w:t>однокристальный</w:t>
      </w:r>
      <w:r w:rsidRPr="00562B1E">
        <w:t xml:space="preserve"> </w:t>
      </w:r>
      <w:r>
        <w:t>микроконтроллер</w:t>
      </w:r>
      <w:r w:rsidRPr="00562B1E">
        <w:t xml:space="preserve">, </w:t>
      </w:r>
      <w:r>
        <w:t>созданный</w:t>
      </w:r>
      <w:r w:rsidRPr="00562B1E">
        <w:t xml:space="preserve"> </w:t>
      </w:r>
      <w:r w:rsidRPr="00562B1E">
        <w:rPr>
          <w:lang w:val="en-US"/>
        </w:rPr>
        <w:t>Atmel</w:t>
      </w:r>
      <w:r w:rsidRPr="00562B1E">
        <w:t xml:space="preserve"> </w:t>
      </w:r>
      <w:r>
        <w:t>в</w:t>
      </w:r>
      <w:r w:rsidRPr="00562B1E">
        <w:t xml:space="preserve"> </w:t>
      </w:r>
      <w:r>
        <w:t>семействе</w:t>
      </w:r>
      <w:r w:rsidRPr="00562B1E">
        <w:t xml:space="preserve"> </w:t>
      </w:r>
      <w:r w:rsidRPr="00562B1E">
        <w:rPr>
          <w:lang w:val="en-US"/>
        </w:rPr>
        <w:t>megaAVR</w:t>
      </w:r>
      <w:r w:rsidRPr="00562B1E">
        <w:t xml:space="preserve"> (</w:t>
      </w:r>
      <w:r>
        <w:t>позже</w:t>
      </w:r>
      <w:r w:rsidRPr="00562B1E">
        <w:t xml:space="preserve"> </w:t>
      </w:r>
      <w:r w:rsidRPr="00562B1E">
        <w:rPr>
          <w:lang w:val="en-US"/>
        </w:rPr>
        <w:t>Microchip</w:t>
      </w:r>
      <w:r w:rsidRPr="00562B1E">
        <w:t xml:space="preserve"> </w:t>
      </w:r>
      <w:r w:rsidRPr="00562B1E">
        <w:rPr>
          <w:lang w:val="en-US"/>
        </w:rPr>
        <w:t>Technology</w:t>
      </w:r>
      <w:r w:rsidRPr="00562B1E">
        <w:t xml:space="preserve"> </w:t>
      </w:r>
      <w:r>
        <w:t>приобрела</w:t>
      </w:r>
      <w:r w:rsidRPr="00562B1E">
        <w:t xml:space="preserve"> </w:t>
      </w:r>
      <w:r w:rsidRPr="00562B1E">
        <w:rPr>
          <w:lang w:val="en-US"/>
        </w:rPr>
        <w:t>Atmel</w:t>
      </w:r>
      <w:r w:rsidRPr="00562B1E">
        <w:t xml:space="preserve"> </w:t>
      </w:r>
      <w:r>
        <w:t>в</w:t>
      </w:r>
      <w:r w:rsidRPr="00562B1E">
        <w:t xml:space="preserve"> 2016 </w:t>
      </w:r>
      <w:r>
        <w:t>году</w:t>
      </w:r>
      <w:r w:rsidRPr="00562B1E">
        <w:t xml:space="preserve">). </w:t>
      </w:r>
      <w:r>
        <w:t>Он имеет модифицированное ядро 8-битного RISC-процессора с гарвардской архитектурой. Микроконтроллер Atmega328 используется в базовых платах Arduino, то есть в Arduino UNO, Arduino Pro Mini и Arduino Nano.</w:t>
      </w:r>
    </w:p>
    <w:p w:rsidR="007714BA" w:rsidRPr="00562B1E" w:rsidRDefault="007714BA" w:rsidP="007714BA">
      <w:pPr>
        <w:pStyle w:val="afff"/>
        <w:ind w:firstLine="567"/>
      </w:pPr>
      <w:r>
        <w:t>Характеристики</w:t>
      </w:r>
      <w:r w:rsidRPr="00562B1E">
        <w:t>:</w:t>
      </w:r>
    </w:p>
    <w:p w:rsidR="007714BA" w:rsidRDefault="007714BA" w:rsidP="007714BA">
      <w:pPr>
        <w:pStyle w:val="afff"/>
        <w:ind w:firstLine="567"/>
      </w:pPr>
      <w:r>
        <w:t xml:space="preserve">8-битный микроконтроллер AVR на базе RISC Atmel объединяет 32 КБ флэш-памяти ISP с возможностями чтения во время записи, 1 КБ EEPROM, 2 КБ SRAM, 23 линии ввода-вывода общего назначения, 32 рабочих регистра общего назначения, три гибких таймера / счетчики с режимами сравнения, внутренними и внешними прерываниями, последовательным программируемым USART, байтовым 2-проводным последовательным интерфейсом, последовательным портом SPI, 6-канальным 10-битным аналого-цифровым преобразователем (8 каналов в пакетах TQFP и QFN / </w:t>
      </w:r>
      <w:r>
        <w:lastRenderedPageBreak/>
        <w:t>MLF), программируемый сторожевой таймер с внутренним генератором и пять программно выбираемых режимов энергосбережения. Устройство работает в диапазоне 1,8-5,5 вольт. Пропускная способность устройства приближается к 1 MIPS на МГц.</w:t>
      </w:r>
    </w:p>
    <w:p w:rsidR="007714BA" w:rsidRDefault="007714BA" w:rsidP="007714BA">
      <w:pPr>
        <w:pStyle w:val="afff"/>
        <w:ind w:firstLine="567"/>
      </w:pPr>
      <w:r>
        <w:t>Безусловно, без знания того, какой пин за что отвечает, невозможно написать и код для микроконтроллера. В этом нам поможет официальный даташит.</w:t>
      </w:r>
    </w:p>
    <w:p w:rsidR="007714BA" w:rsidRDefault="007714BA" w:rsidP="007714BA">
      <w:pPr>
        <w:pStyle w:val="afff"/>
        <w:ind w:firstLine="567"/>
      </w:pPr>
      <w:r w:rsidRPr="00C14096">
        <w:t>Техническая спецификация, карта данных, даташит (</w:t>
      </w:r>
      <w:hyperlink r:id="rId76" w:tooltip="Английский язык" w:history="1">
        <w:r w:rsidRPr="00C14096">
          <w:rPr>
            <w:rStyle w:val="af1"/>
            <w:color w:val="auto"/>
            <w:u w:val="none"/>
          </w:rPr>
          <w:t>англ.</w:t>
        </w:r>
      </w:hyperlink>
      <w:r w:rsidRPr="00C14096">
        <w:t> Datasheet, data sheet) — документ, который объединяет в себе технические характеристики продукта, материала, компонента (например, электронного) или подсистемы и предназначен для использования </w:t>
      </w:r>
      <w:hyperlink r:id="rId77" w:tooltip="Инженер-конструктор" w:history="1">
        <w:r w:rsidRPr="00C14096">
          <w:rPr>
            <w:rStyle w:val="af1"/>
            <w:color w:val="auto"/>
            <w:u w:val="none"/>
          </w:rPr>
          <w:t>инженером-конструктором</w:t>
        </w:r>
      </w:hyperlink>
      <w:r w:rsidRPr="00C14096">
        <w:t>. Создается компанией-разработчиком (производителем) и начинается со вводной страницы, за которой следуют списки конкретных характеристик. В случае наличия </w:t>
      </w:r>
      <w:hyperlink r:id="rId78" w:tooltip="Исходный код" w:history="1">
        <w:r w:rsidRPr="00C14096">
          <w:rPr>
            <w:rStyle w:val="af1"/>
            <w:color w:val="auto"/>
            <w:u w:val="none"/>
          </w:rPr>
          <w:t>исходного кода</w:t>
        </w:r>
      </w:hyperlink>
      <w:r w:rsidRPr="00C14096">
        <w:t> его располагают в конце документа или в отдельном файле.</w:t>
      </w:r>
    </w:p>
    <w:p w:rsidR="007714BA" w:rsidRDefault="007714BA" w:rsidP="007714BA">
      <w:pPr>
        <w:pStyle w:val="afff"/>
        <w:ind w:firstLine="567"/>
      </w:pPr>
      <w:r>
        <w:t>На рисунке 2.4 вы можете видеть техническую спецификацию нашего микроконтроллера.</w:t>
      </w:r>
    </w:p>
    <w:p w:rsidR="007714BA" w:rsidRDefault="007714BA" w:rsidP="00BD5C86">
      <w:pPr>
        <w:pStyle w:val="afff"/>
        <w:ind w:left="-1134" w:firstLine="567"/>
        <w:jc w:val="center"/>
      </w:pPr>
      <w:r>
        <w:rPr>
          <w:noProof/>
          <w:lang w:eastAsia="ru-RU"/>
        </w:rPr>
        <w:drawing>
          <wp:inline distT="0" distB="0" distL="0" distR="0" wp14:anchorId="6D2747CE" wp14:editId="16FA8D45">
            <wp:extent cx="6335892" cy="3617797"/>
            <wp:effectExtent l="0" t="0" r="8255" b="1905"/>
            <wp:docPr id="7" name="Рисунок 7" descr="ATmega328P Datasheet - AVR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mega328P Datasheet - AVR Microcontrolle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422310" cy="3667142"/>
                    </a:xfrm>
                    <a:prstGeom prst="rect">
                      <a:avLst/>
                    </a:prstGeom>
                    <a:noFill/>
                    <a:ln>
                      <a:noFill/>
                    </a:ln>
                  </pic:spPr>
                </pic:pic>
              </a:graphicData>
            </a:graphic>
          </wp:inline>
        </w:drawing>
      </w:r>
    </w:p>
    <w:p w:rsidR="007714BA" w:rsidRDefault="00A13BDF" w:rsidP="007714BA">
      <w:pPr>
        <w:pStyle w:val="afff"/>
        <w:ind w:firstLine="567"/>
        <w:jc w:val="center"/>
      </w:pPr>
      <w:r>
        <w:t>Рисунок 2.5</w:t>
      </w:r>
      <w:r w:rsidR="007714BA">
        <w:t xml:space="preserve"> – Техническая спецификация микроконтроллера</w:t>
      </w:r>
    </w:p>
    <w:p w:rsidR="007714BA" w:rsidRPr="00C14096" w:rsidRDefault="007714BA" w:rsidP="007714BA">
      <w:pPr>
        <w:pStyle w:val="afff"/>
        <w:ind w:firstLine="567"/>
        <w:jc w:val="center"/>
      </w:pPr>
      <w:r>
        <w:lastRenderedPageBreak/>
        <w:t xml:space="preserve">cемейства </w:t>
      </w:r>
      <w:r>
        <w:rPr>
          <w:lang w:val="en-US"/>
        </w:rPr>
        <w:t>Atmega</w:t>
      </w:r>
      <w:r w:rsidRPr="00C14096">
        <w:t>328</w:t>
      </w:r>
    </w:p>
    <w:p w:rsidR="007714BA" w:rsidRDefault="007714BA" w:rsidP="007714BA">
      <w:pPr>
        <w:pStyle w:val="afff"/>
        <w:ind w:firstLine="567"/>
      </w:pPr>
    </w:p>
    <w:p w:rsidR="007714BA" w:rsidRDefault="007714BA" w:rsidP="007714BA">
      <w:pPr>
        <w:pStyle w:val="afff"/>
        <w:ind w:firstLine="567"/>
      </w:pPr>
      <w:r>
        <w:t xml:space="preserve">Исходя из всех этих данных, можно написать код работы для микроконтроллера. </w:t>
      </w:r>
    </w:p>
    <w:p w:rsidR="007714BA" w:rsidRDefault="007714BA" w:rsidP="007714BA">
      <w:pPr>
        <w:pStyle w:val="afff"/>
        <w:ind w:firstLine="567"/>
      </w:pPr>
      <w:r>
        <w:tab/>
        <w:t>Разберём логически код микроконтроллера благодаря функциональноый схеме. Функциональную схему микроконтроллера вы можете наблюдать на рисунке 2.5.</w:t>
      </w:r>
    </w:p>
    <w:p w:rsidR="00951E0A" w:rsidRDefault="00951E0A" w:rsidP="007714BA">
      <w:pPr>
        <w:pStyle w:val="afff"/>
        <w:ind w:firstLine="567"/>
      </w:pPr>
    </w:p>
    <w:p w:rsidR="007714BA" w:rsidRDefault="00813FC6" w:rsidP="00A13BDF">
      <w:pPr>
        <w:pStyle w:val="afff"/>
        <w:ind w:left="-850" w:firstLine="567"/>
        <w:jc w:val="center"/>
      </w:pPr>
      <w:r>
        <w:rPr>
          <w:noProof/>
          <w:lang w:eastAsia="ru-RU"/>
        </w:rPr>
        <w:drawing>
          <wp:inline distT="0" distB="0" distL="0" distR="0" wp14:anchorId="6B3FBF00" wp14:editId="316BBC48">
            <wp:extent cx="5759450" cy="240347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759450" cy="2403475"/>
                    </a:xfrm>
                    <a:prstGeom prst="rect">
                      <a:avLst/>
                    </a:prstGeom>
                  </pic:spPr>
                </pic:pic>
              </a:graphicData>
            </a:graphic>
          </wp:inline>
        </w:drawing>
      </w:r>
    </w:p>
    <w:p w:rsidR="007714BA" w:rsidRDefault="00A13BDF" w:rsidP="007714BA">
      <w:pPr>
        <w:pStyle w:val="afff"/>
        <w:ind w:firstLine="567"/>
        <w:jc w:val="center"/>
      </w:pPr>
      <w:r>
        <w:t>Рисунок 2.6</w:t>
      </w:r>
      <w:r w:rsidR="007714BA">
        <w:t xml:space="preserve"> --- Функциональная схема блока микроконтроллера</w:t>
      </w:r>
    </w:p>
    <w:p w:rsidR="007714BA" w:rsidRDefault="007714BA" w:rsidP="007714BA">
      <w:pPr>
        <w:pStyle w:val="afff"/>
        <w:ind w:firstLine="567"/>
        <w:jc w:val="left"/>
      </w:pPr>
    </w:p>
    <w:p w:rsidR="007714BA" w:rsidRDefault="00A13BDF" w:rsidP="00A13BDF">
      <w:pPr>
        <w:pStyle w:val="afff"/>
        <w:ind w:firstLine="567"/>
        <w:jc w:val="left"/>
      </w:pPr>
      <w:r>
        <w:t>Данная схема содержит:</w:t>
      </w:r>
    </w:p>
    <w:p w:rsidR="00A13BDF" w:rsidRDefault="00A13BDF" w:rsidP="00A13BDF">
      <w:pPr>
        <w:pStyle w:val="afff"/>
        <w:ind w:left="2124" w:hanging="1557"/>
        <w:jc w:val="left"/>
      </w:pPr>
      <w:r>
        <w:t>ОП ---</w:t>
      </w:r>
      <w:r>
        <w:tab/>
        <w:t>Обработчик прерывания.</w:t>
      </w:r>
      <w:r w:rsidRPr="00A13BDF">
        <w:t xml:space="preserve"> </w:t>
      </w:r>
      <w:r>
        <w:t xml:space="preserve">Блок </w:t>
      </w:r>
      <w:r>
        <w:rPr>
          <w:lang w:val="en-US"/>
        </w:rPr>
        <w:t>ISR</w:t>
      </w:r>
      <w:r>
        <w:t xml:space="preserve">. Логически представляет из себя функцию обработчик прерывания, вызванного передачей байт из внешнего источника по соединению. Функция кладёт пришедший байт в конец локального хранилища, после чего вызывает </w:t>
      </w:r>
    </w:p>
    <w:p w:rsidR="00813FC6" w:rsidRDefault="00813FC6" w:rsidP="00813FC6">
      <w:pPr>
        <w:pStyle w:val="afff"/>
        <w:ind w:left="2124" w:hanging="1557"/>
        <w:jc w:val="left"/>
      </w:pPr>
      <w:r>
        <w:t>ЛХП ---</w:t>
      </w:r>
      <w:r>
        <w:tab/>
        <w:t xml:space="preserve">Локальное хранилище пакетов. Блок локального хранилища. Представляет из себя массив байт с полным доступом по индексу. Блок </w:t>
      </w:r>
      <w:r>
        <w:rPr>
          <w:lang w:val="en-US"/>
        </w:rPr>
        <w:t>ISR</w:t>
      </w:r>
      <w:r w:rsidRPr="00B54D32">
        <w:t xml:space="preserve"> </w:t>
      </w:r>
      <w:r>
        <w:t>кладёт в конец массива один байт</w:t>
      </w:r>
    </w:p>
    <w:p w:rsidR="00A13BDF" w:rsidRDefault="00A13BDF" w:rsidP="00A13BDF">
      <w:pPr>
        <w:pStyle w:val="afff"/>
        <w:ind w:firstLine="567"/>
        <w:jc w:val="left"/>
      </w:pPr>
    </w:p>
    <w:p w:rsidR="00813FC6" w:rsidRPr="00B24B31" w:rsidRDefault="00813FC6" w:rsidP="00813FC6">
      <w:pPr>
        <w:pStyle w:val="afff"/>
        <w:ind w:left="2124" w:hanging="1557"/>
        <w:jc w:val="left"/>
      </w:pPr>
      <w:r>
        <w:lastRenderedPageBreak/>
        <w:t>ОЛХП ---</w:t>
      </w:r>
      <w:r>
        <w:tab/>
        <w:t xml:space="preserve">Обработчик локального хранилища пакетов. Данный блок вызывается из блока </w:t>
      </w:r>
      <w:r>
        <w:rPr>
          <w:lang w:val="en-US"/>
        </w:rPr>
        <w:t>ISR</w:t>
      </w:r>
      <w:r>
        <w:t>. Он проверяет, хватает ли в хранилища байт для начала обработки пакета. Если в хранилище достаточно байт, оно начинает верифицировать пакет</w:t>
      </w:r>
    </w:p>
    <w:p w:rsidR="007714BA" w:rsidRDefault="00813FC6" w:rsidP="00813FC6">
      <w:pPr>
        <w:pStyle w:val="afff"/>
        <w:ind w:left="2124" w:hanging="1557"/>
        <w:jc w:val="left"/>
      </w:pPr>
      <w:r>
        <w:t>ОФК ---</w:t>
      </w:r>
      <w:r>
        <w:tab/>
        <w:t>Обработчик функций команд. Представляет из себя логическое хранилище команд. Обработчик вызывает исполнение нужной команды</w:t>
      </w:r>
    </w:p>
    <w:p w:rsidR="00813FC6" w:rsidRDefault="00813FC6" w:rsidP="00813FC6">
      <w:pPr>
        <w:pStyle w:val="afff"/>
        <w:ind w:left="2124" w:hanging="1557"/>
        <w:jc w:val="left"/>
      </w:pPr>
      <w:r>
        <w:t xml:space="preserve">ПМК --- </w:t>
      </w:r>
      <w:r>
        <w:tab/>
        <w:t>Порты микроконтроллера. Хотя в логическом виде он у нас присутствует, в кодовом виде его нету. Этот блок просто выставляет значения на порты выхода микроконтроллера.</w:t>
      </w:r>
    </w:p>
    <w:p w:rsidR="00813FC6" w:rsidRDefault="00813FC6" w:rsidP="00813FC6">
      <w:pPr>
        <w:pStyle w:val="afff"/>
        <w:ind w:left="2124" w:hanging="1557"/>
        <w:jc w:val="left"/>
      </w:pPr>
      <w:r>
        <w:t>ФМ ---</w:t>
      </w:r>
      <w:r>
        <w:tab/>
        <w:t>Фесто машины.</w:t>
      </w:r>
      <w:r w:rsidRPr="00813FC6">
        <w:t xml:space="preserve"> </w:t>
      </w:r>
      <w:r>
        <w:t xml:space="preserve">Блок машин </w:t>
      </w:r>
      <w:r>
        <w:rPr>
          <w:lang w:val="en-US"/>
        </w:rPr>
        <w:t>Festo</w:t>
      </w:r>
      <w:r w:rsidRPr="00986AF6">
        <w:t>’</w:t>
      </w:r>
      <w:r>
        <w:rPr>
          <w:lang w:val="en-US"/>
        </w:rPr>
        <w:t>s</w:t>
      </w:r>
      <w:r w:rsidRPr="00986AF6">
        <w:t xml:space="preserve"> </w:t>
      </w:r>
      <w:r>
        <w:rPr>
          <w:lang w:val="en-US"/>
        </w:rPr>
        <w:t>Mechatronics</w:t>
      </w:r>
      <w:r>
        <w:t>. Представляет из себя машину, с которой будет работать МК и является конечном пунктом команд. Не находится в логическом поле микроконтроллера, но выделен на схеме, для лучшего объяснения принципа работы.</w:t>
      </w:r>
    </w:p>
    <w:p w:rsidR="007714BA" w:rsidRDefault="007714BA" w:rsidP="00813FC6">
      <w:pPr>
        <w:pStyle w:val="afff"/>
        <w:jc w:val="left"/>
      </w:pPr>
    </w:p>
    <w:p w:rsidR="007714BA" w:rsidRDefault="007714BA" w:rsidP="007714BA">
      <w:pPr>
        <w:pStyle w:val="afff2"/>
        <w:numPr>
          <w:ilvl w:val="1"/>
          <w:numId w:val="15"/>
        </w:numPr>
        <w:spacing w:line="360" w:lineRule="auto"/>
        <w:ind w:left="0" w:firstLine="567"/>
      </w:pPr>
      <w:bookmarkStart w:id="20" w:name="_Toc74777792"/>
      <w:bookmarkStart w:id="21" w:name="_Toc74867756"/>
      <w:bookmarkStart w:id="22" w:name="_Toc75030931"/>
      <w:bookmarkStart w:id="23" w:name="_Toc75109546"/>
      <w:r w:rsidRPr="00986AF6">
        <w:t>Общая функциональная схема всей системы</w:t>
      </w:r>
      <w:bookmarkEnd w:id="20"/>
      <w:bookmarkEnd w:id="21"/>
      <w:bookmarkEnd w:id="22"/>
      <w:bookmarkEnd w:id="23"/>
    </w:p>
    <w:p w:rsidR="007714BA" w:rsidRDefault="007714BA" w:rsidP="007714BA">
      <w:pPr>
        <w:pStyle w:val="afff"/>
        <w:ind w:firstLine="567"/>
      </w:pPr>
    </w:p>
    <w:p w:rsidR="007714BA" w:rsidRDefault="007714BA" w:rsidP="007714BA">
      <w:pPr>
        <w:pStyle w:val="afff"/>
        <w:ind w:firstLine="567"/>
      </w:pPr>
      <w:r>
        <w:t>Общая функциональная схема представлена в приложении А1. На ней представлены вся система и принцип её взаимодействия.</w:t>
      </w:r>
    </w:p>
    <w:p w:rsidR="00F7670B" w:rsidRDefault="007714BA" w:rsidP="00F7670B">
      <w:pPr>
        <w:pStyle w:val="afff"/>
        <w:ind w:firstLine="567"/>
      </w:pPr>
      <w:r>
        <w:t xml:space="preserve">Первые логические блоки представляют из себя либо консольное приложение, либо встраиваемый </w:t>
      </w:r>
      <w:r>
        <w:rPr>
          <w:lang w:val="en-US"/>
        </w:rPr>
        <w:t>C</w:t>
      </w:r>
      <w:r w:rsidRPr="00057A4C">
        <w:t xml:space="preserve">++ </w:t>
      </w:r>
      <w:r>
        <w:t xml:space="preserve">модуль. </w:t>
      </w:r>
    </w:p>
    <w:p w:rsidR="00F7670B" w:rsidRDefault="00F7670B" w:rsidP="00F7670B">
      <w:pPr>
        <w:pStyle w:val="afff"/>
        <w:ind w:firstLine="567"/>
      </w:pPr>
      <w:r>
        <w:t xml:space="preserve">Консольное приложение представляет из себя простую консоль для работы в режиме передачи набора данных или в режиме отладки. Пользователь записывает данные в консоль путём вызова соответствующих команд и программа генерирует пакеты протокола, которые позже будут отправлены микроконтроллеру. Стоить отметить что в подобном режиме пользователь все равно будет иметь возможность отправить произвольный  </w:t>
      </w:r>
      <w:r>
        <w:lastRenderedPageBreak/>
        <w:t>набор байт, упакованный в пакет,</w:t>
      </w:r>
      <w:r w:rsidR="00ED2F7A">
        <w:t xml:space="preserve"> попросту вызывая отдельную команду вида </w:t>
      </w:r>
      <w:r w:rsidR="00ED2F7A">
        <w:rPr>
          <w:lang w:val="en-US"/>
        </w:rPr>
        <w:t>write</w:t>
      </w:r>
      <w:r w:rsidR="00ED2F7A" w:rsidRPr="00ED2F7A">
        <w:t>(</w:t>
      </w:r>
      <w:r w:rsidR="00ED2F7A">
        <w:rPr>
          <w:lang w:val="en-US"/>
        </w:rPr>
        <w:t>command</w:t>
      </w:r>
      <w:r w:rsidR="00ED2F7A" w:rsidRPr="00ED2F7A">
        <w:t xml:space="preserve">, </w:t>
      </w:r>
      <w:r w:rsidR="00ED2F7A">
        <w:rPr>
          <w:lang w:val="en-US"/>
        </w:rPr>
        <w:t>ByteArray</w:t>
      </w:r>
      <w:r w:rsidR="00ED2F7A" w:rsidRPr="00ED2F7A">
        <w:t>)</w:t>
      </w:r>
      <w:r w:rsidR="00ED2F7A">
        <w:t>.</w:t>
      </w:r>
    </w:p>
    <w:p w:rsidR="00ED2F7A" w:rsidRPr="00FC5844" w:rsidRDefault="00ED2F7A" w:rsidP="00F7670B">
      <w:pPr>
        <w:pStyle w:val="afff"/>
        <w:ind w:firstLine="567"/>
      </w:pPr>
      <w:r>
        <w:t xml:space="preserve">Встраиваемый модуль выглядит как обычная статическая библиотека </w:t>
      </w:r>
      <w:r>
        <w:rPr>
          <w:lang w:val="en-US"/>
        </w:rPr>
        <w:t>C</w:t>
      </w:r>
      <w:r w:rsidRPr="00ED2F7A">
        <w:t xml:space="preserve">++ </w:t>
      </w:r>
      <w:r>
        <w:t xml:space="preserve">с аналоговым вариантом название </w:t>
      </w:r>
      <w:r w:rsidRPr="00ED2F7A">
        <w:t>“</w:t>
      </w:r>
      <w:r>
        <w:rPr>
          <w:lang w:val="en-US"/>
        </w:rPr>
        <w:t>FestoController</w:t>
      </w:r>
      <w:r w:rsidRPr="00ED2F7A">
        <w:t>&gt;</w:t>
      </w:r>
      <w:r>
        <w:t xml:space="preserve">. Для того что бы была возможность подключить данную библиотеку к своей программе необходимо поместить  </w:t>
      </w:r>
      <w:r w:rsidR="00FC5844">
        <w:t xml:space="preserve">исполняемый файлы и хедеры библиотеки в каталог с программой пользователя. Использовав функцию </w:t>
      </w:r>
      <w:r w:rsidR="00FC5844">
        <w:rPr>
          <w:lang w:val="en-US"/>
        </w:rPr>
        <w:t>include</w:t>
      </w:r>
      <w:r w:rsidR="00FC5844" w:rsidRPr="00FC5844">
        <w:t xml:space="preserve"> </w:t>
      </w:r>
      <w:r w:rsidR="00FC5844">
        <w:t>мы можем подключить наш модуль и использовать абсолютно всего его функции как единицы кода.</w:t>
      </w:r>
    </w:p>
    <w:p w:rsidR="007714BA" w:rsidRPr="00F7670B" w:rsidRDefault="007714BA" w:rsidP="00F7670B">
      <w:pPr>
        <w:pStyle w:val="afff"/>
        <w:ind w:firstLine="567"/>
        <w:rPr>
          <w:i/>
        </w:rPr>
      </w:pPr>
      <w:r>
        <w:t xml:space="preserve">Вне зависимости от вида использования программного обеспечения, пакеты данных передаются в микроконтроллер по </w:t>
      </w:r>
      <w:r>
        <w:rPr>
          <w:lang w:val="en-US"/>
        </w:rPr>
        <w:t>USB</w:t>
      </w:r>
      <w:r w:rsidRPr="00057A4C">
        <w:t xml:space="preserve"> </w:t>
      </w:r>
      <w:r>
        <w:rPr>
          <w:lang w:val="en-US"/>
        </w:rPr>
        <w:t>ISP</w:t>
      </w:r>
      <w:r>
        <w:t xml:space="preserve">. В микроконтроллере генерируется прерывание, обрабатываемое функцией </w:t>
      </w:r>
      <w:r>
        <w:rPr>
          <w:lang w:val="en-US"/>
        </w:rPr>
        <w:t>ISR</w:t>
      </w:r>
      <w:r>
        <w:t>.</w:t>
      </w:r>
      <w:r w:rsidR="00BD5C86">
        <w:t xml:space="preserve"> </w:t>
      </w:r>
      <w:r w:rsidR="00FC5844">
        <w:t xml:space="preserve">В течении одного прерывания нам необходимо записать принимаемый байт данных в локальное хранилище. Стоит отметить что объём хранилища не превышает 256 байт. Этого вполне достаточно для задач проекта. После чего сдвигается счётчик хранилища, который в сути своей хранит длину массива этого хранилища. Дальше вызывается обработчик пакетов. Этот блок функции </w:t>
      </w:r>
      <w:r w:rsidR="00E4010A">
        <w:t xml:space="preserve">обрабатывает все данные находящиеся в хранилище. Он просматривает, достаточно ли нам байт для проверки. То есть принято ли достаточное количество байт для полноценного пакета. После этого идёт проверка на начальный байт, так же называемый байтом инициализации. С него начинается считывание пакета, он является по сути стартовым байтом протокола. После идёт считывание команды, данных и байта контроля целостности. </w:t>
      </w:r>
      <w:r w:rsidR="0021347A">
        <w:t>Если контрольная сумма верная, обработчик выбирает из списка функцию,</w:t>
      </w:r>
      <w:r w:rsidR="00B834A3">
        <w:t xml:space="preserve"> которая должна</w:t>
      </w:r>
      <w:r w:rsidR="0021347A">
        <w:t xml:space="preserve"> </w:t>
      </w:r>
      <w:r w:rsidR="00B834A3">
        <w:t xml:space="preserve">работать с данными. </w:t>
      </w:r>
    </w:p>
    <w:p w:rsidR="007714BA" w:rsidRDefault="007714BA" w:rsidP="007714BA">
      <w:pPr>
        <w:pStyle w:val="afff"/>
        <w:ind w:firstLine="567"/>
      </w:pPr>
      <w:r>
        <w:t xml:space="preserve">Микроконтроллер связан по портам с машинами </w:t>
      </w:r>
      <w:r>
        <w:rPr>
          <w:lang w:val="en-US"/>
        </w:rPr>
        <w:t>Festo</w:t>
      </w:r>
      <w:r>
        <w:t xml:space="preserve">'s </w:t>
      </w:r>
      <w:r>
        <w:rPr>
          <w:lang w:val="en-US"/>
        </w:rPr>
        <w:t>Mechatronics</w:t>
      </w:r>
      <w:r>
        <w:t>. То есть машина реагирует на комбинацию выстановленных портов контроллера.</w:t>
      </w:r>
    </w:p>
    <w:p w:rsidR="007714BA" w:rsidRDefault="007714BA" w:rsidP="00F7670B">
      <w:pPr>
        <w:pStyle w:val="afff"/>
        <w:ind w:firstLine="567"/>
      </w:pPr>
      <w:r>
        <w:t>Как работает каждый блок в отдельности рассмотрено в предыдущих подкунктах.</w:t>
      </w:r>
    </w:p>
    <w:p w:rsidR="007714BA" w:rsidRPr="00963EE2" w:rsidRDefault="007714BA" w:rsidP="007714BA">
      <w:pPr>
        <w:pStyle w:val="affe"/>
        <w:spacing w:line="360" w:lineRule="auto"/>
        <w:ind w:firstLine="567"/>
      </w:pPr>
      <w:bookmarkStart w:id="24" w:name="_Toc74777793"/>
      <w:bookmarkStart w:id="25" w:name="_Toc74867757"/>
      <w:bookmarkStart w:id="26" w:name="_Toc75030932"/>
      <w:bookmarkStart w:id="27" w:name="_Toc75109547"/>
      <w:r w:rsidRPr="00B24B31">
        <w:lastRenderedPageBreak/>
        <w:t>3</w:t>
      </w:r>
      <w:r>
        <w:t xml:space="preserve"> Разработка приложения для ПК</w:t>
      </w:r>
      <w:bookmarkEnd w:id="24"/>
      <w:bookmarkEnd w:id="25"/>
      <w:bookmarkEnd w:id="26"/>
      <w:bookmarkEnd w:id="27"/>
    </w:p>
    <w:p w:rsidR="007714BA" w:rsidRDefault="007714BA" w:rsidP="007714BA">
      <w:pPr>
        <w:pStyle w:val="afff"/>
        <w:ind w:firstLine="567"/>
      </w:pPr>
    </w:p>
    <w:p w:rsidR="007714BA" w:rsidRDefault="007714BA" w:rsidP="007714BA">
      <w:pPr>
        <w:pStyle w:val="afff"/>
        <w:ind w:firstLine="567"/>
      </w:pPr>
      <w:r>
        <w:t>При разработке</w:t>
      </w:r>
      <w:r w:rsidRPr="00963EE2">
        <w:t xml:space="preserve"> </w:t>
      </w:r>
      <w:r>
        <w:t>программного обеспечение был выбран язык С++.</w:t>
      </w:r>
    </w:p>
    <w:p w:rsidR="007714BA" w:rsidRPr="00963EE2" w:rsidRDefault="007714BA" w:rsidP="007714BA">
      <w:pPr>
        <w:pStyle w:val="afff"/>
        <w:ind w:firstLine="567"/>
      </w:pPr>
      <w:r w:rsidRPr="00963EE2">
        <w:rPr>
          <w:rStyle w:val="ts-comment-commentedtext"/>
        </w:rPr>
        <w:t>C</w:t>
      </w:r>
      <w:r w:rsidRPr="00963EE2">
        <w:t>++ (читается си-плюс-плюс)</w:t>
      </w:r>
      <w:hyperlink r:id="rId81" w:history="1">
        <w:r w:rsidR="00A17798" w:rsidRPr="00A17798">
          <w:rPr>
            <w:rStyle w:val="af1"/>
            <w:rFonts w:cstheme="majorBidi"/>
          </w:rPr>
          <w:t>[2]</w:t>
        </w:r>
      </w:hyperlink>
      <w:r w:rsidRPr="00963EE2">
        <w:t> — </w:t>
      </w:r>
      <w:hyperlink r:id="rId82" w:tooltip="Компилируемый язык программирования" w:history="1">
        <w:r w:rsidRPr="00963EE2">
          <w:rPr>
            <w:rStyle w:val="af1"/>
            <w:color w:val="000000" w:themeColor="text1"/>
            <w:u w:val="none"/>
          </w:rPr>
          <w:t>компилируемый</w:t>
        </w:r>
      </w:hyperlink>
      <w:r w:rsidRPr="00963EE2">
        <w:t>, </w:t>
      </w:r>
      <w:hyperlink r:id="rId83" w:tooltip="Статическая типизация" w:history="1">
        <w:r w:rsidRPr="00963EE2">
          <w:rPr>
            <w:rStyle w:val="af1"/>
            <w:color w:val="000000" w:themeColor="text1"/>
            <w:u w:val="none"/>
          </w:rPr>
          <w:t>статически типизированный</w:t>
        </w:r>
      </w:hyperlink>
      <w:r w:rsidRPr="00963EE2">
        <w:t> </w:t>
      </w:r>
      <w:hyperlink r:id="rId84" w:tooltip="Язык программирования" w:history="1">
        <w:r w:rsidRPr="00963EE2">
          <w:rPr>
            <w:rStyle w:val="af1"/>
            <w:color w:val="000000" w:themeColor="text1"/>
            <w:u w:val="none"/>
          </w:rPr>
          <w:t>язык программирования</w:t>
        </w:r>
      </w:hyperlink>
      <w:r w:rsidRPr="00963EE2">
        <w:t> общего назначения.</w:t>
      </w:r>
    </w:p>
    <w:p w:rsidR="007714BA" w:rsidRDefault="007714BA" w:rsidP="007714BA">
      <w:pPr>
        <w:pStyle w:val="afff"/>
        <w:ind w:firstLine="567"/>
      </w:pPr>
      <w:r w:rsidRPr="00963EE2">
        <w:t>Поддерживает такие </w:t>
      </w:r>
      <w:hyperlink r:id="rId85" w:tooltip="Объектно-ориентированное программирование" w:history="1">
        <w:r w:rsidRPr="00963EE2">
          <w:rPr>
            <w:rStyle w:val="af1"/>
            <w:color w:val="000000" w:themeColor="text1"/>
            <w:u w:val="none"/>
          </w:rPr>
          <w:t>парадигмы программирования</w:t>
        </w:r>
      </w:hyperlink>
      <w:r w:rsidRPr="00963EE2">
        <w:t>, как </w:t>
      </w:r>
    </w:p>
    <w:p w:rsidR="007714BA" w:rsidRDefault="007714BA" w:rsidP="007714BA">
      <w:pPr>
        <w:pStyle w:val="afff"/>
        <w:ind w:firstLine="567"/>
      </w:pPr>
      <w:r w:rsidRPr="00B1798C">
        <w:t>—</w:t>
      </w:r>
      <w:r>
        <w:t> </w:t>
      </w:r>
      <w:hyperlink r:id="rId86" w:tooltip="Процедурное программирование" w:history="1">
        <w:r w:rsidRPr="00963EE2">
          <w:rPr>
            <w:rStyle w:val="af1"/>
            <w:color w:val="000000" w:themeColor="text1"/>
            <w:u w:val="none"/>
          </w:rPr>
          <w:t>процедурное</w:t>
        </w:r>
        <w:r>
          <w:rPr>
            <w:rStyle w:val="af1"/>
            <w:color w:val="000000" w:themeColor="text1"/>
            <w:u w:val="none"/>
          </w:rPr>
          <w:t> </w:t>
        </w:r>
        <w:r w:rsidRPr="00963EE2">
          <w:rPr>
            <w:rStyle w:val="af1"/>
            <w:color w:val="000000" w:themeColor="text1"/>
            <w:u w:val="none"/>
          </w:rPr>
          <w:t>программирование</w:t>
        </w:r>
      </w:hyperlink>
    </w:p>
    <w:p w:rsidR="007714BA" w:rsidRDefault="007714BA" w:rsidP="007714BA">
      <w:pPr>
        <w:pStyle w:val="afff"/>
        <w:ind w:firstLine="567"/>
      </w:pPr>
      <w:r w:rsidRPr="00B1798C">
        <w:t>—</w:t>
      </w:r>
      <w:r>
        <w:t> </w:t>
      </w:r>
      <w:hyperlink r:id="rId87" w:history="1">
        <w:r w:rsidRPr="00963EE2">
          <w:rPr>
            <w:rStyle w:val="af1"/>
            <w:color w:val="000000" w:themeColor="text1"/>
            <w:u w:val="none"/>
          </w:rPr>
          <w:t>объектно-ориентированное</w:t>
        </w:r>
        <w:r>
          <w:rPr>
            <w:rStyle w:val="af1"/>
            <w:color w:val="000000" w:themeColor="text1"/>
            <w:u w:val="none"/>
          </w:rPr>
          <w:t> </w:t>
        </w:r>
        <w:r w:rsidRPr="00963EE2">
          <w:rPr>
            <w:rStyle w:val="af1"/>
            <w:color w:val="000000" w:themeColor="text1"/>
            <w:u w:val="none"/>
          </w:rPr>
          <w:t>программирование</w:t>
        </w:r>
      </w:hyperlink>
    </w:p>
    <w:p w:rsidR="007714BA" w:rsidRDefault="007714BA" w:rsidP="007714BA">
      <w:pPr>
        <w:pStyle w:val="afff"/>
        <w:ind w:firstLine="567"/>
      </w:pPr>
      <w:r w:rsidRPr="00B1798C">
        <w:t>—</w:t>
      </w:r>
      <w:r>
        <w:t xml:space="preserve"> </w:t>
      </w:r>
      <w:hyperlink r:id="rId88" w:history="1">
        <w:r w:rsidRPr="00963EE2">
          <w:rPr>
            <w:rStyle w:val="af1"/>
            <w:color w:val="000000" w:themeColor="text1"/>
            <w:u w:val="none"/>
          </w:rPr>
          <w:t>обобщённое программирование</w:t>
        </w:r>
      </w:hyperlink>
    </w:p>
    <w:p w:rsidR="007714BA" w:rsidRPr="00951E0A" w:rsidRDefault="007714BA" w:rsidP="007714BA">
      <w:pPr>
        <w:pStyle w:val="afff"/>
        <w:ind w:firstLine="567"/>
        <w:rPr>
          <w:rFonts w:cs="Times New Roman"/>
        </w:rPr>
      </w:pPr>
      <w:r w:rsidRPr="00951E0A">
        <w:rPr>
          <w:rFonts w:cs="Times New Roman"/>
        </w:rPr>
        <w:t>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C++ сочетает свойства как </w:t>
      </w:r>
      <w:hyperlink r:id="rId89" w:tooltip="Высокоуровневый язык программирования" w:history="1">
        <w:r w:rsidRPr="00951E0A">
          <w:rPr>
            <w:rStyle w:val="af1"/>
            <w:color w:val="000000" w:themeColor="text1"/>
            <w:u w:val="none"/>
          </w:rPr>
          <w:t>высокоуровневых</w:t>
        </w:r>
      </w:hyperlink>
      <w:r w:rsidRPr="00951E0A">
        <w:rPr>
          <w:rFonts w:cs="Times New Roman"/>
        </w:rPr>
        <w:t>, так и </w:t>
      </w:r>
      <w:hyperlink r:id="rId90" w:tooltip="Низкоуровневый язык программирования" w:history="1">
        <w:r w:rsidRPr="00951E0A">
          <w:rPr>
            <w:rStyle w:val="af1"/>
            <w:color w:val="000000" w:themeColor="text1"/>
            <w:u w:val="none"/>
          </w:rPr>
          <w:t>низкоуровневых языков</w:t>
        </w:r>
      </w:hyperlink>
      <w:r w:rsidRPr="00951E0A">
        <w:rPr>
          <w:rFonts w:cs="Times New Roman"/>
        </w:rPr>
        <w:t>. В сравнении с его предшественником — языком </w:t>
      </w:r>
      <w:hyperlink r:id="rId91" w:tooltip="Си (язык программирования)" w:history="1">
        <w:r w:rsidRPr="00951E0A">
          <w:rPr>
            <w:rStyle w:val="af1"/>
            <w:color w:val="000000" w:themeColor="text1"/>
            <w:u w:val="none"/>
          </w:rPr>
          <w:t>C</w:t>
        </w:r>
      </w:hyperlink>
      <w:hyperlink r:id="rId92" w:history="1">
        <w:r w:rsidR="00A17798" w:rsidRPr="00A17798">
          <w:rPr>
            <w:rStyle w:val="af1"/>
          </w:rPr>
          <w:t>[2]</w:t>
        </w:r>
      </w:hyperlink>
      <w:r w:rsidRPr="00951E0A">
        <w:rPr>
          <w:rFonts w:cs="Times New Roman"/>
        </w:rPr>
        <w:t> — наибольшее внимание уделено поддержке </w:t>
      </w:r>
      <w:hyperlink r:id="rId93" w:tooltip="Объектно-ориентированное программирование" w:history="1">
        <w:r w:rsidRPr="00951E0A">
          <w:rPr>
            <w:rStyle w:val="af1"/>
            <w:color w:val="000000" w:themeColor="text1"/>
            <w:u w:val="none"/>
          </w:rPr>
          <w:t>объектно-ориентированного</w:t>
        </w:r>
      </w:hyperlink>
      <w:r w:rsidRPr="00951E0A">
        <w:rPr>
          <w:rFonts w:cs="Times New Roman"/>
        </w:rPr>
        <w:t> и </w:t>
      </w:r>
      <w:hyperlink r:id="rId94" w:tooltip="Обобщённое программирование" w:history="1">
        <w:r w:rsidRPr="00951E0A">
          <w:rPr>
            <w:rStyle w:val="af1"/>
            <w:color w:val="000000" w:themeColor="text1"/>
            <w:u w:val="none"/>
          </w:rPr>
          <w:t>обобщённого программирования</w:t>
        </w:r>
      </w:hyperlink>
      <w:r w:rsidRPr="00951E0A">
        <w:rPr>
          <w:rFonts w:cs="Times New Roman"/>
        </w:rPr>
        <w:t>.</w:t>
      </w:r>
      <w:hyperlink r:id="rId95" w:anchor="cite_note-_59ba0da17491157e-5" w:history="1"/>
      <w:r w:rsidRPr="00951E0A">
        <w:rPr>
          <w:rFonts w:cs="Times New Roman"/>
        </w:rPr>
        <w:t xml:space="preserve"> </w:t>
      </w:r>
    </w:p>
    <w:p w:rsidR="007714BA" w:rsidRPr="00951E0A" w:rsidRDefault="007714BA" w:rsidP="007714BA">
      <w:pPr>
        <w:pStyle w:val="afff"/>
        <w:ind w:firstLine="567"/>
        <w:rPr>
          <w:rFonts w:cs="Times New Roman"/>
        </w:rPr>
      </w:pPr>
      <w:r w:rsidRPr="00951E0A">
        <w:rPr>
          <w:rFonts w:cs="Times New Roman"/>
        </w:rPr>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w:t>
      </w:r>
      <w:hyperlink r:id="rId96" w:tooltip="Операционная система" w:history="1">
        <w:r w:rsidRPr="00951E0A">
          <w:rPr>
            <w:rStyle w:val="af1"/>
            <w:color w:val="000000" w:themeColor="text1"/>
            <w:u w:val="none"/>
          </w:rPr>
          <w:t>операционных систем</w:t>
        </w:r>
      </w:hyperlink>
      <w:r w:rsidRPr="00951E0A">
        <w:rPr>
          <w:rFonts w:cs="Times New Roman"/>
        </w:rPr>
        <w:t>, разнообразных прикладных программ, </w:t>
      </w:r>
      <w:hyperlink r:id="rId97" w:tooltip="Драйвер" w:history="1">
        <w:r w:rsidRPr="00951E0A">
          <w:rPr>
            <w:rStyle w:val="af1"/>
            <w:color w:val="000000" w:themeColor="text1"/>
            <w:u w:val="none"/>
          </w:rPr>
          <w:t>драйверов</w:t>
        </w:r>
      </w:hyperlink>
      <w:r w:rsidRPr="00951E0A">
        <w:rPr>
          <w:rFonts w:cs="Times New Roman"/>
        </w:rPr>
        <w:t> устройств, приложений для встраиваемых систем, высокопроизводительных серверов, а также игр. Существует множество реализаций языка C++, как бесплатных, так и коммерческих и для различных платформ. Например</w:t>
      </w:r>
      <w:r w:rsidRPr="00951E0A">
        <w:rPr>
          <w:rFonts w:cs="Times New Roman"/>
          <w:lang w:val="en-US"/>
        </w:rPr>
        <w:t xml:space="preserve">, </w:t>
      </w:r>
      <w:r w:rsidRPr="00951E0A">
        <w:rPr>
          <w:rFonts w:cs="Times New Roman"/>
        </w:rPr>
        <w:t>на</w:t>
      </w:r>
      <w:r w:rsidRPr="00951E0A">
        <w:rPr>
          <w:rFonts w:cs="Times New Roman"/>
          <w:lang w:val="en-US"/>
        </w:rPr>
        <w:t xml:space="preserve"> </w:t>
      </w:r>
      <w:r w:rsidRPr="00951E0A">
        <w:rPr>
          <w:rFonts w:cs="Times New Roman"/>
        </w:rPr>
        <w:t>платформе</w:t>
      </w:r>
      <w:r w:rsidRPr="00951E0A">
        <w:rPr>
          <w:rFonts w:cs="Times New Roman"/>
          <w:lang w:val="en-US"/>
        </w:rPr>
        <w:t> </w:t>
      </w:r>
      <w:hyperlink r:id="rId98" w:tooltip="X86" w:history="1">
        <w:r w:rsidRPr="00951E0A">
          <w:rPr>
            <w:rStyle w:val="af1"/>
            <w:color w:val="000000" w:themeColor="text1"/>
            <w:u w:val="none"/>
            <w:lang w:val="en-US"/>
          </w:rPr>
          <w:t>x86</w:t>
        </w:r>
      </w:hyperlink>
      <w:r w:rsidRPr="00951E0A">
        <w:rPr>
          <w:rFonts w:cs="Times New Roman"/>
          <w:lang w:val="en-US"/>
        </w:rPr>
        <w:t> </w:t>
      </w:r>
      <w:r w:rsidRPr="00951E0A">
        <w:rPr>
          <w:rFonts w:cs="Times New Roman"/>
        </w:rPr>
        <w:t>это</w:t>
      </w:r>
      <w:r w:rsidRPr="00951E0A">
        <w:rPr>
          <w:rFonts w:cs="Times New Roman"/>
          <w:lang w:val="en-US"/>
        </w:rPr>
        <w:t> </w:t>
      </w:r>
      <w:hyperlink r:id="rId99" w:tooltip="GNU Compiler Collection" w:history="1">
        <w:r w:rsidRPr="00951E0A">
          <w:rPr>
            <w:rStyle w:val="af1"/>
            <w:color w:val="000000" w:themeColor="text1"/>
            <w:u w:val="none"/>
            <w:lang w:val="en-US"/>
          </w:rPr>
          <w:t>GCC</w:t>
        </w:r>
      </w:hyperlink>
      <w:r w:rsidRPr="00951E0A">
        <w:rPr>
          <w:rFonts w:cs="Times New Roman"/>
          <w:lang w:val="en-US"/>
        </w:rPr>
        <w:t>, </w:t>
      </w:r>
      <w:hyperlink r:id="rId100" w:tooltip="Visual C++" w:history="1">
        <w:r w:rsidRPr="00951E0A">
          <w:rPr>
            <w:rStyle w:val="af1"/>
            <w:color w:val="000000" w:themeColor="text1"/>
            <w:u w:val="none"/>
            <w:lang w:val="en-US"/>
          </w:rPr>
          <w:t>Visual C++</w:t>
        </w:r>
      </w:hyperlink>
      <w:r w:rsidRPr="00951E0A">
        <w:rPr>
          <w:rFonts w:cs="Times New Roman"/>
          <w:lang w:val="en-US"/>
        </w:rPr>
        <w:t>, </w:t>
      </w:r>
      <w:hyperlink r:id="rId101" w:tooltip="Intel C++ Compiler" w:history="1">
        <w:r w:rsidRPr="00951E0A">
          <w:rPr>
            <w:rStyle w:val="af1"/>
            <w:color w:val="000000" w:themeColor="text1"/>
            <w:u w:val="none"/>
            <w:lang w:val="en-US"/>
          </w:rPr>
          <w:t>Intel C++ Compiler</w:t>
        </w:r>
      </w:hyperlink>
      <w:r w:rsidRPr="00951E0A">
        <w:rPr>
          <w:rFonts w:cs="Times New Roman"/>
          <w:lang w:val="en-US"/>
        </w:rPr>
        <w:t>, </w:t>
      </w:r>
      <w:hyperlink r:id="rId102" w:tooltip="Embarcadero C++ Builder" w:history="1">
        <w:r w:rsidRPr="00951E0A">
          <w:rPr>
            <w:rStyle w:val="af1"/>
            <w:color w:val="000000" w:themeColor="text1"/>
            <w:u w:val="none"/>
            <w:lang w:val="en-US"/>
          </w:rPr>
          <w:t>Embarcadero (Borland) C++ Builder</w:t>
        </w:r>
      </w:hyperlink>
      <w:r w:rsidRPr="00951E0A">
        <w:rPr>
          <w:rFonts w:cs="Times New Roman"/>
          <w:lang w:val="en-US"/>
        </w:rPr>
        <w:t> </w:t>
      </w:r>
      <w:r w:rsidRPr="00951E0A">
        <w:rPr>
          <w:rFonts w:cs="Times New Roman"/>
        </w:rPr>
        <w:t>и</w:t>
      </w:r>
      <w:r w:rsidRPr="00951E0A">
        <w:rPr>
          <w:rFonts w:cs="Times New Roman"/>
          <w:lang w:val="en-US"/>
        </w:rPr>
        <w:t xml:space="preserve"> </w:t>
      </w:r>
      <w:r w:rsidRPr="00951E0A">
        <w:rPr>
          <w:rFonts w:cs="Times New Roman"/>
        </w:rPr>
        <w:t>другие</w:t>
      </w:r>
      <w:r w:rsidRPr="00951E0A">
        <w:rPr>
          <w:rFonts w:cs="Times New Roman"/>
          <w:lang w:val="en-US"/>
        </w:rPr>
        <w:t xml:space="preserve">. </w:t>
      </w:r>
      <w:r w:rsidRPr="00951E0A">
        <w:rPr>
          <w:rFonts w:cs="Times New Roman"/>
        </w:rPr>
        <w:t>C++ оказал огромное влияние на другие языки программирования, в первую очередь на </w:t>
      </w:r>
      <w:hyperlink r:id="rId103" w:tooltip="Java" w:history="1">
        <w:r w:rsidRPr="00951E0A">
          <w:rPr>
            <w:rStyle w:val="af1"/>
            <w:color w:val="000000" w:themeColor="text1"/>
            <w:u w:val="none"/>
          </w:rPr>
          <w:t>Java</w:t>
        </w:r>
      </w:hyperlink>
      <w:r w:rsidRPr="00951E0A">
        <w:rPr>
          <w:rFonts w:cs="Times New Roman"/>
        </w:rPr>
        <w:t> и </w:t>
      </w:r>
      <w:hyperlink r:id="rId104" w:tooltip="C Sharp" w:history="1">
        <w:r w:rsidRPr="00951E0A">
          <w:rPr>
            <w:rStyle w:val="af1"/>
            <w:color w:val="000000" w:themeColor="text1"/>
            <w:u w:val="none"/>
          </w:rPr>
          <w:t>C#</w:t>
        </w:r>
      </w:hyperlink>
      <w:r w:rsidRPr="00951E0A">
        <w:rPr>
          <w:rFonts w:cs="Times New Roman"/>
        </w:rPr>
        <w:t>.</w:t>
      </w:r>
    </w:p>
    <w:p w:rsidR="007714BA" w:rsidRPr="00951E0A" w:rsidRDefault="007714BA" w:rsidP="007714BA">
      <w:pPr>
        <w:pStyle w:val="afff"/>
        <w:ind w:firstLine="567"/>
        <w:rPr>
          <w:rFonts w:cs="Times New Roman"/>
        </w:rPr>
      </w:pPr>
      <w:r w:rsidRPr="00951E0A">
        <w:rPr>
          <w:rFonts w:cs="Times New Roman"/>
        </w:rPr>
        <w:t>Синтаксис C++ унаследован от языка </w:t>
      </w:r>
      <w:hyperlink r:id="rId105" w:tooltip="Си (язык программирования)" w:history="1">
        <w:r w:rsidRPr="00951E0A">
          <w:rPr>
            <w:rStyle w:val="af1"/>
            <w:color w:val="000000" w:themeColor="text1"/>
            <w:u w:val="none"/>
          </w:rPr>
          <w:t>C</w:t>
        </w:r>
      </w:hyperlink>
      <w:r w:rsidRPr="00951E0A">
        <w:rPr>
          <w:rFonts w:cs="Times New Roman"/>
        </w:rPr>
        <w:t>.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w:t>
      </w:r>
      <w:hyperlink r:id="rId106" w:tooltip="Компилятор" w:history="1">
        <w:r w:rsidRPr="00951E0A">
          <w:rPr>
            <w:rStyle w:val="af1"/>
            <w:color w:val="000000" w:themeColor="text1"/>
            <w:u w:val="none"/>
          </w:rPr>
          <w:t>компиляторами</w:t>
        </w:r>
      </w:hyperlink>
      <w:r w:rsidRPr="00951E0A">
        <w:rPr>
          <w:rFonts w:cs="Times New Roman"/>
        </w:rPr>
        <w:t xml:space="preserve"> C, </w:t>
      </w:r>
      <w:r w:rsidRPr="00951E0A">
        <w:rPr>
          <w:rFonts w:cs="Times New Roman"/>
        </w:rPr>
        <w:lastRenderedPageBreak/>
        <w:t>так и компиляторами C++, довольно велико, но не включает все возможные программы на C.</w:t>
      </w:r>
    </w:p>
    <w:p w:rsidR="007714BA" w:rsidRPr="00951E0A" w:rsidRDefault="007714BA" w:rsidP="007714BA">
      <w:pPr>
        <w:pStyle w:val="afff"/>
        <w:ind w:firstLine="567"/>
        <w:rPr>
          <w:rFonts w:cs="Times New Roman"/>
        </w:rPr>
      </w:pPr>
      <w:r w:rsidRPr="00951E0A">
        <w:rPr>
          <w:rFonts w:cs="Times New Roman"/>
        </w:rPr>
        <w:t>Язык возник в начале </w:t>
      </w:r>
      <w:hyperlink r:id="rId107" w:tooltip="1980-е годы" w:history="1">
        <w:r w:rsidRPr="00951E0A">
          <w:rPr>
            <w:rStyle w:val="af1"/>
            <w:color w:val="000000" w:themeColor="text1"/>
            <w:u w:val="none"/>
          </w:rPr>
          <w:t>1980-х годов</w:t>
        </w:r>
      </w:hyperlink>
      <w:r w:rsidRPr="00951E0A">
        <w:rPr>
          <w:rFonts w:cs="Times New Roman"/>
        </w:rPr>
        <w:t>, когда сотрудник фирмы </w:t>
      </w:r>
      <w:hyperlink r:id="rId108" w:tooltip="Bell Labs" w:history="1">
        <w:r w:rsidRPr="00951E0A">
          <w:rPr>
            <w:rStyle w:val="af1"/>
            <w:color w:val="000000" w:themeColor="text1"/>
            <w:u w:val="none"/>
          </w:rPr>
          <w:t>Bell Labs</w:t>
        </w:r>
      </w:hyperlink>
      <w:r w:rsidRPr="00951E0A">
        <w:rPr>
          <w:rFonts w:cs="Times New Roman"/>
        </w:rPr>
        <w:t> </w:t>
      </w:r>
      <w:hyperlink r:id="rId109" w:tooltip="Страуструп, Бьёрн" w:history="1">
        <w:r w:rsidRPr="00951E0A">
          <w:rPr>
            <w:rStyle w:val="af1"/>
            <w:color w:val="000000" w:themeColor="text1"/>
            <w:u w:val="none"/>
          </w:rPr>
          <w:t>Бьёрн Страуструп</w:t>
        </w:r>
      </w:hyperlink>
      <w:r w:rsidRPr="00951E0A">
        <w:rPr>
          <w:rFonts w:cs="Times New Roman"/>
        </w:rPr>
        <w:t> придумал ряд усовершенствований к языку </w:t>
      </w:r>
      <w:hyperlink r:id="rId110" w:tooltip="Си (язык программирования)" w:history="1">
        <w:r w:rsidRPr="00951E0A">
          <w:rPr>
            <w:rStyle w:val="af1"/>
            <w:color w:val="000000" w:themeColor="text1"/>
            <w:u w:val="none"/>
          </w:rPr>
          <w:t>C</w:t>
        </w:r>
      </w:hyperlink>
      <w:r w:rsidRPr="00951E0A">
        <w:rPr>
          <w:rFonts w:cs="Times New Roman"/>
        </w:rPr>
        <w:t> под собственные нужды. Когда в конце </w:t>
      </w:r>
      <w:hyperlink r:id="rId111" w:tooltip="1970-е годы" w:history="1">
        <w:r w:rsidRPr="00951E0A">
          <w:rPr>
            <w:rStyle w:val="af1"/>
            <w:color w:val="000000" w:themeColor="text1"/>
            <w:u w:val="none"/>
          </w:rPr>
          <w:t>1970-х годов</w:t>
        </w:r>
      </w:hyperlink>
      <w:r w:rsidRPr="00951E0A">
        <w:rPr>
          <w:rFonts w:cs="Times New Roman"/>
        </w:rPr>
        <w:t> Страуструп начал работать в Bell Labs над задачами теории очередей (в приложении к моделированию телефонных вызовов), он обнаружил, что попытки применения существующих в то время языков моделирования оказываются неэффективными, а применение высокоэффективных машинных языков слишком сложно из-за их ограниченной выразительности. Так, язык </w:t>
      </w:r>
      <w:hyperlink r:id="rId112" w:tooltip="Симула" w:history="1">
        <w:r w:rsidRPr="00951E0A">
          <w:rPr>
            <w:rStyle w:val="af1"/>
            <w:color w:val="000000" w:themeColor="text1"/>
            <w:u w:val="none"/>
          </w:rPr>
          <w:t>Симула</w:t>
        </w:r>
      </w:hyperlink>
      <w:r w:rsidRPr="00951E0A">
        <w:rPr>
          <w:rFonts w:cs="Times New Roman"/>
        </w:rPr>
        <w:t> имеет такие возможности, которые были бы очень полезны для разработки большого программного обеспечения, но работает слишком медленно, а язык </w:t>
      </w:r>
      <w:hyperlink r:id="rId113" w:tooltip="BCPL" w:history="1">
        <w:r w:rsidRPr="00951E0A">
          <w:rPr>
            <w:rStyle w:val="af1"/>
            <w:color w:val="000000" w:themeColor="text1"/>
            <w:u w:val="none"/>
          </w:rPr>
          <w:t>BCPL</w:t>
        </w:r>
      </w:hyperlink>
      <w:r w:rsidRPr="00951E0A">
        <w:rPr>
          <w:rFonts w:cs="Times New Roman"/>
        </w:rPr>
        <w:t> достаточно быстр, но слишком близок к языкам низкого уровня и не подходит для разработки большого программного обеспечения.</w:t>
      </w:r>
    </w:p>
    <w:p w:rsidR="007714BA" w:rsidRPr="00951E0A" w:rsidRDefault="007714BA" w:rsidP="007714BA">
      <w:pPr>
        <w:pStyle w:val="afff"/>
        <w:ind w:firstLine="567"/>
        <w:rPr>
          <w:rFonts w:cs="Times New Roman"/>
        </w:rPr>
      </w:pPr>
      <w:r w:rsidRPr="00951E0A">
        <w:rPr>
          <w:rFonts w:cs="Times New Roman"/>
        </w:rPr>
        <w:t>В книге «Дизайн и эволюция C++»  </w:t>
      </w:r>
      <w:hyperlink r:id="rId114" w:tooltip="Бьёрн Страуструп" w:history="1">
        <w:r w:rsidRPr="00951E0A">
          <w:rPr>
            <w:rStyle w:val="af1"/>
            <w:color w:val="000000" w:themeColor="text1"/>
            <w:u w:val="none"/>
          </w:rPr>
          <w:t>Бьёрн Страуструп</w:t>
        </w:r>
      </w:hyperlink>
      <w:hyperlink r:id="rId115" w:history="1">
        <w:r w:rsidR="00A17798" w:rsidRPr="00A17798">
          <w:rPr>
            <w:rStyle w:val="af1"/>
          </w:rPr>
          <w:t>[2]</w:t>
        </w:r>
      </w:hyperlink>
      <w:r w:rsidRPr="00951E0A">
        <w:rPr>
          <w:rFonts w:cs="Times New Roman"/>
        </w:rPr>
        <w:t> описывает принципы, которых он придерживался при проектировании C++. Эти принципы объясняют, почему C++ именно такой, какой он есть. Некоторые из них:</w:t>
      </w:r>
    </w:p>
    <w:p w:rsidR="007714BA" w:rsidRPr="00951E0A" w:rsidRDefault="007714BA" w:rsidP="007714BA">
      <w:pPr>
        <w:pStyle w:val="afff"/>
        <w:ind w:firstLine="567"/>
        <w:rPr>
          <w:rFonts w:cs="Times New Roman"/>
        </w:rPr>
      </w:pPr>
      <w:r w:rsidRPr="00951E0A">
        <w:rPr>
          <w:rFonts w:cs="Times New Roman"/>
        </w:rPr>
        <w:t>Получить универсальный язык со статическими типами данных, эффективностью и переносимостью языка C.</w:t>
      </w:r>
    </w:p>
    <w:p w:rsidR="007714BA" w:rsidRPr="00951E0A" w:rsidRDefault="007714BA" w:rsidP="007714BA">
      <w:pPr>
        <w:pStyle w:val="afff"/>
        <w:ind w:firstLine="567"/>
        <w:rPr>
          <w:rFonts w:cs="Times New Roman"/>
        </w:rPr>
      </w:pPr>
      <w:r w:rsidRPr="00951E0A">
        <w:rPr>
          <w:rFonts w:cs="Times New Roman"/>
        </w:rPr>
        <w:t>Непосредственно и всесторонне поддерживать множество стилей программирования, в том числе </w:t>
      </w:r>
      <w:hyperlink r:id="rId116" w:tooltip="Процедурное программирование" w:history="1">
        <w:r w:rsidRPr="00951E0A">
          <w:rPr>
            <w:rStyle w:val="af1"/>
            <w:color w:val="000000" w:themeColor="text1"/>
            <w:u w:val="none"/>
          </w:rPr>
          <w:t>процедурное программирование</w:t>
        </w:r>
      </w:hyperlink>
      <w:r w:rsidRPr="00951E0A">
        <w:rPr>
          <w:rFonts w:cs="Times New Roman"/>
        </w:rPr>
        <w:t>, </w:t>
      </w:r>
      <w:hyperlink r:id="rId117" w:tooltip="Абстракция данных" w:history="1">
        <w:r w:rsidRPr="00951E0A">
          <w:rPr>
            <w:rStyle w:val="af1"/>
            <w:color w:val="000000" w:themeColor="text1"/>
            <w:u w:val="none"/>
          </w:rPr>
          <w:t>абстракцию данных</w:t>
        </w:r>
      </w:hyperlink>
      <w:r w:rsidRPr="00951E0A">
        <w:rPr>
          <w:rFonts w:cs="Times New Roman"/>
        </w:rPr>
        <w:t>, </w:t>
      </w:r>
      <w:hyperlink r:id="rId118" w:tooltip="Объектно-ориентированное программирование" w:history="1">
        <w:r w:rsidRPr="00951E0A">
          <w:rPr>
            <w:rStyle w:val="af1"/>
            <w:color w:val="000000" w:themeColor="text1"/>
            <w:u w:val="none"/>
          </w:rPr>
          <w:t>объектно-ориентированное программирование</w:t>
        </w:r>
      </w:hyperlink>
      <w:r w:rsidRPr="00951E0A">
        <w:rPr>
          <w:rFonts w:cs="Times New Roman"/>
        </w:rPr>
        <w:t> и </w:t>
      </w:r>
      <w:hyperlink r:id="rId119" w:tooltip="Обобщённое программирование" w:history="1">
        <w:r w:rsidRPr="00951E0A">
          <w:rPr>
            <w:rStyle w:val="af1"/>
            <w:color w:val="000000" w:themeColor="text1"/>
            <w:u w:val="none"/>
          </w:rPr>
          <w:t>обобщённое программирование</w:t>
        </w:r>
      </w:hyperlink>
      <w:r w:rsidRPr="00951E0A">
        <w:rPr>
          <w:rFonts w:cs="Times New Roman"/>
        </w:rPr>
        <w:t>.</w:t>
      </w:r>
    </w:p>
    <w:p w:rsidR="007714BA" w:rsidRPr="00951E0A" w:rsidRDefault="007714BA" w:rsidP="007714BA">
      <w:pPr>
        <w:pStyle w:val="afff"/>
        <w:ind w:firstLine="567"/>
        <w:rPr>
          <w:rFonts w:cs="Times New Roman"/>
        </w:rPr>
      </w:pPr>
      <w:r w:rsidRPr="00951E0A">
        <w:rPr>
          <w:rFonts w:cs="Times New Roman"/>
        </w:rPr>
        <w:t>Дать программисту свободу выбора, даже если это даст ему возможность выбирать неправильно.</w:t>
      </w:r>
    </w:p>
    <w:p w:rsidR="007714BA" w:rsidRPr="00951E0A" w:rsidRDefault="007714BA" w:rsidP="007714BA">
      <w:pPr>
        <w:pStyle w:val="afff"/>
        <w:ind w:firstLine="567"/>
        <w:rPr>
          <w:rFonts w:cs="Times New Roman"/>
        </w:rPr>
      </w:pPr>
      <w:r w:rsidRPr="00951E0A">
        <w:rPr>
          <w:rFonts w:cs="Times New Roman"/>
        </w:rPr>
        <w:t>Максимально сохранить совместимость с C, тем самым делая возможным лёгкий переход от программирования на C.</w:t>
      </w:r>
    </w:p>
    <w:p w:rsidR="007714BA" w:rsidRPr="00951E0A" w:rsidRDefault="007714BA" w:rsidP="007714BA">
      <w:pPr>
        <w:pStyle w:val="afff"/>
        <w:ind w:firstLine="567"/>
        <w:rPr>
          <w:rFonts w:cs="Times New Roman"/>
        </w:rPr>
      </w:pPr>
      <w:r w:rsidRPr="00951E0A">
        <w:rPr>
          <w:rFonts w:cs="Times New Roman"/>
        </w:rPr>
        <w:lastRenderedPageBreak/>
        <w:t>Избежать разночтений между C и C++: любая конструкция, допустимая в обоих языках, должна в каждом из них обозначать одно и то же и приводить к одному и тому же поведению программы.</w:t>
      </w:r>
    </w:p>
    <w:p w:rsidR="007714BA" w:rsidRPr="00951E0A" w:rsidRDefault="007714BA" w:rsidP="00A17798">
      <w:pPr>
        <w:pStyle w:val="afff"/>
        <w:ind w:firstLine="567"/>
        <w:rPr>
          <w:rFonts w:cs="Times New Roman"/>
        </w:rPr>
      </w:pPr>
      <w:r w:rsidRPr="00951E0A">
        <w:rPr>
          <w:rFonts w:cs="Times New Roman"/>
        </w:rPr>
        <w:t>Избегать особенностей, которые завися</w:t>
      </w:r>
      <w:r w:rsidR="00A17798">
        <w:rPr>
          <w:rFonts w:cs="Times New Roman"/>
        </w:rPr>
        <w:t xml:space="preserve">т от платформы или не являются </w:t>
      </w:r>
      <w:r w:rsidRPr="00951E0A">
        <w:rPr>
          <w:rFonts w:cs="Times New Roman"/>
        </w:rPr>
        <w:t>универсальными.</w:t>
      </w:r>
    </w:p>
    <w:p w:rsidR="007714BA" w:rsidRPr="00951E0A" w:rsidRDefault="007714BA" w:rsidP="007714BA">
      <w:pPr>
        <w:pStyle w:val="afff"/>
        <w:ind w:firstLine="567"/>
        <w:rPr>
          <w:rFonts w:cs="Times New Roman"/>
        </w:rPr>
      </w:pPr>
      <w:r w:rsidRPr="00951E0A">
        <w:rPr>
          <w:rFonts w:cs="Times New Roman"/>
        </w:rPr>
        <w:t>«Не платить за то, что не используется» — никакое языковое средство не должно приводить к снижению производительности программ, не использующих его.</w:t>
      </w:r>
    </w:p>
    <w:p w:rsidR="007714BA" w:rsidRPr="00951E0A" w:rsidRDefault="007714BA" w:rsidP="007714BA">
      <w:pPr>
        <w:pStyle w:val="afff"/>
        <w:ind w:firstLine="567"/>
        <w:rPr>
          <w:rFonts w:cs="Times New Roman"/>
        </w:rPr>
      </w:pPr>
      <w:r w:rsidRPr="00951E0A">
        <w:rPr>
          <w:rFonts w:cs="Times New Roman"/>
        </w:rPr>
        <w:t>Не требовать слишком усложнённой среды программирования.</w:t>
      </w:r>
    </w:p>
    <w:p w:rsidR="007714BA" w:rsidRPr="00951E0A" w:rsidRDefault="007714BA" w:rsidP="007714BA">
      <w:pPr>
        <w:pStyle w:val="afff"/>
        <w:ind w:firstLine="567"/>
        <w:rPr>
          <w:rFonts w:cs="Times New Roman"/>
        </w:rPr>
      </w:pPr>
      <w:r w:rsidRPr="00951E0A">
        <w:rPr>
          <w:rFonts w:cs="Times New Roman"/>
        </w:rPr>
        <w:t>Стандарт C++ состоит из двух основных частей: описание ядра языка и описание стандартной библиотеки.</w:t>
      </w:r>
    </w:p>
    <w:p w:rsidR="007714BA" w:rsidRPr="00951E0A" w:rsidRDefault="007714BA" w:rsidP="007714BA">
      <w:pPr>
        <w:pStyle w:val="afff"/>
        <w:ind w:firstLine="567"/>
        <w:rPr>
          <w:rFonts w:cs="Times New Roman"/>
        </w:rPr>
      </w:pPr>
      <w:r w:rsidRPr="00951E0A">
        <w:rPr>
          <w:rFonts w:cs="Times New Roman"/>
        </w:rPr>
        <w:t>Первое время язык развивался вне формальных рамок, спонтанно, по мере встававших перед ним задач. Развитию языка сопутствовало развитие </w:t>
      </w:r>
      <w:hyperlink r:id="rId120" w:tooltip="Кросс-компилятор" w:history="1">
        <w:r w:rsidRPr="00951E0A">
          <w:rPr>
            <w:rStyle w:val="af1"/>
            <w:color w:val="000000" w:themeColor="text1"/>
            <w:u w:val="none"/>
          </w:rPr>
          <w:t>кросс-компилятора</w:t>
        </w:r>
      </w:hyperlink>
      <w:r w:rsidRPr="00951E0A">
        <w:rPr>
          <w:rFonts w:cs="Times New Roman"/>
        </w:rPr>
        <w:t> </w:t>
      </w:r>
      <w:hyperlink r:id="rId121" w:tooltip="Cfront (страница отсутствует)" w:history="1">
        <w:r w:rsidRPr="00951E0A">
          <w:rPr>
            <w:rStyle w:val="af1"/>
            <w:color w:val="000000" w:themeColor="text1"/>
            <w:u w:val="none"/>
          </w:rPr>
          <w:t>cfront</w:t>
        </w:r>
      </w:hyperlink>
      <w:r w:rsidRPr="00951E0A">
        <w:rPr>
          <w:rFonts w:cs="Times New Roman"/>
        </w:rPr>
        <w:t>. Новшества в языке отражались в изменении номера версии кросс-компилятора. Эти номера версий кросс-компилятора распространялись и на сам язык, но применительно к настоящему времени речь о версиях языка C++ не ведут. Лишь в 1998 году язык стал стандартизированным.</w:t>
      </w:r>
    </w:p>
    <w:p w:rsidR="007714BA" w:rsidRPr="00951E0A" w:rsidRDefault="007714BA" w:rsidP="007714BA">
      <w:pPr>
        <w:pStyle w:val="afff"/>
        <w:ind w:firstLine="567"/>
        <w:rPr>
          <w:rFonts w:cs="Times New Roman"/>
        </w:rPr>
      </w:pPr>
      <w:r w:rsidRPr="00951E0A">
        <w:rPr>
          <w:rFonts w:cs="Times New Roman"/>
        </w:rPr>
        <w:t>• C++ поддерживает как комментарии в стиле C (</w:t>
      </w:r>
      <w:r w:rsidRPr="00951E0A">
        <w:rPr>
          <w:rStyle w:val="HTML"/>
          <w:rFonts w:ascii="Times New Roman" w:eastAsiaTheme="minorHAnsi" w:hAnsi="Times New Roman" w:cs="Times New Roman"/>
          <w:sz w:val="28"/>
          <w:szCs w:val="28"/>
        </w:rPr>
        <w:t>/* комментарий */</w:t>
      </w:r>
      <w:r w:rsidRPr="00951E0A">
        <w:rPr>
          <w:rFonts w:cs="Times New Roman"/>
        </w:rPr>
        <w:t>), так и однострочные (</w:t>
      </w:r>
      <w:r w:rsidRPr="00951E0A">
        <w:rPr>
          <w:rStyle w:val="HTML"/>
          <w:rFonts w:ascii="Times New Roman" w:eastAsiaTheme="minorHAnsi" w:hAnsi="Times New Roman" w:cs="Times New Roman"/>
          <w:sz w:val="28"/>
          <w:szCs w:val="28"/>
        </w:rPr>
        <w:t>// вся оставшаяся часть строки является комментарием</w:t>
      </w:r>
      <w:r w:rsidRPr="00951E0A">
        <w:rPr>
          <w:rFonts w:cs="Times New Roman"/>
        </w:rPr>
        <w:t>), где </w:t>
      </w:r>
      <w:r w:rsidRPr="00951E0A">
        <w:rPr>
          <w:rStyle w:val="HTML"/>
          <w:rFonts w:ascii="Times New Roman" w:eastAsiaTheme="minorHAnsi" w:hAnsi="Times New Roman" w:cs="Times New Roman"/>
          <w:sz w:val="28"/>
          <w:szCs w:val="28"/>
        </w:rPr>
        <w:t>//</w:t>
      </w:r>
      <w:r w:rsidRPr="00951E0A">
        <w:rPr>
          <w:rFonts w:cs="Times New Roman"/>
        </w:rPr>
        <w:t> обозначает начало комментария, а ближайший последующий символ новой строки, который не предварён символом </w:t>
      </w:r>
      <w:r w:rsidRPr="00951E0A">
        <w:rPr>
          <w:rStyle w:val="HTML"/>
          <w:rFonts w:ascii="Times New Roman" w:eastAsiaTheme="minorHAnsi" w:hAnsi="Times New Roman" w:cs="Times New Roman"/>
          <w:sz w:val="28"/>
          <w:szCs w:val="28"/>
        </w:rPr>
        <w:t>\</w:t>
      </w:r>
      <w:r w:rsidRPr="00951E0A">
        <w:rPr>
          <w:rFonts w:cs="Times New Roman"/>
        </w:rPr>
        <w:t> (либо эквивалентным ему обозначением </w:t>
      </w:r>
      <w:r w:rsidRPr="00951E0A">
        <w:rPr>
          <w:rStyle w:val="HTML"/>
          <w:rFonts w:ascii="Times New Roman" w:eastAsiaTheme="minorHAnsi" w:hAnsi="Times New Roman" w:cs="Times New Roman"/>
          <w:sz w:val="28"/>
          <w:szCs w:val="28"/>
        </w:rPr>
        <w:t>??/</w:t>
      </w:r>
      <w:r w:rsidRPr="00951E0A">
        <w:rPr>
          <w:rFonts w:cs="Times New Roman"/>
        </w:rPr>
        <w:t>), считается окончанием комментария. Плюс этого комментария в том, что его не обязательно заканчивать, то есть обозначать окончание комментария.</w:t>
      </w:r>
    </w:p>
    <w:p w:rsidR="007714BA" w:rsidRPr="00951E0A" w:rsidRDefault="007714BA" w:rsidP="007714BA">
      <w:pPr>
        <w:pStyle w:val="afff"/>
        <w:ind w:firstLine="567"/>
        <w:rPr>
          <w:rFonts w:cs="Times New Roman"/>
        </w:rPr>
      </w:pPr>
      <w:r w:rsidRPr="00951E0A">
        <w:rPr>
          <w:rFonts w:cs="Times New Roman"/>
        </w:rPr>
        <w:t>• Спецификатор </w:t>
      </w:r>
      <w:r w:rsidRPr="00951E0A">
        <w:rPr>
          <w:rStyle w:val="HTML"/>
          <w:rFonts w:ascii="Times New Roman" w:eastAsiaTheme="minorHAnsi" w:hAnsi="Times New Roman" w:cs="Times New Roman"/>
          <w:sz w:val="28"/>
          <w:szCs w:val="28"/>
        </w:rPr>
        <w:t>inline</w:t>
      </w:r>
      <w:r w:rsidRPr="00951E0A">
        <w:rPr>
          <w:rFonts w:cs="Times New Roman"/>
        </w:rPr>
        <w:t> для функций. Функция, определённая внутри тела класса, является inline по умолчанию. Данный спецификатор является</w:t>
      </w:r>
      <w:r w:rsidRPr="00963EE2">
        <w:t xml:space="preserve"> </w:t>
      </w:r>
      <w:r w:rsidRPr="00951E0A">
        <w:rPr>
          <w:rFonts w:cs="Times New Roman"/>
        </w:rPr>
        <w:t>подсказкой компилятору и может встроить тело функции в код вместо её непосредственного вызова.</w:t>
      </w:r>
    </w:p>
    <w:p w:rsidR="007714BA" w:rsidRPr="00951E0A" w:rsidRDefault="007714BA" w:rsidP="007714BA">
      <w:pPr>
        <w:pStyle w:val="afff"/>
        <w:ind w:firstLine="567"/>
        <w:rPr>
          <w:rFonts w:cs="Times New Roman"/>
        </w:rPr>
      </w:pPr>
      <w:r w:rsidRPr="00951E0A">
        <w:rPr>
          <w:rFonts w:cs="Times New Roman"/>
        </w:rPr>
        <w:lastRenderedPageBreak/>
        <w:t>• Квалификаторы </w:t>
      </w:r>
      <w:r w:rsidRPr="00951E0A">
        <w:rPr>
          <w:rStyle w:val="HTML"/>
          <w:rFonts w:ascii="Times New Roman" w:eastAsiaTheme="minorHAnsi" w:hAnsi="Times New Roman" w:cs="Times New Roman"/>
          <w:sz w:val="28"/>
          <w:szCs w:val="28"/>
        </w:rPr>
        <w:t>const</w:t>
      </w:r>
      <w:r w:rsidRPr="00951E0A">
        <w:rPr>
          <w:rFonts w:cs="Times New Roman"/>
        </w:rPr>
        <w:t> и </w:t>
      </w:r>
      <w:r w:rsidRPr="00951E0A">
        <w:rPr>
          <w:rStyle w:val="HTML"/>
          <w:rFonts w:ascii="Times New Roman" w:eastAsiaTheme="minorHAnsi" w:hAnsi="Times New Roman" w:cs="Times New Roman"/>
          <w:sz w:val="28"/>
          <w:szCs w:val="28"/>
        </w:rPr>
        <w:t>volatile</w:t>
      </w:r>
      <w:r w:rsidRPr="00951E0A">
        <w:rPr>
          <w:rFonts w:cs="Times New Roman"/>
        </w:rPr>
        <w:t>. В отличие от С, где </w:t>
      </w:r>
      <w:r w:rsidRPr="00951E0A">
        <w:rPr>
          <w:rStyle w:val="HTML"/>
          <w:rFonts w:ascii="Times New Roman" w:eastAsiaTheme="minorHAnsi" w:hAnsi="Times New Roman" w:cs="Times New Roman"/>
          <w:sz w:val="28"/>
          <w:szCs w:val="28"/>
        </w:rPr>
        <w:t>const</w:t>
      </w:r>
      <w:r w:rsidRPr="00951E0A">
        <w:rPr>
          <w:rFonts w:cs="Times New Roman"/>
        </w:rPr>
        <w:t> обозначает только доступ на чтение, в C++ переменная с квалификатором </w:t>
      </w:r>
      <w:r w:rsidRPr="00951E0A">
        <w:rPr>
          <w:rStyle w:val="HTML"/>
          <w:rFonts w:ascii="Times New Roman" w:eastAsiaTheme="minorHAnsi" w:hAnsi="Times New Roman" w:cs="Times New Roman"/>
          <w:sz w:val="28"/>
          <w:szCs w:val="28"/>
        </w:rPr>
        <w:t>const</w:t>
      </w:r>
      <w:r w:rsidRPr="00951E0A">
        <w:rPr>
          <w:rFonts w:cs="Times New Roman"/>
        </w:rPr>
        <w:t> должна быть инициализирована. </w:t>
      </w:r>
      <w:r w:rsidRPr="00951E0A">
        <w:rPr>
          <w:rStyle w:val="HTML"/>
          <w:rFonts w:ascii="Times New Roman" w:eastAsiaTheme="minorHAnsi" w:hAnsi="Times New Roman" w:cs="Times New Roman"/>
          <w:sz w:val="28"/>
          <w:szCs w:val="28"/>
        </w:rPr>
        <w:t>volatile</w:t>
      </w:r>
      <w:r w:rsidRPr="00951E0A">
        <w:rPr>
          <w:rFonts w:cs="Times New Roman"/>
        </w:rPr>
        <w:t> используется в описании переменных и информирует компилятор, что значение данной переменной может быть изменено способом, который компилятор не в состоянии отследить. Для переменных, объявленных </w:t>
      </w:r>
      <w:r w:rsidRPr="00951E0A">
        <w:rPr>
          <w:rStyle w:val="HTML"/>
          <w:rFonts w:ascii="Times New Roman" w:eastAsiaTheme="minorHAnsi" w:hAnsi="Times New Roman" w:cs="Times New Roman"/>
          <w:sz w:val="28"/>
          <w:szCs w:val="28"/>
        </w:rPr>
        <w:t>volatile</w:t>
      </w:r>
      <w:r w:rsidRPr="00951E0A">
        <w:rPr>
          <w:rFonts w:cs="Times New Roman"/>
        </w:rPr>
        <w:t xml:space="preserve">, компилятор не должен применять средства </w:t>
      </w:r>
    </w:p>
    <w:p w:rsidR="007714BA" w:rsidRPr="00951E0A" w:rsidRDefault="007714BA" w:rsidP="007714BA">
      <w:pPr>
        <w:pStyle w:val="afff"/>
        <w:ind w:firstLine="567"/>
        <w:rPr>
          <w:rFonts w:cs="Times New Roman"/>
        </w:rPr>
      </w:pPr>
      <w:r w:rsidRPr="00951E0A">
        <w:rPr>
          <w:rFonts w:cs="Times New Roman"/>
        </w:rPr>
        <w:t>оптимизации, изменяющие положение переменной в памяти (например, помещающие её в регистр) или полагающиеся на неизменность значения переменной в промежутке между двумя присваиваниями ей значения. В многоядерной системе volatile помогает избегать </w:t>
      </w:r>
      <w:hyperlink r:id="rId122" w:tooltip="Барьер памяти" w:history="1">
        <w:r w:rsidRPr="00951E0A">
          <w:rPr>
            <w:rStyle w:val="af1"/>
            <w:color w:val="000000" w:themeColor="text1"/>
            <w:u w:val="none"/>
          </w:rPr>
          <w:t>барьеров памяти</w:t>
        </w:r>
      </w:hyperlink>
      <w:r w:rsidRPr="00951E0A">
        <w:rPr>
          <w:rFonts w:cs="Times New Roman"/>
        </w:rPr>
        <w:t> 2-го типа.</w:t>
      </w:r>
    </w:p>
    <w:p w:rsidR="007714BA" w:rsidRPr="00951E0A" w:rsidRDefault="007714BA" w:rsidP="00A17798">
      <w:pPr>
        <w:pStyle w:val="afff"/>
        <w:ind w:firstLine="567"/>
        <w:rPr>
          <w:rFonts w:cs="Times New Roman"/>
        </w:rPr>
      </w:pPr>
      <w:r w:rsidRPr="00951E0A">
        <w:rPr>
          <w:rFonts w:cs="Times New Roman"/>
        </w:rPr>
        <w:t xml:space="preserve">• </w:t>
      </w:r>
      <w:hyperlink r:id="rId123" w:anchor="C++" w:tooltip="Пространство имён (программирование)" w:history="1">
        <w:r w:rsidRPr="00951E0A">
          <w:rPr>
            <w:rStyle w:val="af1"/>
            <w:color w:val="000000" w:themeColor="text1"/>
            <w:u w:val="none"/>
          </w:rPr>
          <w:t>Пространства имён</w:t>
        </w:r>
      </w:hyperlink>
      <w:r w:rsidRPr="00951E0A">
        <w:rPr>
          <w:rFonts w:cs="Times New Roman"/>
          <w:lang w:val="en-US"/>
        </w:rPr>
        <w:t> </w:t>
      </w:r>
      <w:r w:rsidRPr="00951E0A">
        <w:rPr>
          <w:rFonts w:cs="Times New Roman"/>
        </w:rPr>
        <w:t>(</w:t>
      </w:r>
      <w:r w:rsidRPr="00951E0A">
        <w:rPr>
          <w:rFonts w:cs="Times New Roman"/>
          <w:lang w:val="en-US"/>
        </w:rPr>
        <w:t>namespace</w:t>
      </w:r>
      <w:r w:rsidR="00A17798">
        <w:rPr>
          <w:rFonts w:cs="Times New Roman"/>
        </w:rPr>
        <w:t xml:space="preserve">). </w:t>
      </w:r>
    </w:p>
    <w:p w:rsidR="007714BA" w:rsidRPr="00951E0A" w:rsidRDefault="007714BA" w:rsidP="007714BA">
      <w:pPr>
        <w:pStyle w:val="afff"/>
        <w:ind w:firstLine="567"/>
        <w:rPr>
          <w:rFonts w:cs="Times New Roman"/>
        </w:rPr>
      </w:pPr>
      <w:r w:rsidRPr="00951E0A">
        <w:rPr>
          <w:rFonts w:cs="Times New Roman"/>
        </w:rPr>
        <w:t>Специальным случаем является безымянное пространство имён. Все имена, описанные в нём, доступны только в текущей единице трансляции и имеют локальное связывание. Пространство имён </w:t>
      </w:r>
      <w:r w:rsidRPr="00951E0A">
        <w:rPr>
          <w:rStyle w:val="HTML"/>
          <w:rFonts w:ascii="Times New Roman" w:eastAsiaTheme="minorHAnsi" w:hAnsi="Times New Roman" w:cs="Times New Roman"/>
          <w:sz w:val="28"/>
          <w:szCs w:val="28"/>
        </w:rPr>
        <w:t>std</w:t>
      </w:r>
      <w:r w:rsidRPr="00951E0A">
        <w:rPr>
          <w:rFonts w:cs="Times New Roman"/>
        </w:rPr>
        <w:t> содержит в себе стандартные библиотеки C++.</w:t>
      </w:r>
    </w:p>
    <w:p w:rsidR="007714BA" w:rsidRPr="00951E0A" w:rsidRDefault="007714BA" w:rsidP="007714BA">
      <w:pPr>
        <w:pStyle w:val="afff"/>
        <w:ind w:firstLine="567"/>
        <w:rPr>
          <w:rFonts w:cs="Times New Roman"/>
        </w:rPr>
      </w:pPr>
      <w:r w:rsidRPr="00951E0A">
        <w:rPr>
          <w:rFonts w:cs="Times New Roman"/>
        </w:rPr>
        <w:t>Для работы с памятью введены операторы </w:t>
      </w:r>
      <w:r w:rsidRPr="00951E0A">
        <w:rPr>
          <w:rStyle w:val="HTML"/>
          <w:rFonts w:ascii="Times New Roman" w:eastAsiaTheme="minorHAnsi" w:hAnsi="Times New Roman" w:cs="Times New Roman"/>
          <w:sz w:val="28"/>
          <w:szCs w:val="28"/>
        </w:rPr>
        <w:t>new</w:t>
      </w:r>
      <w:r w:rsidRPr="00951E0A">
        <w:rPr>
          <w:rFonts w:cs="Times New Roman"/>
        </w:rPr>
        <w:t>, </w:t>
      </w:r>
      <w:r w:rsidRPr="00951E0A">
        <w:rPr>
          <w:rStyle w:val="HTML"/>
          <w:rFonts w:ascii="Times New Roman" w:eastAsiaTheme="minorHAnsi" w:hAnsi="Times New Roman" w:cs="Times New Roman"/>
          <w:sz w:val="28"/>
          <w:szCs w:val="28"/>
        </w:rPr>
        <w:t>new[]</w:t>
      </w:r>
      <w:r w:rsidRPr="00951E0A">
        <w:rPr>
          <w:rFonts w:cs="Times New Roman"/>
        </w:rPr>
        <w:t>, </w:t>
      </w:r>
      <w:r w:rsidRPr="00951E0A">
        <w:rPr>
          <w:rStyle w:val="HTML"/>
          <w:rFonts w:ascii="Times New Roman" w:eastAsiaTheme="minorHAnsi" w:hAnsi="Times New Roman" w:cs="Times New Roman"/>
          <w:sz w:val="28"/>
          <w:szCs w:val="28"/>
        </w:rPr>
        <w:t>delete</w:t>
      </w:r>
      <w:r w:rsidRPr="00951E0A">
        <w:rPr>
          <w:rFonts w:cs="Times New Roman"/>
        </w:rPr>
        <w:t> и </w:t>
      </w:r>
      <w:r w:rsidRPr="00951E0A">
        <w:rPr>
          <w:rStyle w:val="HTML"/>
          <w:rFonts w:ascii="Times New Roman" w:eastAsiaTheme="minorHAnsi" w:hAnsi="Times New Roman" w:cs="Times New Roman"/>
          <w:sz w:val="28"/>
          <w:szCs w:val="28"/>
        </w:rPr>
        <w:t>delete[]</w:t>
      </w:r>
      <w:r w:rsidRPr="00951E0A">
        <w:rPr>
          <w:rFonts w:cs="Times New Roman"/>
        </w:rPr>
        <w:t>. В отличие от библиотечных malloc и free, пришедших из C, данные операторы производят инициализацию объекта. Для классов это вызов конструктора, для </w:t>
      </w:r>
      <w:hyperlink r:id="rId124" w:tooltip="Простая структура данных" w:history="1">
        <w:r w:rsidRPr="00951E0A">
          <w:rPr>
            <w:rStyle w:val="af1"/>
            <w:color w:val="000000" w:themeColor="text1"/>
            <w:u w:val="none"/>
          </w:rPr>
          <w:t>POD</w:t>
        </w:r>
      </w:hyperlink>
      <w:r w:rsidRPr="00951E0A">
        <w:rPr>
          <w:rFonts w:cs="Times New Roman"/>
        </w:rPr>
        <w:t> типов инициализацию можно либо не проводить(</w:t>
      </w:r>
      <w:r w:rsidRPr="00951E0A">
        <w:rPr>
          <w:rStyle w:val="HTML"/>
          <w:rFonts w:ascii="Times New Roman" w:eastAsiaTheme="minorHAnsi" w:hAnsi="Times New Roman" w:cs="Times New Roman"/>
          <w:sz w:val="28"/>
          <w:szCs w:val="28"/>
        </w:rPr>
        <w:t>new Pod;</w:t>
      </w:r>
      <w:r w:rsidRPr="00951E0A">
        <w:rPr>
          <w:rFonts w:cs="Times New Roman"/>
        </w:rPr>
        <w:t>), либо провести инициализацию нулевыми значениями (</w:t>
      </w:r>
      <w:r w:rsidRPr="00951E0A">
        <w:rPr>
          <w:rStyle w:val="HTML"/>
          <w:rFonts w:ascii="Times New Roman" w:eastAsiaTheme="minorHAnsi" w:hAnsi="Times New Roman" w:cs="Times New Roman"/>
          <w:sz w:val="28"/>
          <w:szCs w:val="28"/>
        </w:rPr>
        <w:t>new Pod(); new Pod{};</w:t>
      </w:r>
      <w:r w:rsidRPr="00951E0A">
        <w:rPr>
          <w:rFonts w:cs="Times New Roman"/>
        </w:rPr>
        <w:t>).</w:t>
      </w:r>
    </w:p>
    <w:p w:rsidR="007714BA" w:rsidRDefault="007714BA" w:rsidP="007714BA">
      <w:pPr>
        <w:pStyle w:val="afff"/>
        <w:ind w:firstLine="567"/>
      </w:pPr>
    </w:p>
    <w:p w:rsidR="00951E0A" w:rsidRDefault="00951E0A" w:rsidP="007714BA">
      <w:pPr>
        <w:pStyle w:val="afff"/>
        <w:ind w:firstLine="567"/>
      </w:pPr>
    </w:p>
    <w:p w:rsidR="00951E0A" w:rsidRDefault="00951E0A" w:rsidP="007714BA">
      <w:pPr>
        <w:pStyle w:val="afff"/>
        <w:ind w:firstLine="567"/>
      </w:pPr>
    </w:p>
    <w:p w:rsidR="00A17798" w:rsidRDefault="00A17798" w:rsidP="007714BA">
      <w:pPr>
        <w:pStyle w:val="afff"/>
        <w:ind w:firstLine="567"/>
      </w:pPr>
    </w:p>
    <w:p w:rsidR="00A17798" w:rsidRDefault="00A17798" w:rsidP="007714BA">
      <w:pPr>
        <w:pStyle w:val="afff"/>
        <w:ind w:firstLine="567"/>
      </w:pPr>
    </w:p>
    <w:p w:rsidR="00A17798" w:rsidRDefault="00A17798" w:rsidP="007714BA">
      <w:pPr>
        <w:pStyle w:val="afff"/>
        <w:ind w:firstLine="567"/>
      </w:pPr>
    </w:p>
    <w:p w:rsidR="007714BA" w:rsidRDefault="007714BA" w:rsidP="007714BA">
      <w:pPr>
        <w:pStyle w:val="afff2"/>
        <w:spacing w:line="360" w:lineRule="auto"/>
        <w:ind w:firstLine="567"/>
      </w:pPr>
      <w:bookmarkStart w:id="28" w:name="_Toc74777794"/>
      <w:bookmarkStart w:id="29" w:name="_Toc74867758"/>
      <w:bookmarkStart w:id="30" w:name="_Toc75030933"/>
      <w:bookmarkStart w:id="31" w:name="_Toc75109548"/>
      <w:r w:rsidRPr="00A841EC">
        <w:lastRenderedPageBreak/>
        <w:t>3.1 Разработка архитектуры</w:t>
      </w:r>
      <w:bookmarkEnd w:id="28"/>
      <w:bookmarkEnd w:id="29"/>
      <w:bookmarkEnd w:id="30"/>
      <w:bookmarkEnd w:id="31"/>
    </w:p>
    <w:p w:rsidR="007714BA" w:rsidRDefault="007714BA" w:rsidP="007714BA">
      <w:pPr>
        <w:pStyle w:val="afff"/>
        <w:ind w:firstLine="567"/>
      </w:pPr>
    </w:p>
    <w:p w:rsidR="007714BA" w:rsidRPr="00C5210E" w:rsidRDefault="007714BA" w:rsidP="007714BA">
      <w:pPr>
        <w:pStyle w:val="afff"/>
        <w:ind w:firstLine="567"/>
      </w:pPr>
      <w:r w:rsidRPr="00C5210E">
        <w:t>Архитектура программного обеспечения (</w:t>
      </w:r>
      <w:hyperlink r:id="rId125" w:tooltip="Английский язык" w:history="1">
        <w:r w:rsidRPr="00C5210E">
          <w:rPr>
            <w:rStyle w:val="af1"/>
            <w:color w:val="000000" w:themeColor="text1"/>
            <w:u w:val="none"/>
          </w:rPr>
          <w:t>англ.</w:t>
        </w:r>
      </w:hyperlink>
      <w:r w:rsidRPr="00C5210E">
        <w:t> software architecture)</w:t>
      </w:r>
      <w:hyperlink r:id="rId126" w:history="1">
        <w:r w:rsidR="00A17798" w:rsidRPr="00B54D32">
          <w:rPr>
            <w:rStyle w:val="af1"/>
            <w:rFonts w:cstheme="majorBidi"/>
          </w:rPr>
          <w:t>[2]</w:t>
        </w:r>
      </w:hyperlink>
      <w:r w:rsidRPr="00C5210E">
        <w:t> — совокупность важнейших решений об организации программной системы. Архитектура включает:</w:t>
      </w:r>
    </w:p>
    <w:p w:rsidR="007714BA" w:rsidRPr="00C5210E" w:rsidRDefault="007714BA" w:rsidP="007714BA">
      <w:pPr>
        <w:pStyle w:val="afff"/>
        <w:ind w:firstLine="567"/>
      </w:pPr>
      <w:r>
        <w:rPr>
          <w:rFonts w:cs="Times New Roman"/>
        </w:rPr>
        <w:t>•</w:t>
      </w:r>
      <w:r>
        <w:t xml:space="preserve"> </w:t>
      </w:r>
      <w:r w:rsidRPr="00C5210E">
        <w:t>выбор структурных элементов и их интерфейсов, с помощью которых составлена система, а также их поведения в рамках сотрудничества структурных элементов;</w:t>
      </w:r>
    </w:p>
    <w:p w:rsidR="007714BA" w:rsidRPr="00C5210E" w:rsidRDefault="007714BA" w:rsidP="007714BA">
      <w:pPr>
        <w:pStyle w:val="afff"/>
        <w:ind w:firstLine="567"/>
      </w:pPr>
      <w:r>
        <w:rPr>
          <w:rFonts w:cs="Times New Roman"/>
        </w:rPr>
        <w:t>•</w:t>
      </w:r>
      <w:r>
        <w:t xml:space="preserve"> </w:t>
      </w:r>
      <w:r w:rsidRPr="00C5210E">
        <w:t>соединение выбранных элементов структуры и поведения во всё более крупные системы;</w:t>
      </w:r>
    </w:p>
    <w:p w:rsidR="007714BA" w:rsidRPr="00C5210E" w:rsidRDefault="007714BA" w:rsidP="007714BA">
      <w:pPr>
        <w:pStyle w:val="afff"/>
        <w:ind w:firstLine="567"/>
      </w:pPr>
      <w:r>
        <w:rPr>
          <w:rFonts w:cs="Times New Roman"/>
        </w:rPr>
        <w:t>•</w:t>
      </w:r>
      <w:r>
        <w:t xml:space="preserve"> </w:t>
      </w:r>
      <w:r w:rsidRPr="00C5210E">
        <w:t>архитектурный стиль, который направляет всю организацию — все элементы, их интерфейсы, их сотрудничество и их соединение.</w:t>
      </w:r>
    </w:p>
    <w:p w:rsidR="007714BA" w:rsidRDefault="00BF0834" w:rsidP="007714BA">
      <w:pPr>
        <w:pStyle w:val="afff"/>
        <w:ind w:firstLine="567"/>
      </w:pPr>
      <w:hyperlink r:id="rId127" w:history="1">
        <w:r w:rsidR="007714BA" w:rsidRPr="00C5210E">
          <w:rPr>
            <w:rStyle w:val="af1"/>
            <w:color w:val="000000" w:themeColor="text1"/>
            <w:u w:val="none"/>
          </w:rPr>
          <w:t>Документирование</w:t>
        </w:r>
      </w:hyperlink>
      <w:r w:rsidR="007714BA" w:rsidRPr="00C5210E">
        <w:t> архитектуры </w:t>
      </w:r>
      <w:hyperlink r:id="rId128" w:tooltip="Программное обеспечение" w:history="1">
        <w:r w:rsidR="007714BA" w:rsidRPr="00C5210E">
          <w:rPr>
            <w:rStyle w:val="af1"/>
            <w:color w:val="000000" w:themeColor="text1"/>
            <w:u w:val="none"/>
          </w:rPr>
          <w:t>программного обеспечения</w:t>
        </w:r>
      </w:hyperlink>
      <w:r w:rsidR="007714BA" w:rsidRPr="00C5210E">
        <w:t xml:space="preserve"> упрощает </w:t>
      </w:r>
    </w:p>
    <w:p w:rsidR="007714BA" w:rsidRPr="00C5210E" w:rsidRDefault="007714BA" w:rsidP="007714BA">
      <w:pPr>
        <w:pStyle w:val="afff"/>
        <w:ind w:firstLine="567"/>
      </w:pPr>
      <w:r w:rsidRPr="00C5210E">
        <w:t>процесс коммуникации между разработчиками, позволяет зафиксировать принятые проектные решения и предоставить информацию о них эксплуатационному</w:t>
      </w:r>
      <w:r>
        <w:t> </w:t>
      </w:r>
      <w:r w:rsidRPr="00C5210E">
        <w:t>персоналу</w:t>
      </w:r>
      <w:r>
        <w:t> </w:t>
      </w:r>
      <w:r w:rsidRPr="00C5210E">
        <w:t>системы, </w:t>
      </w:r>
      <w:hyperlink r:id="rId129" w:tooltip="Повторное использование кода" w:history="1">
        <w:r>
          <w:rPr>
            <w:rStyle w:val="af1"/>
            <w:color w:val="000000" w:themeColor="text1"/>
            <w:u w:val="none"/>
          </w:rPr>
          <w:t>повторно </w:t>
        </w:r>
        <w:r w:rsidRPr="00C5210E">
          <w:rPr>
            <w:rStyle w:val="af1"/>
            <w:color w:val="000000" w:themeColor="text1"/>
            <w:u w:val="none"/>
          </w:rPr>
          <w:t>использовать</w:t>
        </w:r>
      </w:hyperlink>
      <w:r w:rsidRPr="00C5210E">
        <w:t> </w:t>
      </w:r>
      <w:hyperlink r:id="rId130" w:tooltip="Компонентная архитектура" w:history="1">
        <w:r w:rsidRPr="00C5210E">
          <w:rPr>
            <w:rStyle w:val="af1"/>
            <w:color w:val="000000" w:themeColor="text1"/>
            <w:u w:val="none"/>
          </w:rPr>
          <w:t>компоненты</w:t>
        </w:r>
      </w:hyperlink>
      <w:r w:rsidRPr="00C5210E">
        <w:t> и </w:t>
      </w:r>
      <w:hyperlink r:id="rId131" w:tooltip="Шаблон проектирования" w:history="1">
        <w:r w:rsidRPr="00C5210E">
          <w:rPr>
            <w:rStyle w:val="af1"/>
            <w:color w:val="000000" w:themeColor="text1"/>
            <w:u w:val="none"/>
          </w:rPr>
          <w:t>шаблоны</w:t>
        </w:r>
      </w:hyperlink>
      <w:r w:rsidRPr="00C5210E">
        <w:t> проекта в других.</w:t>
      </w:r>
    </w:p>
    <w:p w:rsidR="007714BA" w:rsidRPr="00C5210E" w:rsidRDefault="007714BA" w:rsidP="007714BA">
      <w:pPr>
        <w:pStyle w:val="afff"/>
        <w:ind w:firstLine="567"/>
      </w:pPr>
      <w:r w:rsidRPr="00C5210E">
        <w:t>Общепринятого</w:t>
      </w:r>
      <w:r>
        <w:t> </w:t>
      </w:r>
      <w:r w:rsidRPr="00C5210E">
        <w:t>определения</w:t>
      </w:r>
      <w:r>
        <w:t> </w:t>
      </w:r>
      <w:r w:rsidRPr="00C5210E">
        <w:t>«архитектуры</w:t>
      </w:r>
      <w:r>
        <w:t>» </w:t>
      </w:r>
      <w:r w:rsidRPr="00C5210E">
        <w:t>программного</w:t>
      </w:r>
      <w:r>
        <w:t> </w:t>
      </w:r>
      <w:r w:rsidRPr="00C5210E">
        <w:t>обеспечения» не существует. Так, сайт </w:t>
      </w:r>
      <w:hyperlink r:id="rId132" w:tooltip="en:Software Engineering Institute" w:history="1">
        <w:r w:rsidRPr="00C5210E">
          <w:rPr>
            <w:rStyle w:val="af1"/>
            <w:color w:val="000000" w:themeColor="text1"/>
            <w:u w:val="none"/>
          </w:rPr>
          <w:t>Software Engineering Institute</w:t>
        </w:r>
      </w:hyperlink>
      <w:r w:rsidRPr="00C5210E">
        <w:t> приводит более 150 определений этого понятия.</w:t>
      </w:r>
    </w:p>
    <w:p w:rsidR="007714BA" w:rsidRPr="00C5210E" w:rsidRDefault="007714BA" w:rsidP="007714BA">
      <w:pPr>
        <w:pStyle w:val="afff"/>
        <w:ind w:firstLine="567"/>
      </w:pPr>
      <w:r w:rsidRPr="00C5210E">
        <w:t xml:space="preserve">Область компьютерных наук с момента своего образования столкнулась с проблемами, связанными со сложностью программных систем. Ранее проблемы сложности решались разработчиками путём правильного выбора структур данных, разработки алгоритмов и применения концепции разграничения полномочий. Хотя термин «архитектура программного обеспечения» является относительно новым для индустрии разработки ПО, фундаментальные принципы этой области неупорядоченно применялись пионерами разработки ПО начиная с середины 1980-х. Первые попытки осознать и объяснить программную </w:t>
      </w:r>
      <w:r w:rsidRPr="00C5210E">
        <w:lastRenderedPageBreak/>
        <w:t>архитектуру системы были полны неточностей и страдали от недостатка организованности, часто это была просто диаграмма из блоков, соединенных линиями. В 1990-е годы наблюдается попытка определить и систематизировать основные аспекты данной дисциплины. Первоначальный набор шаблонов проектирования, стилей проектирования, передового опыта, языков описания и формальная логика были разработаны в течение этого времени.</w:t>
      </w:r>
    </w:p>
    <w:p w:rsidR="007714BA" w:rsidRPr="00C5210E" w:rsidRDefault="007714BA" w:rsidP="007714BA">
      <w:pPr>
        <w:pStyle w:val="afff"/>
        <w:ind w:firstLine="567"/>
      </w:pPr>
      <w:r w:rsidRPr="00C5210E">
        <w:t>Основополагающей идеей дисциплины программной архитектуры является идея снижения сложности системы путём абстракции и разграничения полномочий. На сегодняшний день до сих пор нет согласия в отношении чёткого определения термина «архитектура программного обеспечения».</w:t>
      </w:r>
    </w:p>
    <w:p w:rsidR="007714BA" w:rsidRPr="00C5210E" w:rsidRDefault="007714BA" w:rsidP="007714BA">
      <w:pPr>
        <w:pStyle w:val="afff"/>
        <w:ind w:firstLine="567"/>
      </w:pPr>
      <w:r w:rsidRPr="00C5210E">
        <w:t>Являясь в настоящий момент своего развития дисциплиной без четких правил о «правильном» пути создания системы, проектирование архитектуры ПО все ещё является смесью науки и искусства. Аспект «искусства» заключается в том, что любая коммерческая система подразумевает наличие применения или миссии. С точки зрения пользователя программной архитектуры, программная архитектура дает направление для движения и решения задач, связанных со специальностью каждого такого пользователя, например, заинтересованного лица, разработчика ПО, группы поддержки ПО, специалиста по сопровождению ПО, специалиста по развертыванию ПО, тестера, а также конечных пользователей. В этом смысле архитектура программного обеспечения на самом деле объединяет различные точки зрения на систему. Тот факт, что эти несколько различных точек зрения могут быть объединены в архитектуре программного обеспечения, является аргументом в защиту необходимости и целесообразности создания архитектуры ПО ещё до этапа разработки ПО.</w:t>
      </w:r>
    </w:p>
    <w:p w:rsidR="007714BA" w:rsidRPr="00C5210E" w:rsidRDefault="007714BA" w:rsidP="007714BA">
      <w:pPr>
        <w:pStyle w:val="afff"/>
        <w:ind w:firstLine="567"/>
      </w:pPr>
      <w:r w:rsidRPr="00C5210E">
        <w:t>Начало архитектуре программного обеспечения как концепции было положено в научно-исследовательской работе Эдсгера Дейкстры</w:t>
      </w:r>
      <w:hyperlink r:id="rId133" w:history="1">
        <w:r w:rsidR="00A17798" w:rsidRPr="00A17798">
          <w:rPr>
            <w:rStyle w:val="af1"/>
            <w:rFonts w:cstheme="majorBidi"/>
          </w:rPr>
          <w:t>[2]</w:t>
        </w:r>
      </w:hyperlink>
      <w:r w:rsidRPr="00C5210E">
        <w:t xml:space="preserve"> в 1968 </w:t>
      </w:r>
      <w:r w:rsidRPr="00C5210E">
        <w:lastRenderedPageBreak/>
        <w:t>году и Дэвида Парнаса в начале 1970-х. Эти ученые подчеркнули, что структура системы ПО имеет важное значение, и что построение правильной структуры — критически важно. Популярность изучения этой области возросла с начала 1990-х годов вместе с научно-исследовательской работой по исследованию архитектурных стилей (шаблонов), языков описания архитектуры, документирования архитектуры, и формальных методов.</w:t>
      </w:r>
    </w:p>
    <w:p w:rsidR="007714BA" w:rsidRPr="00C5210E" w:rsidRDefault="007714BA" w:rsidP="007714BA">
      <w:pPr>
        <w:pStyle w:val="afff"/>
        <w:ind w:firstLine="567"/>
      </w:pPr>
      <w:r w:rsidRPr="00C5210E">
        <w:t>Языки описания архитектуры (ADLS)</w:t>
      </w:r>
      <w:hyperlink r:id="rId134" w:history="1">
        <w:r w:rsidR="00A17798" w:rsidRPr="00A17798">
          <w:rPr>
            <w:rStyle w:val="af1"/>
            <w:rFonts w:cstheme="majorBidi"/>
          </w:rPr>
          <w:t>[2]</w:t>
        </w:r>
      </w:hyperlink>
      <w:r w:rsidRPr="00C5210E">
        <w:t xml:space="preserve"> используются для описания архитектуры программного обеспечения. Различными организациями было разработано несколько различных ADLS, в том числе AADL (стандарт SAE), Wright (разработан в университете Carnegie Mellon), Acme (разработан в университете Carnegie Mellon), xADL (разработан в UCI), Darwin (разработан в Imperial College в Лондоне), DAOP-ADL (разработан в Университете Малаги), а также ByADL (Университет L’Aquila, Италия). Общими элементами для всех этих языков являются понятия компонента, коннектора и конфигурации. Также, помимо специализированных языков, для описания архитектуры часто используется унифицированный язык моделирования </w:t>
      </w:r>
      <w:hyperlink r:id="rId135" w:tooltip="UML" w:history="1">
        <w:r w:rsidRPr="00C5210E">
          <w:rPr>
            <w:rStyle w:val="af1"/>
            <w:color w:val="000000" w:themeColor="text1"/>
            <w:u w:val="none"/>
          </w:rPr>
          <w:t>UML</w:t>
        </w:r>
      </w:hyperlink>
      <w:r w:rsidRPr="00C5210E">
        <w:t>.</w:t>
      </w:r>
    </w:p>
    <w:p w:rsidR="007714BA" w:rsidRPr="00C5210E" w:rsidRDefault="007714BA" w:rsidP="007714BA">
      <w:pPr>
        <w:pStyle w:val="afff"/>
        <w:ind w:firstLine="567"/>
      </w:pPr>
      <w:r w:rsidRPr="00C5210E">
        <w:t>Развертывание (англ. deployment view) — состоит из программных элементов, их размещения на физических носителях и коммуникационных элементов</w:t>
      </w:r>
    </w:p>
    <w:p w:rsidR="007714BA" w:rsidRPr="00C5210E" w:rsidRDefault="007714BA" w:rsidP="007714BA">
      <w:pPr>
        <w:pStyle w:val="afff"/>
        <w:ind w:firstLine="567"/>
      </w:pPr>
      <w:r w:rsidRPr="00C5210E">
        <w:t>Внедрение (англ. implementation view) — состоит из программных элементов и их соответствия файловым структурам в различных средах (разработческой, интеграционной и т.д.)</w:t>
      </w:r>
    </w:p>
    <w:p w:rsidR="007714BA" w:rsidRPr="00C5210E" w:rsidRDefault="007714BA" w:rsidP="007714BA">
      <w:pPr>
        <w:pStyle w:val="afff"/>
        <w:ind w:firstLine="567"/>
      </w:pPr>
      <w:r w:rsidRPr="00C5210E">
        <w:t>Распределение работы (англ. work assignment view) — состоит из модулей и описания того, кто ответственен за внедрение каждого из них</w:t>
      </w:r>
    </w:p>
    <w:p w:rsidR="007714BA" w:rsidRPr="00C5210E" w:rsidRDefault="007714BA" w:rsidP="007714BA">
      <w:pPr>
        <w:pStyle w:val="afff"/>
        <w:ind w:firstLine="567"/>
      </w:pPr>
      <w:r w:rsidRPr="00C5210E">
        <w:t xml:space="preserve">Хотя было разработано несколько языков для описания архитектуры программного обеспечения, в настоящий момент нет согласия по поводу того, какой набор видов должен быть принят в качестве эталона. В качестве </w:t>
      </w:r>
      <w:r w:rsidRPr="00C5210E">
        <w:lastRenderedPageBreak/>
        <w:t>стандарта «для моделирования программных систем (и не только)» был создан язык UML.</w:t>
      </w:r>
    </w:p>
    <w:p w:rsidR="007714BA" w:rsidRPr="00C5210E" w:rsidRDefault="007714BA" w:rsidP="007714BA">
      <w:pPr>
        <w:pStyle w:val="afff"/>
        <w:ind w:firstLine="567"/>
      </w:pPr>
      <w:r w:rsidRPr="00C5210E">
        <w:t>Для удовлетворения проектируемой системы различным атрибутам качества применяются различные архитектурные шаблоны (паттерны). Каждый шаблон имеет свои задачи и свои недостатки.</w:t>
      </w:r>
    </w:p>
    <w:p w:rsidR="007714BA" w:rsidRPr="00C5210E" w:rsidRDefault="007714BA" w:rsidP="007714BA">
      <w:pPr>
        <w:pStyle w:val="afff"/>
        <w:ind w:firstLine="567"/>
      </w:pPr>
      <w:r w:rsidRPr="00C5210E">
        <w:t>Примеры архитектурных шаблонов:</w:t>
      </w:r>
    </w:p>
    <w:p w:rsidR="007714BA" w:rsidRPr="00C5210E" w:rsidRDefault="007714BA" w:rsidP="007714BA">
      <w:pPr>
        <w:pStyle w:val="afff"/>
        <w:ind w:firstLine="567"/>
      </w:pPr>
      <w:r w:rsidRPr="00C5210E">
        <w:t>Многоуровневый шаблон (Layered pattern)</w:t>
      </w:r>
      <w:hyperlink r:id="rId136" w:history="1">
        <w:r w:rsidR="00A17798" w:rsidRPr="00B54D32">
          <w:rPr>
            <w:rStyle w:val="af1"/>
            <w:rFonts w:cstheme="majorBidi"/>
          </w:rPr>
          <w:t>[2]</w:t>
        </w:r>
      </w:hyperlink>
      <w:r w:rsidRPr="00C5210E">
        <w:t>. Система разбивается на уровни, которые на диаграмме изображаются один над другим. Каждый уровень может вызывать только уровень на 1 ниже него. Таким образом разработку каждого уровня можно вести относительно независимо, что повышает модифицируемость системы. Недостатками данного подхода являются усложнение системы и снижение производительности.</w:t>
      </w:r>
    </w:p>
    <w:p w:rsidR="007714BA" w:rsidRPr="00C5210E" w:rsidRDefault="007714BA" w:rsidP="007714BA">
      <w:pPr>
        <w:pStyle w:val="afff"/>
        <w:ind w:firstLine="567"/>
      </w:pPr>
      <w:r w:rsidRPr="00C5210E">
        <w:t>Шаблон посредника (Broker pattern)</w:t>
      </w:r>
      <w:hyperlink r:id="rId137" w:history="1">
        <w:r w:rsidR="00A17798" w:rsidRPr="00B54D32">
          <w:rPr>
            <w:rStyle w:val="af1"/>
            <w:rFonts w:cstheme="majorBidi"/>
          </w:rPr>
          <w:t>[2]</w:t>
        </w:r>
      </w:hyperlink>
      <w:r w:rsidRPr="00C5210E">
        <w:t>. Когда в системе присутствует большое количество модулей, их прямое взаимодействие друг с другом становится слишком сложным. Для решения проблемы вводится посредник (например, шина данных), по которой модули общаются друг с другом. Таким образом, повышается функциональная совместимость модулей системы. Все недостатки вытекают из наличия посредника: он понижает производительность, его недоступность может сделать недоступной всю систему, он может стать объектом атак и узким местом системы.</w:t>
      </w:r>
    </w:p>
    <w:p w:rsidR="007714BA" w:rsidRPr="00C5210E" w:rsidRDefault="007714BA" w:rsidP="007714BA">
      <w:pPr>
        <w:pStyle w:val="afff"/>
        <w:ind w:firstLine="567"/>
      </w:pPr>
      <w:r w:rsidRPr="00C5210E">
        <w:t>Шаблон </w:t>
      </w:r>
      <w:hyperlink r:id="rId138" w:tooltip="Model-View-Controller" w:history="1">
        <w:r w:rsidRPr="00C5210E">
          <w:rPr>
            <w:rStyle w:val="af1"/>
            <w:color w:val="000000" w:themeColor="text1"/>
            <w:u w:val="none"/>
          </w:rPr>
          <w:t>«Модель-Представление-Контроллер»</w:t>
        </w:r>
      </w:hyperlink>
      <w:r w:rsidRPr="00C5210E">
        <w:t> (Model-View-Controller pattern). Т.к. требования к интерфейсу меняются чаще всего, то возникает потребность часто его модифицировать, при этом сохраняя корректное взаимодействие с данными (чтение, сохранение). Для этого в шаблоне Model-View-Controller (MVC) интерфейс отделён от данных. Это позволяет менять интерфейсы, равно как и создавать их разные варианты.</w:t>
      </w:r>
    </w:p>
    <w:p w:rsidR="007714BA" w:rsidRDefault="007714BA" w:rsidP="007714BA">
      <w:pPr>
        <w:pStyle w:val="afff"/>
        <w:ind w:firstLine="567"/>
      </w:pPr>
      <w:r>
        <w:t>В данном дипломном проекте используется модульный вид архитектуры. Он показывает систему как структуру из различных программных блоков. А именно вид уровней.</w:t>
      </w:r>
    </w:p>
    <w:p w:rsidR="007714BA" w:rsidRDefault="007714BA" w:rsidP="007714BA">
      <w:pPr>
        <w:pStyle w:val="afff"/>
        <w:ind w:firstLine="567"/>
      </w:pPr>
    </w:p>
    <w:p w:rsidR="007714BA" w:rsidRDefault="007714BA" w:rsidP="007714BA">
      <w:pPr>
        <w:pStyle w:val="afff2"/>
        <w:spacing w:line="360" w:lineRule="auto"/>
        <w:ind w:firstLine="567"/>
      </w:pPr>
      <w:bookmarkStart w:id="32" w:name="_Toc74777795"/>
      <w:bookmarkStart w:id="33" w:name="_Toc74867759"/>
      <w:bookmarkStart w:id="34" w:name="_Toc75030934"/>
      <w:bookmarkStart w:id="35" w:name="_Toc75109549"/>
      <w:r w:rsidRPr="00E34464">
        <w:lastRenderedPageBreak/>
        <w:t>3.2 Выбор</w:t>
      </w:r>
      <w:r>
        <w:t xml:space="preserve"> и описание</w:t>
      </w:r>
      <w:r w:rsidRPr="00E34464">
        <w:t xml:space="preserve"> необходимых наборов библиотек Qt Framework</w:t>
      </w:r>
      <w:bookmarkEnd w:id="32"/>
      <w:bookmarkEnd w:id="33"/>
      <w:bookmarkEnd w:id="34"/>
      <w:bookmarkEnd w:id="35"/>
    </w:p>
    <w:p w:rsidR="007714BA" w:rsidRDefault="007714BA" w:rsidP="007714BA">
      <w:pPr>
        <w:pStyle w:val="afff"/>
        <w:ind w:firstLine="567"/>
      </w:pPr>
      <w:r>
        <w:tab/>
      </w:r>
    </w:p>
    <w:p w:rsidR="007714BA" w:rsidRPr="00E05C39" w:rsidRDefault="007714BA" w:rsidP="007714BA">
      <w:pPr>
        <w:pStyle w:val="afff"/>
        <w:ind w:firstLine="567"/>
      </w:pPr>
      <w:r>
        <w:tab/>
      </w:r>
      <w:r>
        <w:rPr>
          <w:lang w:val="en-US"/>
        </w:rPr>
        <w:t>QTextEdit</w:t>
      </w:r>
      <w:hyperlink r:id="rId139" w:history="1">
        <w:r w:rsidR="00A17798" w:rsidRPr="00A17798">
          <w:rPr>
            <w:rStyle w:val="af1"/>
            <w:rFonts w:cstheme="majorBidi"/>
          </w:rPr>
          <w:t>[3]</w:t>
        </w:r>
      </w:hyperlink>
      <w:r w:rsidRPr="00E05C39">
        <w:t xml:space="preserve"> </w:t>
      </w:r>
      <w:r>
        <w:t>будет отвечать за консоль.</w:t>
      </w:r>
    </w:p>
    <w:p w:rsidR="007714BA" w:rsidRDefault="007714BA" w:rsidP="007714BA">
      <w:pPr>
        <w:pStyle w:val="afff"/>
        <w:ind w:firstLine="567"/>
      </w:pPr>
      <w:r>
        <w:t>Класс QTextEdit предоставляет виджет, который используется для редактирования и отображения как простого, так и форматированного текста.</w:t>
      </w:r>
    </w:p>
    <w:p w:rsidR="007714BA" w:rsidRDefault="007714BA" w:rsidP="007714BA">
      <w:pPr>
        <w:pStyle w:val="afff"/>
        <w:ind w:firstLine="567"/>
      </w:pPr>
      <w:r>
        <w:t>QTextEdit - это расширенная программа просмотра / редактирования, поддерживающая форматирование текста с использованием тегов в стиле HTML. Он оптимизирован для обработки больших документов и быстрого реагирования на ввод данных пользователем.</w:t>
      </w:r>
    </w:p>
    <w:p w:rsidR="007714BA" w:rsidRDefault="007714BA" w:rsidP="007714BA">
      <w:pPr>
        <w:pStyle w:val="afff"/>
        <w:ind w:firstLine="567"/>
      </w:pPr>
      <w:r>
        <w:t>QTextEdit работает с абзацами и символами. Абзац - это отформатированная строка, которая переносится по словам, чтобы соответствовать ширине виджета. По умолчанию при чтении обычного текста одна новая строка обозначает абзац. Документ состоит из нуля или более абзацев. Слова в абзаце выравниваются в соответствии с выравниванием абзаца. Абзацы разделяются жестким переносом строки. Каждый символ в абзаце имеет свои собственные атрибуты, например шрифт и цвет.</w:t>
      </w:r>
    </w:p>
    <w:p w:rsidR="007714BA" w:rsidRDefault="007714BA" w:rsidP="00A17798">
      <w:pPr>
        <w:pStyle w:val="afff"/>
        <w:ind w:firstLine="567"/>
      </w:pPr>
      <w:r>
        <w:t>QTextEdit может отображать изображения, списки и таблицы. Если текст слишком велик для просмотра в области просмотра редактора текста, появятся полосы прокрутки. Редактор текста может загр</w:t>
      </w:r>
      <w:r w:rsidR="00A17798">
        <w:t xml:space="preserve">ужать как обычный текст, так и </w:t>
      </w:r>
      <w:r>
        <w:t>файлы HTML</w:t>
      </w:r>
      <w:hyperlink r:id="rId140" w:history="1">
        <w:r w:rsidR="00A17798" w:rsidRPr="00A17798">
          <w:rPr>
            <w:rStyle w:val="af1"/>
            <w:rFonts w:cstheme="majorBidi"/>
          </w:rPr>
          <w:t>[3]</w:t>
        </w:r>
      </w:hyperlink>
      <w:r>
        <w:t xml:space="preserve"> (подмножество HTML 3.2 и 4).</w:t>
      </w:r>
    </w:p>
    <w:p w:rsidR="007714BA" w:rsidRDefault="007714BA" w:rsidP="007714BA">
      <w:pPr>
        <w:pStyle w:val="afff"/>
        <w:ind w:firstLine="567"/>
      </w:pPr>
      <w:r>
        <w:t>Поддержка форматированного текста в Qt разработана, чтобы обеспечить быстрый, переносимый и эффективный способ добавления разумных средств интерактивной справки к приложениям и обеспечить основу для редакторов форматированного текста.</w:t>
      </w:r>
    </w:p>
    <w:p w:rsidR="007714BA" w:rsidRDefault="007714BA" w:rsidP="007714BA">
      <w:pPr>
        <w:pStyle w:val="afff"/>
        <w:ind w:firstLine="567"/>
      </w:pPr>
      <w:r>
        <w:t xml:space="preserve">На рисунке 3.1 представлен ранний вид приложения. Область текстового редактора создана благодаря </w:t>
      </w:r>
      <w:r>
        <w:rPr>
          <w:lang w:val="en-US"/>
        </w:rPr>
        <w:t>QTextEdit</w:t>
      </w:r>
      <w:r>
        <w:t>.</w:t>
      </w:r>
    </w:p>
    <w:p w:rsidR="007714BA" w:rsidRDefault="007714BA" w:rsidP="00951E0A">
      <w:pPr>
        <w:pStyle w:val="afff"/>
        <w:ind w:left="-680" w:right="113" w:firstLine="567"/>
        <w:jc w:val="center"/>
      </w:pPr>
      <w:r>
        <w:rPr>
          <w:noProof/>
          <w:lang w:eastAsia="ru-RU"/>
        </w:rPr>
        <w:lastRenderedPageBreak/>
        <w:drawing>
          <wp:inline distT="0" distB="0" distL="0" distR="0" wp14:anchorId="37F679D3" wp14:editId="05AC6960">
            <wp:extent cx="5771429" cy="3200000"/>
            <wp:effectExtent l="0" t="0" r="127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5771429" cy="3200000"/>
                    </a:xfrm>
                    <a:prstGeom prst="rect">
                      <a:avLst/>
                    </a:prstGeom>
                  </pic:spPr>
                </pic:pic>
              </a:graphicData>
            </a:graphic>
          </wp:inline>
        </w:drawing>
      </w:r>
    </w:p>
    <w:p w:rsidR="007714BA" w:rsidRDefault="007714BA" w:rsidP="007714BA">
      <w:pPr>
        <w:pStyle w:val="afff"/>
        <w:ind w:firstLine="567"/>
        <w:jc w:val="center"/>
      </w:pPr>
      <w:r>
        <w:t>Рисунок 3.1 – Ранний вид программы</w:t>
      </w:r>
    </w:p>
    <w:p w:rsidR="007714BA" w:rsidRDefault="007714BA" w:rsidP="007714BA">
      <w:pPr>
        <w:pStyle w:val="afff"/>
        <w:ind w:firstLine="567"/>
        <w:jc w:val="left"/>
      </w:pPr>
    </w:p>
    <w:p w:rsidR="007714BA" w:rsidRPr="004F155C" w:rsidRDefault="007714BA" w:rsidP="007714BA">
      <w:pPr>
        <w:pStyle w:val="afff"/>
        <w:ind w:firstLine="567"/>
        <w:jc w:val="left"/>
      </w:pPr>
      <w:r>
        <w:rPr>
          <w:lang w:val="en-US"/>
        </w:rPr>
        <w:t>QString</w:t>
      </w:r>
      <w:hyperlink r:id="rId142" w:history="1">
        <w:r w:rsidR="00A17798" w:rsidRPr="00A17798">
          <w:rPr>
            <w:rStyle w:val="af1"/>
            <w:rFonts w:cstheme="majorBidi"/>
          </w:rPr>
          <w:t>[3]</w:t>
        </w:r>
      </w:hyperlink>
      <w:r w:rsidRPr="004F155C">
        <w:t xml:space="preserve"> </w:t>
      </w:r>
      <w:r>
        <w:t>был выбран для удобной работы со строковыми типами данных.</w:t>
      </w:r>
    </w:p>
    <w:p w:rsidR="007714BA" w:rsidRPr="004F155C" w:rsidRDefault="007714BA" w:rsidP="007714BA">
      <w:pPr>
        <w:pStyle w:val="afff"/>
        <w:ind w:firstLine="567"/>
      </w:pPr>
      <w:r w:rsidRPr="004F155C">
        <w:t>Класс QString предоставляет строку символов Unicode.</w:t>
      </w:r>
      <w:r>
        <w:t xml:space="preserve"> </w:t>
      </w:r>
      <w:r w:rsidRPr="004F155C">
        <w:t>QString хранит строку 16-битных </w:t>
      </w:r>
      <w:hyperlink r:id="rId143" w:history="1">
        <w:r w:rsidRPr="004F155C">
          <w:rPr>
            <w:rStyle w:val="af1"/>
            <w:color w:val="auto"/>
            <w:u w:val="none"/>
          </w:rPr>
          <w:t>QChar</w:t>
        </w:r>
      </w:hyperlink>
      <w:r w:rsidR="00A17798" w:rsidRPr="00A17798">
        <w:rPr>
          <w:rStyle w:val="af1"/>
          <w:color w:val="auto"/>
          <w:u w:val="none"/>
        </w:rPr>
        <w:t>[3]</w:t>
      </w:r>
      <w:r w:rsidRPr="004F155C">
        <w:t>, где каждому </w:t>
      </w:r>
      <w:hyperlink r:id="rId144" w:history="1">
        <w:r w:rsidRPr="004F155C">
          <w:rPr>
            <w:rStyle w:val="af1"/>
            <w:color w:val="auto"/>
            <w:u w:val="none"/>
          </w:rPr>
          <w:t>QChar</w:t>
        </w:r>
      </w:hyperlink>
      <w:r>
        <w:t xml:space="preserve">(библиотека </w:t>
      </w:r>
      <w:r>
        <w:rPr>
          <w:lang w:val="en-US"/>
        </w:rPr>
        <w:t>Qt</w:t>
      </w:r>
      <w:r w:rsidRPr="004F155C">
        <w:t>) соответствует один символ Unicode 4.0. (Символы Unicode со значениями кодов больше 65535 хранятся с использованием суррогатных пар, т.е. двух последовательных </w:t>
      </w:r>
      <w:hyperlink r:id="rId145" w:history="1">
        <w:r w:rsidRPr="004F155C">
          <w:rPr>
            <w:rStyle w:val="af1"/>
            <w:color w:val="auto"/>
            <w:u w:val="none"/>
          </w:rPr>
          <w:t>QChar</w:t>
        </w:r>
      </w:hyperlink>
      <w:r w:rsidRPr="004F155C">
        <w:t>.)</w:t>
      </w:r>
    </w:p>
    <w:p w:rsidR="007714BA" w:rsidRPr="004F155C" w:rsidRDefault="00BF0834" w:rsidP="007714BA">
      <w:pPr>
        <w:pStyle w:val="afff"/>
        <w:ind w:firstLine="567"/>
      </w:pPr>
      <w:hyperlink r:id="rId146" w:anchor="unicode" w:history="1">
        <w:r w:rsidR="007714BA" w:rsidRPr="004F155C">
          <w:rPr>
            <w:rStyle w:val="af1"/>
            <w:color w:val="auto"/>
            <w:u w:val="none"/>
          </w:rPr>
          <w:t>Unicode</w:t>
        </w:r>
      </w:hyperlink>
      <w:hyperlink r:id="rId147" w:history="1">
        <w:r w:rsidR="00E244C9" w:rsidRPr="00E244C9">
          <w:rPr>
            <w:rStyle w:val="af1"/>
          </w:rPr>
          <w:t>[3]</w:t>
        </w:r>
      </w:hyperlink>
      <w:r w:rsidR="007714BA" w:rsidRPr="004F155C">
        <w:t> - это международный стандарт, который поддерживает большинство использующихся сегодня систем письменности. Это расширение ASCII и Latin-1, где все символы ASCII/Latin-1 доступны на позициях с тем же кодом.</w:t>
      </w:r>
    </w:p>
    <w:p w:rsidR="007714BA" w:rsidRPr="004F155C" w:rsidRDefault="007714BA" w:rsidP="007714BA">
      <w:pPr>
        <w:pStyle w:val="afff"/>
        <w:ind w:firstLine="567"/>
      </w:pPr>
      <w:r w:rsidRPr="004F155C">
        <w:t>Внутри</w:t>
      </w:r>
      <w:r>
        <w:t> </w:t>
      </w:r>
      <w:r w:rsidRPr="004F155C">
        <w:t>QString</w:t>
      </w:r>
      <w:r>
        <w:t> </w:t>
      </w:r>
      <w:r w:rsidRPr="004F155C">
        <w:t>использует </w:t>
      </w:r>
      <w:hyperlink r:id="rId148" w:history="1">
        <w:r w:rsidRPr="004F155C">
          <w:rPr>
            <w:rStyle w:val="af1"/>
            <w:color w:val="auto"/>
            <w:u w:val="none"/>
          </w:rPr>
          <w:t>неявное</w:t>
        </w:r>
        <w:r>
          <w:rPr>
            <w:rStyle w:val="af1"/>
            <w:color w:val="auto"/>
            <w:u w:val="none"/>
          </w:rPr>
          <w:t> </w:t>
        </w:r>
        <w:r w:rsidRPr="004F155C">
          <w:rPr>
            <w:rStyle w:val="af1"/>
            <w:color w:val="auto"/>
            <w:u w:val="none"/>
          </w:rPr>
          <w:t>совместное</w:t>
        </w:r>
        <w:r>
          <w:rPr>
            <w:rStyle w:val="af1"/>
            <w:color w:val="auto"/>
            <w:u w:val="none"/>
          </w:rPr>
          <w:t> </w:t>
        </w:r>
        <w:r w:rsidRPr="004F155C">
          <w:rPr>
            <w:rStyle w:val="af1"/>
            <w:color w:val="auto"/>
            <w:u w:val="none"/>
          </w:rPr>
          <w:t>использование</w:t>
        </w:r>
        <w:r>
          <w:rPr>
            <w:rStyle w:val="af1"/>
            <w:color w:val="auto"/>
            <w:u w:val="none"/>
          </w:rPr>
          <w:t> </w:t>
        </w:r>
        <w:r w:rsidRPr="004F155C">
          <w:rPr>
            <w:rStyle w:val="af1"/>
            <w:color w:val="auto"/>
            <w:u w:val="none"/>
          </w:rPr>
          <w:t>данных</w:t>
        </w:r>
      </w:hyperlink>
      <w:r w:rsidRPr="004F155C">
        <w:t> (копирование-при-записи), чтобы уменьшить использование памяти и избежать ненужного копирования данных. Это также позволяет снизить накладные расходы, свойственные хранению 16-битных символов вместо 8-битных.</w:t>
      </w:r>
    </w:p>
    <w:p w:rsidR="007714BA" w:rsidRDefault="007714BA" w:rsidP="007714BA">
      <w:pPr>
        <w:pStyle w:val="afff"/>
        <w:ind w:firstLine="567"/>
      </w:pPr>
      <w:r w:rsidRPr="004F155C">
        <w:lastRenderedPageBreak/>
        <w:t>В дополнение к QString Qt также предоставляет класс </w:t>
      </w:r>
      <w:hyperlink r:id="rId149" w:history="1">
        <w:r w:rsidRPr="004F155C">
          <w:rPr>
            <w:rStyle w:val="af1"/>
            <w:color w:val="auto"/>
            <w:u w:val="none"/>
          </w:rPr>
          <w:t>QByteArray</w:t>
        </w:r>
      </w:hyperlink>
      <w:r w:rsidRPr="004F155C">
        <w:t> для хранения сырых байт и традиционных нультерминальных строк. В большинстве случаев QString - необходимый для использования класс. Он используется во всем API Qt, а поддержка Unicode гарантирует, что ваши приложения можно будет легко перевести на другой язык, если в какой-то момент вы захотите увеличить их рынок распространения. Два основных случая, когда уместно использование </w:t>
      </w:r>
      <w:hyperlink r:id="rId150" w:history="1">
        <w:r w:rsidRPr="004F155C">
          <w:rPr>
            <w:rStyle w:val="af1"/>
            <w:color w:val="auto"/>
            <w:u w:val="none"/>
          </w:rPr>
          <w:t>QByteArray</w:t>
        </w:r>
      </w:hyperlink>
      <w:r w:rsidRPr="004F155C">
        <w:t>: когда вам необходимо хранить сырые двоичные данные и когда критично использование памяти (например, в </w:t>
      </w:r>
      <w:hyperlink r:id="rId151" w:history="1">
        <w:r w:rsidRPr="004F155C">
          <w:rPr>
            <w:rStyle w:val="af1"/>
            <w:color w:val="auto"/>
            <w:u w:val="none"/>
          </w:rPr>
          <w:t>Qt для встраиваемых Linux-систем</w:t>
        </w:r>
      </w:hyperlink>
      <w:r w:rsidRPr="004F155C">
        <w:t>).</w:t>
      </w:r>
    </w:p>
    <w:p w:rsidR="007714BA" w:rsidRPr="004F155C" w:rsidRDefault="007714BA" w:rsidP="007714BA">
      <w:pPr>
        <w:pStyle w:val="afff"/>
        <w:ind w:firstLine="567"/>
      </w:pPr>
      <w:r>
        <w:t xml:space="preserve">Именно поэтому там так же необходим класс </w:t>
      </w:r>
      <w:r>
        <w:rPr>
          <w:lang w:val="en-US"/>
        </w:rPr>
        <w:t>QByteArray</w:t>
      </w:r>
      <w:r>
        <w:t xml:space="preserve"> для удобства работы с пакетами байт.</w:t>
      </w:r>
    </w:p>
    <w:p w:rsidR="007714BA" w:rsidRPr="004F155C" w:rsidRDefault="007714BA" w:rsidP="007714BA">
      <w:pPr>
        <w:pStyle w:val="afff"/>
        <w:ind w:firstLine="567"/>
      </w:pPr>
      <w:r w:rsidRPr="004F155C">
        <w:t>Класс QByteArray</w:t>
      </w:r>
      <w:hyperlink r:id="rId152" w:history="1">
        <w:r w:rsidR="00E244C9" w:rsidRPr="00E244C9">
          <w:rPr>
            <w:rStyle w:val="af1"/>
            <w:rFonts w:cstheme="majorBidi"/>
          </w:rPr>
          <w:t>[3]</w:t>
        </w:r>
      </w:hyperlink>
      <w:r w:rsidRPr="004F155C">
        <w:t xml:space="preserve"> предоставляет массив байт.</w:t>
      </w:r>
    </w:p>
    <w:p w:rsidR="007714BA" w:rsidRPr="004F155C" w:rsidRDefault="007714BA" w:rsidP="007714BA">
      <w:pPr>
        <w:pStyle w:val="afff"/>
        <w:ind w:firstLine="567"/>
      </w:pPr>
      <w:r w:rsidRPr="004F155C">
        <w:t>QByteArray может быть использован для хранения как сырых байт (включая и '\0'), так и традиционных 8-битных нуль-терминированых строк. Использование QByteArray более удобно, чем использование </w:t>
      </w:r>
      <w:r w:rsidRPr="004F155C">
        <w:rPr>
          <w:rStyle w:val="HTML2"/>
          <w:rFonts w:eastAsiaTheme="minorHAnsi" w:cstheme="minorBidi"/>
          <w:szCs w:val="22"/>
        </w:rPr>
        <w:t>const char *</w:t>
      </w:r>
      <w:r w:rsidRPr="004F155C">
        <w:t>. Здесь всегда гарантировано, что данные завершаются '\0' и используется </w:t>
      </w:r>
      <w:hyperlink r:id="rId153" w:anchor="implicit-sharing" w:history="1">
        <w:r w:rsidRPr="004F155C">
          <w:rPr>
            <w:rStyle w:val="af1"/>
            <w:color w:val="auto"/>
            <w:u w:val="none"/>
          </w:rPr>
          <w:t>неявное совместное использование данных</w:t>
        </w:r>
      </w:hyperlink>
      <w:r w:rsidRPr="004F155C">
        <w:t> (copy-on-write) для экономии памяти и избегания ненужного копирования данных.</w:t>
      </w:r>
    </w:p>
    <w:p w:rsidR="007714BA" w:rsidRPr="004F155C" w:rsidRDefault="007714BA" w:rsidP="007714BA">
      <w:pPr>
        <w:pStyle w:val="afff"/>
        <w:ind w:firstLine="567"/>
      </w:pPr>
      <w:r w:rsidRPr="004F155C">
        <w:t>Два основных случая, где QByteArray подходит - это, когда вам нужно сохранить сырые двоичные данные, и когда критично сохранение памяти (например, в Qt для Embedded Linux).</w:t>
      </w:r>
      <w:r>
        <w:t xml:space="preserve"> Причина выбора данной библиотеки хранение двоичных данных.</w:t>
      </w:r>
    </w:p>
    <w:p w:rsidR="007714BA" w:rsidRPr="004F155C" w:rsidRDefault="007714BA" w:rsidP="007714BA">
      <w:pPr>
        <w:pStyle w:val="afff"/>
        <w:ind w:firstLine="567"/>
      </w:pPr>
      <w:r w:rsidRPr="004F155C">
        <w:t>QByteArray делает полную копию данных </w:t>
      </w:r>
      <w:r w:rsidRPr="004F155C">
        <w:rPr>
          <w:rStyle w:val="HTML2"/>
          <w:rFonts w:eastAsiaTheme="minorHAnsi" w:cstheme="minorBidi"/>
          <w:szCs w:val="22"/>
        </w:rPr>
        <w:t>const char *</w:t>
      </w:r>
      <w:r w:rsidRPr="004F155C">
        <w:t xml:space="preserve">, так что вы можете модифицировать их, не получив </w:t>
      </w:r>
      <w:r>
        <w:t>в дальнейшем побочных эффектов.</w:t>
      </w:r>
    </w:p>
    <w:p w:rsidR="007714BA" w:rsidRDefault="007714BA" w:rsidP="007714BA">
      <w:pPr>
        <w:pStyle w:val="afff"/>
        <w:ind w:firstLine="567"/>
      </w:pPr>
      <w:r w:rsidRPr="007004BE">
        <w:t>Класс QMainWindow предос</w:t>
      </w:r>
      <w:r>
        <w:t>тавляет главное окно приложения.</w:t>
      </w:r>
      <w:bookmarkStart w:id="36" w:name="qt-main-window-framework"/>
      <w:bookmarkEnd w:id="36"/>
      <w:r w:rsidRPr="007004BE">
        <w:t xml:space="preserve"> Главное </w:t>
      </w:r>
    </w:p>
    <w:p w:rsidR="007714BA" w:rsidRDefault="007714BA" w:rsidP="007714BA">
      <w:pPr>
        <w:pStyle w:val="afff"/>
        <w:ind w:firstLine="567"/>
      </w:pPr>
      <w:r w:rsidRPr="007004BE">
        <w:t>окно предоставляет структуру для создания пользовательского интерфейса приложения. Qt имеет класс QMainWindow</w:t>
      </w:r>
      <w:hyperlink r:id="rId154" w:history="1">
        <w:r w:rsidR="00E244C9" w:rsidRPr="00E244C9">
          <w:rPr>
            <w:rStyle w:val="af1"/>
            <w:rFonts w:cstheme="majorBidi"/>
          </w:rPr>
          <w:t>[3]</w:t>
        </w:r>
      </w:hyperlink>
      <w:r w:rsidRPr="007004BE">
        <w:t xml:space="preserve"> и </w:t>
      </w:r>
      <w:hyperlink r:id="rId155" w:history="1">
        <w:r w:rsidRPr="007004BE">
          <w:rPr>
            <w:rStyle w:val="af1"/>
            <w:color w:val="auto"/>
            <w:u w:val="none"/>
          </w:rPr>
          <w:t>связанные с ним классы</w:t>
        </w:r>
      </w:hyperlink>
      <w:r w:rsidRPr="007004BE">
        <w:t> для управления главным окном. QMainWindow имеет собственный компоновщик, в который вы можете добавлять </w:t>
      </w:r>
      <w:hyperlink r:id="rId156" w:history="1">
        <w:r w:rsidRPr="007004BE">
          <w:rPr>
            <w:rStyle w:val="af1"/>
            <w:color w:val="auto"/>
            <w:u w:val="none"/>
          </w:rPr>
          <w:t>QToolBar</w:t>
        </w:r>
      </w:hyperlink>
      <w:r w:rsidRPr="007004BE">
        <w:t>'ы, </w:t>
      </w:r>
      <w:hyperlink r:id="rId157" w:history="1">
        <w:r w:rsidRPr="007004BE">
          <w:rPr>
            <w:rStyle w:val="af1"/>
            <w:color w:val="auto"/>
            <w:u w:val="none"/>
          </w:rPr>
          <w:t>QDockWidget</w:t>
        </w:r>
      </w:hyperlink>
      <w:r w:rsidRPr="007004BE">
        <w:t>'ы, </w:t>
      </w:r>
      <w:hyperlink r:id="rId158" w:history="1">
        <w:r w:rsidRPr="007004BE">
          <w:rPr>
            <w:rStyle w:val="af1"/>
            <w:color w:val="auto"/>
            <w:u w:val="none"/>
          </w:rPr>
          <w:t>QMenuBar</w:t>
        </w:r>
      </w:hyperlink>
      <w:r w:rsidRPr="007004BE">
        <w:t>, и </w:t>
      </w:r>
      <w:hyperlink r:id="rId159" w:history="1">
        <w:r w:rsidRPr="007004BE">
          <w:rPr>
            <w:rStyle w:val="af1"/>
            <w:color w:val="auto"/>
            <w:u w:val="none"/>
          </w:rPr>
          <w:t>QStatusBar</w:t>
        </w:r>
      </w:hyperlink>
      <w:r w:rsidRPr="007004BE">
        <w:t xml:space="preserve">. </w:t>
      </w:r>
      <w:r w:rsidRPr="007004BE">
        <w:lastRenderedPageBreak/>
        <w:t>Компоновщик имеет центральную область, которая мо</w:t>
      </w:r>
      <w:r>
        <w:t>жет быть занята любым виджетом.</w:t>
      </w:r>
    </w:p>
    <w:p w:rsidR="007714BA" w:rsidRDefault="007714BA" w:rsidP="007714BA">
      <w:pPr>
        <w:pStyle w:val="afff"/>
        <w:ind w:firstLine="567"/>
      </w:pPr>
      <w:r>
        <w:rPr>
          <w:lang w:val="en-US"/>
        </w:rPr>
        <w:t>QSerialPort</w:t>
      </w:r>
      <w:hyperlink r:id="rId160" w:history="1">
        <w:r w:rsidR="00E244C9" w:rsidRPr="00E244C9">
          <w:rPr>
            <w:rStyle w:val="af1"/>
            <w:rFonts w:cstheme="majorBidi"/>
          </w:rPr>
          <w:t>[3]</w:t>
        </w:r>
      </w:hyperlink>
      <w:r w:rsidRPr="007004BE">
        <w:t xml:space="preserve"> </w:t>
      </w:r>
      <w:r>
        <w:t xml:space="preserve">используется для передачи данных по порту связи. Он принимает на вход блоки данных в виде байт, хранимых нами в </w:t>
      </w:r>
      <w:r>
        <w:rPr>
          <w:lang w:val="en-US"/>
        </w:rPr>
        <w:t>QByteArray</w:t>
      </w:r>
      <w:r>
        <w:t xml:space="preserve">. </w:t>
      </w:r>
    </w:p>
    <w:p w:rsidR="007714BA" w:rsidRDefault="007714BA" w:rsidP="007714BA">
      <w:pPr>
        <w:pStyle w:val="afff"/>
        <w:ind w:firstLine="567"/>
      </w:pPr>
      <w:r>
        <w:rPr>
          <w:lang w:val="en-US"/>
        </w:rPr>
        <w:t>QObject</w:t>
      </w:r>
      <w:hyperlink r:id="rId161" w:history="1">
        <w:r w:rsidR="00E244C9" w:rsidRPr="00E244C9">
          <w:rPr>
            <w:rStyle w:val="af1"/>
            <w:rFonts w:cstheme="majorBidi"/>
          </w:rPr>
          <w:t>[3]</w:t>
        </w:r>
      </w:hyperlink>
      <w:r>
        <w:t xml:space="preserve"> используется как общий класс для работы с другими классами </w:t>
      </w:r>
      <w:r>
        <w:rPr>
          <w:lang w:val="en-US"/>
        </w:rPr>
        <w:t>Qt</w:t>
      </w:r>
      <w:r>
        <w:t>.</w:t>
      </w:r>
    </w:p>
    <w:p w:rsidR="007714BA" w:rsidRDefault="007714BA" w:rsidP="007714BA">
      <w:pPr>
        <w:pStyle w:val="afff"/>
        <w:ind w:firstLine="567"/>
      </w:pPr>
    </w:p>
    <w:p w:rsidR="007714BA" w:rsidRPr="007004BE" w:rsidRDefault="007714BA" w:rsidP="007714BA">
      <w:pPr>
        <w:pStyle w:val="afff2"/>
        <w:spacing w:line="360" w:lineRule="auto"/>
        <w:ind w:firstLine="567"/>
        <w:rPr>
          <w:color w:val="auto"/>
        </w:rPr>
      </w:pPr>
      <w:bookmarkStart w:id="37" w:name="_Toc74777796"/>
      <w:bookmarkStart w:id="38" w:name="_Toc74867760"/>
      <w:bookmarkStart w:id="39" w:name="_Toc75030935"/>
      <w:bookmarkStart w:id="40" w:name="_Toc75109550"/>
      <w:r w:rsidRPr="007004BE">
        <w:t>3.3 Разработка и обоснование стркутуры отсылаемых пакетов</w:t>
      </w:r>
      <w:bookmarkEnd w:id="37"/>
      <w:bookmarkEnd w:id="38"/>
      <w:bookmarkEnd w:id="39"/>
      <w:bookmarkEnd w:id="40"/>
    </w:p>
    <w:p w:rsidR="007714BA" w:rsidRDefault="007714BA" w:rsidP="007714BA">
      <w:pPr>
        <w:pStyle w:val="afff"/>
        <w:ind w:firstLine="567"/>
        <w:jc w:val="left"/>
      </w:pPr>
    </w:p>
    <w:p w:rsidR="007714BA" w:rsidRPr="003478F2" w:rsidRDefault="007714BA" w:rsidP="007714BA">
      <w:pPr>
        <w:pStyle w:val="afff"/>
        <w:ind w:firstLine="567"/>
        <w:jc w:val="left"/>
      </w:pPr>
      <w:r>
        <w:t>На рисунке 3.2 представлен пример пакета протокола.</w:t>
      </w:r>
    </w:p>
    <w:p w:rsidR="007714BA" w:rsidRDefault="007714BA" w:rsidP="00951E0A">
      <w:pPr>
        <w:pStyle w:val="afff"/>
        <w:ind w:left="-680" w:firstLine="567"/>
        <w:jc w:val="center"/>
        <w:rPr>
          <w:lang w:val="en-US"/>
        </w:rPr>
      </w:pPr>
      <w:r w:rsidRPr="003478F2">
        <w:rPr>
          <w:noProof/>
          <w:lang w:eastAsia="ru-RU"/>
        </w:rPr>
        <w:drawing>
          <wp:inline distT="0" distB="0" distL="0" distR="0" wp14:anchorId="4253338F" wp14:editId="0CEDCAD2">
            <wp:extent cx="5940425" cy="2171052"/>
            <wp:effectExtent l="0" t="0" r="3175" b="1270"/>
            <wp:docPr id="8" name="Рисунок 8" descr="D:\Diplov\СистемаФункциональнаяСхема\protocol_func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v\СистемаФункциональнаяСхема\protocol_functional.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940425" cy="2171052"/>
                    </a:xfrm>
                    <a:prstGeom prst="rect">
                      <a:avLst/>
                    </a:prstGeom>
                    <a:noFill/>
                    <a:ln>
                      <a:noFill/>
                    </a:ln>
                  </pic:spPr>
                </pic:pic>
              </a:graphicData>
            </a:graphic>
          </wp:inline>
        </w:drawing>
      </w:r>
    </w:p>
    <w:p w:rsidR="007714BA" w:rsidRDefault="007714BA" w:rsidP="007714BA">
      <w:pPr>
        <w:pStyle w:val="afff"/>
        <w:ind w:firstLine="567"/>
        <w:jc w:val="center"/>
      </w:pPr>
      <w:r>
        <w:t>Рисунок 3.2 – Пример пакета протокола</w:t>
      </w:r>
    </w:p>
    <w:p w:rsidR="007714BA" w:rsidRDefault="007714BA" w:rsidP="007714BA">
      <w:pPr>
        <w:pStyle w:val="afff"/>
        <w:ind w:firstLine="567"/>
      </w:pPr>
    </w:p>
    <w:p w:rsidR="007714BA" w:rsidRDefault="007714BA" w:rsidP="007714BA">
      <w:pPr>
        <w:pStyle w:val="afff"/>
        <w:ind w:firstLine="567"/>
      </w:pPr>
      <w:r>
        <w:t xml:space="preserve">Разберём структуру этого пакета. Первый байт является стартовым байтом, 0х01. Он сигнализирует о том, что этот байт является началом пакета и отсюда нам следует его считывать. Дальше идут 2 байта, отвечающие за размер. Отсюда узнаём размер пришедшего пакета. Узнаём длину пакеты без стартового байта. Таким образом узнаём точку старта и точку конца пакета. </w:t>
      </w:r>
    </w:p>
    <w:p w:rsidR="007714BA" w:rsidRDefault="007714BA" w:rsidP="007714BA">
      <w:pPr>
        <w:pStyle w:val="afff"/>
        <w:ind w:firstLine="567"/>
      </w:pPr>
      <w:r>
        <w:t xml:space="preserve">Дальше идёт блок команды. Он говорит о том, каким образом следует обработать </w:t>
      </w:r>
    </w:p>
    <w:p w:rsidR="007714BA" w:rsidRDefault="007714BA" w:rsidP="007714BA">
      <w:pPr>
        <w:pStyle w:val="afff"/>
        <w:ind w:firstLine="567"/>
      </w:pPr>
      <w:r>
        <w:lastRenderedPageBreak/>
        <w:t xml:space="preserve">данные и что с ними делать. Дальше до последнего блока идут блоки данных. Самый последний блок, это </w:t>
      </w:r>
      <w:r>
        <w:rPr>
          <w:lang w:val="en-US"/>
        </w:rPr>
        <w:t>CRC</w:t>
      </w:r>
      <w:r w:rsidRPr="000B3155">
        <w:t xml:space="preserve"> </w:t>
      </w:r>
      <w:r>
        <w:t>– контрольная сумма. По ней определяем конечную целостность пакета.</w:t>
      </w:r>
    </w:p>
    <w:p w:rsidR="00464276" w:rsidRDefault="00464276" w:rsidP="007714BA">
      <w:pPr>
        <w:pStyle w:val="afff"/>
        <w:ind w:firstLine="567"/>
      </w:pPr>
      <w:r>
        <w:t>Ниже представлен код обработчика данных.</w:t>
      </w:r>
    </w:p>
    <w:p w:rsidR="00464276" w:rsidRDefault="00464276" w:rsidP="00464276">
      <w:pPr>
        <w:pStyle w:val="afff"/>
      </w:pPr>
      <w:r>
        <w:tab/>
        <w:t>Код обработчика данных:</w:t>
      </w:r>
    </w:p>
    <w:p w:rsidR="00464276" w:rsidRPr="00A84C72" w:rsidRDefault="00464276" w:rsidP="00464276">
      <w:pPr>
        <w:pStyle w:val="afff"/>
        <w:rPr>
          <w:i/>
        </w:rPr>
      </w:pPr>
      <w:r w:rsidRPr="00464276">
        <w:rPr>
          <w:i/>
          <w:lang w:val="en-US"/>
        </w:rPr>
        <w:t>void</w:t>
      </w:r>
      <w:r w:rsidRPr="00A84C72">
        <w:rPr>
          <w:i/>
        </w:rPr>
        <w:t xml:space="preserve"> </w:t>
      </w:r>
      <w:r w:rsidRPr="00464276">
        <w:rPr>
          <w:i/>
          <w:lang w:val="en-US"/>
        </w:rPr>
        <w:t>QSerialProtocol</w:t>
      </w:r>
      <w:r w:rsidRPr="00A84C72">
        <w:rPr>
          <w:i/>
        </w:rPr>
        <w:t>::</w:t>
      </w:r>
      <w:r w:rsidRPr="00464276">
        <w:rPr>
          <w:i/>
          <w:lang w:val="en-US"/>
        </w:rPr>
        <w:t>slotReadyRead</w:t>
      </w:r>
      <w:r w:rsidRPr="00A84C72">
        <w:rPr>
          <w:i/>
        </w:rPr>
        <w:t>()</w:t>
      </w:r>
    </w:p>
    <w:p w:rsidR="00464276" w:rsidRPr="00B54D32" w:rsidRDefault="00464276" w:rsidP="00464276">
      <w:pPr>
        <w:pStyle w:val="afff"/>
        <w:rPr>
          <w:i/>
          <w:lang w:val="en-US"/>
        </w:rPr>
      </w:pPr>
      <w:r w:rsidRPr="00B54D32">
        <w:rPr>
          <w:i/>
          <w:lang w:val="en-US"/>
        </w:rPr>
        <w:t>{</w:t>
      </w:r>
    </w:p>
    <w:p w:rsidR="00464276" w:rsidRPr="00464276" w:rsidRDefault="00464276" w:rsidP="00464276">
      <w:pPr>
        <w:pStyle w:val="afff"/>
        <w:rPr>
          <w:i/>
          <w:lang w:val="en-US"/>
        </w:rPr>
      </w:pPr>
      <w:r w:rsidRPr="00B54D32">
        <w:rPr>
          <w:i/>
          <w:lang w:val="en-US"/>
        </w:rPr>
        <w:tab/>
      </w:r>
      <w:r w:rsidRPr="00464276">
        <w:rPr>
          <w:i/>
          <w:lang w:val="en-US"/>
        </w:rPr>
        <w:t>qDebug() &lt;&lt; "slotReadyRead " &lt;&lt; debugValue;</w:t>
      </w:r>
    </w:p>
    <w:p w:rsidR="00464276" w:rsidRPr="00464276" w:rsidRDefault="00464276" w:rsidP="00464276">
      <w:pPr>
        <w:pStyle w:val="afff"/>
        <w:rPr>
          <w:i/>
          <w:lang w:val="en-US"/>
        </w:rPr>
      </w:pPr>
      <w:r w:rsidRPr="00464276">
        <w:rPr>
          <w:i/>
          <w:lang w:val="en-US"/>
        </w:rPr>
        <w:tab/>
        <w:t>debugValue++;</w:t>
      </w:r>
    </w:p>
    <w:p w:rsidR="00464276" w:rsidRPr="00464276" w:rsidRDefault="00464276" w:rsidP="00464276">
      <w:pPr>
        <w:pStyle w:val="afff"/>
        <w:rPr>
          <w:i/>
          <w:lang w:val="en-US"/>
        </w:rPr>
      </w:pPr>
      <w:r w:rsidRPr="00464276">
        <w:rPr>
          <w:i/>
          <w:lang w:val="en-US"/>
        </w:rPr>
        <w:tab/>
        <w:t>QByteArray Buf = serial-&gt;readAll();</w:t>
      </w:r>
    </w:p>
    <w:p w:rsidR="00464276" w:rsidRPr="00464276" w:rsidRDefault="00464276" w:rsidP="00464276">
      <w:pPr>
        <w:pStyle w:val="afff"/>
        <w:rPr>
          <w:i/>
          <w:lang w:val="en-US"/>
        </w:rPr>
      </w:pPr>
      <w:r w:rsidRPr="00464276">
        <w:rPr>
          <w:i/>
          <w:lang w:val="en-US"/>
        </w:rPr>
        <w:tab/>
        <w:t>data.push_back(Buf);</w:t>
      </w:r>
    </w:p>
    <w:p w:rsidR="00464276" w:rsidRPr="00464276" w:rsidRDefault="00464276" w:rsidP="00464276">
      <w:pPr>
        <w:pStyle w:val="afff"/>
        <w:rPr>
          <w:i/>
          <w:lang w:val="en-US"/>
        </w:rPr>
      </w:pPr>
    </w:p>
    <w:p w:rsidR="00464276" w:rsidRPr="00464276" w:rsidRDefault="00464276" w:rsidP="00464276">
      <w:pPr>
        <w:pStyle w:val="afff"/>
        <w:rPr>
          <w:i/>
          <w:lang w:val="en-US"/>
        </w:rPr>
      </w:pPr>
      <w:r w:rsidRPr="00464276">
        <w:rPr>
          <w:i/>
          <w:lang w:val="en-US"/>
        </w:rPr>
        <w:tab/>
        <w:t>while (data.length() &gt; 0)</w:t>
      </w:r>
    </w:p>
    <w:p w:rsidR="00464276" w:rsidRPr="00464276" w:rsidRDefault="00464276" w:rsidP="00464276">
      <w:pPr>
        <w:pStyle w:val="afff"/>
        <w:rPr>
          <w:i/>
          <w:lang w:val="en-US"/>
        </w:rPr>
      </w:pPr>
      <w:r w:rsidRPr="00464276">
        <w:rPr>
          <w:i/>
          <w:lang w:val="en-US"/>
        </w:rPr>
        <w:tab/>
        <w:t>{</w:t>
      </w:r>
    </w:p>
    <w:p w:rsidR="00464276" w:rsidRPr="00464276" w:rsidRDefault="00464276" w:rsidP="00464276">
      <w:pPr>
        <w:pStyle w:val="afff"/>
        <w:rPr>
          <w:i/>
          <w:lang w:val="en-US"/>
        </w:rPr>
      </w:pPr>
      <w:r w:rsidRPr="00464276">
        <w:rPr>
          <w:i/>
          <w:lang w:val="en-US"/>
        </w:rPr>
        <w:tab/>
      </w:r>
      <w:r w:rsidRPr="00464276">
        <w:rPr>
          <w:i/>
          <w:lang w:val="en-US"/>
        </w:rPr>
        <w:tab/>
        <w:t>if (data[0]==0xFF)</w:t>
      </w:r>
    </w:p>
    <w:p w:rsidR="00464276" w:rsidRPr="00464276" w:rsidRDefault="00464276" w:rsidP="00464276">
      <w:pPr>
        <w:pStyle w:val="afff"/>
        <w:rPr>
          <w:i/>
          <w:lang w:val="en-US"/>
        </w:rPr>
      </w:pPr>
      <w:r w:rsidRPr="00464276">
        <w:rPr>
          <w:i/>
          <w:lang w:val="en-US"/>
        </w:rPr>
        <w:tab/>
      </w:r>
      <w:r w:rsidRPr="00464276">
        <w:rPr>
          <w:i/>
          <w:lang w:val="en-US"/>
        </w:rPr>
        <w:tab/>
        <w:t>{</w:t>
      </w:r>
    </w:p>
    <w:p w:rsidR="00464276" w:rsidRPr="00464276" w:rsidRDefault="00464276" w:rsidP="00464276">
      <w:pPr>
        <w:pStyle w:val="afff"/>
        <w:rPr>
          <w:i/>
          <w:lang w:val="en-US"/>
        </w:rPr>
      </w:pPr>
      <w:r w:rsidRPr="00464276">
        <w:rPr>
          <w:i/>
          <w:lang w:val="en-US"/>
        </w:rPr>
        <w:tab/>
      </w:r>
      <w:r w:rsidRPr="00464276">
        <w:rPr>
          <w:i/>
          <w:lang w:val="en-US"/>
        </w:rPr>
        <w:tab/>
      </w:r>
      <w:r w:rsidRPr="00464276">
        <w:rPr>
          <w:i/>
          <w:lang w:val="en-US"/>
        </w:rPr>
        <w:tab/>
        <w:t>if (data.length()&gt;3)</w:t>
      </w:r>
    </w:p>
    <w:p w:rsidR="00464276" w:rsidRPr="00464276" w:rsidRDefault="00464276" w:rsidP="00464276">
      <w:pPr>
        <w:pStyle w:val="afff"/>
        <w:rPr>
          <w:i/>
          <w:lang w:val="en-US"/>
        </w:rPr>
      </w:pPr>
      <w:r>
        <w:rPr>
          <w:i/>
          <w:lang w:val="en-US"/>
        </w:rPr>
        <w:tab/>
      </w:r>
      <w:r>
        <w:rPr>
          <w:i/>
          <w:lang w:val="en-US"/>
        </w:rPr>
        <w:tab/>
      </w:r>
      <w:r>
        <w:rPr>
          <w:i/>
          <w:lang w:val="en-US"/>
        </w:rPr>
        <w:tab/>
        <w:t>{</w:t>
      </w:r>
      <w:r w:rsidRPr="00464276">
        <w:rPr>
          <w:i/>
          <w:lang w:val="en-US"/>
        </w:rPr>
        <w:tab/>
      </w:r>
      <w:r w:rsidRPr="00464276">
        <w:rPr>
          <w:i/>
          <w:lang w:val="en-US"/>
        </w:rPr>
        <w:tab/>
        <w:t>quint16</w:t>
      </w:r>
      <w:r>
        <w:rPr>
          <w:i/>
          <w:lang w:val="en-US"/>
        </w:rPr>
        <w:t> </w:t>
      </w:r>
      <w:r w:rsidRPr="00464276">
        <w:rPr>
          <w:i/>
          <w:lang w:val="en-US"/>
        </w:rPr>
        <w:t>length</w:t>
      </w:r>
      <w:r>
        <w:rPr>
          <w:i/>
          <w:lang w:val="en-US"/>
        </w:rPr>
        <w:t> </w:t>
      </w:r>
      <w:r w:rsidRPr="00464276">
        <w:rPr>
          <w:i/>
          <w:lang w:val="en-US"/>
        </w:rPr>
        <w:t>=</w:t>
      </w:r>
      <w:r>
        <w:rPr>
          <w:i/>
          <w:lang w:val="en-US"/>
        </w:rPr>
        <w:t> </w:t>
      </w:r>
      <w:r w:rsidRPr="00464276">
        <w:rPr>
          <w:i/>
          <w:lang w:val="en-US"/>
        </w:rPr>
        <w:t>DeSerializationQuint16(data.mid(1,2));//data[2]&lt;&lt;8 + data[1];</w:t>
      </w:r>
    </w:p>
    <w:p w:rsidR="00464276" w:rsidRPr="00464276" w:rsidRDefault="00464276" w:rsidP="00464276">
      <w:pPr>
        <w:pStyle w:val="afff"/>
        <w:rPr>
          <w:i/>
          <w:lang w:val="en-US"/>
        </w:rPr>
      </w:pPr>
      <w:r w:rsidRPr="00464276">
        <w:rPr>
          <w:i/>
          <w:lang w:val="en-US"/>
        </w:rPr>
        <w:tab/>
      </w:r>
      <w:r w:rsidRPr="00464276">
        <w:rPr>
          <w:i/>
          <w:lang w:val="en-US"/>
        </w:rPr>
        <w:tab/>
      </w:r>
      <w:r w:rsidRPr="00464276">
        <w:rPr>
          <w:i/>
          <w:lang w:val="en-US"/>
        </w:rPr>
        <w:tab/>
      </w:r>
      <w:r w:rsidRPr="00464276">
        <w:rPr>
          <w:i/>
          <w:lang w:val="en-US"/>
        </w:rPr>
        <w:tab/>
        <w:t>if (data.length() == length+1)</w:t>
      </w:r>
    </w:p>
    <w:p w:rsidR="00464276" w:rsidRPr="00464276" w:rsidRDefault="00464276" w:rsidP="00464276">
      <w:pPr>
        <w:pStyle w:val="afff"/>
        <w:rPr>
          <w:i/>
          <w:lang w:val="en-US"/>
        </w:rPr>
      </w:pPr>
      <w:r w:rsidRPr="00464276">
        <w:rPr>
          <w:i/>
          <w:lang w:val="en-US"/>
        </w:rPr>
        <w:tab/>
      </w:r>
      <w:r w:rsidRPr="00464276">
        <w:rPr>
          <w:i/>
          <w:lang w:val="en-US"/>
        </w:rPr>
        <w:tab/>
      </w:r>
      <w:r w:rsidRPr="00464276">
        <w:rPr>
          <w:i/>
          <w:lang w:val="en-US"/>
        </w:rPr>
        <w:tab/>
      </w:r>
      <w:r w:rsidRPr="00464276">
        <w:rPr>
          <w:i/>
          <w:lang w:val="en-US"/>
        </w:rPr>
        <w:tab/>
        <w:t>{</w:t>
      </w:r>
    </w:p>
    <w:p w:rsidR="00464276" w:rsidRPr="00464276" w:rsidRDefault="00464276" w:rsidP="00464276">
      <w:pPr>
        <w:pStyle w:val="afff"/>
        <w:rPr>
          <w:i/>
          <w:lang w:val="en-US"/>
        </w:rPr>
      </w:pPr>
      <w:r w:rsidRPr="00464276">
        <w:rPr>
          <w:i/>
          <w:lang w:val="en-US"/>
        </w:rPr>
        <w:tab/>
      </w:r>
      <w:r w:rsidRPr="00464276">
        <w:rPr>
          <w:i/>
          <w:lang w:val="en-US"/>
        </w:rPr>
        <w:tab/>
      </w:r>
      <w:r w:rsidRPr="00464276">
        <w:rPr>
          <w:i/>
          <w:lang w:val="en-US"/>
        </w:rPr>
        <w:tab/>
      </w:r>
      <w:r w:rsidRPr="00464276">
        <w:rPr>
          <w:i/>
          <w:lang w:val="en-US"/>
        </w:rPr>
        <w:tab/>
      </w:r>
      <w:r w:rsidRPr="00464276">
        <w:rPr>
          <w:i/>
          <w:lang w:val="en-US"/>
        </w:rPr>
        <w:tab/>
        <w:t>QByteArray forCRC;</w:t>
      </w:r>
    </w:p>
    <w:p w:rsidR="00464276" w:rsidRPr="00464276" w:rsidRDefault="00464276" w:rsidP="00464276">
      <w:pPr>
        <w:pStyle w:val="afff"/>
        <w:rPr>
          <w:i/>
          <w:lang w:val="en-US"/>
        </w:rPr>
      </w:pPr>
      <w:r w:rsidRPr="00464276">
        <w:rPr>
          <w:i/>
          <w:lang w:val="en-US"/>
        </w:rPr>
        <w:tab/>
      </w:r>
      <w:r w:rsidRPr="00464276">
        <w:rPr>
          <w:i/>
          <w:lang w:val="en-US"/>
        </w:rPr>
        <w:tab/>
      </w:r>
      <w:r>
        <w:rPr>
          <w:i/>
          <w:lang w:val="en-US"/>
        </w:rPr>
        <w:tab/>
      </w:r>
      <w:r>
        <w:rPr>
          <w:i/>
          <w:lang w:val="en-US"/>
        </w:rPr>
        <w:tab/>
      </w:r>
      <w:r>
        <w:rPr>
          <w:i/>
          <w:lang w:val="en-US"/>
        </w:rPr>
        <w:tab/>
        <w:t>forCRC = data.mid(0,length);</w:t>
      </w:r>
    </w:p>
    <w:p w:rsidR="00464276" w:rsidRPr="00464276" w:rsidRDefault="00464276" w:rsidP="00464276">
      <w:pPr>
        <w:pStyle w:val="afff"/>
        <w:rPr>
          <w:i/>
          <w:lang w:val="en-US"/>
        </w:rPr>
      </w:pPr>
      <w:r>
        <w:rPr>
          <w:i/>
          <w:lang w:val="en-US"/>
        </w:rPr>
        <w:tab/>
      </w:r>
      <w:r>
        <w:rPr>
          <w:i/>
          <w:lang w:val="en-US"/>
        </w:rPr>
        <w:tab/>
      </w:r>
      <w:r w:rsidRPr="00464276">
        <w:rPr>
          <w:i/>
          <w:lang w:val="en-US"/>
        </w:rPr>
        <w:tab/>
      </w:r>
      <w:r w:rsidRPr="00464276">
        <w:rPr>
          <w:i/>
          <w:lang w:val="en-US"/>
        </w:rPr>
        <w:tab/>
        <w:t>if</w:t>
      </w:r>
      <w:r>
        <w:rPr>
          <w:i/>
          <w:lang w:val="en-US"/>
        </w:rPr>
        <w:t> </w:t>
      </w:r>
      <w:r w:rsidRPr="00464276">
        <w:rPr>
          <w:i/>
          <w:lang w:val="en-US"/>
        </w:rPr>
        <w:t>(data[length+1]</w:t>
      </w:r>
      <w:r>
        <w:rPr>
          <w:i/>
          <w:lang w:val="en-US"/>
        </w:rPr>
        <w:t> </w:t>
      </w:r>
      <w:r w:rsidRPr="00464276">
        <w:rPr>
          <w:i/>
          <w:lang w:val="en-US"/>
        </w:rPr>
        <w:t>==</w:t>
      </w:r>
      <w:r>
        <w:rPr>
          <w:i/>
          <w:lang w:val="en-US"/>
        </w:rPr>
        <w:t> </w:t>
      </w:r>
      <w:r w:rsidRPr="00464276">
        <w:rPr>
          <w:i/>
          <w:lang w:val="en-US"/>
        </w:rPr>
        <w:t>getControlSumm(&amp;forCRC))</w:t>
      </w:r>
    </w:p>
    <w:p w:rsidR="00464276" w:rsidRPr="00464276" w:rsidRDefault="00464276" w:rsidP="00464276">
      <w:pPr>
        <w:pStyle w:val="afff"/>
        <w:rPr>
          <w:i/>
          <w:lang w:val="en-US"/>
        </w:rPr>
      </w:pPr>
      <w:r w:rsidRPr="00464276">
        <w:rPr>
          <w:i/>
          <w:lang w:val="en-US"/>
        </w:rPr>
        <w:tab/>
      </w:r>
      <w:r w:rsidRPr="00464276">
        <w:rPr>
          <w:i/>
          <w:lang w:val="en-US"/>
        </w:rPr>
        <w:tab/>
      </w:r>
      <w:r w:rsidRPr="00464276">
        <w:rPr>
          <w:i/>
          <w:lang w:val="en-US"/>
        </w:rPr>
        <w:tab/>
      </w:r>
      <w:r w:rsidRPr="00464276">
        <w:rPr>
          <w:i/>
          <w:lang w:val="en-US"/>
        </w:rPr>
        <w:tab/>
      </w:r>
      <w:r w:rsidRPr="00464276">
        <w:rPr>
          <w:i/>
          <w:lang w:val="en-US"/>
        </w:rPr>
        <w:tab/>
        <w:t>{</w:t>
      </w:r>
    </w:p>
    <w:p w:rsidR="00464276" w:rsidRPr="00464276" w:rsidRDefault="00464276" w:rsidP="00464276">
      <w:pPr>
        <w:pStyle w:val="afff"/>
        <w:rPr>
          <w:i/>
          <w:lang w:val="en-US"/>
        </w:rPr>
      </w:pPr>
      <w:r w:rsidRPr="00464276">
        <w:rPr>
          <w:i/>
          <w:lang w:val="en-US"/>
        </w:rPr>
        <w:tab/>
      </w:r>
      <w:r w:rsidRPr="00464276">
        <w:rPr>
          <w:i/>
          <w:lang w:val="en-US"/>
        </w:rPr>
        <w:tab/>
      </w:r>
      <w:r w:rsidRPr="00464276">
        <w:rPr>
          <w:i/>
          <w:lang w:val="en-US"/>
        </w:rPr>
        <w:tab/>
      </w:r>
      <w:r w:rsidRPr="00464276">
        <w:rPr>
          <w:i/>
          <w:lang w:val="en-US"/>
        </w:rPr>
        <w:tab/>
      </w:r>
      <w:r w:rsidRPr="00464276">
        <w:rPr>
          <w:i/>
          <w:lang w:val="en-US"/>
        </w:rPr>
        <w:tab/>
      </w:r>
      <w:r w:rsidRPr="00464276">
        <w:rPr>
          <w:i/>
          <w:lang w:val="en-US"/>
        </w:rPr>
        <w:tab/>
        <w:t>qDebug() &lt;&lt; "govno";</w:t>
      </w:r>
    </w:p>
    <w:p w:rsidR="00464276" w:rsidRPr="00464276" w:rsidRDefault="00464276" w:rsidP="00464276">
      <w:pPr>
        <w:pStyle w:val="afff"/>
        <w:rPr>
          <w:i/>
          <w:lang w:val="en-US"/>
        </w:rPr>
      </w:pPr>
      <w:r w:rsidRPr="00464276">
        <w:rPr>
          <w:i/>
          <w:lang w:val="en-US"/>
        </w:rPr>
        <w:tab/>
      </w:r>
      <w:r w:rsidRPr="00464276">
        <w:rPr>
          <w:i/>
          <w:lang w:val="en-US"/>
        </w:rPr>
        <w:tab/>
      </w:r>
      <w:r w:rsidRPr="00464276">
        <w:rPr>
          <w:i/>
          <w:lang w:val="en-US"/>
        </w:rPr>
        <w:tab/>
      </w:r>
      <w:r w:rsidRPr="00464276">
        <w:rPr>
          <w:i/>
          <w:lang w:val="en-US"/>
        </w:rPr>
        <w:tab/>
      </w:r>
      <w:r w:rsidRPr="00464276">
        <w:rPr>
          <w:i/>
          <w:lang w:val="en-US"/>
        </w:rPr>
        <w:tab/>
      </w:r>
      <w:r w:rsidRPr="00464276">
        <w:rPr>
          <w:i/>
          <w:lang w:val="en-US"/>
        </w:rPr>
        <w:tab/>
        <w:t>emit</w:t>
      </w:r>
      <w:r>
        <w:rPr>
          <w:i/>
          <w:lang w:val="en-US"/>
        </w:rPr>
        <w:t> </w:t>
      </w:r>
      <w:r w:rsidRPr="00464276">
        <w:rPr>
          <w:i/>
          <w:lang w:val="en-US"/>
        </w:rPr>
        <w:t>signalSerialRawData(data.mid(0,length));</w:t>
      </w:r>
    </w:p>
    <w:p w:rsidR="00464276" w:rsidRPr="00464276" w:rsidRDefault="00464276" w:rsidP="00464276">
      <w:pPr>
        <w:pStyle w:val="afff"/>
        <w:rPr>
          <w:i/>
          <w:lang w:val="en-US"/>
        </w:rPr>
      </w:pPr>
      <w:r w:rsidRPr="00464276">
        <w:rPr>
          <w:i/>
          <w:lang w:val="en-US"/>
        </w:rPr>
        <w:tab/>
      </w:r>
      <w:r w:rsidRPr="00464276">
        <w:rPr>
          <w:i/>
          <w:lang w:val="en-US"/>
        </w:rPr>
        <w:tab/>
      </w:r>
      <w:r w:rsidRPr="00464276">
        <w:rPr>
          <w:i/>
          <w:lang w:val="en-US"/>
        </w:rPr>
        <w:tab/>
      </w:r>
      <w:r w:rsidRPr="00464276">
        <w:rPr>
          <w:i/>
          <w:lang w:val="en-US"/>
        </w:rPr>
        <w:tab/>
      </w:r>
      <w:r w:rsidRPr="00464276">
        <w:rPr>
          <w:i/>
          <w:lang w:val="en-US"/>
        </w:rPr>
        <w:tab/>
      </w:r>
      <w:r w:rsidRPr="00464276">
        <w:rPr>
          <w:i/>
          <w:lang w:val="en-US"/>
        </w:rPr>
        <w:tab/>
        <w:t>handlerPacket(data.mid(3,1));</w:t>
      </w:r>
    </w:p>
    <w:p w:rsidR="00464276" w:rsidRPr="00464276" w:rsidRDefault="00464276" w:rsidP="00464276">
      <w:pPr>
        <w:pStyle w:val="afff"/>
        <w:rPr>
          <w:i/>
          <w:lang w:val="en-US"/>
        </w:rPr>
      </w:pPr>
      <w:r w:rsidRPr="00464276">
        <w:rPr>
          <w:i/>
          <w:lang w:val="en-US"/>
        </w:rPr>
        <w:lastRenderedPageBreak/>
        <w:tab/>
      </w:r>
      <w:r w:rsidRPr="00464276">
        <w:rPr>
          <w:i/>
          <w:lang w:val="en-US"/>
        </w:rPr>
        <w:tab/>
      </w:r>
      <w:r w:rsidRPr="00464276">
        <w:rPr>
          <w:i/>
          <w:lang w:val="en-US"/>
        </w:rPr>
        <w:tab/>
      </w:r>
      <w:r w:rsidRPr="00464276">
        <w:rPr>
          <w:i/>
          <w:lang w:val="en-US"/>
        </w:rPr>
        <w:tab/>
      </w:r>
      <w:r w:rsidRPr="00464276">
        <w:rPr>
          <w:i/>
          <w:lang w:val="en-US"/>
        </w:rPr>
        <w:tab/>
      </w:r>
      <w:r w:rsidRPr="00464276">
        <w:rPr>
          <w:i/>
          <w:lang w:val="en-US"/>
        </w:rPr>
        <w:tab/>
        <w:t>data.remove(0,length); //Удаляем пакет из буфера</w:t>
      </w:r>
    </w:p>
    <w:p w:rsidR="00464276" w:rsidRPr="00464276" w:rsidRDefault="00464276" w:rsidP="00464276">
      <w:pPr>
        <w:pStyle w:val="afff"/>
        <w:rPr>
          <w:i/>
        </w:rPr>
      </w:pPr>
      <w:r w:rsidRPr="00464276">
        <w:rPr>
          <w:i/>
          <w:lang w:val="en-US"/>
        </w:rPr>
        <w:tab/>
      </w:r>
      <w:r w:rsidRPr="00464276">
        <w:rPr>
          <w:i/>
          <w:lang w:val="en-US"/>
        </w:rPr>
        <w:tab/>
      </w:r>
      <w:r w:rsidRPr="00464276">
        <w:rPr>
          <w:i/>
          <w:lang w:val="en-US"/>
        </w:rPr>
        <w:tab/>
      </w:r>
      <w:r w:rsidRPr="00464276">
        <w:rPr>
          <w:i/>
          <w:lang w:val="en-US"/>
        </w:rPr>
        <w:tab/>
      </w:r>
      <w:r w:rsidRPr="00464276">
        <w:rPr>
          <w:i/>
          <w:lang w:val="en-US"/>
        </w:rPr>
        <w:tab/>
      </w:r>
      <w:r w:rsidRPr="00464276">
        <w:rPr>
          <w:i/>
          <w:lang w:val="en-US"/>
        </w:rPr>
        <w:tab/>
      </w:r>
      <w:r w:rsidRPr="00464276">
        <w:rPr>
          <w:i/>
        </w:rPr>
        <w:t>//</w:t>
      </w:r>
      <w:r w:rsidRPr="00464276">
        <w:rPr>
          <w:i/>
          <w:lang w:val="en-US"/>
        </w:rPr>
        <w:t>break</w:t>
      </w:r>
      <w:r w:rsidRPr="00464276">
        <w:rPr>
          <w:i/>
        </w:rPr>
        <w:t>;</w:t>
      </w:r>
    </w:p>
    <w:p w:rsidR="00464276" w:rsidRPr="00464276" w:rsidRDefault="00464276" w:rsidP="00464276">
      <w:pPr>
        <w:pStyle w:val="afff"/>
        <w:rPr>
          <w:i/>
        </w:rPr>
      </w:pPr>
      <w:r w:rsidRPr="00464276">
        <w:rPr>
          <w:i/>
        </w:rPr>
        <w:tab/>
      </w:r>
      <w:r w:rsidRPr="00464276">
        <w:rPr>
          <w:i/>
        </w:rPr>
        <w:tab/>
      </w:r>
      <w:r w:rsidRPr="00464276">
        <w:rPr>
          <w:i/>
        </w:rPr>
        <w:tab/>
      </w:r>
      <w:r w:rsidRPr="00464276">
        <w:rPr>
          <w:i/>
        </w:rPr>
        <w:tab/>
      </w:r>
      <w:r w:rsidRPr="00464276">
        <w:rPr>
          <w:i/>
        </w:rPr>
        <w:tab/>
        <w:t xml:space="preserve">} </w:t>
      </w:r>
      <w:r w:rsidRPr="00464276">
        <w:rPr>
          <w:i/>
          <w:lang w:val="en-US"/>
        </w:rPr>
        <w:t>else</w:t>
      </w:r>
    </w:p>
    <w:p w:rsidR="00464276" w:rsidRPr="00464276" w:rsidRDefault="00464276" w:rsidP="00464276">
      <w:pPr>
        <w:pStyle w:val="afff"/>
        <w:rPr>
          <w:i/>
        </w:rPr>
      </w:pPr>
      <w:r w:rsidRPr="00464276">
        <w:rPr>
          <w:i/>
        </w:rPr>
        <w:tab/>
      </w:r>
      <w:r w:rsidRPr="00464276">
        <w:rPr>
          <w:i/>
        </w:rPr>
        <w:tab/>
      </w:r>
      <w:r w:rsidRPr="00464276">
        <w:rPr>
          <w:i/>
        </w:rPr>
        <w:tab/>
      </w:r>
      <w:r w:rsidRPr="00464276">
        <w:rPr>
          <w:i/>
        </w:rPr>
        <w:tab/>
      </w:r>
      <w:r w:rsidRPr="00464276">
        <w:rPr>
          <w:i/>
        </w:rPr>
        <w:tab/>
        <w:t>{</w:t>
      </w:r>
    </w:p>
    <w:p w:rsidR="00464276" w:rsidRPr="00464276" w:rsidRDefault="00464276" w:rsidP="00464276">
      <w:pPr>
        <w:pStyle w:val="afff"/>
        <w:rPr>
          <w:i/>
        </w:rPr>
      </w:pPr>
      <w:r w:rsidRPr="00464276">
        <w:rPr>
          <w:i/>
        </w:rPr>
        <w:tab/>
      </w:r>
      <w:r w:rsidRPr="00464276">
        <w:rPr>
          <w:i/>
        </w:rPr>
        <w:tab/>
      </w:r>
      <w:r w:rsidRPr="00464276">
        <w:rPr>
          <w:i/>
        </w:rPr>
        <w:tab/>
      </w:r>
      <w:r w:rsidRPr="00464276">
        <w:rPr>
          <w:i/>
        </w:rPr>
        <w:tab/>
      </w:r>
      <w:r w:rsidRPr="00464276">
        <w:rPr>
          <w:i/>
        </w:rPr>
        <w:tab/>
      </w:r>
      <w:r w:rsidRPr="00464276">
        <w:rPr>
          <w:i/>
        </w:rPr>
        <w:tab/>
      </w:r>
      <w:r w:rsidRPr="00464276">
        <w:rPr>
          <w:i/>
          <w:lang w:val="en-US"/>
        </w:rPr>
        <w:t>data</w:t>
      </w:r>
      <w:r w:rsidRPr="00464276">
        <w:rPr>
          <w:i/>
        </w:rPr>
        <w:t>.</w:t>
      </w:r>
      <w:r w:rsidRPr="00464276">
        <w:rPr>
          <w:i/>
          <w:lang w:val="en-US"/>
        </w:rPr>
        <w:t>remove</w:t>
      </w:r>
      <w:r w:rsidRPr="00464276">
        <w:rPr>
          <w:i/>
        </w:rPr>
        <w:t>(0,1); //Удаляем заголовок неверного пакета</w:t>
      </w:r>
    </w:p>
    <w:p w:rsidR="00464276" w:rsidRPr="00464276" w:rsidRDefault="00464276" w:rsidP="00464276">
      <w:pPr>
        <w:pStyle w:val="afff"/>
        <w:rPr>
          <w:i/>
          <w:lang w:val="en-US"/>
        </w:rPr>
      </w:pPr>
      <w:r w:rsidRPr="00464276">
        <w:rPr>
          <w:i/>
        </w:rPr>
        <w:tab/>
      </w:r>
      <w:r w:rsidRPr="00464276">
        <w:rPr>
          <w:i/>
        </w:rPr>
        <w:tab/>
      </w:r>
      <w:r w:rsidRPr="00464276">
        <w:rPr>
          <w:i/>
        </w:rPr>
        <w:tab/>
      </w:r>
      <w:r w:rsidRPr="00464276">
        <w:rPr>
          <w:i/>
        </w:rPr>
        <w:tab/>
      </w:r>
      <w:r w:rsidRPr="00464276">
        <w:rPr>
          <w:i/>
        </w:rPr>
        <w:tab/>
      </w:r>
      <w:r w:rsidRPr="00464276">
        <w:rPr>
          <w:i/>
        </w:rPr>
        <w:tab/>
      </w:r>
      <w:r w:rsidRPr="00464276">
        <w:rPr>
          <w:i/>
          <w:lang w:val="en-US"/>
        </w:rPr>
        <w:t>break;</w:t>
      </w:r>
    </w:p>
    <w:p w:rsidR="00464276" w:rsidRPr="00464276" w:rsidRDefault="00464276" w:rsidP="00464276">
      <w:pPr>
        <w:pStyle w:val="afff"/>
        <w:rPr>
          <w:i/>
          <w:lang w:val="en-US"/>
        </w:rPr>
      </w:pPr>
      <w:r w:rsidRPr="00464276">
        <w:rPr>
          <w:i/>
          <w:lang w:val="en-US"/>
        </w:rPr>
        <w:tab/>
      </w:r>
      <w:r w:rsidRPr="00464276">
        <w:rPr>
          <w:i/>
          <w:lang w:val="en-US"/>
        </w:rPr>
        <w:tab/>
      </w:r>
      <w:r w:rsidRPr="00464276">
        <w:rPr>
          <w:i/>
          <w:lang w:val="en-US"/>
        </w:rPr>
        <w:tab/>
      </w:r>
      <w:r w:rsidRPr="00464276">
        <w:rPr>
          <w:i/>
          <w:lang w:val="en-US"/>
        </w:rPr>
        <w:tab/>
      </w:r>
      <w:r w:rsidRPr="00464276">
        <w:rPr>
          <w:i/>
          <w:lang w:val="en-US"/>
        </w:rPr>
        <w:tab/>
        <w:t>}</w:t>
      </w:r>
    </w:p>
    <w:p w:rsidR="00464276" w:rsidRPr="00464276" w:rsidRDefault="00464276" w:rsidP="00464276">
      <w:pPr>
        <w:pStyle w:val="afff"/>
        <w:rPr>
          <w:i/>
          <w:lang w:val="en-US"/>
        </w:rPr>
      </w:pPr>
      <w:r w:rsidRPr="00464276">
        <w:rPr>
          <w:i/>
          <w:lang w:val="en-US"/>
        </w:rPr>
        <w:tab/>
      </w:r>
      <w:r w:rsidRPr="00464276">
        <w:rPr>
          <w:i/>
          <w:lang w:val="en-US"/>
        </w:rPr>
        <w:tab/>
      </w:r>
      <w:r w:rsidRPr="00464276">
        <w:rPr>
          <w:i/>
          <w:lang w:val="en-US"/>
        </w:rPr>
        <w:tab/>
      </w:r>
      <w:r w:rsidRPr="00464276">
        <w:rPr>
          <w:i/>
          <w:lang w:val="en-US"/>
        </w:rPr>
        <w:tab/>
        <w:t>} else break;</w:t>
      </w:r>
    </w:p>
    <w:p w:rsidR="00464276" w:rsidRPr="00464276" w:rsidRDefault="00464276" w:rsidP="00464276">
      <w:pPr>
        <w:pStyle w:val="afff"/>
        <w:rPr>
          <w:i/>
          <w:lang w:val="en-US"/>
        </w:rPr>
      </w:pPr>
      <w:r w:rsidRPr="00464276">
        <w:rPr>
          <w:i/>
          <w:lang w:val="en-US"/>
        </w:rPr>
        <w:tab/>
      </w:r>
      <w:r w:rsidRPr="00464276">
        <w:rPr>
          <w:i/>
          <w:lang w:val="en-US"/>
        </w:rPr>
        <w:tab/>
      </w:r>
      <w:r w:rsidRPr="00464276">
        <w:rPr>
          <w:i/>
          <w:lang w:val="en-US"/>
        </w:rPr>
        <w:tab/>
        <w:t>} else break;</w:t>
      </w:r>
    </w:p>
    <w:p w:rsidR="00464276" w:rsidRPr="00A84C72" w:rsidRDefault="00464276" w:rsidP="00464276">
      <w:pPr>
        <w:pStyle w:val="afff"/>
        <w:rPr>
          <w:i/>
        </w:rPr>
      </w:pPr>
      <w:r w:rsidRPr="00464276">
        <w:rPr>
          <w:i/>
          <w:lang w:val="en-US"/>
        </w:rPr>
        <w:tab/>
      </w:r>
      <w:r w:rsidRPr="00464276">
        <w:rPr>
          <w:i/>
          <w:lang w:val="en-US"/>
        </w:rPr>
        <w:tab/>
      </w:r>
      <w:r w:rsidRPr="00A84C72">
        <w:rPr>
          <w:i/>
        </w:rPr>
        <w:t xml:space="preserve">} </w:t>
      </w:r>
      <w:r w:rsidRPr="00464276">
        <w:rPr>
          <w:i/>
          <w:lang w:val="en-US"/>
        </w:rPr>
        <w:t>else</w:t>
      </w:r>
      <w:r w:rsidRPr="00A84C72">
        <w:rPr>
          <w:i/>
        </w:rPr>
        <w:t xml:space="preserve"> </w:t>
      </w:r>
      <w:r w:rsidRPr="00464276">
        <w:rPr>
          <w:i/>
          <w:lang w:val="en-US"/>
        </w:rPr>
        <w:t>data</w:t>
      </w:r>
      <w:r w:rsidRPr="00A84C72">
        <w:rPr>
          <w:i/>
        </w:rPr>
        <w:t>.</w:t>
      </w:r>
      <w:r w:rsidRPr="00464276">
        <w:rPr>
          <w:i/>
          <w:lang w:val="en-US"/>
        </w:rPr>
        <w:t>remove</w:t>
      </w:r>
      <w:r w:rsidRPr="00A84C72">
        <w:rPr>
          <w:i/>
        </w:rPr>
        <w:t>(0,1);</w:t>
      </w:r>
    </w:p>
    <w:p w:rsidR="00464276" w:rsidRPr="00A84C72" w:rsidRDefault="00464276" w:rsidP="00464276">
      <w:pPr>
        <w:pStyle w:val="afff"/>
        <w:rPr>
          <w:i/>
        </w:rPr>
      </w:pPr>
      <w:r w:rsidRPr="00A84C72">
        <w:rPr>
          <w:i/>
        </w:rPr>
        <w:tab/>
        <w:t>}</w:t>
      </w:r>
    </w:p>
    <w:p w:rsidR="00464276" w:rsidRPr="00A84C72" w:rsidRDefault="00464276" w:rsidP="00464276">
      <w:pPr>
        <w:pStyle w:val="afff"/>
        <w:rPr>
          <w:i/>
        </w:rPr>
      </w:pPr>
      <w:r w:rsidRPr="00A84C72">
        <w:rPr>
          <w:i/>
        </w:rPr>
        <w:t>}</w:t>
      </w: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p>
    <w:p w:rsidR="007714BA" w:rsidRDefault="007714BA" w:rsidP="00464276">
      <w:pPr>
        <w:pStyle w:val="afff"/>
      </w:pPr>
    </w:p>
    <w:p w:rsidR="007714BA" w:rsidRDefault="007714BA" w:rsidP="007714BA">
      <w:pPr>
        <w:pStyle w:val="affe"/>
        <w:spacing w:line="360" w:lineRule="auto"/>
        <w:ind w:left="567" w:firstLine="0"/>
      </w:pPr>
      <w:bookmarkStart w:id="41" w:name="_Toc74777797"/>
      <w:bookmarkStart w:id="42" w:name="_Toc74867761"/>
      <w:bookmarkStart w:id="43" w:name="_Toc75030936"/>
      <w:bookmarkStart w:id="44" w:name="_Toc75109551"/>
      <w:r>
        <w:lastRenderedPageBreak/>
        <w:t>4</w:t>
      </w:r>
      <w:r w:rsidRPr="000B3155">
        <w:t xml:space="preserve"> Разработка функциональной схемы модуля работы с датчиками и органами управления Festo's Mechatronics</w:t>
      </w:r>
      <w:bookmarkEnd w:id="41"/>
      <w:bookmarkEnd w:id="42"/>
      <w:bookmarkEnd w:id="43"/>
      <w:bookmarkEnd w:id="44"/>
    </w:p>
    <w:p w:rsidR="007714BA" w:rsidRDefault="007714BA" w:rsidP="007714BA">
      <w:pPr>
        <w:pStyle w:val="afff"/>
        <w:ind w:firstLine="567"/>
      </w:pPr>
    </w:p>
    <w:p w:rsidR="007714BA" w:rsidRDefault="007714BA" w:rsidP="007714BA">
      <w:pPr>
        <w:pStyle w:val="afff"/>
        <w:ind w:firstLine="567"/>
      </w:pPr>
      <w:r>
        <w:t>Функциональную схему модуля вы можете найти на рисунке 4.1</w:t>
      </w:r>
    </w:p>
    <w:p w:rsidR="007714BA" w:rsidRDefault="007714BA" w:rsidP="007714BA">
      <w:pPr>
        <w:pStyle w:val="afff"/>
        <w:ind w:firstLine="567"/>
      </w:pPr>
    </w:p>
    <w:p w:rsidR="007714BA" w:rsidRDefault="007714BA" w:rsidP="007714BA">
      <w:pPr>
        <w:pStyle w:val="afff"/>
        <w:ind w:firstLine="567"/>
        <w:jc w:val="center"/>
      </w:pPr>
      <w:r w:rsidRPr="00BA2C4B">
        <w:rPr>
          <w:noProof/>
          <w:lang w:eastAsia="ru-RU"/>
        </w:rPr>
        <w:drawing>
          <wp:inline distT="0" distB="0" distL="0" distR="0" wp14:anchorId="198A93E9" wp14:editId="74591F44">
            <wp:extent cx="5940425" cy="4071527"/>
            <wp:effectExtent l="0" t="0" r="3175" b="5715"/>
            <wp:docPr id="10" name="Рисунок 10" descr="D:\Diplov\СистемаФункциональнаяСхема\Module_Func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v\СистемаФункциональнаяСхема\Module_Functional.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940425" cy="4071527"/>
                    </a:xfrm>
                    <a:prstGeom prst="rect">
                      <a:avLst/>
                    </a:prstGeom>
                    <a:noFill/>
                    <a:ln>
                      <a:noFill/>
                    </a:ln>
                  </pic:spPr>
                </pic:pic>
              </a:graphicData>
            </a:graphic>
          </wp:inline>
        </w:drawing>
      </w:r>
    </w:p>
    <w:p w:rsidR="007714BA" w:rsidRDefault="007714BA" w:rsidP="007714BA">
      <w:pPr>
        <w:pStyle w:val="afff"/>
        <w:ind w:firstLine="567"/>
        <w:jc w:val="center"/>
      </w:pPr>
      <w:r>
        <w:t>Рисунок 4.1 – Функциональная схема программного модуля</w:t>
      </w:r>
    </w:p>
    <w:p w:rsidR="007714BA" w:rsidRDefault="007714BA" w:rsidP="007714BA">
      <w:pPr>
        <w:pStyle w:val="afff"/>
        <w:ind w:firstLine="567"/>
        <w:jc w:val="center"/>
      </w:pPr>
    </w:p>
    <w:p w:rsidR="007714BA" w:rsidRDefault="007714BA" w:rsidP="007714BA">
      <w:pPr>
        <w:pStyle w:val="afff"/>
        <w:ind w:firstLine="567"/>
        <w:jc w:val="left"/>
      </w:pPr>
      <w:r>
        <w:t xml:space="preserve">Данный модуль представлен в виде функциональной схемы на рисунке 4.1 Он подключается к программе пользователя посредством простой директивы </w:t>
      </w:r>
      <w:r>
        <w:rPr>
          <w:lang w:val="en-US"/>
        </w:rPr>
        <w:t>include</w:t>
      </w:r>
      <w:r>
        <w:t>.</w:t>
      </w:r>
    </w:p>
    <w:p w:rsidR="007714BA" w:rsidRDefault="007714BA" w:rsidP="007714BA">
      <w:pPr>
        <w:pStyle w:val="afff"/>
        <w:ind w:firstLine="567"/>
        <w:jc w:val="left"/>
      </w:pPr>
      <w:r>
        <w:tab/>
        <w:t xml:space="preserve">Рассмотрим каждый из логических блоков в отдельности. </w:t>
      </w:r>
    </w:p>
    <w:p w:rsidR="007714BA" w:rsidRPr="00BA2C4B" w:rsidRDefault="007714BA" w:rsidP="007714BA">
      <w:pPr>
        <w:pStyle w:val="afff"/>
        <w:numPr>
          <w:ilvl w:val="0"/>
          <w:numId w:val="37"/>
        </w:numPr>
        <w:ind w:left="0" w:firstLine="567"/>
        <w:jc w:val="left"/>
      </w:pPr>
      <w:r>
        <w:t xml:space="preserve">Внешний программный код. Это часть блока отвечает за вызов методов класса </w:t>
      </w:r>
      <w:r>
        <w:rPr>
          <w:lang w:val="en-US"/>
        </w:rPr>
        <w:t>FestoMashine</w:t>
      </w:r>
    </w:p>
    <w:p w:rsidR="007714BA" w:rsidRDefault="007714BA" w:rsidP="007714BA">
      <w:pPr>
        <w:pStyle w:val="afff"/>
        <w:numPr>
          <w:ilvl w:val="0"/>
          <w:numId w:val="37"/>
        </w:numPr>
        <w:ind w:left="0" w:firstLine="567"/>
        <w:jc w:val="left"/>
      </w:pPr>
      <w:r>
        <w:lastRenderedPageBreak/>
        <w:t>Код оболочки. Логически представлен, т.к. необходим для пояснения, что данный модуль будет в первую очередь служить как дополнение к другому рабочему коду.</w:t>
      </w:r>
    </w:p>
    <w:p w:rsidR="007714BA" w:rsidRDefault="007714BA" w:rsidP="007714BA">
      <w:pPr>
        <w:pStyle w:val="afff"/>
        <w:numPr>
          <w:ilvl w:val="0"/>
          <w:numId w:val="37"/>
        </w:numPr>
        <w:ind w:left="0" w:firstLine="567"/>
        <w:jc w:val="left"/>
      </w:pPr>
      <w:r>
        <w:t xml:space="preserve">Вызов открытой команды. Один из способов взаимодействия с модулем. Вызываем открытые методы класса, выбирая нужную команду, в соответствии с принципами инкапсуляции. Пакет команды отсылается через </w:t>
      </w:r>
      <w:r>
        <w:rPr>
          <w:lang w:val="en-US"/>
        </w:rPr>
        <w:t>QSerialPort</w:t>
      </w:r>
      <w:r w:rsidRPr="000A18C7">
        <w:t xml:space="preserve"> </w:t>
      </w:r>
      <w:r>
        <w:t>микроконтроллеру</w:t>
      </w:r>
    </w:p>
    <w:p w:rsidR="007714BA" w:rsidRDefault="007714BA" w:rsidP="007714BA">
      <w:pPr>
        <w:pStyle w:val="afff"/>
        <w:numPr>
          <w:ilvl w:val="0"/>
          <w:numId w:val="37"/>
        </w:numPr>
        <w:ind w:left="0" w:firstLine="567"/>
        <w:jc w:val="left"/>
      </w:pPr>
      <w:r>
        <w:t>Блок команд. Представляет из себя библиотеку упакованных и пронумерованных пакетов</w:t>
      </w:r>
    </w:p>
    <w:p w:rsidR="007714BA" w:rsidRDefault="007714BA" w:rsidP="007714BA">
      <w:pPr>
        <w:pStyle w:val="afff"/>
        <w:numPr>
          <w:ilvl w:val="0"/>
          <w:numId w:val="37"/>
        </w:numPr>
        <w:ind w:left="0" w:firstLine="567"/>
        <w:jc w:val="left"/>
      </w:pPr>
      <w:r>
        <w:t>Запись набора байт. Для расширямости приложения оставляем возможность пользователю записать любой выбранный им набор байт.</w:t>
      </w:r>
    </w:p>
    <w:p w:rsidR="007714BA" w:rsidRDefault="007714BA" w:rsidP="007714BA">
      <w:pPr>
        <w:pStyle w:val="afff"/>
        <w:numPr>
          <w:ilvl w:val="0"/>
          <w:numId w:val="37"/>
        </w:numPr>
        <w:ind w:left="0" w:firstLine="567"/>
        <w:jc w:val="left"/>
      </w:pPr>
      <w:r>
        <w:t>Упаковщик занимается тем, что преобразует входной набор байт в соответствии с правилами протокола</w:t>
      </w:r>
    </w:p>
    <w:p w:rsidR="007714BA" w:rsidRDefault="007714BA" w:rsidP="007714BA">
      <w:pPr>
        <w:pStyle w:val="afff"/>
        <w:numPr>
          <w:ilvl w:val="0"/>
          <w:numId w:val="37"/>
        </w:numPr>
        <w:ind w:left="0" w:firstLine="567"/>
        <w:jc w:val="left"/>
      </w:pPr>
      <w:r>
        <w:rPr>
          <w:lang w:val="en-US"/>
        </w:rPr>
        <w:t>QSerialPort</w:t>
      </w:r>
      <w:r w:rsidRPr="000A18C7">
        <w:t xml:space="preserve"> </w:t>
      </w:r>
      <w:r>
        <w:t xml:space="preserve">отвечает за пересылку байт через соединению микроконтроллеру. Представляет из себя простой класс </w:t>
      </w:r>
      <w:r>
        <w:rPr>
          <w:lang w:val="en-US"/>
        </w:rPr>
        <w:t>QT Framework</w:t>
      </w:r>
    </w:p>
    <w:p w:rsidR="007714BA" w:rsidRDefault="007714BA" w:rsidP="007714BA">
      <w:pPr>
        <w:pStyle w:val="afff"/>
        <w:ind w:firstLine="567"/>
        <w:jc w:val="left"/>
      </w:pPr>
    </w:p>
    <w:p w:rsidR="007714BA" w:rsidRDefault="007714BA" w:rsidP="007714BA">
      <w:pPr>
        <w:pStyle w:val="afff"/>
        <w:ind w:firstLine="567"/>
        <w:jc w:val="left"/>
      </w:pPr>
      <w:r>
        <w:t>Логика модуля была продумана для того что бы соответствовать следующим требованиям:</w:t>
      </w:r>
    </w:p>
    <w:p w:rsidR="007714BA" w:rsidRDefault="007714BA" w:rsidP="007714BA">
      <w:pPr>
        <w:pStyle w:val="afff"/>
        <w:ind w:firstLine="567"/>
        <w:jc w:val="left"/>
      </w:pPr>
      <w:r>
        <w:tab/>
      </w:r>
      <w:r>
        <w:rPr>
          <w:rFonts w:cs="Times New Roman"/>
        </w:rPr>
        <w:t>•</w:t>
      </w:r>
      <w:r>
        <w:t xml:space="preserve"> расширяемость</w:t>
      </w:r>
    </w:p>
    <w:p w:rsidR="007714BA" w:rsidRDefault="007714BA" w:rsidP="007714BA">
      <w:pPr>
        <w:pStyle w:val="afff"/>
        <w:ind w:firstLine="567"/>
        <w:jc w:val="left"/>
      </w:pPr>
      <w:r>
        <w:tab/>
      </w:r>
      <w:r>
        <w:rPr>
          <w:rFonts w:cs="Times New Roman"/>
        </w:rPr>
        <w:t>•</w:t>
      </w:r>
      <w:r>
        <w:t xml:space="preserve"> инкапсуляция интерфейса</w:t>
      </w:r>
    </w:p>
    <w:p w:rsidR="007714BA" w:rsidRDefault="007714BA" w:rsidP="007714BA">
      <w:pPr>
        <w:pStyle w:val="afff"/>
        <w:ind w:firstLine="567"/>
        <w:jc w:val="left"/>
      </w:pPr>
      <w:r>
        <w:tab/>
      </w:r>
      <w:r>
        <w:rPr>
          <w:rFonts w:cs="Times New Roman"/>
        </w:rPr>
        <w:t>•</w:t>
      </w:r>
      <w:r>
        <w:t xml:space="preserve"> удобочитаемость</w:t>
      </w:r>
    </w:p>
    <w:p w:rsidR="007714BA" w:rsidRDefault="007714BA" w:rsidP="007714BA">
      <w:pPr>
        <w:pStyle w:val="afff"/>
        <w:ind w:firstLine="567"/>
        <w:jc w:val="left"/>
      </w:pPr>
      <w:r>
        <w:t>Именно исходя из этих требований было разработано наше программное обеспечение в виду статического модуля.</w:t>
      </w:r>
      <w:bookmarkStart w:id="45" w:name="_Toc74777799"/>
      <w:bookmarkStart w:id="46" w:name="_Toc74867762"/>
    </w:p>
    <w:p w:rsidR="007714BA" w:rsidRDefault="007714BA" w:rsidP="007714BA">
      <w:pPr>
        <w:pStyle w:val="afff"/>
        <w:ind w:firstLine="567"/>
        <w:jc w:val="left"/>
      </w:pPr>
    </w:p>
    <w:p w:rsidR="007714BA" w:rsidRDefault="007714BA" w:rsidP="007714BA">
      <w:pPr>
        <w:pStyle w:val="afff"/>
        <w:ind w:firstLine="567"/>
        <w:jc w:val="left"/>
      </w:pPr>
    </w:p>
    <w:p w:rsidR="007714BA" w:rsidRDefault="007714BA" w:rsidP="007714BA">
      <w:pPr>
        <w:pStyle w:val="afff"/>
        <w:ind w:firstLine="567"/>
        <w:jc w:val="left"/>
      </w:pPr>
    </w:p>
    <w:p w:rsidR="007714BA" w:rsidRDefault="007714BA" w:rsidP="007714BA">
      <w:pPr>
        <w:pStyle w:val="afff"/>
        <w:ind w:firstLine="567"/>
        <w:jc w:val="left"/>
      </w:pPr>
    </w:p>
    <w:p w:rsidR="007714BA" w:rsidRDefault="007714BA" w:rsidP="007714BA">
      <w:pPr>
        <w:pStyle w:val="affe"/>
        <w:ind w:left="567" w:firstLine="0"/>
      </w:pPr>
      <w:bookmarkStart w:id="47" w:name="_Toc75030937"/>
      <w:bookmarkStart w:id="48" w:name="_Toc75109552"/>
      <w:bookmarkStart w:id="49" w:name="_GoBack"/>
      <w:bookmarkEnd w:id="49"/>
      <w:r>
        <w:lastRenderedPageBreak/>
        <w:t>5 Разработка электрической принципиальной схемы модуля работы с датчиками и органами управления</w:t>
      </w:r>
      <w:bookmarkEnd w:id="47"/>
      <w:bookmarkEnd w:id="48"/>
    </w:p>
    <w:p w:rsidR="007714BA" w:rsidRDefault="007714BA" w:rsidP="007714BA">
      <w:pPr>
        <w:pStyle w:val="afff"/>
        <w:ind w:firstLine="567"/>
      </w:pPr>
    </w:p>
    <w:p w:rsidR="007714BA" w:rsidRDefault="007714BA" w:rsidP="007714BA">
      <w:pPr>
        <w:pStyle w:val="afff"/>
        <w:ind w:firstLine="567"/>
      </w:pPr>
      <w:r>
        <w:t xml:space="preserve">На рисунке 5.1 представлена электрическая принципиальная схема микроконтроллера </w:t>
      </w:r>
      <w:r>
        <w:rPr>
          <w:lang w:val="en-US"/>
        </w:rPr>
        <w:t>ATmega</w:t>
      </w:r>
      <w:r w:rsidRPr="00923610">
        <w:t>328</w:t>
      </w:r>
      <w:r>
        <w:rPr>
          <w:lang w:val="en-US"/>
        </w:rPr>
        <w:t>P</w:t>
      </w:r>
      <w:r w:rsidRPr="00923610">
        <w:t>-</w:t>
      </w:r>
      <w:r>
        <w:rPr>
          <w:lang w:val="en-US"/>
        </w:rPr>
        <w:t>AU</w:t>
      </w:r>
      <w:r w:rsidRPr="00923610">
        <w:t xml:space="preserve"> </w:t>
      </w:r>
    </w:p>
    <w:p w:rsidR="007714BA" w:rsidRDefault="007714BA" w:rsidP="007714BA">
      <w:pPr>
        <w:pStyle w:val="afff"/>
        <w:ind w:firstLine="567"/>
        <w:jc w:val="center"/>
      </w:pPr>
      <w:r>
        <w:rPr>
          <w:noProof/>
          <w:lang w:eastAsia="ru-RU"/>
        </w:rPr>
        <w:drawing>
          <wp:inline distT="0" distB="0" distL="0" distR="0" wp14:anchorId="5D7620F8" wp14:editId="17DBA822">
            <wp:extent cx="3019425" cy="50673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4"/>
                    <a:stretch>
                      <a:fillRect/>
                    </a:stretch>
                  </pic:blipFill>
                  <pic:spPr>
                    <a:xfrm>
                      <a:off x="0" y="0"/>
                      <a:ext cx="3019425" cy="5067300"/>
                    </a:xfrm>
                    <a:prstGeom prst="rect">
                      <a:avLst/>
                    </a:prstGeom>
                  </pic:spPr>
                </pic:pic>
              </a:graphicData>
            </a:graphic>
          </wp:inline>
        </w:drawing>
      </w:r>
    </w:p>
    <w:p w:rsidR="007714BA" w:rsidRDefault="007714BA" w:rsidP="007714BA">
      <w:pPr>
        <w:pStyle w:val="afff"/>
        <w:ind w:firstLine="567"/>
        <w:jc w:val="center"/>
      </w:pPr>
      <w:r>
        <w:t xml:space="preserve">Рисунок 5.1 – Элемент </w:t>
      </w:r>
      <w:r>
        <w:rPr>
          <w:lang w:val="en-US"/>
        </w:rPr>
        <w:t>ATmega</w:t>
      </w:r>
      <w:r w:rsidRPr="00923610">
        <w:t>328</w:t>
      </w:r>
      <w:r>
        <w:rPr>
          <w:lang w:val="en-US"/>
        </w:rPr>
        <w:t>P</w:t>
      </w:r>
      <w:r w:rsidRPr="00923610">
        <w:t>-</w:t>
      </w:r>
      <w:r>
        <w:rPr>
          <w:lang w:val="en-US"/>
        </w:rPr>
        <w:t>AU</w:t>
      </w:r>
      <w:r w:rsidRPr="00923610">
        <w:t xml:space="preserve"> </w:t>
      </w:r>
      <w:r>
        <w:t>на электрическое</w:t>
      </w:r>
    </w:p>
    <w:p w:rsidR="007714BA" w:rsidRDefault="007714BA" w:rsidP="007714BA">
      <w:pPr>
        <w:pStyle w:val="afff"/>
        <w:ind w:firstLine="567"/>
        <w:jc w:val="center"/>
      </w:pPr>
      <w:r>
        <w:t>принципиальной схеме</w:t>
      </w:r>
    </w:p>
    <w:p w:rsidR="007714BA" w:rsidRDefault="007714BA" w:rsidP="007714BA">
      <w:pPr>
        <w:pStyle w:val="afff"/>
        <w:ind w:firstLine="567"/>
        <w:jc w:val="left"/>
      </w:pPr>
    </w:p>
    <w:p w:rsidR="007714BA" w:rsidRPr="00923610" w:rsidRDefault="007714BA" w:rsidP="007714BA">
      <w:pPr>
        <w:pStyle w:val="afff"/>
        <w:ind w:firstLine="567"/>
        <w:jc w:val="left"/>
      </w:pPr>
      <w:r>
        <w:t xml:space="preserve">Это 8-битный микроконтроллер который удовлетворяем требованием проекта. Полная техническая документация на официальном ресурсе компании </w:t>
      </w:r>
      <w:r>
        <w:rPr>
          <w:lang w:val="en-US"/>
        </w:rPr>
        <w:t>ATmega</w:t>
      </w:r>
      <w:r>
        <w:t>, там можем посмотреть распиновку, рабочую частоту и т.д.</w:t>
      </w:r>
    </w:p>
    <w:p w:rsidR="007714BA" w:rsidRDefault="007714BA" w:rsidP="007714BA">
      <w:pPr>
        <w:pStyle w:val="afff"/>
        <w:ind w:firstLine="567"/>
        <w:jc w:val="left"/>
      </w:pPr>
      <w:r>
        <w:lastRenderedPageBreak/>
        <w:tab/>
        <w:t xml:space="preserve">В приложении </w:t>
      </w:r>
      <w:r>
        <w:rPr>
          <w:lang w:val="en-US"/>
        </w:rPr>
        <w:t>D</w:t>
      </w:r>
      <w:r>
        <w:t xml:space="preserve"> находится полная электрическая принципиальная схема системы. На ней микроконтроллер соединён с </w:t>
      </w:r>
      <w:r>
        <w:rPr>
          <w:lang w:val="en-US"/>
        </w:rPr>
        <w:t>ISP</w:t>
      </w:r>
      <w:r w:rsidRPr="00923610">
        <w:t xml:space="preserve"> </w:t>
      </w:r>
      <w:r>
        <w:t xml:space="preserve">блоком. Этот блок является программатором. Через него меняем прошивку микроконтроллера. </w:t>
      </w:r>
    </w:p>
    <w:p w:rsidR="007714BA" w:rsidRDefault="007714BA" w:rsidP="007714BA">
      <w:pPr>
        <w:pStyle w:val="afff"/>
        <w:ind w:firstLine="567"/>
        <w:jc w:val="left"/>
      </w:pPr>
      <w:r>
        <w:tab/>
        <w:t xml:space="preserve">Стоит отметить, что так как прошивка происходит через пин </w:t>
      </w:r>
      <w:r>
        <w:rPr>
          <w:lang w:val="en-US"/>
        </w:rPr>
        <w:t>RESET</w:t>
      </w:r>
      <w:r>
        <w:t>, существует возможность производить перепрошивку и отладку одновременно, что существенно снижает объём работы.</w:t>
      </w:r>
    </w:p>
    <w:p w:rsidR="007714BA" w:rsidRDefault="007714BA" w:rsidP="007714BA">
      <w:pPr>
        <w:pStyle w:val="afff"/>
        <w:ind w:firstLine="567"/>
        <w:jc w:val="left"/>
      </w:pPr>
      <w:r>
        <w:tab/>
        <w:t xml:space="preserve">Блок </w:t>
      </w:r>
      <w:r>
        <w:rPr>
          <w:lang w:val="en-US"/>
        </w:rPr>
        <w:t>USB</w:t>
      </w:r>
      <w:r w:rsidRPr="00923610">
        <w:t xml:space="preserve"> </w:t>
      </w:r>
      <w:r>
        <w:t xml:space="preserve">отвечает за логическое соединение ПК с микроконтроллером. Разъёмы </w:t>
      </w:r>
      <w:r>
        <w:rPr>
          <w:lang w:val="en-US"/>
        </w:rPr>
        <w:t>RXD</w:t>
      </w:r>
      <w:r w:rsidRPr="00923610">
        <w:t xml:space="preserve"> </w:t>
      </w:r>
      <w:r>
        <w:rPr>
          <w:lang w:val="en-US"/>
        </w:rPr>
        <w:t>TXD</w:t>
      </w:r>
      <w:r w:rsidRPr="00923610">
        <w:t xml:space="preserve"> </w:t>
      </w:r>
      <w:r>
        <w:t xml:space="preserve">соединяются с противоположными на микроконтроллере, по принципу </w:t>
      </w:r>
      <w:r>
        <w:rPr>
          <w:lang w:val="en-US"/>
        </w:rPr>
        <w:t>RXD</w:t>
      </w:r>
      <w:r w:rsidRPr="00923610">
        <w:t>/</w:t>
      </w:r>
      <w:r>
        <w:rPr>
          <w:lang w:val="en-US"/>
        </w:rPr>
        <w:t>TXD</w:t>
      </w:r>
      <w:r w:rsidRPr="00923610">
        <w:t xml:space="preserve"> </w:t>
      </w:r>
      <w:r>
        <w:rPr>
          <w:lang w:val="en-US"/>
        </w:rPr>
        <w:t>TXD</w:t>
      </w:r>
      <w:r w:rsidRPr="00923610">
        <w:t>/</w:t>
      </w:r>
      <w:r>
        <w:rPr>
          <w:lang w:val="en-US"/>
        </w:rPr>
        <w:t>RXD</w:t>
      </w:r>
      <w:r>
        <w:t>.</w:t>
      </w:r>
    </w:p>
    <w:p w:rsidR="007714BA" w:rsidRPr="00923610" w:rsidRDefault="007714BA" w:rsidP="007714BA">
      <w:pPr>
        <w:pStyle w:val="afff"/>
        <w:ind w:firstLine="567"/>
        <w:jc w:val="left"/>
      </w:pPr>
      <w:r>
        <w:tab/>
        <w:t xml:space="preserve">При отсутствии подключения внешнего питания, питание может производиться через пин </w:t>
      </w:r>
      <w:r>
        <w:rPr>
          <w:lang w:val="en-US"/>
        </w:rPr>
        <w:t>VCC</w:t>
      </w:r>
      <w:r w:rsidRPr="00923610">
        <w:t xml:space="preserve"> </w:t>
      </w:r>
      <w:r>
        <w:rPr>
          <w:lang w:val="en-US"/>
        </w:rPr>
        <w:t>USB</w:t>
      </w:r>
      <w:r w:rsidRPr="00923610">
        <w:t xml:space="preserve"> </w:t>
      </w:r>
      <w:r>
        <w:t>разъёма, т.к. его мощности хватает для подпитки мироконтроллера.</w:t>
      </w:r>
    </w:p>
    <w:p w:rsidR="007714BA" w:rsidRDefault="00B54D32" w:rsidP="00B54D32">
      <w:pPr>
        <w:pStyle w:val="afff"/>
        <w:ind w:firstLine="567"/>
        <w:jc w:val="center"/>
      </w:pPr>
      <w:r>
        <w:rPr>
          <w:noProof/>
          <w:lang w:eastAsia="ru-RU"/>
        </w:rPr>
        <w:drawing>
          <wp:inline distT="0" distB="0" distL="0" distR="0" wp14:anchorId="60CDD241" wp14:editId="5307E067">
            <wp:extent cx="2638425" cy="15716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5"/>
                    <a:stretch>
                      <a:fillRect/>
                    </a:stretch>
                  </pic:blipFill>
                  <pic:spPr>
                    <a:xfrm>
                      <a:off x="0" y="0"/>
                      <a:ext cx="2638425" cy="1571625"/>
                    </a:xfrm>
                    <a:prstGeom prst="rect">
                      <a:avLst/>
                    </a:prstGeom>
                  </pic:spPr>
                </pic:pic>
              </a:graphicData>
            </a:graphic>
          </wp:inline>
        </w:drawing>
      </w:r>
    </w:p>
    <w:p w:rsidR="00B54D32" w:rsidRDefault="00B54D32" w:rsidP="00B54D32">
      <w:pPr>
        <w:pStyle w:val="afff"/>
        <w:ind w:firstLine="567"/>
        <w:jc w:val="center"/>
      </w:pPr>
      <w:r>
        <w:t>Рисунок 5.2 --- Питание системы</w:t>
      </w:r>
    </w:p>
    <w:p w:rsidR="00B54D32" w:rsidRDefault="00B54D32" w:rsidP="00B54D32">
      <w:pPr>
        <w:pStyle w:val="afff"/>
        <w:ind w:firstLine="567"/>
        <w:jc w:val="center"/>
      </w:pPr>
    </w:p>
    <w:p w:rsidR="00B54D32" w:rsidRPr="00B54D32" w:rsidRDefault="00B54D32" w:rsidP="00B54D32">
      <w:pPr>
        <w:pStyle w:val="afff"/>
        <w:ind w:firstLine="567"/>
        <w:jc w:val="left"/>
      </w:pPr>
      <w:r>
        <w:t xml:space="preserve">Присутствует на схеме, в проекте подключается с помощью разобранного </w:t>
      </w:r>
      <w:r>
        <w:rPr>
          <w:lang w:val="en-US"/>
        </w:rPr>
        <w:t>USB</w:t>
      </w:r>
      <w:r>
        <w:t xml:space="preserve"> кабеля характеристиками +5В</w:t>
      </w:r>
      <w:r w:rsidRPr="00B54D32">
        <w:t>/</w:t>
      </w:r>
      <w:r>
        <w:t>2А</w:t>
      </w:r>
      <w:r w:rsidRPr="00B54D32">
        <w:t>.</w:t>
      </w:r>
    </w:p>
    <w:p w:rsidR="00B54D32" w:rsidRPr="00B54D32" w:rsidRDefault="00B54D32" w:rsidP="00B54D32">
      <w:pPr>
        <w:pStyle w:val="afff"/>
        <w:ind w:firstLine="567"/>
        <w:jc w:val="left"/>
      </w:pPr>
    </w:p>
    <w:p w:rsidR="007714BA" w:rsidRDefault="00B54D32" w:rsidP="00B54D32">
      <w:pPr>
        <w:pStyle w:val="afff"/>
        <w:ind w:firstLine="567"/>
        <w:jc w:val="center"/>
      </w:pPr>
      <w:r>
        <w:rPr>
          <w:noProof/>
          <w:lang w:eastAsia="ru-RU"/>
        </w:rPr>
        <w:lastRenderedPageBreak/>
        <w:drawing>
          <wp:inline distT="0" distB="0" distL="0" distR="0" wp14:anchorId="7038B29F" wp14:editId="4A296A7B">
            <wp:extent cx="3609975" cy="39719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6"/>
                    <a:stretch>
                      <a:fillRect/>
                    </a:stretch>
                  </pic:blipFill>
                  <pic:spPr>
                    <a:xfrm>
                      <a:off x="0" y="0"/>
                      <a:ext cx="3609975" cy="3971925"/>
                    </a:xfrm>
                    <a:prstGeom prst="rect">
                      <a:avLst/>
                    </a:prstGeom>
                  </pic:spPr>
                </pic:pic>
              </a:graphicData>
            </a:graphic>
          </wp:inline>
        </w:drawing>
      </w:r>
    </w:p>
    <w:p w:rsidR="00B54D32" w:rsidRPr="00B54D32" w:rsidRDefault="00B54D32" w:rsidP="00B54D32">
      <w:pPr>
        <w:pStyle w:val="afff"/>
        <w:ind w:firstLine="567"/>
        <w:jc w:val="center"/>
      </w:pPr>
      <w:r>
        <w:t>Рисунок 5.3 --- Схема подключения программатора к системе</w:t>
      </w:r>
    </w:p>
    <w:p w:rsidR="007714BA" w:rsidRDefault="007714BA" w:rsidP="007714BA">
      <w:pPr>
        <w:pStyle w:val="afff"/>
        <w:ind w:firstLine="567"/>
        <w:jc w:val="left"/>
      </w:pPr>
    </w:p>
    <w:p w:rsidR="00B54D32" w:rsidRDefault="00B54D32" w:rsidP="007714BA">
      <w:pPr>
        <w:pStyle w:val="afff"/>
        <w:ind w:firstLine="567"/>
        <w:jc w:val="left"/>
        <w:rPr>
          <w:lang w:val="en-US"/>
        </w:rPr>
      </w:pPr>
      <w:r>
        <w:t xml:space="preserve">Схема подключения программатора. В данной схеме порт </w:t>
      </w:r>
      <w:r>
        <w:rPr>
          <w:lang w:val="en-US"/>
        </w:rPr>
        <w:t>RESET</w:t>
      </w:r>
      <w:r w:rsidRPr="00B54D32">
        <w:t xml:space="preserve"> </w:t>
      </w:r>
      <w:r>
        <w:t xml:space="preserve">связан с портом </w:t>
      </w:r>
      <w:r>
        <w:rPr>
          <w:lang w:val="en-US"/>
        </w:rPr>
        <w:t>RESET</w:t>
      </w:r>
      <w:r w:rsidRPr="00B54D32">
        <w:t xml:space="preserve"> </w:t>
      </w:r>
      <w:r>
        <w:t xml:space="preserve">микроконтроллера. </w:t>
      </w:r>
      <w:r>
        <w:rPr>
          <w:lang w:val="en-US"/>
        </w:rPr>
        <w:t xml:space="preserve">VCC </w:t>
      </w:r>
      <w:r>
        <w:t xml:space="preserve">подключено к питанию. </w:t>
      </w:r>
    </w:p>
    <w:p w:rsidR="00B54D32" w:rsidRDefault="00B54D32" w:rsidP="007714BA">
      <w:pPr>
        <w:pStyle w:val="afff"/>
        <w:ind w:firstLine="567"/>
        <w:jc w:val="left"/>
      </w:pPr>
      <w:r>
        <w:rPr>
          <w:lang w:val="en-US"/>
        </w:rPr>
        <w:t>MOSI</w:t>
      </w:r>
      <w:r w:rsidRPr="00B54D32">
        <w:t>/</w:t>
      </w:r>
      <w:r>
        <w:rPr>
          <w:lang w:val="en-US"/>
        </w:rPr>
        <w:t>MISO</w:t>
      </w:r>
      <w:r w:rsidRPr="00B54D32">
        <w:t>/</w:t>
      </w:r>
      <w:r>
        <w:rPr>
          <w:lang w:val="en-US"/>
        </w:rPr>
        <w:t>SCK</w:t>
      </w:r>
      <w:r w:rsidRPr="00B54D32">
        <w:t xml:space="preserve"> </w:t>
      </w:r>
      <w:r>
        <w:t>подключены к одноимённым портам микроконтроллера.</w:t>
      </w:r>
    </w:p>
    <w:p w:rsidR="00B54D32" w:rsidRDefault="00B54D32" w:rsidP="007714BA">
      <w:pPr>
        <w:pStyle w:val="afff"/>
        <w:ind w:firstLine="567"/>
        <w:jc w:val="left"/>
      </w:pPr>
      <w:r>
        <w:t xml:space="preserve">Порт </w:t>
      </w:r>
      <w:r>
        <w:rPr>
          <w:lang w:val="en-US"/>
        </w:rPr>
        <w:t>LED</w:t>
      </w:r>
      <w:r w:rsidRPr="00B54D32">
        <w:t xml:space="preserve"> </w:t>
      </w:r>
      <w:r>
        <w:t xml:space="preserve">получает питание через порт </w:t>
      </w:r>
      <w:r>
        <w:rPr>
          <w:lang w:val="en-US"/>
        </w:rPr>
        <w:t>VCC</w:t>
      </w:r>
      <w:r w:rsidRPr="00B54D32">
        <w:t xml:space="preserve"> </w:t>
      </w:r>
      <w:r>
        <w:t>контроллера, диод показывает режим работы программатора.</w:t>
      </w:r>
    </w:p>
    <w:p w:rsidR="00B54D32" w:rsidRDefault="00B54D32" w:rsidP="007714BA">
      <w:pPr>
        <w:pStyle w:val="afff"/>
        <w:ind w:firstLine="567"/>
        <w:jc w:val="left"/>
      </w:pPr>
    </w:p>
    <w:p w:rsidR="00B54D32" w:rsidRDefault="00B54D32" w:rsidP="00B54D32">
      <w:pPr>
        <w:pStyle w:val="afff"/>
        <w:ind w:firstLine="567"/>
        <w:jc w:val="center"/>
      </w:pPr>
      <w:r>
        <w:rPr>
          <w:noProof/>
          <w:lang w:eastAsia="ru-RU"/>
        </w:rPr>
        <w:lastRenderedPageBreak/>
        <w:drawing>
          <wp:inline distT="0" distB="0" distL="0" distR="0" wp14:anchorId="31E6E01A" wp14:editId="0130231C">
            <wp:extent cx="3038475" cy="24288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3038475" cy="2428875"/>
                    </a:xfrm>
                    <a:prstGeom prst="rect">
                      <a:avLst/>
                    </a:prstGeom>
                  </pic:spPr>
                </pic:pic>
              </a:graphicData>
            </a:graphic>
          </wp:inline>
        </w:drawing>
      </w:r>
    </w:p>
    <w:p w:rsidR="00B54D32" w:rsidRDefault="00B54D32" w:rsidP="00B54D32">
      <w:pPr>
        <w:pStyle w:val="afff"/>
        <w:ind w:firstLine="567"/>
        <w:jc w:val="center"/>
        <w:rPr>
          <w:lang w:val="en-US"/>
        </w:rPr>
      </w:pPr>
      <w:r>
        <w:t xml:space="preserve">Рисунок 5.4 --- Схема подключения </w:t>
      </w:r>
      <w:r>
        <w:rPr>
          <w:lang w:val="en-US"/>
        </w:rPr>
        <w:t>USB</w:t>
      </w:r>
    </w:p>
    <w:p w:rsidR="00B54D32" w:rsidRDefault="00B54D32" w:rsidP="00B54D32">
      <w:pPr>
        <w:pStyle w:val="afff"/>
        <w:ind w:firstLine="567"/>
        <w:jc w:val="center"/>
        <w:rPr>
          <w:lang w:val="en-US"/>
        </w:rPr>
      </w:pPr>
    </w:p>
    <w:p w:rsidR="00B54D32" w:rsidRDefault="00B54D32" w:rsidP="00B54D32">
      <w:pPr>
        <w:pStyle w:val="afff"/>
        <w:ind w:firstLine="567"/>
        <w:jc w:val="left"/>
      </w:pPr>
      <w:r>
        <w:t xml:space="preserve">На рисунке </w:t>
      </w:r>
      <w:r w:rsidRPr="00B54D32">
        <w:t xml:space="preserve">5.4 </w:t>
      </w:r>
      <w:r>
        <w:t xml:space="preserve">схема подключения </w:t>
      </w:r>
      <w:r>
        <w:rPr>
          <w:lang w:val="en-US"/>
        </w:rPr>
        <w:t>USB</w:t>
      </w:r>
      <w:r w:rsidRPr="00B54D32">
        <w:t xml:space="preserve"> </w:t>
      </w:r>
      <w:r>
        <w:t xml:space="preserve">кабеля к микроконтроллеру. </w:t>
      </w:r>
    </w:p>
    <w:p w:rsidR="00B54D32" w:rsidRDefault="00B54D32" w:rsidP="00B54D32">
      <w:pPr>
        <w:pStyle w:val="afff"/>
        <w:ind w:firstLine="567"/>
        <w:jc w:val="left"/>
        <w:rPr>
          <w:lang w:val="en-US"/>
        </w:rPr>
      </w:pPr>
      <w:r>
        <w:t xml:space="preserve">Порты </w:t>
      </w:r>
      <w:r>
        <w:rPr>
          <w:lang w:val="en-US"/>
        </w:rPr>
        <w:t>VCC</w:t>
      </w:r>
      <w:r w:rsidRPr="00B54D32">
        <w:t xml:space="preserve"> </w:t>
      </w:r>
      <w:r>
        <w:t xml:space="preserve">и </w:t>
      </w:r>
      <w:r>
        <w:rPr>
          <w:lang w:val="en-US"/>
        </w:rPr>
        <w:t>GND</w:t>
      </w:r>
      <w:r>
        <w:t xml:space="preserve"> подключены к одноимённым линиям.</w:t>
      </w:r>
    </w:p>
    <w:p w:rsidR="00B54D32" w:rsidRPr="00B54D32" w:rsidRDefault="00B54D32" w:rsidP="00B54D32">
      <w:pPr>
        <w:pStyle w:val="afff"/>
        <w:ind w:firstLine="567"/>
        <w:jc w:val="left"/>
      </w:pPr>
      <w:r>
        <w:t xml:space="preserve">Порты </w:t>
      </w:r>
      <w:r>
        <w:rPr>
          <w:lang w:val="en-US"/>
        </w:rPr>
        <w:t>RXD</w:t>
      </w:r>
      <w:r w:rsidRPr="00B54D32">
        <w:t xml:space="preserve"> </w:t>
      </w:r>
      <w:r>
        <w:rPr>
          <w:lang w:val="en-US"/>
        </w:rPr>
        <w:t>TXD</w:t>
      </w:r>
      <w:r w:rsidRPr="00B54D32">
        <w:t xml:space="preserve"> </w:t>
      </w:r>
      <w:r>
        <w:t xml:space="preserve">подключены к противоположным портам микроконтроллера по принципу </w:t>
      </w:r>
      <w:r>
        <w:rPr>
          <w:lang w:val="en-US"/>
        </w:rPr>
        <w:t>RXD</w:t>
      </w:r>
      <w:r w:rsidRPr="00B54D32">
        <w:t>/</w:t>
      </w:r>
      <w:r>
        <w:rPr>
          <w:lang w:val="en-US"/>
        </w:rPr>
        <w:t>TXD</w:t>
      </w:r>
      <w:r w:rsidRPr="00B54D32">
        <w:t xml:space="preserve"> </w:t>
      </w:r>
      <w:r>
        <w:rPr>
          <w:lang w:val="en-US"/>
        </w:rPr>
        <w:t>TXD</w:t>
      </w:r>
      <w:r w:rsidRPr="00B54D32">
        <w:t>/</w:t>
      </w:r>
      <w:r>
        <w:rPr>
          <w:lang w:val="en-US"/>
        </w:rPr>
        <w:t>RXD</w:t>
      </w:r>
      <w:r>
        <w:t>.</w:t>
      </w:r>
    </w:p>
    <w:p w:rsidR="007714BA" w:rsidRDefault="007714BA" w:rsidP="007714BA">
      <w:pPr>
        <w:pStyle w:val="afff"/>
        <w:ind w:firstLine="567"/>
        <w:jc w:val="left"/>
      </w:pPr>
    </w:p>
    <w:p w:rsidR="007714BA" w:rsidRDefault="007714BA" w:rsidP="007714BA">
      <w:pPr>
        <w:pStyle w:val="afff"/>
        <w:ind w:firstLine="567"/>
        <w:jc w:val="left"/>
      </w:pPr>
    </w:p>
    <w:p w:rsidR="007714BA" w:rsidRDefault="007714BA" w:rsidP="007714BA">
      <w:pPr>
        <w:pStyle w:val="afff"/>
        <w:ind w:firstLine="567"/>
        <w:jc w:val="left"/>
      </w:pPr>
    </w:p>
    <w:p w:rsidR="007714BA" w:rsidRDefault="007714BA" w:rsidP="007714BA">
      <w:pPr>
        <w:pStyle w:val="afff"/>
        <w:ind w:firstLine="567"/>
        <w:jc w:val="left"/>
      </w:pPr>
    </w:p>
    <w:p w:rsidR="007714BA" w:rsidRDefault="007714BA" w:rsidP="007714BA">
      <w:pPr>
        <w:pStyle w:val="afff"/>
        <w:ind w:firstLine="567"/>
        <w:jc w:val="left"/>
      </w:pPr>
    </w:p>
    <w:p w:rsidR="007714BA" w:rsidRDefault="007714BA" w:rsidP="007714BA">
      <w:pPr>
        <w:pStyle w:val="afff"/>
        <w:ind w:firstLine="567"/>
        <w:jc w:val="left"/>
      </w:pPr>
    </w:p>
    <w:p w:rsidR="007714BA" w:rsidRDefault="007714BA" w:rsidP="007714BA">
      <w:pPr>
        <w:pStyle w:val="afff"/>
        <w:ind w:firstLine="567"/>
        <w:jc w:val="left"/>
      </w:pPr>
    </w:p>
    <w:p w:rsidR="007714BA" w:rsidRDefault="007714BA" w:rsidP="007714BA">
      <w:pPr>
        <w:pStyle w:val="afff"/>
        <w:ind w:firstLine="567"/>
        <w:jc w:val="left"/>
      </w:pPr>
    </w:p>
    <w:p w:rsidR="007714BA" w:rsidRDefault="007714BA" w:rsidP="007714BA">
      <w:pPr>
        <w:pStyle w:val="afff"/>
        <w:ind w:firstLine="567"/>
        <w:jc w:val="left"/>
      </w:pPr>
    </w:p>
    <w:p w:rsidR="007714BA" w:rsidRDefault="007714BA" w:rsidP="007714BA">
      <w:pPr>
        <w:pStyle w:val="afff"/>
        <w:ind w:firstLine="567"/>
        <w:jc w:val="left"/>
      </w:pPr>
    </w:p>
    <w:p w:rsidR="007714BA" w:rsidRDefault="007714BA" w:rsidP="007714BA">
      <w:pPr>
        <w:pStyle w:val="afff"/>
        <w:ind w:firstLine="567"/>
        <w:jc w:val="left"/>
      </w:pPr>
    </w:p>
    <w:p w:rsidR="007714BA" w:rsidRDefault="007714BA" w:rsidP="007714BA">
      <w:pPr>
        <w:pStyle w:val="afff"/>
        <w:ind w:firstLine="567"/>
        <w:jc w:val="left"/>
      </w:pPr>
    </w:p>
    <w:p w:rsidR="00B54D32" w:rsidRDefault="00B54D32" w:rsidP="007714BA">
      <w:pPr>
        <w:pStyle w:val="afff"/>
        <w:ind w:firstLine="567"/>
        <w:jc w:val="left"/>
      </w:pPr>
    </w:p>
    <w:p w:rsidR="00B54D32" w:rsidRDefault="00B54D32" w:rsidP="007714BA">
      <w:pPr>
        <w:pStyle w:val="afff"/>
        <w:ind w:firstLine="567"/>
        <w:jc w:val="left"/>
      </w:pPr>
    </w:p>
    <w:p w:rsidR="00B54D32" w:rsidRDefault="00B54D32" w:rsidP="007714BA">
      <w:pPr>
        <w:pStyle w:val="afff"/>
        <w:ind w:firstLine="567"/>
        <w:jc w:val="left"/>
      </w:pPr>
    </w:p>
    <w:p w:rsidR="007714BA" w:rsidRPr="00966320" w:rsidRDefault="007714BA" w:rsidP="007714BA">
      <w:pPr>
        <w:pStyle w:val="affe"/>
        <w:spacing w:line="360" w:lineRule="auto"/>
        <w:ind w:left="567" w:firstLine="0"/>
      </w:pPr>
      <w:bookmarkStart w:id="50" w:name="_Toc75030938"/>
      <w:bookmarkStart w:id="51" w:name="_Toc75109553"/>
      <w:r>
        <w:lastRenderedPageBreak/>
        <w:t>6</w:t>
      </w:r>
      <w:r w:rsidRPr="00966320">
        <w:t xml:space="preserve"> Технико-экономическое обоснование целесообразности разработки программного продукта и оценка его конкурентоспособности</w:t>
      </w:r>
      <w:bookmarkEnd w:id="45"/>
      <w:bookmarkEnd w:id="46"/>
      <w:bookmarkEnd w:id="50"/>
      <w:bookmarkEnd w:id="51"/>
    </w:p>
    <w:p w:rsidR="007714BA" w:rsidRPr="00966320" w:rsidRDefault="007714BA" w:rsidP="007714BA">
      <w:pPr>
        <w:pStyle w:val="Textbody"/>
        <w:spacing w:after="0" w:line="360" w:lineRule="auto"/>
        <w:ind w:firstLine="567"/>
        <w:jc w:val="center"/>
        <w:rPr>
          <w:rFonts w:ascii="Times New Roman" w:hAnsi="Times New Roman" w:cs="Times New Roman"/>
          <w:szCs w:val="28"/>
        </w:rPr>
      </w:pPr>
    </w:p>
    <w:p w:rsidR="007714BA" w:rsidRPr="00966320" w:rsidRDefault="007714BA" w:rsidP="007714BA">
      <w:pPr>
        <w:pStyle w:val="afff2"/>
        <w:spacing w:line="360" w:lineRule="auto"/>
        <w:ind w:firstLine="567"/>
      </w:pPr>
      <w:bookmarkStart w:id="52" w:name="_Toc74777800"/>
      <w:bookmarkStart w:id="53" w:name="_Toc74867763"/>
      <w:bookmarkStart w:id="54" w:name="_Toc75030939"/>
      <w:bookmarkStart w:id="55" w:name="_Toc75109554"/>
      <w:r>
        <w:t>6</w:t>
      </w:r>
      <w:r w:rsidRPr="00966320">
        <w:t>.1 Технико-экономическое обоснование целесообразности разработки программного продукта</w:t>
      </w:r>
      <w:bookmarkEnd w:id="52"/>
      <w:bookmarkEnd w:id="53"/>
      <w:bookmarkEnd w:id="54"/>
      <w:bookmarkEnd w:id="55"/>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 xml:space="preserve">Разработка данной системы необходима для упрощения процесса работы с пневмо-машинами(далее ПМ) компании </w:t>
      </w:r>
      <w:r w:rsidRPr="00966320">
        <w:rPr>
          <w:rFonts w:ascii="Times New Roman" w:hAnsi="Times New Roman" w:cs="Times New Roman"/>
          <w:szCs w:val="28"/>
          <w:lang w:val="en-US"/>
        </w:rPr>
        <w:t>Festo</w:t>
      </w:r>
      <w:r w:rsidRPr="00966320">
        <w:rPr>
          <w:rFonts w:ascii="Times New Roman" w:hAnsi="Times New Roman" w:cs="Times New Roman"/>
          <w:szCs w:val="28"/>
        </w:rPr>
        <w:t xml:space="preserve"> </w:t>
      </w:r>
      <w:r w:rsidRPr="00966320">
        <w:rPr>
          <w:rFonts w:ascii="Times New Roman" w:hAnsi="Times New Roman" w:cs="Times New Roman"/>
          <w:szCs w:val="28"/>
          <w:lang w:val="en-US"/>
        </w:rPr>
        <w:t>Mechantronics</w:t>
      </w:r>
      <w:r w:rsidRPr="00966320">
        <w:rPr>
          <w:rFonts w:ascii="Times New Roman" w:hAnsi="Times New Roman" w:cs="Times New Roman"/>
          <w:szCs w:val="28"/>
        </w:rPr>
        <w:t>, в частности тем ПМ, который закуплены кафедрой «Промышленная электроника». Данные машины предназначены для обучения студентов кафедры, они симулируют работы реальных аппаратов, в том числе на заводе, предприятии, компании и т.л.</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 xml:space="preserve">Данный программный продукт (далее ПП), благодаря своему удобству, позволяет гораздо проще и быстрее организовывать учебный процесс. Также, благодаря своей внутренней организации, он позволяет с наименьшим количеством проблем добавить в модуль основные принципы работы с теоретически новой машиной, добавляя “команды общения” с этой машиной в уже существующий </w:t>
      </w:r>
      <w:r w:rsidRPr="00966320">
        <w:rPr>
          <w:rFonts w:ascii="Times New Roman" w:hAnsi="Times New Roman" w:cs="Times New Roman"/>
          <w:szCs w:val="28"/>
          <w:lang w:val="en-US"/>
        </w:rPr>
        <w:t>API</w:t>
      </w:r>
      <w:r w:rsidRPr="00966320">
        <w:rPr>
          <w:rFonts w:ascii="Times New Roman" w:hAnsi="Times New Roman" w:cs="Times New Roman"/>
          <w:szCs w:val="28"/>
        </w:rPr>
        <w:t>(</w:t>
      </w:r>
      <w:r w:rsidRPr="00966320">
        <w:rPr>
          <w:rFonts w:ascii="Times New Roman" w:hAnsi="Times New Roman" w:cs="Times New Roman"/>
          <w:szCs w:val="28"/>
          <w:lang w:val="en-US"/>
        </w:rPr>
        <w:t>Application</w:t>
      </w:r>
      <w:r w:rsidRPr="00966320">
        <w:rPr>
          <w:rFonts w:ascii="Times New Roman" w:hAnsi="Times New Roman" w:cs="Times New Roman"/>
          <w:szCs w:val="28"/>
        </w:rPr>
        <w:t xml:space="preserve"> </w:t>
      </w:r>
      <w:r w:rsidRPr="00966320">
        <w:rPr>
          <w:rFonts w:ascii="Times New Roman" w:hAnsi="Times New Roman" w:cs="Times New Roman"/>
          <w:szCs w:val="28"/>
          <w:lang w:val="en-US"/>
        </w:rPr>
        <w:t>Programming</w:t>
      </w:r>
      <w:r w:rsidRPr="00966320">
        <w:rPr>
          <w:rFonts w:ascii="Times New Roman" w:hAnsi="Times New Roman" w:cs="Times New Roman"/>
          <w:szCs w:val="28"/>
        </w:rPr>
        <w:t xml:space="preserve"> </w:t>
      </w:r>
      <w:r w:rsidRPr="00966320">
        <w:rPr>
          <w:rFonts w:ascii="Times New Roman" w:hAnsi="Times New Roman" w:cs="Times New Roman"/>
          <w:szCs w:val="28"/>
          <w:lang w:val="en-US"/>
        </w:rPr>
        <w:t>Interface</w:t>
      </w:r>
      <w:r w:rsidRPr="00966320">
        <w:rPr>
          <w:rFonts w:ascii="Times New Roman" w:hAnsi="Times New Roman" w:cs="Times New Roman"/>
          <w:szCs w:val="28"/>
        </w:rPr>
        <w:t>).</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 xml:space="preserve">Отдельные функции данного ПП не являются новыми, однако их объединение в данном продукте обладает новизной. Самым главным отличием данного ПП является то, что приложение способно работать абсолютно на разных операционных системах(далее ОС). Однако, не поддерживаются системы, которые официально не включает в себя </w:t>
      </w:r>
      <w:r w:rsidRPr="00966320">
        <w:rPr>
          <w:rFonts w:ascii="Times New Roman" w:hAnsi="Times New Roman" w:cs="Times New Roman"/>
          <w:szCs w:val="28"/>
          <w:lang w:val="en-US"/>
        </w:rPr>
        <w:t>QT</w:t>
      </w:r>
      <w:r w:rsidRPr="00966320">
        <w:rPr>
          <w:rFonts w:ascii="Times New Roman" w:hAnsi="Times New Roman" w:cs="Times New Roman"/>
          <w:szCs w:val="28"/>
        </w:rPr>
        <w:t xml:space="preserve"> 5.15 (</w:t>
      </w:r>
      <w:r w:rsidRPr="00966320">
        <w:rPr>
          <w:rFonts w:ascii="Times New Roman" w:hAnsi="Times New Roman" w:cs="Times New Roman"/>
          <w:szCs w:val="28"/>
          <w:lang w:val="en-US"/>
        </w:rPr>
        <w:t>Qt</w:t>
      </w:r>
      <w:r w:rsidRPr="00966320">
        <w:rPr>
          <w:rFonts w:ascii="Times New Roman" w:hAnsi="Times New Roman" w:cs="Times New Roman"/>
          <w:szCs w:val="28"/>
        </w:rPr>
        <w:t xml:space="preserve"> </w:t>
      </w:r>
      <w:r w:rsidRPr="00966320">
        <w:rPr>
          <w:rFonts w:ascii="Times New Roman" w:hAnsi="Times New Roman" w:cs="Times New Roman"/>
          <w:szCs w:val="28"/>
          <w:lang w:val="en-US"/>
        </w:rPr>
        <w:t>Company</w:t>
      </w:r>
      <w:r w:rsidRPr="00966320">
        <w:rPr>
          <w:rFonts w:ascii="Times New Roman" w:hAnsi="Times New Roman" w:cs="Times New Roman"/>
          <w:szCs w:val="28"/>
        </w:rPr>
        <w:t>).</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 xml:space="preserve">Для разработки данного ПП используется только ПО распространяемое по свободной лицензии. Это необходимо для того, чтобы в случае, если один из компонентов системы, по каким либо причинам станет платным, у кафедры не возникли дополнительные издержки. Используются такие технологии и ПП, как Qt, C++, </w:t>
      </w:r>
      <w:r w:rsidRPr="00966320">
        <w:rPr>
          <w:rFonts w:ascii="Times New Roman" w:hAnsi="Times New Roman" w:cs="Times New Roman"/>
          <w:szCs w:val="28"/>
          <w:lang w:val="en-US"/>
        </w:rPr>
        <w:t>AtmelStudio</w:t>
      </w:r>
      <w:r w:rsidRPr="00966320">
        <w:rPr>
          <w:rFonts w:ascii="Times New Roman" w:hAnsi="Times New Roman" w:cs="Times New Roman"/>
          <w:szCs w:val="28"/>
        </w:rPr>
        <w:t xml:space="preserve">, </w:t>
      </w:r>
      <w:r w:rsidRPr="00966320">
        <w:rPr>
          <w:rFonts w:ascii="Times New Roman" w:hAnsi="Times New Roman" w:cs="Times New Roman"/>
          <w:szCs w:val="28"/>
          <w:lang w:val="en-US"/>
        </w:rPr>
        <w:t>openClibs</w:t>
      </w:r>
      <w:r w:rsidRPr="00966320">
        <w:rPr>
          <w:rFonts w:ascii="Times New Roman" w:hAnsi="Times New Roman" w:cs="Times New Roman"/>
          <w:szCs w:val="28"/>
        </w:rPr>
        <w:t xml:space="preserve">. Данный ПП </w:t>
      </w:r>
      <w:r w:rsidRPr="00966320">
        <w:rPr>
          <w:rFonts w:ascii="Times New Roman" w:hAnsi="Times New Roman" w:cs="Times New Roman"/>
          <w:szCs w:val="28"/>
        </w:rPr>
        <w:lastRenderedPageBreak/>
        <w:t>предназначен для различного рода работы с участием компьютером или микроконтроллером(хотя нельзя отрицать, что при доработке данного ПП, его функциональность может быть расширена, а работа ещё более автоматизирован).</w:t>
      </w:r>
    </w:p>
    <w:p w:rsidR="007714BA" w:rsidRPr="00966320" w:rsidRDefault="007714BA" w:rsidP="007714BA">
      <w:pPr>
        <w:pStyle w:val="Textbody"/>
        <w:spacing w:after="0" w:line="360" w:lineRule="auto"/>
        <w:ind w:firstLine="567"/>
        <w:jc w:val="center"/>
        <w:rPr>
          <w:rFonts w:ascii="Times New Roman" w:hAnsi="Times New Roman" w:cs="Times New Roman"/>
          <w:szCs w:val="28"/>
        </w:rPr>
      </w:pPr>
    </w:p>
    <w:p w:rsidR="007714BA" w:rsidRPr="00966320" w:rsidRDefault="007714BA" w:rsidP="007714BA">
      <w:pPr>
        <w:pStyle w:val="Textbody"/>
        <w:spacing w:after="0" w:line="360" w:lineRule="auto"/>
        <w:ind w:firstLine="567"/>
        <w:rPr>
          <w:rFonts w:ascii="Times New Roman" w:hAnsi="Times New Roman" w:cs="Times New Roman"/>
          <w:szCs w:val="28"/>
        </w:rPr>
      </w:pPr>
      <w:r w:rsidRPr="00966320">
        <w:rPr>
          <w:rFonts w:ascii="Times New Roman" w:hAnsi="Times New Roman" w:cs="Times New Roman"/>
          <w:szCs w:val="28"/>
        </w:rPr>
        <w:t>Таблица 6.1 – Основные показатели сравнительного анализа вариантов ПП</w:t>
      </w:r>
    </w:p>
    <w:tbl>
      <w:tblPr>
        <w:tblW w:w="9355" w:type="dxa"/>
        <w:tblLayout w:type="fixed"/>
        <w:tblCellMar>
          <w:left w:w="10" w:type="dxa"/>
          <w:right w:w="10" w:type="dxa"/>
        </w:tblCellMar>
        <w:tblLook w:val="04A0" w:firstRow="1" w:lastRow="0" w:firstColumn="1" w:lastColumn="0" w:noHBand="0" w:noVBand="1"/>
      </w:tblPr>
      <w:tblGrid>
        <w:gridCol w:w="3863"/>
        <w:gridCol w:w="1331"/>
        <w:gridCol w:w="1340"/>
        <w:gridCol w:w="1340"/>
        <w:gridCol w:w="1481"/>
      </w:tblGrid>
      <w:tr w:rsidR="007714BA" w:rsidRPr="00966320" w:rsidTr="007714BA">
        <w:tc>
          <w:tcPr>
            <w:tcW w:w="3863"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Показатель</w:t>
            </w:r>
          </w:p>
        </w:tc>
        <w:tc>
          <w:tcPr>
            <w:tcW w:w="1331"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Единицы измерения</w:t>
            </w:r>
          </w:p>
        </w:tc>
        <w:tc>
          <w:tcPr>
            <w:tcW w:w="2680"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Варианты</w:t>
            </w:r>
          </w:p>
        </w:tc>
        <w:tc>
          <w:tcPr>
            <w:tcW w:w="1481" w:type="dxa"/>
            <w:vMerge w:val="restar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Результаты сравнения: (+/-)</w:t>
            </w:r>
          </w:p>
        </w:tc>
      </w:tr>
      <w:tr w:rsidR="007714BA" w:rsidRPr="00966320" w:rsidTr="007714BA">
        <w:tc>
          <w:tcPr>
            <w:tcW w:w="3863"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1331"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134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Festo’s Mechtronics programm.</w:t>
            </w:r>
          </w:p>
        </w:tc>
        <w:tc>
          <w:tcPr>
            <w:tcW w:w="134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Проектируемый</w:t>
            </w:r>
          </w:p>
        </w:tc>
        <w:tc>
          <w:tcPr>
            <w:tcW w:w="1481" w:type="dxa"/>
            <w:vMerge/>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r>
      <w:tr w:rsidR="007714BA" w:rsidRPr="00966320" w:rsidTr="007714BA">
        <w:tc>
          <w:tcPr>
            <w:tcW w:w="3863"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Работа на ОС Windows XP</w:t>
            </w:r>
          </w:p>
        </w:tc>
        <w:tc>
          <w:tcPr>
            <w:tcW w:w="133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Наличие</w:t>
            </w:r>
          </w:p>
        </w:tc>
        <w:tc>
          <w:tcPr>
            <w:tcW w:w="134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Да</w:t>
            </w:r>
          </w:p>
        </w:tc>
        <w:tc>
          <w:tcPr>
            <w:tcW w:w="134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Да</w:t>
            </w:r>
          </w:p>
        </w:tc>
        <w:tc>
          <w:tcPr>
            <w:tcW w:w="148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w:t>
            </w:r>
          </w:p>
        </w:tc>
      </w:tr>
      <w:tr w:rsidR="007714BA" w:rsidRPr="00966320" w:rsidTr="007714BA">
        <w:tc>
          <w:tcPr>
            <w:tcW w:w="3863"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Работа в оффлайн режиме</w:t>
            </w:r>
          </w:p>
        </w:tc>
        <w:tc>
          <w:tcPr>
            <w:tcW w:w="133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Наличие</w:t>
            </w:r>
          </w:p>
        </w:tc>
        <w:tc>
          <w:tcPr>
            <w:tcW w:w="134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Да</w:t>
            </w:r>
          </w:p>
        </w:tc>
        <w:tc>
          <w:tcPr>
            <w:tcW w:w="134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Да</w:t>
            </w:r>
          </w:p>
        </w:tc>
        <w:tc>
          <w:tcPr>
            <w:tcW w:w="148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w:t>
            </w:r>
          </w:p>
        </w:tc>
      </w:tr>
      <w:tr w:rsidR="007714BA" w:rsidRPr="00966320" w:rsidTr="007714BA">
        <w:tc>
          <w:tcPr>
            <w:tcW w:w="3863"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 xml:space="preserve">Работы на ОС Windows 8 </w:t>
            </w:r>
          </w:p>
        </w:tc>
        <w:tc>
          <w:tcPr>
            <w:tcW w:w="133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Наличие</w:t>
            </w:r>
          </w:p>
        </w:tc>
        <w:tc>
          <w:tcPr>
            <w:tcW w:w="134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Нет</w:t>
            </w:r>
          </w:p>
        </w:tc>
        <w:tc>
          <w:tcPr>
            <w:tcW w:w="134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Да</w:t>
            </w:r>
          </w:p>
        </w:tc>
        <w:tc>
          <w:tcPr>
            <w:tcW w:w="148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w:t>
            </w:r>
          </w:p>
        </w:tc>
      </w:tr>
      <w:tr w:rsidR="007714BA" w:rsidRPr="00966320" w:rsidTr="007714BA">
        <w:tc>
          <w:tcPr>
            <w:tcW w:w="3863"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Работы на ОС Windows 10</w:t>
            </w:r>
          </w:p>
        </w:tc>
        <w:tc>
          <w:tcPr>
            <w:tcW w:w="133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Наличие</w:t>
            </w:r>
          </w:p>
        </w:tc>
        <w:tc>
          <w:tcPr>
            <w:tcW w:w="134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Нет</w:t>
            </w:r>
          </w:p>
        </w:tc>
        <w:tc>
          <w:tcPr>
            <w:tcW w:w="134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Да</w:t>
            </w:r>
          </w:p>
        </w:tc>
        <w:tc>
          <w:tcPr>
            <w:tcW w:w="148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w:t>
            </w:r>
          </w:p>
        </w:tc>
      </w:tr>
      <w:tr w:rsidR="007714BA" w:rsidRPr="00966320" w:rsidTr="007714BA">
        <w:tc>
          <w:tcPr>
            <w:tcW w:w="3863"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Переносимость как модуля</w:t>
            </w:r>
          </w:p>
        </w:tc>
        <w:tc>
          <w:tcPr>
            <w:tcW w:w="133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Наличие</w:t>
            </w:r>
          </w:p>
        </w:tc>
        <w:tc>
          <w:tcPr>
            <w:tcW w:w="134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Нет</w:t>
            </w:r>
          </w:p>
        </w:tc>
        <w:tc>
          <w:tcPr>
            <w:tcW w:w="134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Да</w:t>
            </w:r>
          </w:p>
        </w:tc>
        <w:tc>
          <w:tcPr>
            <w:tcW w:w="148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w:t>
            </w:r>
          </w:p>
        </w:tc>
      </w:tr>
      <w:tr w:rsidR="007714BA" w:rsidRPr="00021C2E" w:rsidTr="007714BA">
        <w:tc>
          <w:tcPr>
            <w:tcW w:w="3863"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Работа на ОС Linux GNU</w:t>
            </w:r>
          </w:p>
        </w:tc>
        <w:tc>
          <w:tcPr>
            <w:tcW w:w="133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Наличие</w:t>
            </w:r>
          </w:p>
        </w:tc>
        <w:tc>
          <w:tcPr>
            <w:tcW w:w="134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Нет</w:t>
            </w:r>
          </w:p>
        </w:tc>
        <w:tc>
          <w:tcPr>
            <w:tcW w:w="134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Да</w:t>
            </w:r>
          </w:p>
        </w:tc>
        <w:tc>
          <w:tcPr>
            <w:tcW w:w="148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w:t>
            </w:r>
          </w:p>
        </w:tc>
      </w:tr>
      <w:tr w:rsidR="007714BA" w:rsidRPr="00021C2E" w:rsidTr="007714BA">
        <w:tc>
          <w:tcPr>
            <w:tcW w:w="3863"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Обработчик граф. схемы</w:t>
            </w:r>
          </w:p>
        </w:tc>
        <w:tc>
          <w:tcPr>
            <w:tcW w:w="133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Наличие</w:t>
            </w:r>
          </w:p>
        </w:tc>
        <w:tc>
          <w:tcPr>
            <w:tcW w:w="134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Да</w:t>
            </w:r>
          </w:p>
        </w:tc>
        <w:tc>
          <w:tcPr>
            <w:tcW w:w="134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Нет</w:t>
            </w:r>
          </w:p>
        </w:tc>
        <w:tc>
          <w:tcPr>
            <w:tcW w:w="148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w:t>
            </w:r>
          </w:p>
        </w:tc>
      </w:tr>
      <w:tr w:rsidR="007714BA" w:rsidRPr="00021C2E" w:rsidTr="007714BA">
        <w:tc>
          <w:tcPr>
            <w:tcW w:w="3863"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Возможность добавления новых машин</w:t>
            </w:r>
          </w:p>
        </w:tc>
        <w:tc>
          <w:tcPr>
            <w:tcW w:w="133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Наличие</w:t>
            </w:r>
          </w:p>
        </w:tc>
        <w:tc>
          <w:tcPr>
            <w:tcW w:w="134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Нет</w:t>
            </w:r>
          </w:p>
        </w:tc>
        <w:tc>
          <w:tcPr>
            <w:tcW w:w="134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Да</w:t>
            </w:r>
          </w:p>
        </w:tc>
        <w:tc>
          <w:tcPr>
            <w:tcW w:w="148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w:t>
            </w:r>
          </w:p>
        </w:tc>
      </w:tr>
    </w:tbl>
    <w:p w:rsidR="007714BA" w:rsidRDefault="007714BA" w:rsidP="007714BA">
      <w:pPr>
        <w:pStyle w:val="Standard"/>
        <w:spacing w:line="360" w:lineRule="auto"/>
        <w:rPr>
          <w:rFonts w:ascii="Times New Roman" w:hAnsi="Times New Roman" w:cs="Times New Roman"/>
          <w:sz w:val="28"/>
          <w:szCs w:val="28"/>
        </w:rPr>
      </w:pPr>
    </w:p>
    <w:p w:rsidR="007714BA" w:rsidRDefault="007714BA" w:rsidP="007714BA">
      <w:pPr>
        <w:pStyle w:val="Standard"/>
        <w:spacing w:line="360" w:lineRule="auto"/>
        <w:rPr>
          <w:rFonts w:ascii="Times New Roman" w:hAnsi="Times New Roman" w:cs="Times New Roman"/>
          <w:sz w:val="28"/>
          <w:szCs w:val="28"/>
        </w:rPr>
      </w:pPr>
    </w:p>
    <w:p w:rsidR="007714BA" w:rsidRPr="00966320" w:rsidRDefault="007714BA" w:rsidP="007714BA">
      <w:pPr>
        <w:pStyle w:val="Standard"/>
        <w:spacing w:line="360" w:lineRule="auto"/>
        <w:rPr>
          <w:rFonts w:ascii="Times New Roman" w:hAnsi="Times New Roman" w:cs="Times New Roman"/>
          <w:sz w:val="28"/>
          <w:szCs w:val="28"/>
        </w:rPr>
      </w:pPr>
    </w:p>
    <w:p w:rsidR="007714BA" w:rsidRPr="00966320" w:rsidRDefault="007714BA" w:rsidP="007714BA">
      <w:pPr>
        <w:pStyle w:val="Standard"/>
        <w:spacing w:line="360" w:lineRule="auto"/>
        <w:ind w:firstLine="567"/>
        <w:rPr>
          <w:rFonts w:ascii="Times New Roman" w:hAnsi="Times New Roman" w:cs="Times New Roman"/>
          <w:sz w:val="28"/>
          <w:szCs w:val="28"/>
        </w:rPr>
      </w:pPr>
    </w:p>
    <w:p w:rsidR="007714BA" w:rsidRPr="00966320" w:rsidRDefault="007714BA" w:rsidP="007714BA">
      <w:pPr>
        <w:pStyle w:val="afff2"/>
        <w:spacing w:line="360" w:lineRule="auto"/>
        <w:ind w:firstLine="567"/>
      </w:pPr>
      <w:bookmarkStart w:id="56" w:name="_Toc74777801"/>
      <w:bookmarkStart w:id="57" w:name="_Toc74867764"/>
      <w:bookmarkStart w:id="58" w:name="_Toc75030940"/>
      <w:bookmarkStart w:id="59" w:name="_Toc75109555"/>
      <w:r>
        <w:lastRenderedPageBreak/>
        <w:t>6</w:t>
      </w:r>
      <w:r w:rsidRPr="00966320">
        <w:t>.2 Оценка конкурентности программного продукта</w:t>
      </w:r>
      <w:bookmarkEnd w:id="56"/>
      <w:bookmarkEnd w:id="57"/>
      <w:bookmarkEnd w:id="58"/>
      <w:bookmarkEnd w:id="59"/>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Техническая прогрессивность разрабатываемого ПП определяется коэффициентом эквивалентности (К</w:t>
      </w:r>
      <w:r w:rsidRPr="00966320">
        <w:rPr>
          <w:rFonts w:ascii="Times New Roman" w:hAnsi="Times New Roman" w:cs="Times New Roman"/>
          <w:szCs w:val="28"/>
          <w:vertAlign w:val="subscript"/>
        </w:rPr>
        <w:t>эк</w:t>
      </w:r>
      <w:r w:rsidRPr="00966320">
        <w:rPr>
          <w:rFonts w:ascii="Times New Roman" w:hAnsi="Times New Roman" w:cs="Times New Roman"/>
          <w:szCs w:val="28"/>
        </w:rPr>
        <w:t>). Расчет этого коэффициента осуществляется путем сравнения технического уровня товара-конкурента и разрабатываемого ПП по отношению к эталонному уровню ПП данного</w:t>
      </w: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 xml:space="preserve"> направления с использованием формулы (6.1):</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эк</m:t>
            </m:r>
          </m:sub>
        </m:sSub>
        <m: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т.н</m:t>
                </m:r>
              </m:sub>
            </m:sSub>
          </m:num>
          <m:den>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т.б</m:t>
                </m:r>
              </m:sub>
            </m:sSub>
          </m:den>
        </m:f>
        <m:r>
          <w:rPr>
            <w:rFonts w:ascii="Cambria Math" w:hAnsi="Cambria Math" w:cs="Times New Roman"/>
            <w:szCs w:val="28"/>
          </w:rPr>
          <m:t>,</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(6.1)</w:t>
      </w: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К</w:t>
      </w:r>
      <w:r w:rsidRPr="00966320">
        <w:rPr>
          <w:rFonts w:ascii="Times New Roman" w:hAnsi="Times New Roman" w:cs="Times New Roman"/>
          <w:szCs w:val="28"/>
          <w:vertAlign w:val="subscript"/>
        </w:rPr>
        <w:t>т.н</w:t>
      </w:r>
      <w:r w:rsidRPr="00966320">
        <w:rPr>
          <w:rFonts w:ascii="Times New Roman" w:hAnsi="Times New Roman" w:cs="Times New Roman"/>
          <w:szCs w:val="28"/>
        </w:rPr>
        <w:t>, К</w:t>
      </w:r>
      <w:r w:rsidRPr="00966320">
        <w:rPr>
          <w:rFonts w:ascii="Times New Roman" w:hAnsi="Times New Roman" w:cs="Times New Roman"/>
          <w:szCs w:val="28"/>
          <w:vertAlign w:val="subscript"/>
        </w:rPr>
        <w:t>т.б</w:t>
      </w:r>
      <w:r w:rsidRPr="00966320">
        <w:rPr>
          <w:rFonts w:ascii="Times New Roman" w:hAnsi="Times New Roman" w:cs="Times New Roman"/>
          <w:szCs w:val="28"/>
        </w:rPr>
        <w:t xml:space="preserve"> – коэффициенты технического уровня нового и базисного ПП, которые можно рассчитать по формуле (6.2):</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т</m:t>
            </m:r>
          </m:sub>
        </m:sSub>
        <m:r>
          <w:rPr>
            <w:rFonts w:ascii="Cambria Math" w:hAnsi="Cambria Math" w:cs="Times New Roman"/>
            <w:szCs w:val="28"/>
          </w:rPr>
          <m:t>=</m:t>
        </m:r>
        <m:nary>
          <m:naryPr>
            <m:chr m:val="∑"/>
            <m:limLoc m:val="undOvr"/>
            <m:ctrlPr>
              <w:rPr>
                <w:rFonts w:ascii="Cambria Math" w:hAnsi="Cambria Math" w:cs="Times New Roman"/>
                <w:szCs w:val="28"/>
              </w:rPr>
            </m:ctrlPr>
          </m:naryPr>
          <m:sub>
            <m:r>
              <w:rPr>
                <w:rFonts w:ascii="Cambria Math" w:hAnsi="Cambria Math" w:cs="Times New Roman"/>
                <w:szCs w:val="28"/>
              </w:rPr>
              <m:t>i=1</m:t>
            </m:r>
          </m:sub>
          <m:sup>
            <m:r>
              <w:rPr>
                <w:rFonts w:ascii="Cambria Math" w:hAnsi="Cambria Math" w:cs="Times New Roman"/>
                <w:szCs w:val="28"/>
              </w:rPr>
              <m:t>n</m:t>
            </m:r>
          </m:sup>
          <m:e/>
        </m:nary>
        <m:r>
          <w:rPr>
            <w:rFonts w:ascii="Cambria Math" w:hAnsi="Cambria Math" w:cs="Times New Roman"/>
            <w:szCs w:val="28"/>
          </w:rPr>
          <m:t>β⋅</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P</m:t>
                </m:r>
              </m:e>
              <m:sub>
                <m:r>
                  <w:rPr>
                    <w:rFonts w:ascii="Cambria Math" w:hAnsi="Cambria Math" w:cs="Times New Roman"/>
                    <w:szCs w:val="28"/>
                  </w:rPr>
                  <m:t>i</m:t>
                </m:r>
              </m:sub>
            </m:sSub>
          </m:num>
          <m:den>
            <m:sSub>
              <m:sSubPr>
                <m:ctrlPr>
                  <w:rPr>
                    <w:rFonts w:ascii="Cambria Math" w:hAnsi="Cambria Math" w:cs="Times New Roman"/>
                    <w:szCs w:val="28"/>
                  </w:rPr>
                </m:ctrlPr>
              </m:sSubPr>
              <m:e>
                <m:r>
                  <w:rPr>
                    <w:rFonts w:ascii="Cambria Math" w:hAnsi="Cambria Math" w:cs="Times New Roman"/>
                    <w:szCs w:val="28"/>
                  </w:rPr>
                  <m:t>P</m:t>
                </m:r>
              </m:e>
              <m:sub>
                <m:r>
                  <w:rPr>
                    <w:rFonts w:ascii="Cambria Math" w:hAnsi="Cambria Math" w:cs="Times New Roman"/>
                    <w:szCs w:val="28"/>
                  </w:rPr>
                  <m:t>э</m:t>
                </m:r>
              </m:sub>
            </m:sSub>
          </m:den>
        </m:f>
        <m:r>
          <w:rPr>
            <w:rFonts w:ascii="Cambria Math" w:hAnsi="Cambria Math" w:cs="Times New Roman"/>
            <w:szCs w:val="28"/>
          </w:rPr>
          <m:t>,</m:t>
        </m:r>
      </m:oMath>
      <w:r w:rsidR="007714BA">
        <w:rPr>
          <w:rFonts w:ascii="Times New Roman" w:hAnsi="Times New Roman" w:cs="Times New Roman"/>
          <w:szCs w:val="28"/>
        </w:rPr>
        <w:tab/>
      </w:r>
      <w:r w:rsidR="007714BA">
        <w:rPr>
          <w:rFonts w:ascii="Times New Roman" w:hAnsi="Times New Roman" w:cs="Times New Roman"/>
          <w:szCs w:val="28"/>
        </w:rPr>
        <w:tab/>
      </w:r>
      <w:r w:rsidR="007714BA">
        <w:rPr>
          <w:rFonts w:ascii="Times New Roman" w:hAnsi="Times New Roman" w:cs="Times New Roman"/>
          <w:szCs w:val="28"/>
        </w:rPr>
        <w:tab/>
      </w:r>
      <w:r w:rsidR="007714BA">
        <w:rPr>
          <w:rFonts w:ascii="Times New Roman" w:hAnsi="Times New Roman" w:cs="Times New Roman"/>
          <w:szCs w:val="28"/>
        </w:rPr>
        <w:tab/>
      </w:r>
      <w:r w:rsidR="007714BA">
        <w:rPr>
          <w:rFonts w:ascii="Times New Roman" w:hAnsi="Times New Roman" w:cs="Times New Roman"/>
          <w:szCs w:val="28"/>
        </w:rPr>
        <w:tab/>
      </w:r>
      <w:r w:rsidR="007714BA" w:rsidRPr="00966320">
        <w:rPr>
          <w:rFonts w:ascii="Times New Roman" w:hAnsi="Times New Roman" w:cs="Times New Roman"/>
          <w:szCs w:val="28"/>
        </w:rPr>
        <w:tab/>
        <w:t>(6.2)</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β</w:t>
      </w:r>
      <w:r w:rsidRPr="00966320">
        <w:rPr>
          <w:rFonts w:ascii="Times New Roman" w:hAnsi="Times New Roman" w:cs="Times New Roman"/>
          <w:szCs w:val="28"/>
        </w:rPr>
        <w:t xml:space="preserve"> – коэффициент весомости </w:t>
      </w:r>
      <w:r w:rsidRPr="00966320">
        <w:rPr>
          <w:rFonts w:ascii="Times New Roman" w:hAnsi="Times New Roman" w:cs="Times New Roman"/>
          <w:i/>
          <w:iCs/>
          <w:szCs w:val="28"/>
        </w:rPr>
        <w:t>i</w:t>
      </w:r>
      <w:r w:rsidRPr="00966320">
        <w:rPr>
          <w:rFonts w:ascii="Times New Roman" w:hAnsi="Times New Roman" w:cs="Times New Roman"/>
          <w:szCs w:val="28"/>
        </w:rPr>
        <w:t>-го технического параметра;</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n</w:t>
      </w:r>
      <w:r w:rsidRPr="00966320">
        <w:rPr>
          <w:rFonts w:ascii="Times New Roman" w:hAnsi="Times New Roman" w:cs="Times New Roman"/>
          <w:szCs w:val="28"/>
        </w:rPr>
        <w:t xml:space="preserve"> – число параметров;</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P</w:t>
      </w:r>
      <w:r w:rsidRPr="00966320">
        <w:rPr>
          <w:rFonts w:ascii="Times New Roman" w:hAnsi="Times New Roman" w:cs="Times New Roman"/>
          <w:szCs w:val="28"/>
          <w:vertAlign w:val="subscript"/>
        </w:rPr>
        <w:t>i</w:t>
      </w:r>
      <w:r w:rsidRPr="00966320">
        <w:rPr>
          <w:rFonts w:ascii="Times New Roman" w:hAnsi="Times New Roman" w:cs="Times New Roman"/>
          <w:szCs w:val="28"/>
        </w:rPr>
        <w:t>, P</w:t>
      </w:r>
      <w:r w:rsidRPr="00966320">
        <w:rPr>
          <w:rFonts w:ascii="Times New Roman" w:hAnsi="Times New Roman" w:cs="Times New Roman"/>
          <w:szCs w:val="28"/>
          <w:vertAlign w:val="subscript"/>
        </w:rPr>
        <w:t>э</w:t>
      </w:r>
      <w:r w:rsidRPr="00966320">
        <w:rPr>
          <w:rFonts w:ascii="Times New Roman" w:hAnsi="Times New Roman" w:cs="Times New Roman"/>
          <w:szCs w:val="28"/>
        </w:rPr>
        <w:t xml:space="preserve"> –численное значение </w:t>
      </w:r>
      <w:r w:rsidRPr="00966320">
        <w:rPr>
          <w:rFonts w:ascii="Times New Roman" w:hAnsi="Times New Roman" w:cs="Times New Roman"/>
          <w:i/>
          <w:iCs/>
          <w:szCs w:val="28"/>
        </w:rPr>
        <w:t>i</w:t>
      </w:r>
      <w:r w:rsidRPr="00966320">
        <w:rPr>
          <w:rFonts w:ascii="Times New Roman" w:hAnsi="Times New Roman" w:cs="Times New Roman"/>
          <w:szCs w:val="28"/>
        </w:rPr>
        <w:t>-го технического параметра сравниваемого ПП и эталона.</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right="283"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эк</m:t>
            </m:r>
          </m:sub>
        </m:sSub>
        <m: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1.143</m:t>
            </m:r>
          </m:num>
          <m:den>
            <m:r>
              <w:rPr>
                <w:rFonts w:ascii="Cambria Math" w:hAnsi="Cambria Math" w:cs="Times New Roman"/>
                <w:szCs w:val="28"/>
              </w:rPr>
              <m:t>1.066</m:t>
            </m:r>
          </m:den>
        </m:f>
        <m:r>
          <w:rPr>
            <w:rFonts w:ascii="Cambria Math" w:hAnsi="Cambria Math" w:cs="Times New Roman"/>
            <w:szCs w:val="28"/>
          </w:rPr>
          <m:t>=1.07</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Расчет данного коэффициента приведен в таблице 6.2.</w:t>
      </w:r>
    </w:p>
    <w:p w:rsidR="007714BA" w:rsidRPr="00966320" w:rsidRDefault="007714BA" w:rsidP="007714BA">
      <w:pPr>
        <w:pStyle w:val="Textbody"/>
        <w:spacing w:after="0" w:line="360" w:lineRule="auto"/>
        <w:ind w:firstLine="567"/>
        <w:jc w:val="center"/>
        <w:rPr>
          <w:rFonts w:ascii="Times New Roman" w:hAnsi="Times New Roman" w:cs="Times New Roman"/>
          <w:szCs w:val="28"/>
        </w:rPr>
      </w:pPr>
    </w:p>
    <w:p w:rsidR="007714BA" w:rsidRPr="00966320" w:rsidRDefault="007714BA" w:rsidP="007714BA">
      <w:pPr>
        <w:pStyle w:val="Textbody"/>
        <w:spacing w:after="0" w:line="360" w:lineRule="auto"/>
        <w:ind w:firstLine="567"/>
        <w:rPr>
          <w:rFonts w:ascii="Times New Roman" w:hAnsi="Times New Roman" w:cs="Times New Roman"/>
          <w:szCs w:val="28"/>
        </w:rPr>
      </w:pPr>
      <w:r w:rsidRPr="00966320">
        <w:rPr>
          <w:rFonts w:ascii="Times New Roman" w:hAnsi="Times New Roman" w:cs="Times New Roman"/>
          <w:szCs w:val="28"/>
        </w:rPr>
        <w:t>Таблица 6.2 – Расчет коэффициентов эквивалентности</w:t>
      </w:r>
    </w:p>
    <w:tbl>
      <w:tblPr>
        <w:tblW w:w="9355" w:type="dxa"/>
        <w:tblLayout w:type="fixed"/>
        <w:tblCellMar>
          <w:left w:w="10" w:type="dxa"/>
          <w:right w:w="10" w:type="dxa"/>
        </w:tblCellMar>
        <w:tblLook w:val="04A0" w:firstRow="1" w:lastRow="0" w:firstColumn="1" w:lastColumn="0" w:noHBand="0" w:noVBand="1"/>
      </w:tblPr>
      <w:tblGrid>
        <w:gridCol w:w="2549"/>
        <w:gridCol w:w="1159"/>
        <w:gridCol w:w="816"/>
        <w:gridCol w:w="816"/>
        <w:gridCol w:w="816"/>
        <w:gridCol w:w="683"/>
        <w:gridCol w:w="687"/>
        <w:gridCol w:w="912"/>
        <w:gridCol w:w="917"/>
      </w:tblGrid>
      <w:tr w:rsidR="007714BA" w:rsidRPr="00966320" w:rsidTr="007714BA">
        <w:tc>
          <w:tcPr>
            <w:tcW w:w="2549"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lastRenderedPageBreak/>
              <w:t>Наименование параметра</w:t>
            </w:r>
          </w:p>
        </w:tc>
        <w:tc>
          <w:tcPr>
            <w:tcW w:w="1159"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Вес параметра, β</w:t>
            </w:r>
          </w:p>
        </w:tc>
        <w:tc>
          <w:tcPr>
            <w:tcW w:w="2448" w:type="dxa"/>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Значение параметра</w:t>
            </w:r>
          </w:p>
        </w:tc>
        <w:tc>
          <w:tcPr>
            <w:tcW w:w="683"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Pб/Pэ</w:t>
            </w:r>
          </w:p>
        </w:tc>
        <w:tc>
          <w:tcPr>
            <w:tcW w:w="687"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Pн/Pэ</w:t>
            </w:r>
          </w:p>
        </w:tc>
        <w:tc>
          <w:tcPr>
            <w:tcW w:w="912"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β·Pб/Pэ</w:t>
            </w:r>
          </w:p>
        </w:tc>
        <w:tc>
          <w:tcPr>
            <w:tcW w:w="917" w:type="dxa"/>
            <w:vMerge w:val="restar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7714BA" w:rsidRDefault="007714BA" w:rsidP="007714BA">
            <w:pPr>
              <w:ind w:firstLine="0"/>
              <w:jc w:val="center"/>
              <w:rPr>
                <w:rFonts w:eastAsia="Calibri" w:cs="Times New Roman"/>
                <w:szCs w:val="28"/>
                <w:lang w:eastAsia="ru-RU"/>
              </w:rPr>
            </w:pPr>
            <w:r w:rsidRPr="00021C2E">
              <w:rPr>
                <w:rFonts w:eastAsia="Calibri" w:cs="Times New Roman"/>
                <w:szCs w:val="28"/>
                <w:lang w:eastAsia="ru-RU"/>
              </w:rPr>
              <w:t>β·Pн/Pэ</w:t>
            </w:r>
          </w:p>
        </w:tc>
      </w:tr>
      <w:tr w:rsidR="007714BA" w:rsidRPr="00966320" w:rsidTr="007714BA">
        <w:tc>
          <w:tcPr>
            <w:tcW w:w="2549"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1159"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81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Pб</w:t>
            </w:r>
          </w:p>
        </w:tc>
        <w:tc>
          <w:tcPr>
            <w:tcW w:w="81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Pн</w:t>
            </w:r>
          </w:p>
        </w:tc>
        <w:tc>
          <w:tcPr>
            <w:tcW w:w="81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Pэ</w:t>
            </w:r>
          </w:p>
        </w:tc>
        <w:tc>
          <w:tcPr>
            <w:tcW w:w="683"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687"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912"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917" w:type="dxa"/>
            <w:vMerge/>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r>
      <w:tr w:rsidR="007714BA" w:rsidRPr="00966320" w:rsidTr="007714BA">
        <w:tc>
          <w:tcPr>
            <w:tcW w:w="2549"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Объём памяти, необходимый для приложения, Мб</w:t>
            </w:r>
          </w:p>
        </w:tc>
        <w:tc>
          <w:tcPr>
            <w:tcW w:w="1159"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0.7</w:t>
            </w:r>
          </w:p>
        </w:tc>
        <w:tc>
          <w:tcPr>
            <w:tcW w:w="816"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400</w:t>
            </w:r>
          </w:p>
        </w:tc>
        <w:tc>
          <w:tcPr>
            <w:tcW w:w="816"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500</w:t>
            </w:r>
          </w:p>
        </w:tc>
        <w:tc>
          <w:tcPr>
            <w:tcW w:w="816"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450</w:t>
            </w:r>
          </w:p>
        </w:tc>
        <w:tc>
          <w:tcPr>
            <w:tcW w:w="683"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0.88</w:t>
            </w:r>
          </w:p>
        </w:tc>
        <w:tc>
          <w:tcPr>
            <w:tcW w:w="687"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1.11</w:t>
            </w:r>
          </w:p>
        </w:tc>
        <w:tc>
          <w:tcPr>
            <w:tcW w:w="912"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0.616</w:t>
            </w:r>
          </w:p>
        </w:tc>
        <w:tc>
          <w:tcPr>
            <w:tcW w:w="91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0.777</w:t>
            </w:r>
          </w:p>
        </w:tc>
      </w:tr>
      <w:tr w:rsidR="007714BA" w:rsidRPr="00021C2E" w:rsidTr="007714BA">
        <w:tc>
          <w:tcPr>
            <w:tcW w:w="2549"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Скорость обращения команды. мс</w:t>
            </w:r>
          </w:p>
        </w:tc>
        <w:tc>
          <w:tcPr>
            <w:tcW w:w="1159"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0.2</w:t>
            </w:r>
          </w:p>
        </w:tc>
        <w:tc>
          <w:tcPr>
            <w:tcW w:w="816"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0.3</w:t>
            </w:r>
          </w:p>
        </w:tc>
        <w:tc>
          <w:tcPr>
            <w:tcW w:w="816"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0.2</w:t>
            </w:r>
          </w:p>
        </w:tc>
        <w:tc>
          <w:tcPr>
            <w:tcW w:w="816"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0.15</w:t>
            </w:r>
          </w:p>
        </w:tc>
        <w:tc>
          <w:tcPr>
            <w:tcW w:w="683"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2</w:t>
            </w:r>
          </w:p>
        </w:tc>
        <w:tc>
          <w:tcPr>
            <w:tcW w:w="687"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1.33</w:t>
            </w:r>
          </w:p>
        </w:tc>
        <w:tc>
          <w:tcPr>
            <w:tcW w:w="912"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0.4</w:t>
            </w:r>
          </w:p>
        </w:tc>
        <w:tc>
          <w:tcPr>
            <w:tcW w:w="91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0.266</w:t>
            </w:r>
          </w:p>
        </w:tc>
      </w:tr>
      <w:tr w:rsidR="007714BA" w:rsidRPr="00021C2E" w:rsidTr="007714BA">
        <w:tc>
          <w:tcPr>
            <w:tcW w:w="2549"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Отказы</w:t>
            </w:r>
          </w:p>
        </w:tc>
        <w:tc>
          <w:tcPr>
            <w:tcW w:w="1159"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0.1</w:t>
            </w:r>
          </w:p>
        </w:tc>
        <w:tc>
          <w:tcPr>
            <w:tcW w:w="816"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2</w:t>
            </w:r>
          </w:p>
        </w:tc>
        <w:tc>
          <w:tcPr>
            <w:tcW w:w="816"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w:t>
            </w:r>
          </w:p>
        </w:tc>
        <w:tc>
          <w:tcPr>
            <w:tcW w:w="816"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w:t>
            </w:r>
          </w:p>
        </w:tc>
        <w:tc>
          <w:tcPr>
            <w:tcW w:w="683"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0.5</w:t>
            </w:r>
          </w:p>
        </w:tc>
        <w:tc>
          <w:tcPr>
            <w:tcW w:w="687"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w:t>
            </w:r>
          </w:p>
        </w:tc>
        <w:tc>
          <w:tcPr>
            <w:tcW w:w="912"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0.05</w:t>
            </w:r>
          </w:p>
        </w:tc>
        <w:tc>
          <w:tcPr>
            <w:tcW w:w="91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0.1</w:t>
            </w:r>
          </w:p>
        </w:tc>
      </w:tr>
      <w:tr w:rsidR="007714BA" w:rsidRPr="00021C2E" w:rsidTr="007714BA">
        <w:tc>
          <w:tcPr>
            <w:tcW w:w="7526" w:type="dxa"/>
            <w:gridSpan w:val="7"/>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Итого</w:t>
            </w:r>
          </w:p>
        </w:tc>
        <w:tc>
          <w:tcPr>
            <w:tcW w:w="912"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1.066</w:t>
            </w:r>
          </w:p>
        </w:tc>
        <w:tc>
          <w:tcPr>
            <w:tcW w:w="91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1.143</w:t>
            </w:r>
          </w:p>
        </w:tc>
      </w:tr>
      <w:tr w:rsidR="007714BA" w:rsidRPr="00021C2E" w:rsidTr="007714BA">
        <w:tc>
          <w:tcPr>
            <w:tcW w:w="7526" w:type="dxa"/>
            <w:gridSpan w:val="7"/>
            <w:tcBorders>
              <w:left w:val="single" w:sz="2" w:space="0" w:color="000000"/>
              <w:bottom w:val="single" w:sz="4" w:space="0" w:color="auto"/>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Коэффициент эквивалентности</w:t>
            </w:r>
          </w:p>
        </w:tc>
        <w:tc>
          <w:tcPr>
            <w:tcW w:w="1829" w:type="dxa"/>
            <w:gridSpan w:val="2"/>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1.07</w:t>
            </w:r>
          </w:p>
        </w:tc>
      </w:tr>
    </w:tbl>
    <w:p w:rsidR="007714BA" w:rsidRPr="00966320" w:rsidRDefault="007714BA" w:rsidP="007714BA">
      <w:pPr>
        <w:pStyle w:val="Textbody"/>
        <w:spacing w:after="0" w:line="360" w:lineRule="auto"/>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Далее рассчитывается коэффициент изменения функциональных возможностей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ф.в</w:t>
      </w:r>
      <w:r w:rsidRPr="00966320">
        <w:rPr>
          <w:rFonts w:ascii="Times New Roman" w:hAnsi="Times New Roman" w:cs="Times New Roman"/>
          <w:szCs w:val="28"/>
        </w:rPr>
        <w:t>) нового ПП по формуле (6.3):</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ф.в</m:t>
            </m:r>
          </m:sub>
        </m:sSub>
        <m: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ф.в.н</m:t>
                </m:r>
              </m:sub>
            </m:sSub>
          </m:num>
          <m:den>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ф.в.б</m:t>
                </m:r>
              </m:sub>
            </m:sSub>
          </m:den>
        </m:f>
        <m:r>
          <w:rPr>
            <w:rFonts w:ascii="Cambria Math" w:hAnsi="Cambria Math" w:cs="Times New Roman"/>
            <w:szCs w:val="28"/>
          </w:rPr>
          <m:t>,</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(6.3)</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ф.в.н</w:t>
      </w:r>
      <w:r w:rsidRPr="00966320">
        <w:rPr>
          <w:rFonts w:ascii="Times New Roman" w:hAnsi="Times New Roman" w:cs="Times New Roman"/>
          <w:i/>
          <w:iCs/>
          <w:szCs w:val="28"/>
        </w:rPr>
        <w:t>, К</w:t>
      </w:r>
      <w:r w:rsidRPr="00966320">
        <w:rPr>
          <w:rFonts w:ascii="Times New Roman" w:hAnsi="Times New Roman" w:cs="Times New Roman"/>
          <w:i/>
          <w:iCs/>
          <w:szCs w:val="28"/>
          <w:vertAlign w:val="subscript"/>
        </w:rPr>
        <w:t>ф.в.б</w:t>
      </w:r>
      <w:r w:rsidRPr="00966320">
        <w:rPr>
          <w:rFonts w:ascii="Times New Roman" w:hAnsi="Times New Roman" w:cs="Times New Roman"/>
          <w:i/>
          <w:iCs/>
          <w:szCs w:val="28"/>
        </w:rPr>
        <w:t xml:space="preserve"> </w:t>
      </w:r>
      <w:r w:rsidRPr="00966320">
        <w:rPr>
          <w:rFonts w:ascii="Times New Roman" w:hAnsi="Times New Roman" w:cs="Times New Roman"/>
          <w:szCs w:val="28"/>
        </w:rPr>
        <w:t>– балльная оценка неизмеримых показателей нового и базового изделия соответственно.</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ф.в</m:t>
            </m:r>
          </m:sub>
        </m:sSub>
        <m: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32</m:t>
            </m:r>
          </m:num>
          <m:den>
            <m:r>
              <w:rPr>
                <w:rFonts w:ascii="Cambria Math" w:hAnsi="Cambria Math" w:cs="Times New Roman"/>
                <w:szCs w:val="28"/>
              </w:rPr>
              <m:t>14</m:t>
            </m:r>
          </m:den>
        </m:f>
        <m:r>
          <w:rPr>
            <w:rFonts w:ascii="Cambria Math" w:hAnsi="Cambria Math" w:cs="Times New Roman"/>
            <w:szCs w:val="28"/>
          </w:rPr>
          <m:t>=2.29</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p>
    <w:p w:rsidR="007714BA" w:rsidRPr="00966320" w:rsidRDefault="007714BA" w:rsidP="007714BA">
      <w:pPr>
        <w:pStyle w:val="Textbody"/>
        <w:spacing w:after="0" w:line="360" w:lineRule="auto"/>
        <w:ind w:firstLine="567"/>
        <w:jc w:val="right"/>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Расчет коэффициента изменения функциональных возможностей нового ПП приведен в таблице 6.3.</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lastRenderedPageBreak/>
        <w:t>Таблица 6.3 – Расчет коэффициента изменения функциональных возможностей</w:t>
      </w:r>
    </w:p>
    <w:tbl>
      <w:tblPr>
        <w:tblW w:w="9338" w:type="dxa"/>
        <w:tblLayout w:type="fixed"/>
        <w:tblCellMar>
          <w:left w:w="10" w:type="dxa"/>
          <w:right w:w="10" w:type="dxa"/>
        </w:tblCellMar>
        <w:tblLook w:val="04A0" w:firstRow="1" w:lastRow="0" w:firstColumn="1" w:lastColumn="0" w:noHBand="0" w:noVBand="1"/>
      </w:tblPr>
      <w:tblGrid>
        <w:gridCol w:w="4845"/>
        <w:gridCol w:w="2396"/>
        <w:gridCol w:w="2097"/>
      </w:tblGrid>
      <w:tr w:rsidR="007714BA" w:rsidRPr="00966320" w:rsidTr="007714BA">
        <w:tc>
          <w:tcPr>
            <w:tcW w:w="48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Наименование параметра</w:t>
            </w:r>
          </w:p>
        </w:tc>
        <w:tc>
          <w:tcPr>
            <w:tcW w:w="239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Бальная оценка базового ПП</w:t>
            </w:r>
          </w:p>
        </w:tc>
        <w:tc>
          <w:tcPr>
            <w:tcW w:w="209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Бальная оценка нового ПП</w:t>
            </w:r>
          </w:p>
        </w:tc>
      </w:tr>
      <w:tr w:rsidR="007714BA" w:rsidRPr="00966320" w:rsidTr="007714BA">
        <w:tc>
          <w:tcPr>
            <w:tcW w:w="484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Работа на ОС Windows XP</w:t>
            </w:r>
          </w:p>
        </w:tc>
        <w:tc>
          <w:tcPr>
            <w:tcW w:w="239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4</w:t>
            </w:r>
          </w:p>
        </w:tc>
        <w:tc>
          <w:tcPr>
            <w:tcW w:w="20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4</w:t>
            </w:r>
          </w:p>
        </w:tc>
      </w:tr>
      <w:tr w:rsidR="007714BA" w:rsidRPr="00966320" w:rsidTr="007714BA">
        <w:tc>
          <w:tcPr>
            <w:tcW w:w="484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Работа в оффлайн режиме</w:t>
            </w:r>
          </w:p>
        </w:tc>
        <w:tc>
          <w:tcPr>
            <w:tcW w:w="239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5</w:t>
            </w:r>
          </w:p>
        </w:tc>
        <w:tc>
          <w:tcPr>
            <w:tcW w:w="20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5</w:t>
            </w:r>
          </w:p>
        </w:tc>
      </w:tr>
      <w:tr w:rsidR="007714BA" w:rsidRPr="00966320" w:rsidTr="007714BA">
        <w:tc>
          <w:tcPr>
            <w:tcW w:w="484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Работа на ОС Windows 8</w:t>
            </w:r>
          </w:p>
        </w:tc>
        <w:tc>
          <w:tcPr>
            <w:tcW w:w="239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w:t>
            </w:r>
          </w:p>
        </w:tc>
        <w:tc>
          <w:tcPr>
            <w:tcW w:w="20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4</w:t>
            </w:r>
          </w:p>
        </w:tc>
      </w:tr>
      <w:tr w:rsidR="007714BA" w:rsidRPr="00021C2E" w:rsidTr="007714BA">
        <w:tc>
          <w:tcPr>
            <w:tcW w:w="484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Работа на ОС Windows 10</w:t>
            </w:r>
          </w:p>
        </w:tc>
        <w:tc>
          <w:tcPr>
            <w:tcW w:w="239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w:t>
            </w:r>
          </w:p>
        </w:tc>
        <w:tc>
          <w:tcPr>
            <w:tcW w:w="20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5</w:t>
            </w:r>
          </w:p>
        </w:tc>
      </w:tr>
      <w:tr w:rsidR="007714BA" w:rsidRPr="00021C2E" w:rsidTr="007714BA">
        <w:tc>
          <w:tcPr>
            <w:tcW w:w="484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Переносимость как модуля</w:t>
            </w:r>
          </w:p>
        </w:tc>
        <w:tc>
          <w:tcPr>
            <w:tcW w:w="239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w:t>
            </w:r>
          </w:p>
        </w:tc>
        <w:tc>
          <w:tcPr>
            <w:tcW w:w="20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5</w:t>
            </w:r>
          </w:p>
        </w:tc>
      </w:tr>
      <w:tr w:rsidR="007714BA" w:rsidRPr="00021C2E" w:rsidTr="007714BA">
        <w:tc>
          <w:tcPr>
            <w:tcW w:w="484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Работа на ОС Linux GNU</w:t>
            </w:r>
          </w:p>
        </w:tc>
        <w:tc>
          <w:tcPr>
            <w:tcW w:w="239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w:t>
            </w:r>
          </w:p>
        </w:tc>
        <w:tc>
          <w:tcPr>
            <w:tcW w:w="20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5</w:t>
            </w:r>
          </w:p>
        </w:tc>
      </w:tr>
      <w:tr w:rsidR="007714BA" w:rsidRPr="00021C2E" w:rsidTr="007714BA">
        <w:tc>
          <w:tcPr>
            <w:tcW w:w="484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Обработчик граф. схемы</w:t>
            </w:r>
          </w:p>
        </w:tc>
        <w:tc>
          <w:tcPr>
            <w:tcW w:w="239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5</w:t>
            </w:r>
          </w:p>
        </w:tc>
        <w:tc>
          <w:tcPr>
            <w:tcW w:w="20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w:t>
            </w:r>
          </w:p>
        </w:tc>
      </w:tr>
      <w:tr w:rsidR="007714BA" w:rsidRPr="00021C2E" w:rsidTr="007714BA">
        <w:tc>
          <w:tcPr>
            <w:tcW w:w="484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Возможность добавления новых машин</w:t>
            </w:r>
          </w:p>
        </w:tc>
        <w:tc>
          <w:tcPr>
            <w:tcW w:w="239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w:t>
            </w:r>
          </w:p>
        </w:tc>
        <w:tc>
          <w:tcPr>
            <w:tcW w:w="20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4</w:t>
            </w:r>
          </w:p>
        </w:tc>
      </w:tr>
      <w:tr w:rsidR="007714BA" w:rsidRPr="00021C2E" w:rsidTr="007714BA">
        <w:tc>
          <w:tcPr>
            <w:tcW w:w="484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Итого</w:t>
            </w:r>
          </w:p>
        </w:tc>
        <w:tc>
          <w:tcPr>
            <w:tcW w:w="239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14</w:t>
            </w:r>
          </w:p>
        </w:tc>
        <w:tc>
          <w:tcPr>
            <w:tcW w:w="20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32</w:t>
            </w:r>
          </w:p>
        </w:tc>
      </w:tr>
      <w:tr w:rsidR="007714BA" w:rsidRPr="00021C2E" w:rsidTr="007714BA">
        <w:tc>
          <w:tcPr>
            <w:tcW w:w="484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Коэффициент функциональных возможностей</w:t>
            </w:r>
          </w:p>
        </w:tc>
        <w:tc>
          <w:tcPr>
            <w:tcW w:w="4493"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2.29</w:t>
            </w:r>
          </w:p>
        </w:tc>
      </w:tr>
    </w:tbl>
    <w:p w:rsidR="007714BA" w:rsidRPr="00966320" w:rsidRDefault="007714BA" w:rsidP="007714BA">
      <w:pPr>
        <w:pStyle w:val="Textbody"/>
        <w:spacing w:after="0" w:line="360" w:lineRule="auto"/>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Конкурентоспособность нового ПП по отношению к базовому можно оценить с помощью интегрального коэффициента конкурентоспособности, учитывающего все ранее рассчитанные показатели. Он рассчитывается по формуле (6.4):</w:t>
      </w: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и</m:t>
            </m:r>
          </m:sub>
        </m:sSub>
        <m: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эк</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ф.в</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н</m:t>
                </m:r>
              </m:sub>
            </m:sSub>
          </m:num>
          <m:den>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ц</m:t>
                </m:r>
              </m:sub>
            </m:sSub>
          </m:den>
        </m:f>
        <m:r>
          <w:rPr>
            <w:rFonts w:ascii="Cambria Math" w:hAnsi="Cambria Math" w:cs="Times New Roman"/>
            <w:szCs w:val="28"/>
          </w:rPr>
          <m:t>,</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(6.4)</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н</w:t>
      </w:r>
      <w:r w:rsidRPr="00966320">
        <w:rPr>
          <w:rFonts w:ascii="Times New Roman" w:hAnsi="Times New Roman" w:cs="Times New Roman"/>
          <w:szCs w:val="28"/>
        </w:rPr>
        <w:t xml:space="preserve"> – коэффициент соответствия нового ПП нормативам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н</w:t>
      </w:r>
      <w:r w:rsidRPr="00966320">
        <w:rPr>
          <w:rFonts w:ascii="Times New Roman" w:hAnsi="Times New Roman" w:cs="Times New Roman"/>
          <w:szCs w:val="28"/>
        </w:rPr>
        <w:t xml:space="preserve"> = 1);</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ц</w:t>
      </w:r>
      <w:r w:rsidRPr="00966320">
        <w:rPr>
          <w:rFonts w:ascii="Times New Roman" w:hAnsi="Times New Roman" w:cs="Times New Roman"/>
          <w:szCs w:val="28"/>
        </w:rPr>
        <w:t xml:space="preserve"> – коэффициент цены потребления.</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Коэффициент цены потребления рассчитывается как отношение договорной цены нового ПП к договорной цене базового.</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и</m:t>
            </m:r>
          </m:sub>
        </m:sSub>
        <m: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1.07⋅2.29⋅1</m:t>
            </m:r>
          </m:num>
          <m:den>
            <m:r>
              <w:rPr>
                <w:rFonts w:ascii="Cambria Math" w:hAnsi="Cambria Math" w:cs="Times New Roman"/>
                <w:szCs w:val="28"/>
              </w:rPr>
              <m:t>1</m:t>
            </m:r>
          </m:den>
        </m:f>
        <m:r>
          <w:rPr>
            <w:rFonts w:ascii="Cambria Math" w:hAnsi="Cambria Math" w:cs="Times New Roman"/>
            <w:szCs w:val="28"/>
          </w:rPr>
          <m:t>=2.45</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p>
    <w:p w:rsidR="007714BA" w:rsidRPr="00966320" w:rsidRDefault="007714BA" w:rsidP="007714BA">
      <w:pPr>
        <w:pStyle w:val="Textbody"/>
        <w:spacing w:after="0" w:line="360" w:lineRule="auto"/>
        <w:ind w:firstLine="567"/>
        <w:jc w:val="right"/>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Расчет данного коэффициента приведен в таблице 6.4.</w:t>
      </w: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rPr>
          <w:rFonts w:ascii="Times New Roman" w:hAnsi="Times New Roman" w:cs="Times New Roman"/>
          <w:szCs w:val="28"/>
        </w:rPr>
      </w:pPr>
      <w:r w:rsidRPr="00966320">
        <w:rPr>
          <w:rFonts w:ascii="Times New Roman" w:hAnsi="Times New Roman" w:cs="Times New Roman"/>
          <w:szCs w:val="28"/>
        </w:rPr>
        <w:t>Таблица 6.4 – Расчет уровня конкурентоспособности нового ПП</w:t>
      </w:r>
    </w:p>
    <w:tbl>
      <w:tblPr>
        <w:tblW w:w="9338" w:type="dxa"/>
        <w:tblLayout w:type="fixed"/>
        <w:tblCellMar>
          <w:left w:w="10" w:type="dxa"/>
          <w:right w:w="10" w:type="dxa"/>
        </w:tblCellMar>
        <w:tblLook w:val="04A0" w:firstRow="1" w:lastRow="0" w:firstColumn="1" w:lastColumn="0" w:noHBand="0" w:noVBand="1"/>
      </w:tblPr>
      <w:tblGrid>
        <w:gridCol w:w="6450"/>
        <w:gridCol w:w="2888"/>
      </w:tblGrid>
      <w:tr w:rsidR="007714BA" w:rsidRPr="00966320" w:rsidTr="007714BA">
        <w:tc>
          <w:tcPr>
            <w:tcW w:w="64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Коэффициенты</w:t>
            </w:r>
          </w:p>
        </w:tc>
        <w:tc>
          <w:tcPr>
            <w:tcW w:w="288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Значение</w:t>
            </w:r>
          </w:p>
        </w:tc>
      </w:tr>
      <w:tr w:rsidR="007714BA" w:rsidRPr="00966320" w:rsidTr="007714BA">
        <w:tc>
          <w:tcPr>
            <w:tcW w:w="6450"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Коэффициент эквивалентности (Кэ)</w:t>
            </w:r>
          </w:p>
        </w:tc>
        <w:tc>
          <w:tcPr>
            <w:tcW w:w="28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1.07</w:t>
            </w:r>
          </w:p>
        </w:tc>
      </w:tr>
      <w:tr w:rsidR="007714BA" w:rsidRPr="00966320" w:rsidTr="007714BA">
        <w:tc>
          <w:tcPr>
            <w:tcW w:w="6450"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Коэффициент изменения функциональных возможностей (Кф.в)</w:t>
            </w:r>
          </w:p>
        </w:tc>
        <w:tc>
          <w:tcPr>
            <w:tcW w:w="28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2.29</w:t>
            </w:r>
          </w:p>
        </w:tc>
      </w:tr>
      <w:tr w:rsidR="007714BA" w:rsidRPr="00966320" w:rsidTr="007714BA">
        <w:tc>
          <w:tcPr>
            <w:tcW w:w="6450"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Коэффициент соответствия нормотивам (Кн)</w:t>
            </w:r>
          </w:p>
        </w:tc>
        <w:tc>
          <w:tcPr>
            <w:tcW w:w="28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w:t>
            </w:r>
          </w:p>
        </w:tc>
      </w:tr>
      <w:tr w:rsidR="007714BA" w:rsidRPr="00966320" w:rsidTr="007714BA">
        <w:tc>
          <w:tcPr>
            <w:tcW w:w="6450"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Коэффициент цены потребления (Кц)</w:t>
            </w:r>
          </w:p>
        </w:tc>
        <w:tc>
          <w:tcPr>
            <w:tcW w:w="28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w:t>
            </w:r>
          </w:p>
        </w:tc>
      </w:tr>
      <w:tr w:rsidR="007714BA" w:rsidRPr="00966320" w:rsidTr="007714BA">
        <w:tc>
          <w:tcPr>
            <w:tcW w:w="6450"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Интегральный коэффициент конкурентоспособности</w:t>
            </w:r>
          </w:p>
        </w:tc>
        <w:tc>
          <w:tcPr>
            <w:tcW w:w="28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2.45</w:t>
            </w:r>
          </w:p>
        </w:tc>
      </w:tr>
    </w:tbl>
    <w:p w:rsidR="007714BA" w:rsidRPr="00966320" w:rsidRDefault="007714BA" w:rsidP="007714BA">
      <w:pPr>
        <w:pStyle w:val="Textbody"/>
        <w:spacing w:after="0" w:line="360" w:lineRule="auto"/>
        <w:ind w:firstLine="567"/>
        <w:jc w:val="center"/>
        <w:rPr>
          <w:rFonts w:ascii="Times New Roman" w:hAnsi="Times New Roman" w:cs="Times New Roman"/>
          <w:szCs w:val="28"/>
          <w:shd w:val="clear" w:color="auto" w:fill="FFF200"/>
        </w:rPr>
      </w:pPr>
    </w:p>
    <w:p w:rsidR="007714BA" w:rsidRPr="00966320" w:rsidRDefault="007714BA" w:rsidP="007714BA">
      <w:pPr>
        <w:pStyle w:val="Textbody"/>
        <w:spacing w:after="0" w:line="360" w:lineRule="auto"/>
        <w:ind w:firstLine="567"/>
        <w:rPr>
          <w:rFonts w:ascii="Times New Roman" w:hAnsi="Times New Roman" w:cs="Times New Roman"/>
          <w:szCs w:val="28"/>
        </w:rPr>
      </w:pPr>
      <w:r w:rsidRPr="00966320">
        <w:rPr>
          <w:rFonts w:ascii="Times New Roman" w:hAnsi="Times New Roman" w:cs="Times New Roman"/>
          <w:szCs w:val="28"/>
        </w:rPr>
        <w:t>Интегральный коэффициент конкурентоспособности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и</w:t>
      </w:r>
      <w:r w:rsidRPr="00966320">
        <w:rPr>
          <w:rFonts w:ascii="Times New Roman" w:hAnsi="Times New Roman" w:cs="Times New Roman"/>
          <w:szCs w:val="28"/>
        </w:rPr>
        <w:t>) больше единицы, следовательно новый ПП является более конкурентоспособным по сравнению с базовым.</w:t>
      </w:r>
    </w:p>
    <w:p w:rsidR="007714BA" w:rsidRPr="00966320" w:rsidRDefault="007714BA" w:rsidP="007714BA">
      <w:pPr>
        <w:pStyle w:val="Textbody"/>
        <w:spacing w:after="0" w:line="360" w:lineRule="auto"/>
        <w:ind w:firstLine="567"/>
        <w:rPr>
          <w:rFonts w:ascii="Times New Roman" w:hAnsi="Times New Roman" w:cs="Times New Roman"/>
          <w:szCs w:val="28"/>
        </w:rPr>
      </w:pPr>
    </w:p>
    <w:p w:rsidR="007714BA" w:rsidRPr="00966320" w:rsidRDefault="007714BA" w:rsidP="007714BA">
      <w:pPr>
        <w:pStyle w:val="afff2"/>
        <w:spacing w:line="360" w:lineRule="auto"/>
        <w:ind w:firstLine="567"/>
      </w:pPr>
      <w:bookmarkStart w:id="60" w:name="_Toc74777802"/>
      <w:bookmarkStart w:id="61" w:name="_Toc74867765"/>
      <w:bookmarkStart w:id="62" w:name="_Toc75030941"/>
      <w:bookmarkStart w:id="63" w:name="_Toc75109556"/>
      <w:r>
        <w:t>6</w:t>
      </w:r>
      <w:r w:rsidRPr="00966320">
        <w:t>.3 Определение общего объема функций программного обеспечения</w:t>
      </w:r>
      <w:bookmarkEnd w:id="60"/>
      <w:bookmarkEnd w:id="61"/>
      <w:bookmarkEnd w:id="62"/>
      <w:bookmarkEnd w:id="63"/>
    </w:p>
    <w:p w:rsidR="007714BA" w:rsidRPr="00966320" w:rsidRDefault="007714BA" w:rsidP="007714BA">
      <w:pPr>
        <w:pStyle w:val="Textbody"/>
        <w:spacing w:after="0" w:line="360" w:lineRule="auto"/>
        <w:ind w:firstLine="567"/>
        <w:jc w:val="center"/>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В качестве единицы измерения объема программного обеспечения (ПО) используется строка исходного кода (LOC). Общий объем ПО (</w:t>
      </w:r>
      <w:r w:rsidRPr="00966320">
        <w:rPr>
          <w:rFonts w:ascii="Times New Roman" w:hAnsi="Times New Roman" w:cs="Times New Roman"/>
          <w:i/>
          <w:iCs/>
          <w:szCs w:val="28"/>
        </w:rPr>
        <w:t>V</w:t>
      </w:r>
      <w:r w:rsidRPr="00966320">
        <w:rPr>
          <w:rFonts w:ascii="Times New Roman" w:hAnsi="Times New Roman" w:cs="Times New Roman"/>
          <w:i/>
          <w:iCs/>
          <w:szCs w:val="28"/>
          <w:vertAlign w:val="subscript"/>
        </w:rPr>
        <w:t>o</w:t>
      </w:r>
      <w:r w:rsidRPr="00966320">
        <w:rPr>
          <w:rFonts w:ascii="Times New Roman" w:hAnsi="Times New Roman" w:cs="Times New Roman"/>
          <w:szCs w:val="28"/>
        </w:rPr>
        <w:t xml:space="preserve">) </w:t>
      </w:r>
      <w:r w:rsidRPr="00966320">
        <w:rPr>
          <w:rFonts w:ascii="Times New Roman" w:hAnsi="Times New Roman" w:cs="Times New Roman"/>
          <w:szCs w:val="28"/>
        </w:rPr>
        <w:lastRenderedPageBreak/>
        <w:t>определяется исходя из количества и объема функций, реализуемых программой, по формуле (6.5):</w:t>
      </w:r>
    </w:p>
    <w:p w:rsidR="007714BA" w:rsidRPr="00966320" w:rsidRDefault="007714BA" w:rsidP="007714BA">
      <w:pPr>
        <w:pStyle w:val="Textbody"/>
        <w:spacing w:after="0" w:line="360" w:lineRule="auto"/>
        <w:ind w:firstLine="567"/>
        <w:jc w:val="right"/>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V</m:t>
            </m:r>
          </m:e>
          <m:sub>
            <m:r>
              <w:rPr>
                <w:rFonts w:ascii="Cambria Math" w:hAnsi="Cambria Math" w:cs="Times New Roman"/>
                <w:szCs w:val="28"/>
              </w:rPr>
              <m:t>o</m:t>
            </m:r>
          </m:sub>
        </m:sSub>
        <m:r>
          <w:rPr>
            <w:rFonts w:ascii="Cambria Math" w:hAnsi="Cambria Math" w:cs="Times New Roman"/>
            <w:szCs w:val="28"/>
          </w:rPr>
          <m:t>=</m:t>
        </m:r>
        <m:nary>
          <m:naryPr>
            <m:chr m:val="∑"/>
            <m:limLoc m:val="undOvr"/>
            <m:ctrlPr>
              <w:rPr>
                <w:rFonts w:ascii="Cambria Math" w:hAnsi="Cambria Math" w:cs="Times New Roman"/>
                <w:szCs w:val="28"/>
              </w:rPr>
            </m:ctrlPr>
          </m:naryPr>
          <m:sub>
            <m:r>
              <w:rPr>
                <w:rFonts w:ascii="Cambria Math" w:hAnsi="Cambria Math" w:cs="Times New Roman"/>
                <w:szCs w:val="28"/>
              </w:rPr>
              <m:t>i=1</m:t>
            </m:r>
          </m:sub>
          <m:sup>
            <m:r>
              <w:rPr>
                <w:rFonts w:ascii="Cambria Math" w:hAnsi="Cambria Math" w:cs="Times New Roman"/>
                <w:szCs w:val="28"/>
              </w:rPr>
              <m:t>n</m:t>
            </m:r>
          </m:sup>
          <m:e/>
        </m:nary>
        <m:sSub>
          <m:sSubPr>
            <m:ctrlPr>
              <w:rPr>
                <w:rFonts w:ascii="Cambria Math" w:hAnsi="Cambria Math" w:cs="Times New Roman"/>
                <w:szCs w:val="28"/>
              </w:rPr>
            </m:ctrlPr>
          </m:sSubPr>
          <m:e>
            <m:r>
              <w:rPr>
                <w:rFonts w:ascii="Cambria Math" w:hAnsi="Cambria Math" w:cs="Times New Roman"/>
                <w:szCs w:val="28"/>
              </w:rPr>
              <m:t>V</m:t>
            </m:r>
          </m:e>
          <m:sub>
            <m:r>
              <w:rPr>
                <w:rFonts w:ascii="Cambria Math" w:hAnsi="Cambria Math" w:cs="Times New Roman"/>
                <w:szCs w:val="28"/>
              </w:rPr>
              <m:t>i</m:t>
            </m:r>
          </m:sub>
        </m:sSub>
        <m:r>
          <w:rPr>
            <w:rFonts w:ascii="Cambria Math" w:hAnsi="Cambria Math" w:cs="Times New Roman"/>
            <w:szCs w:val="28"/>
          </w:rPr>
          <m:t>,LOC</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(6.5)</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V</w:t>
      </w:r>
      <w:r w:rsidRPr="00966320">
        <w:rPr>
          <w:rFonts w:ascii="Times New Roman" w:hAnsi="Times New Roman" w:cs="Times New Roman"/>
          <w:i/>
          <w:iCs/>
          <w:szCs w:val="28"/>
          <w:vertAlign w:val="subscript"/>
        </w:rPr>
        <w:t>i</w:t>
      </w:r>
      <w:r w:rsidRPr="00966320">
        <w:rPr>
          <w:rFonts w:ascii="Times New Roman" w:hAnsi="Times New Roman" w:cs="Times New Roman"/>
          <w:szCs w:val="28"/>
        </w:rPr>
        <w:t xml:space="preserve"> – объем отдельной функции ПО;</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n</w:t>
      </w:r>
      <w:r w:rsidRPr="00966320">
        <w:rPr>
          <w:rFonts w:ascii="Times New Roman" w:hAnsi="Times New Roman" w:cs="Times New Roman"/>
          <w:szCs w:val="28"/>
        </w:rPr>
        <w:t xml:space="preserve"> – общее число функций.</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center"/>
        <w:rPr>
          <w:rFonts w:ascii="Times New Roman" w:hAnsi="Times New Roman" w:cs="Times New Roman"/>
          <w:szCs w:val="28"/>
        </w:rPr>
      </w:pPr>
      <m:oMathPara>
        <m:oMathParaPr>
          <m:jc m:val="center"/>
        </m:oMathParaPr>
        <m:oMath>
          <m:eqArr>
            <m:eqArrPr>
              <m:ctrlPr>
                <w:rPr>
                  <w:rFonts w:ascii="Cambria Math" w:hAnsi="Cambria Math" w:cs="Times New Roman"/>
                  <w:szCs w:val="28"/>
                </w:rPr>
              </m:ctrlPr>
            </m:eqArrPr>
            <m:e>
              <m:sSub>
                <m:sSubPr>
                  <m:ctrlPr>
                    <w:rPr>
                      <w:rFonts w:ascii="Cambria Math" w:hAnsi="Cambria Math" w:cs="Times New Roman"/>
                      <w:szCs w:val="28"/>
                    </w:rPr>
                  </m:ctrlPr>
                </m:sSubPr>
                <m:e>
                  <m:r>
                    <w:rPr>
                      <w:rFonts w:ascii="Cambria Math" w:hAnsi="Cambria Math" w:cs="Times New Roman"/>
                      <w:szCs w:val="28"/>
                    </w:rPr>
                    <m:t>V</m:t>
                  </m:r>
                </m:e>
                <m:sub>
                  <m:r>
                    <w:rPr>
                      <w:rFonts w:ascii="Cambria Math" w:hAnsi="Cambria Math" w:cs="Times New Roman"/>
                      <w:szCs w:val="28"/>
                    </w:rPr>
                    <m:t>o</m:t>
                  </m:r>
                </m:sub>
              </m:sSub>
              <m:r>
                <w:rPr>
                  <w:rFonts w:ascii="Cambria Math" w:hAnsi="Cambria Math" w:cs="Times New Roman"/>
                  <w:szCs w:val="28"/>
                </w:rPr>
                <m:t>=150+550+4200+2400+</m:t>
              </m:r>
            </m:e>
            <m:e>
              <m:r>
                <w:rPr>
                  <w:rFonts w:ascii="Cambria Math" w:hAnsi="Cambria Math" w:cs="Times New Roman"/>
                  <w:szCs w:val="28"/>
                </w:rPr>
                <m:t>+3360+1720+1820+580+460+3500=21200,LOC</m:t>
              </m:r>
            </m:e>
          </m:eqArr>
        </m:oMath>
      </m:oMathPara>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Анализируя разработанный ПП, уточненный объем ПО (</w:t>
      </w:r>
      <w:r w:rsidRPr="00966320">
        <w:rPr>
          <w:rFonts w:ascii="Times New Roman" w:hAnsi="Times New Roman" w:cs="Times New Roman"/>
          <w:i/>
          <w:iCs/>
          <w:szCs w:val="28"/>
        </w:rPr>
        <w:t>V</w:t>
      </w:r>
      <w:r w:rsidRPr="00966320">
        <w:rPr>
          <w:rFonts w:ascii="Times New Roman" w:hAnsi="Times New Roman" w:cs="Times New Roman"/>
          <w:i/>
          <w:iCs/>
          <w:szCs w:val="28"/>
          <w:vertAlign w:val="subscript"/>
        </w:rPr>
        <w:t>у</w:t>
      </w:r>
      <w:r w:rsidRPr="00966320">
        <w:rPr>
          <w:rFonts w:ascii="Times New Roman" w:hAnsi="Times New Roman" w:cs="Times New Roman"/>
          <w:szCs w:val="28"/>
        </w:rPr>
        <w:t>) определяем по формуле (6.6):</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V</m:t>
            </m:r>
          </m:e>
          <m:sub>
            <m:r>
              <w:rPr>
                <w:rFonts w:ascii="Cambria Math" w:hAnsi="Cambria Math" w:cs="Times New Roman"/>
                <w:szCs w:val="28"/>
              </w:rPr>
              <m:t>у</m:t>
            </m:r>
          </m:sub>
        </m:sSub>
        <m:r>
          <w:rPr>
            <w:rFonts w:ascii="Cambria Math" w:hAnsi="Cambria Math" w:cs="Times New Roman"/>
            <w:szCs w:val="28"/>
          </w:rPr>
          <m:t>=</m:t>
        </m:r>
        <m:nary>
          <m:naryPr>
            <m:chr m:val="∑"/>
            <m:limLoc m:val="undOvr"/>
            <m:ctrlPr>
              <w:rPr>
                <w:rFonts w:ascii="Cambria Math" w:hAnsi="Cambria Math" w:cs="Times New Roman"/>
                <w:szCs w:val="28"/>
              </w:rPr>
            </m:ctrlPr>
          </m:naryPr>
          <m:sub>
            <m:r>
              <w:rPr>
                <w:rFonts w:ascii="Cambria Math" w:hAnsi="Cambria Math" w:cs="Times New Roman"/>
                <w:szCs w:val="28"/>
              </w:rPr>
              <m:t>i=1</m:t>
            </m:r>
          </m:sub>
          <m:sup>
            <m:r>
              <w:rPr>
                <w:rFonts w:ascii="Cambria Math" w:hAnsi="Cambria Math" w:cs="Times New Roman"/>
                <w:szCs w:val="28"/>
              </w:rPr>
              <m:t>n</m:t>
            </m:r>
          </m:sup>
          <m:e/>
        </m:nary>
        <m:sSub>
          <m:sSubPr>
            <m:ctrlPr>
              <w:rPr>
                <w:rFonts w:ascii="Cambria Math" w:hAnsi="Cambria Math" w:cs="Times New Roman"/>
                <w:szCs w:val="28"/>
              </w:rPr>
            </m:ctrlPr>
          </m:sSubPr>
          <m:e>
            <m:r>
              <w:rPr>
                <w:rFonts w:ascii="Cambria Math" w:hAnsi="Cambria Math" w:cs="Times New Roman"/>
                <w:szCs w:val="28"/>
              </w:rPr>
              <m:t>V</m:t>
            </m:r>
          </m:e>
          <m:sub>
            <m:r>
              <w:rPr>
                <w:rFonts w:ascii="Cambria Math" w:hAnsi="Cambria Math" w:cs="Times New Roman"/>
                <w:szCs w:val="28"/>
              </w:rPr>
              <m:t>уi</m:t>
            </m:r>
          </m:sub>
        </m:sSub>
        <m:r>
          <w:rPr>
            <w:rFonts w:ascii="Cambria Math" w:hAnsi="Cambria Math" w:cs="Times New Roman"/>
            <w:szCs w:val="28"/>
          </w:rPr>
          <m:t>,LOC</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(6.6)</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V</w:t>
      </w:r>
      <w:r w:rsidRPr="00966320">
        <w:rPr>
          <w:rFonts w:ascii="Times New Roman" w:hAnsi="Times New Roman" w:cs="Times New Roman"/>
          <w:i/>
          <w:iCs/>
          <w:szCs w:val="28"/>
          <w:vertAlign w:val="subscript"/>
        </w:rPr>
        <w:t>у</w:t>
      </w:r>
      <w:r w:rsidRPr="00966320">
        <w:rPr>
          <w:rFonts w:ascii="Times New Roman" w:hAnsi="Times New Roman" w:cs="Times New Roman"/>
          <w:szCs w:val="28"/>
          <w:vertAlign w:val="subscript"/>
        </w:rPr>
        <w:t>i</w:t>
      </w:r>
      <w:r w:rsidRPr="00966320">
        <w:rPr>
          <w:rFonts w:ascii="Times New Roman" w:hAnsi="Times New Roman" w:cs="Times New Roman"/>
          <w:szCs w:val="28"/>
        </w:rPr>
        <w:t xml:space="preserve"> – уточненный объем отдельной функции ПО в строках исходного кода.</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Сравнение исходного и уточненных объемов строк исходного кода представлен в таблице 6.5.</w:t>
      </w: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rPr>
          <w:rFonts w:ascii="Times New Roman" w:hAnsi="Times New Roman" w:cs="Times New Roman"/>
          <w:szCs w:val="28"/>
        </w:rPr>
      </w:pPr>
      <w:r w:rsidRPr="00966320">
        <w:rPr>
          <w:rFonts w:ascii="Times New Roman" w:hAnsi="Times New Roman" w:cs="Times New Roman"/>
          <w:szCs w:val="28"/>
        </w:rPr>
        <w:lastRenderedPageBreak/>
        <w:t>Таблица 6.5 – Перечень и объем функций программного обеспечения</w:t>
      </w:r>
    </w:p>
    <w:tbl>
      <w:tblPr>
        <w:tblW w:w="9337" w:type="dxa"/>
        <w:tblLayout w:type="fixed"/>
        <w:tblCellMar>
          <w:left w:w="10" w:type="dxa"/>
          <w:right w:w="10" w:type="dxa"/>
        </w:tblCellMar>
        <w:tblLook w:val="04A0" w:firstRow="1" w:lastRow="0" w:firstColumn="1" w:lastColumn="0" w:noHBand="0" w:noVBand="1"/>
      </w:tblPr>
      <w:tblGrid>
        <w:gridCol w:w="1183"/>
        <w:gridCol w:w="4234"/>
        <w:gridCol w:w="1960"/>
        <w:gridCol w:w="1960"/>
      </w:tblGrid>
      <w:tr w:rsidR="007714BA" w:rsidRPr="00966320" w:rsidTr="007714BA">
        <w:tc>
          <w:tcPr>
            <w:tcW w:w="1183"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Код функций</w:t>
            </w:r>
          </w:p>
        </w:tc>
        <w:tc>
          <w:tcPr>
            <w:tcW w:w="4234"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Наименование (содержание) функций</w:t>
            </w:r>
          </w:p>
        </w:tc>
        <w:tc>
          <w:tcPr>
            <w:tcW w:w="3920" w:type="dxa"/>
            <w:gridSpan w:val="2"/>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Объём строк исходного кода (LOC)</w:t>
            </w:r>
          </w:p>
        </w:tc>
      </w:tr>
      <w:tr w:rsidR="007714BA" w:rsidRPr="00966320" w:rsidTr="007714BA">
        <w:tc>
          <w:tcPr>
            <w:tcW w:w="1183"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4234"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392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С использованием среды разработки приложений QtCreator</w:t>
            </w:r>
          </w:p>
        </w:tc>
      </w:tr>
      <w:tr w:rsidR="007714BA" w:rsidRPr="00966320" w:rsidTr="007714BA">
        <w:tc>
          <w:tcPr>
            <w:tcW w:w="1183"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4234"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196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По каталогу (Vo)</w:t>
            </w:r>
          </w:p>
        </w:tc>
        <w:tc>
          <w:tcPr>
            <w:tcW w:w="19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Уточненный (Vу)</w:t>
            </w:r>
          </w:p>
        </w:tc>
      </w:tr>
      <w:tr w:rsidR="007714BA" w:rsidRPr="00966320" w:rsidTr="007714BA">
        <w:tc>
          <w:tcPr>
            <w:tcW w:w="9337" w:type="dxa"/>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 Ввод, анализ входной информации, генерация кодов и процессор входного языка</w:t>
            </w:r>
          </w:p>
        </w:tc>
      </w:tr>
      <w:tr w:rsidR="007714BA" w:rsidRPr="00966320" w:rsidTr="007714BA">
        <w:tc>
          <w:tcPr>
            <w:tcW w:w="1183"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101</w:t>
            </w:r>
          </w:p>
        </w:tc>
        <w:tc>
          <w:tcPr>
            <w:tcW w:w="4234"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Организация ввода информации</w:t>
            </w:r>
          </w:p>
        </w:tc>
        <w:tc>
          <w:tcPr>
            <w:tcW w:w="196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150</w:t>
            </w:r>
          </w:p>
        </w:tc>
        <w:tc>
          <w:tcPr>
            <w:tcW w:w="19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20</w:t>
            </w:r>
          </w:p>
        </w:tc>
      </w:tr>
      <w:tr w:rsidR="007714BA" w:rsidRPr="00966320" w:rsidTr="007714BA">
        <w:tc>
          <w:tcPr>
            <w:tcW w:w="1183"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102</w:t>
            </w:r>
          </w:p>
        </w:tc>
        <w:tc>
          <w:tcPr>
            <w:tcW w:w="4234"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Контроль, предварительная обработка и ввод информации</w:t>
            </w:r>
          </w:p>
        </w:tc>
        <w:tc>
          <w:tcPr>
            <w:tcW w:w="196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550</w:t>
            </w:r>
          </w:p>
        </w:tc>
        <w:tc>
          <w:tcPr>
            <w:tcW w:w="19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50</w:t>
            </w:r>
          </w:p>
        </w:tc>
      </w:tr>
      <w:tr w:rsidR="007714BA" w:rsidRPr="00966320" w:rsidTr="007714BA">
        <w:tc>
          <w:tcPr>
            <w:tcW w:w="1183"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105</w:t>
            </w:r>
          </w:p>
        </w:tc>
        <w:tc>
          <w:tcPr>
            <w:tcW w:w="4234"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Преобразование входного языка в машинные команды (транслятор, препроцессор, макрогенератор)</w:t>
            </w:r>
          </w:p>
        </w:tc>
        <w:tc>
          <w:tcPr>
            <w:tcW w:w="196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4200</w:t>
            </w:r>
          </w:p>
        </w:tc>
        <w:tc>
          <w:tcPr>
            <w:tcW w:w="19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145</w:t>
            </w:r>
          </w:p>
        </w:tc>
      </w:tr>
      <w:tr w:rsidR="007714BA" w:rsidRPr="00966320" w:rsidTr="007714BA">
        <w:tc>
          <w:tcPr>
            <w:tcW w:w="1183"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109</w:t>
            </w:r>
          </w:p>
        </w:tc>
        <w:tc>
          <w:tcPr>
            <w:tcW w:w="4234"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Управление вводом-выводом</w:t>
            </w:r>
          </w:p>
        </w:tc>
        <w:tc>
          <w:tcPr>
            <w:tcW w:w="196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2400</w:t>
            </w:r>
          </w:p>
        </w:tc>
        <w:tc>
          <w:tcPr>
            <w:tcW w:w="19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30</w:t>
            </w:r>
          </w:p>
        </w:tc>
      </w:tr>
      <w:tr w:rsidR="007714BA" w:rsidRPr="00021C2E" w:rsidTr="007714BA">
        <w:tc>
          <w:tcPr>
            <w:tcW w:w="9337" w:type="dxa"/>
            <w:gridSpan w:val="4"/>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2. Генерация программ и ПО, а также настройка программного обеспечения</w:t>
            </w:r>
          </w:p>
        </w:tc>
      </w:tr>
      <w:tr w:rsidR="007714BA" w:rsidRPr="00021C2E" w:rsidTr="007714BA">
        <w:tc>
          <w:tcPr>
            <w:tcW w:w="1183"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401</w:t>
            </w:r>
          </w:p>
        </w:tc>
        <w:tc>
          <w:tcPr>
            <w:tcW w:w="4234"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Генерация рабочих программ</w:t>
            </w:r>
          </w:p>
        </w:tc>
        <w:tc>
          <w:tcPr>
            <w:tcW w:w="196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3360</w:t>
            </w:r>
          </w:p>
        </w:tc>
        <w:tc>
          <w:tcPr>
            <w:tcW w:w="19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230</w:t>
            </w:r>
          </w:p>
        </w:tc>
      </w:tr>
      <w:tr w:rsidR="007714BA" w:rsidRPr="00021C2E" w:rsidTr="007714BA">
        <w:tc>
          <w:tcPr>
            <w:tcW w:w="9337" w:type="dxa"/>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3. Управление ПО, компонентами ПО и внешними устройствами</w:t>
            </w:r>
          </w:p>
        </w:tc>
      </w:tr>
      <w:tr w:rsidR="007714BA" w:rsidRPr="00021C2E" w:rsidTr="007714BA">
        <w:tc>
          <w:tcPr>
            <w:tcW w:w="1183"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506</w:t>
            </w:r>
          </w:p>
        </w:tc>
        <w:tc>
          <w:tcPr>
            <w:tcW w:w="4234"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Обработка ошибочных сбойных ситуаций</w:t>
            </w:r>
          </w:p>
        </w:tc>
        <w:tc>
          <w:tcPr>
            <w:tcW w:w="196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1720</w:t>
            </w:r>
          </w:p>
        </w:tc>
        <w:tc>
          <w:tcPr>
            <w:tcW w:w="19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190</w:t>
            </w:r>
          </w:p>
        </w:tc>
      </w:tr>
      <w:tr w:rsidR="007714BA" w:rsidRPr="00021C2E" w:rsidTr="007714BA">
        <w:tc>
          <w:tcPr>
            <w:tcW w:w="1183"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507</w:t>
            </w:r>
          </w:p>
        </w:tc>
        <w:tc>
          <w:tcPr>
            <w:tcW w:w="4234"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Обеспечения интерфейса между компонентами</w:t>
            </w:r>
          </w:p>
        </w:tc>
        <w:tc>
          <w:tcPr>
            <w:tcW w:w="196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1820</w:t>
            </w:r>
          </w:p>
        </w:tc>
        <w:tc>
          <w:tcPr>
            <w:tcW w:w="19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40</w:t>
            </w:r>
          </w:p>
        </w:tc>
      </w:tr>
    </w:tbl>
    <w:p w:rsidR="007714BA" w:rsidRDefault="007714BA" w:rsidP="007714BA">
      <w:pPr>
        <w:pStyle w:val="Textbody"/>
        <w:spacing w:after="0" w:line="360" w:lineRule="auto"/>
        <w:jc w:val="both"/>
        <w:rPr>
          <w:rFonts w:ascii="Times New Roman" w:hAnsi="Times New Roman" w:cs="Times New Roman"/>
          <w:szCs w:val="28"/>
        </w:rPr>
      </w:pPr>
    </w:p>
    <w:p w:rsidR="007714BA" w:rsidRDefault="007714BA" w:rsidP="007714BA">
      <w:pPr>
        <w:pStyle w:val="Textbody"/>
        <w:spacing w:after="0" w:line="360" w:lineRule="auto"/>
        <w:jc w:val="both"/>
        <w:rPr>
          <w:rFonts w:ascii="Times New Roman" w:hAnsi="Times New Roman" w:cs="Times New Roman"/>
          <w:szCs w:val="28"/>
        </w:rPr>
      </w:pPr>
    </w:p>
    <w:p w:rsidR="007714BA" w:rsidRDefault="007714BA" w:rsidP="007714BA">
      <w:pPr>
        <w:pStyle w:val="Textbody"/>
        <w:spacing w:after="0" w:line="360" w:lineRule="auto"/>
        <w:jc w:val="both"/>
        <w:rPr>
          <w:rFonts w:ascii="Times New Roman" w:hAnsi="Times New Roman" w:cs="Times New Roman"/>
          <w:szCs w:val="28"/>
        </w:rPr>
      </w:pPr>
    </w:p>
    <w:p w:rsidR="007714BA" w:rsidRDefault="007714BA" w:rsidP="007714BA">
      <w:pPr>
        <w:pStyle w:val="Textbody"/>
        <w:spacing w:after="0" w:line="360" w:lineRule="auto"/>
        <w:jc w:val="both"/>
        <w:rPr>
          <w:rFonts w:ascii="Times New Roman" w:hAnsi="Times New Roman" w:cs="Times New Roman"/>
          <w:szCs w:val="28"/>
        </w:rPr>
      </w:pPr>
    </w:p>
    <w:p w:rsidR="007714BA" w:rsidRDefault="007714BA" w:rsidP="007714BA">
      <w:pPr>
        <w:pStyle w:val="Textbody"/>
        <w:spacing w:after="0" w:line="360" w:lineRule="auto"/>
        <w:jc w:val="both"/>
        <w:rPr>
          <w:rFonts w:ascii="Times New Roman" w:hAnsi="Times New Roman" w:cs="Times New Roman"/>
          <w:szCs w:val="28"/>
        </w:rPr>
      </w:pPr>
      <w:r>
        <w:rPr>
          <w:rFonts w:ascii="Times New Roman" w:hAnsi="Times New Roman" w:cs="Times New Roman"/>
          <w:szCs w:val="28"/>
        </w:rPr>
        <w:tab/>
        <w:t>Окончание таблицы 6.5</w:t>
      </w:r>
    </w:p>
    <w:tbl>
      <w:tblPr>
        <w:tblW w:w="9337" w:type="dxa"/>
        <w:tblLayout w:type="fixed"/>
        <w:tblCellMar>
          <w:left w:w="10" w:type="dxa"/>
          <w:right w:w="10" w:type="dxa"/>
        </w:tblCellMar>
        <w:tblLook w:val="04A0" w:firstRow="1" w:lastRow="0" w:firstColumn="1" w:lastColumn="0" w:noHBand="0" w:noVBand="1"/>
      </w:tblPr>
      <w:tblGrid>
        <w:gridCol w:w="1183"/>
        <w:gridCol w:w="4234"/>
        <w:gridCol w:w="1960"/>
        <w:gridCol w:w="1960"/>
      </w:tblGrid>
      <w:tr w:rsidR="007714BA" w:rsidRPr="00021C2E" w:rsidTr="007714BA">
        <w:tc>
          <w:tcPr>
            <w:tcW w:w="9337" w:type="dxa"/>
            <w:gridSpan w:val="4"/>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4. Тестирование, проведение тестовых испытаний прикладных программ, вспомогательные программные функции</w:t>
            </w:r>
          </w:p>
        </w:tc>
      </w:tr>
      <w:tr w:rsidR="007714BA" w:rsidRPr="00021C2E" w:rsidTr="007714BA">
        <w:tc>
          <w:tcPr>
            <w:tcW w:w="1183"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602</w:t>
            </w:r>
          </w:p>
        </w:tc>
        <w:tc>
          <w:tcPr>
            <w:tcW w:w="4234"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Вспомогательные и сервисные программы</w:t>
            </w:r>
          </w:p>
        </w:tc>
        <w:tc>
          <w:tcPr>
            <w:tcW w:w="196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580</w:t>
            </w:r>
          </w:p>
        </w:tc>
        <w:tc>
          <w:tcPr>
            <w:tcW w:w="19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1010</w:t>
            </w:r>
          </w:p>
        </w:tc>
      </w:tr>
      <w:tr w:rsidR="007714BA" w:rsidRPr="00021C2E" w:rsidTr="007714BA">
        <w:tc>
          <w:tcPr>
            <w:tcW w:w="9337" w:type="dxa"/>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5. Расчетные задачи</w:t>
            </w:r>
          </w:p>
        </w:tc>
      </w:tr>
      <w:tr w:rsidR="007714BA" w:rsidRPr="00021C2E" w:rsidTr="007714BA">
        <w:tc>
          <w:tcPr>
            <w:tcW w:w="1183"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703</w:t>
            </w:r>
          </w:p>
        </w:tc>
        <w:tc>
          <w:tcPr>
            <w:tcW w:w="4234"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Расчет показателей</w:t>
            </w:r>
          </w:p>
        </w:tc>
        <w:tc>
          <w:tcPr>
            <w:tcW w:w="196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460</w:t>
            </w:r>
          </w:p>
        </w:tc>
        <w:tc>
          <w:tcPr>
            <w:tcW w:w="19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670</w:t>
            </w:r>
          </w:p>
        </w:tc>
      </w:tr>
      <w:tr w:rsidR="007714BA" w:rsidRPr="00021C2E" w:rsidTr="007714BA">
        <w:tc>
          <w:tcPr>
            <w:tcW w:w="5417" w:type="dxa"/>
            <w:gridSpan w:val="2"/>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Итого</w:t>
            </w:r>
          </w:p>
        </w:tc>
        <w:tc>
          <w:tcPr>
            <w:tcW w:w="1960"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18740</w:t>
            </w:r>
          </w:p>
        </w:tc>
        <w:tc>
          <w:tcPr>
            <w:tcW w:w="19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3225</w:t>
            </w:r>
          </w:p>
        </w:tc>
      </w:tr>
    </w:tbl>
    <w:p w:rsidR="007714BA" w:rsidRPr="00966320" w:rsidRDefault="007714BA" w:rsidP="007714BA">
      <w:pPr>
        <w:pStyle w:val="Textbody"/>
        <w:spacing w:after="0" w:line="360" w:lineRule="auto"/>
        <w:jc w:val="both"/>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В связи с использованием более совершенных средств разработки, объемы функций были уменьшены и уточненный объем ПП составил 3225 строк кода вместо 18740.</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afff2"/>
        <w:spacing w:line="360" w:lineRule="auto"/>
        <w:ind w:firstLine="567"/>
      </w:pPr>
      <w:bookmarkStart w:id="64" w:name="_Toc74777803"/>
      <w:bookmarkStart w:id="65" w:name="_Toc74867766"/>
      <w:bookmarkStart w:id="66" w:name="_Toc75030942"/>
      <w:bookmarkStart w:id="67" w:name="_Toc75109557"/>
      <w:r>
        <w:t>6</w:t>
      </w:r>
      <w:r w:rsidRPr="00966320">
        <w:t>.4 Расчет поправочных коэффициентов, учитывающих организационно-технические условия разработки программного обеспечения</w:t>
      </w:r>
      <w:bookmarkEnd w:id="64"/>
      <w:bookmarkEnd w:id="65"/>
      <w:bookmarkEnd w:id="66"/>
      <w:bookmarkEnd w:id="67"/>
    </w:p>
    <w:p w:rsidR="007714BA" w:rsidRPr="00966320" w:rsidRDefault="007714BA" w:rsidP="007714BA">
      <w:pPr>
        <w:pStyle w:val="Textbody"/>
        <w:spacing w:after="0" w:line="360" w:lineRule="auto"/>
        <w:ind w:firstLine="567"/>
        <w:jc w:val="center"/>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Все ПО в зависимости от их характеристик подразделяется на три категории сложности (таблица 6.6).</w:t>
      </w: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rPr>
          <w:rFonts w:ascii="Times New Roman" w:hAnsi="Times New Roman" w:cs="Times New Roman"/>
          <w:szCs w:val="28"/>
        </w:rPr>
      </w:pPr>
      <w:r w:rsidRPr="00966320">
        <w:rPr>
          <w:rFonts w:ascii="Times New Roman" w:hAnsi="Times New Roman" w:cs="Times New Roman"/>
          <w:szCs w:val="28"/>
        </w:rPr>
        <w:lastRenderedPageBreak/>
        <w:t>Таблица 6.6 – Характеристика категорий сложности ПО</w:t>
      </w:r>
    </w:p>
    <w:tbl>
      <w:tblPr>
        <w:tblW w:w="9355" w:type="dxa"/>
        <w:tblLayout w:type="fixed"/>
        <w:tblCellMar>
          <w:left w:w="10" w:type="dxa"/>
          <w:right w:w="10" w:type="dxa"/>
        </w:tblCellMar>
        <w:tblLook w:val="04A0" w:firstRow="1" w:lastRow="0" w:firstColumn="1" w:lastColumn="0" w:noHBand="0" w:noVBand="1"/>
      </w:tblPr>
      <w:tblGrid>
        <w:gridCol w:w="1425"/>
        <w:gridCol w:w="7930"/>
      </w:tblGrid>
      <w:tr w:rsidR="007714BA" w:rsidRPr="00966320" w:rsidTr="007714BA">
        <w:tc>
          <w:tcPr>
            <w:tcW w:w="14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Категория сложности</w:t>
            </w:r>
          </w:p>
        </w:tc>
        <w:tc>
          <w:tcPr>
            <w:tcW w:w="793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Характеристика программного обеспечения</w:t>
            </w:r>
          </w:p>
        </w:tc>
      </w:tr>
      <w:tr w:rsidR="007714BA" w:rsidRPr="00966320" w:rsidTr="007714BA">
        <w:tc>
          <w:tcPr>
            <w:tcW w:w="14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w:t>
            </w:r>
          </w:p>
        </w:tc>
        <w:tc>
          <w:tcPr>
            <w:tcW w:w="79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ПО, обладающее одно или несколькими из следующих характеристик:</w:t>
            </w:r>
          </w:p>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 Наличие сложного интеллектуального языкового интерфейса с пользователем</w:t>
            </w:r>
          </w:p>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2) Обеспечение телекоммуникационной обработки данных и управление удаленными объектами</w:t>
            </w:r>
          </w:p>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3) Обеспечение существенного распараллеливания вычислений</w:t>
            </w:r>
          </w:p>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4) Криптография и другие методы защиты информации</w:t>
            </w:r>
          </w:p>
        </w:tc>
      </w:tr>
      <w:tr w:rsidR="007714BA" w:rsidRPr="00966320" w:rsidTr="007714BA">
        <w:tc>
          <w:tcPr>
            <w:tcW w:w="14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2</w:t>
            </w:r>
          </w:p>
        </w:tc>
        <w:tc>
          <w:tcPr>
            <w:tcW w:w="79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ПО, обладающее одной или несколькими из следующих характеристик:</w:t>
            </w:r>
          </w:p>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 Моделирование объектов и процессов</w:t>
            </w:r>
          </w:p>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2) Обеспечение настройки ПО на изменение структур входных и выходных данных</w:t>
            </w:r>
          </w:p>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3) Обеспечение переносимости ПО</w:t>
            </w:r>
          </w:p>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4) Реализации особо сложных инженерных и научных расчетов</w:t>
            </w:r>
          </w:p>
        </w:tc>
      </w:tr>
      <w:tr w:rsidR="007714BA" w:rsidRPr="00966320" w:rsidTr="007714BA">
        <w:tc>
          <w:tcPr>
            <w:tcW w:w="14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3</w:t>
            </w:r>
          </w:p>
        </w:tc>
        <w:tc>
          <w:tcPr>
            <w:tcW w:w="79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ПО, не обладающее перечисленными характеристиками</w:t>
            </w:r>
          </w:p>
        </w:tc>
      </w:tr>
    </w:tbl>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Разрабатываемое программное обеспечение можно отнести ко второй категории сложности, так как обеспечивается переносимость разрабатываемого ПО на различные программные и аппаратные платформы.</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На основании принятого к расчету (уточненного) объема и категории сложности ПО определяем нормативную трудоемкость ПО (</w:t>
      </w:r>
      <w:r w:rsidRPr="00966320">
        <w:rPr>
          <w:rFonts w:ascii="Times New Roman" w:hAnsi="Times New Roman" w:cs="Times New Roman"/>
          <w:i/>
          <w:iCs/>
          <w:szCs w:val="28"/>
        </w:rPr>
        <w:t>Т</w:t>
      </w:r>
      <w:r w:rsidRPr="00966320">
        <w:rPr>
          <w:rFonts w:ascii="Times New Roman" w:hAnsi="Times New Roman" w:cs="Times New Roman"/>
          <w:i/>
          <w:iCs/>
          <w:szCs w:val="28"/>
          <w:vertAlign w:val="subscript"/>
        </w:rPr>
        <w:t>н</w:t>
      </w:r>
      <w:r w:rsidRPr="00966320">
        <w:rPr>
          <w:rFonts w:ascii="Times New Roman" w:hAnsi="Times New Roman" w:cs="Times New Roman"/>
          <w:szCs w:val="28"/>
        </w:rPr>
        <w:t>) выполняемых работ (таблица 6.7).</w:t>
      </w:r>
    </w:p>
    <w:p w:rsidR="007714BA" w:rsidRDefault="007714BA" w:rsidP="007714BA">
      <w:pPr>
        <w:pStyle w:val="Textbody"/>
        <w:spacing w:after="0" w:line="360" w:lineRule="auto"/>
        <w:ind w:firstLine="567"/>
        <w:jc w:val="center"/>
        <w:rPr>
          <w:rFonts w:ascii="Times New Roman" w:hAnsi="Times New Roman" w:cs="Times New Roman"/>
          <w:szCs w:val="28"/>
        </w:rPr>
      </w:pPr>
    </w:p>
    <w:p w:rsidR="007714BA" w:rsidRDefault="007714BA" w:rsidP="007714BA">
      <w:pPr>
        <w:pStyle w:val="Textbody"/>
        <w:spacing w:after="0" w:line="360" w:lineRule="auto"/>
        <w:ind w:firstLine="567"/>
        <w:jc w:val="center"/>
        <w:rPr>
          <w:rFonts w:ascii="Times New Roman" w:hAnsi="Times New Roman" w:cs="Times New Roman"/>
          <w:szCs w:val="28"/>
        </w:rPr>
      </w:pPr>
    </w:p>
    <w:p w:rsidR="007714BA" w:rsidRDefault="007714BA" w:rsidP="007714BA">
      <w:pPr>
        <w:pStyle w:val="Textbody"/>
        <w:spacing w:after="0" w:line="360" w:lineRule="auto"/>
        <w:ind w:firstLine="567"/>
        <w:jc w:val="center"/>
        <w:rPr>
          <w:rFonts w:ascii="Times New Roman" w:hAnsi="Times New Roman" w:cs="Times New Roman"/>
          <w:szCs w:val="28"/>
        </w:rPr>
      </w:pPr>
    </w:p>
    <w:p w:rsidR="007714BA" w:rsidRPr="00966320" w:rsidRDefault="007714BA" w:rsidP="007714BA">
      <w:pPr>
        <w:pStyle w:val="Textbody"/>
        <w:spacing w:after="0" w:line="360" w:lineRule="auto"/>
        <w:ind w:firstLine="567"/>
        <w:jc w:val="center"/>
        <w:rPr>
          <w:rFonts w:ascii="Times New Roman" w:hAnsi="Times New Roman" w:cs="Times New Roman"/>
          <w:szCs w:val="28"/>
        </w:rPr>
      </w:pPr>
    </w:p>
    <w:p w:rsidR="007714BA" w:rsidRPr="00966320" w:rsidRDefault="007714BA" w:rsidP="007714BA">
      <w:pPr>
        <w:pStyle w:val="Textbody"/>
        <w:spacing w:after="0" w:line="360" w:lineRule="auto"/>
        <w:ind w:firstLine="567"/>
        <w:rPr>
          <w:rFonts w:ascii="Times New Roman" w:hAnsi="Times New Roman" w:cs="Times New Roman"/>
          <w:szCs w:val="28"/>
        </w:rPr>
      </w:pPr>
      <w:r w:rsidRPr="00966320">
        <w:rPr>
          <w:rFonts w:ascii="Times New Roman" w:hAnsi="Times New Roman" w:cs="Times New Roman"/>
          <w:szCs w:val="28"/>
        </w:rPr>
        <w:t>Таблица 6.7 – Нормативная трудоемкость на разработку ПО (</w:t>
      </w:r>
      <w:r w:rsidRPr="00966320">
        <w:rPr>
          <w:rFonts w:ascii="Times New Roman" w:hAnsi="Times New Roman" w:cs="Times New Roman"/>
          <w:i/>
          <w:iCs/>
          <w:szCs w:val="28"/>
        </w:rPr>
        <w:t>Т</w:t>
      </w:r>
      <w:r w:rsidRPr="00966320">
        <w:rPr>
          <w:rFonts w:ascii="Times New Roman" w:hAnsi="Times New Roman" w:cs="Times New Roman"/>
          <w:i/>
          <w:iCs/>
          <w:szCs w:val="28"/>
          <w:vertAlign w:val="subscript"/>
        </w:rPr>
        <w:t>н</w:t>
      </w:r>
      <w:r w:rsidRPr="00966320">
        <w:rPr>
          <w:rFonts w:ascii="Times New Roman" w:hAnsi="Times New Roman" w:cs="Times New Roman"/>
          <w:szCs w:val="28"/>
        </w:rPr>
        <w:t>)</w:t>
      </w:r>
    </w:p>
    <w:tbl>
      <w:tblPr>
        <w:tblW w:w="9355" w:type="dxa"/>
        <w:tblLayout w:type="fixed"/>
        <w:tblCellMar>
          <w:left w:w="10" w:type="dxa"/>
          <w:right w:w="10" w:type="dxa"/>
        </w:tblCellMar>
        <w:tblLook w:val="04A0" w:firstRow="1" w:lastRow="0" w:firstColumn="1" w:lastColumn="0" w:noHBand="0" w:noVBand="1"/>
      </w:tblPr>
      <w:tblGrid>
        <w:gridCol w:w="3119"/>
        <w:gridCol w:w="3118"/>
        <w:gridCol w:w="3118"/>
      </w:tblGrid>
      <w:tr w:rsidR="007714BA" w:rsidRPr="00966320" w:rsidTr="007714BA">
        <w:tc>
          <w:tcPr>
            <w:tcW w:w="31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Уточненный объем ПО</w:t>
            </w:r>
          </w:p>
        </w:tc>
        <w:tc>
          <w:tcPr>
            <w:tcW w:w="311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2-ая категория сложности</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Номер нормы</w:t>
            </w:r>
          </w:p>
        </w:tc>
      </w:tr>
      <w:tr w:rsidR="007714BA" w:rsidRPr="00966320" w:rsidTr="007714BA">
        <w:tc>
          <w:tcPr>
            <w:tcW w:w="3119"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3225</w:t>
            </w:r>
          </w:p>
        </w:tc>
        <w:tc>
          <w:tcPr>
            <w:tcW w:w="3118"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175</w:t>
            </w:r>
          </w:p>
        </w:tc>
        <w:tc>
          <w:tcPr>
            <w:tcW w:w="31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41</w:t>
            </w:r>
          </w:p>
        </w:tc>
      </w:tr>
    </w:tbl>
    <w:p w:rsidR="007714BA" w:rsidRPr="00966320" w:rsidRDefault="007714BA" w:rsidP="007714BA">
      <w:pPr>
        <w:pStyle w:val="Textbody"/>
        <w:spacing w:after="0" w:line="360" w:lineRule="auto"/>
        <w:ind w:firstLine="567"/>
        <w:jc w:val="center"/>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Дополнительные затраты труда, связанные с повышением сложности разрабатываемого ПО, учитываются посредством коэффициента повышения сложности ПО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с</w:t>
      </w:r>
      <w:r w:rsidRPr="00966320">
        <w:rPr>
          <w:rFonts w:ascii="Times New Roman" w:hAnsi="Times New Roman" w:cs="Times New Roman"/>
          <w:szCs w:val="28"/>
        </w:rPr>
        <w:t>), который рассчитывается по формуле (6.7):</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с</m:t>
            </m:r>
          </m:sub>
        </m:sSub>
        <m:r>
          <w:rPr>
            <w:rFonts w:ascii="Cambria Math" w:hAnsi="Cambria Math" w:cs="Times New Roman"/>
            <w:szCs w:val="28"/>
          </w:rPr>
          <m:t>=1+</m:t>
        </m:r>
        <m:nary>
          <m:naryPr>
            <m:chr m:val="∑"/>
            <m:limLoc m:val="undOvr"/>
            <m:ctrlPr>
              <w:rPr>
                <w:rFonts w:ascii="Cambria Math" w:hAnsi="Cambria Math" w:cs="Times New Roman"/>
                <w:szCs w:val="28"/>
              </w:rPr>
            </m:ctrlPr>
          </m:naryPr>
          <m:sub>
            <m:r>
              <w:rPr>
                <w:rFonts w:ascii="Cambria Math" w:hAnsi="Cambria Math" w:cs="Times New Roman"/>
                <w:szCs w:val="28"/>
              </w:rPr>
              <m:t>i=1</m:t>
            </m:r>
          </m:sub>
          <m:sup>
            <m:r>
              <w:rPr>
                <w:rFonts w:ascii="Cambria Math" w:hAnsi="Cambria Math" w:cs="Times New Roman"/>
                <w:szCs w:val="28"/>
              </w:rPr>
              <m:t>n</m:t>
            </m:r>
          </m:sup>
          <m:e/>
        </m:nary>
        <m:sSub>
          <m:sSubPr>
            <m:ctrlPr>
              <w:rPr>
                <w:rFonts w:ascii="Cambria Math" w:hAnsi="Cambria Math" w:cs="Times New Roman"/>
                <w:szCs w:val="28"/>
              </w:rPr>
            </m:ctrlPr>
          </m:sSubPr>
          <m:e>
            <m:r>
              <w:rPr>
                <w:rFonts w:ascii="Cambria Math" w:hAnsi="Cambria Math" w:cs="Times New Roman"/>
                <w:szCs w:val="28"/>
              </w:rPr>
              <m:t>K</m:t>
            </m:r>
          </m:e>
          <m:sub>
            <m:r>
              <w:rPr>
                <w:rFonts w:ascii="Cambria Math" w:hAnsi="Cambria Math" w:cs="Times New Roman"/>
                <w:szCs w:val="28"/>
              </w:rPr>
              <m:t>i</m:t>
            </m:r>
          </m:sub>
        </m:sSub>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(6.7)</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i</w:t>
      </w:r>
      <w:r w:rsidRPr="00966320">
        <w:rPr>
          <w:rFonts w:ascii="Times New Roman" w:hAnsi="Times New Roman" w:cs="Times New Roman"/>
          <w:szCs w:val="28"/>
        </w:rPr>
        <w:t xml:space="preserve"> – коэффициент, соответствующий степени повышения сложности ПО (таблица 6.8);</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n</w:t>
      </w:r>
      <w:r w:rsidRPr="00966320">
        <w:rPr>
          <w:rFonts w:ascii="Times New Roman" w:hAnsi="Times New Roman" w:cs="Times New Roman"/>
          <w:szCs w:val="28"/>
        </w:rPr>
        <w:t xml:space="preserve"> – количество учитываемых характеристик.</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Таблица 6.8 – Коэффициент повышения сложности ПО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i</w:t>
      </w:r>
      <w:r w:rsidRPr="00966320">
        <w:rPr>
          <w:rFonts w:ascii="Times New Roman" w:hAnsi="Times New Roman" w:cs="Times New Roman"/>
          <w:szCs w:val="28"/>
        </w:rPr>
        <w:t>)</w:t>
      </w:r>
    </w:p>
    <w:tbl>
      <w:tblPr>
        <w:tblW w:w="9355" w:type="dxa"/>
        <w:tblLayout w:type="fixed"/>
        <w:tblCellMar>
          <w:left w:w="10" w:type="dxa"/>
          <w:right w:w="10" w:type="dxa"/>
        </w:tblCellMar>
        <w:tblLook w:val="04A0" w:firstRow="1" w:lastRow="0" w:firstColumn="1" w:lastColumn="0" w:noHBand="0" w:noVBand="1"/>
      </w:tblPr>
      <w:tblGrid>
        <w:gridCol w:w="619"/>
        <w:gridCol w:w="7069"/>
        <w:gridCol w:w="1667"/>
      </w:tblGrid>
      <w:tr w:rsidR="007714BA" w:rsidRPr="00966320" w:rsidTr="007714BA">
        <w:tc>
          <w:tcPr>
            <w:tcW w:w="6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 п/п</w:t>
            </w:r>
          </w:p>
        </w:tc>
        <w:tc>
          <w:tcPr>
            <w:tcW w:w="706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Характеристика повышения сложности ПО</w:t>
            </w:r>
          </w:p>
        </w:tc>
        <w:tc>
          <w:tcPr>
            <w:tcW w:w="16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Значение Кс</w:t>
            </w:r>
          </w:p>
        </w:tc>
      </w:tr>
      <w:tr w:rsidR="007714BA" w:rsidRPr="00966320" w:rsidTr="007714BA">
        <w:tc>
          <w:tcPr>
            <w:tcW w:w="619"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w:t>
            </w:r>
          </w:p>
        </w:tc>
        <w:tc>
          <w:tcPr>
            <w:tcW w:w="7069"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 xml:space="preserve">    Функционирование ПО в расширенной опрационной среде (связь с другим ПО)</w:t>
            </w:r>
          </w:p>
        </w:tc>
        <w:tc>
          <w:tcPr>
            <w:tcW w:w="1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0.08</w:t>
            </w:r>
          </w:p>
        </w:tc>
      </w:tr>
      <w:tr w:rsidR="007714BA" w:rsidRPr="00966320" w:rsidTr="007714BA">
        <w:tc>
          <w:tcPr>
            <w:tcW w:w="619"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2</w:t>
            </w:r>
          </w:p>
        </w:tc>
        <w:tc>
          <w:tcPr>
            <w:tcW w:w="7069"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Интерактивный доступ</w:t>
            </w:r>
          </w:p>
        </w:tc>
        <w:tc>
          <w:tcPr>
            <w:tcW w:w="1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0.06</w:t>
            </w:r>
          </w:p>
        </w:tc>
      </w:tr>
      <w:tr w:rsidR="007714BA" w:rsidRPr="00966320" w:rsidTr="007714BA">
        <w:tc>
          <w:tcPr>
            <w:tcW w:w="619"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3</w:t>
            </w:r>
          </w:p>
        </w:tc>
        <w:tc>
          <w:tcPr>
            <w:tcW w:w="7069"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Обеспечение хранение, ведения, поиска данных в сложных структурах</w:t>
            </w:r>
          </w:p>
        </w:tc>
        <w:tc>
          <w:tcPr>
            <w:tcW w:w="1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0.07</w:t>
            </w:r>
          </w:p>
        </w:tc>
      </w:tr>
      <w:tr w:rsidR="007714BA" w:rsidRPr="00966320" w:rsidTr="007714BA">
        <w:tc>
          <w:tcPr>
            <w:tcW w:w="619"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4</w:t>
            </w:r>
          </w:p>
        </w:tc>
        <w:tc>
          <w:tcPr>
            <w:tcW w:w="7069"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Наличие у ПО одновременно нескольких характеристик в таблице 6.6</w:t>
            </w:r>
          </w:p>
        </w:tc>
        <w:tc>
          <w:tcPr>
            <w:tcW w:w="1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r>
    </w:tbl>
    <w:p w:rsidR="007714BA" w:rsidRDefault="007714BA" w:rsidP="007714BA">
      <w:pPr>
        <w:pStyle w:val="Textbody"/>
        <w:spacing w:after="0" w:line="360" w:lineRule="auto"/>
        <w:jc w:val="both"/>
        <w:rPr>
          <w:rFonts w:ascii="Times New Roman" w:hAnsi="Times New Roman" w:cs="Times New Roman"/>
          <w:szCs w:val="28"/>
        </w:rPr>
      </w:pPr>
    </w:p>
    <w:p w:rsidR="007714BA" w:rsidRDefault="007714BA" w:rsidP="007714BA">
      <w:pPr>
        <w:pStyle w:val="Textbody"/>
        <w:spacing w:after="0" w:line="360" w:lineRule="auto"/>
        <w:jc w:val="both"/>
        <w:rPr>
          <w:rFonts w:ascii="Times New Roman" w:hAnsi="Times New Roman" w:cs="Times New Roman"/>
          <w:szCs w:val="28"/>
        </w:rPr>
      </w:pPr>
    </w:p>
    <w:p w:rsidR="007714BA" w:rsidRDefault="007714BA" w:rsidP="007714BA">
      <w:pPr>
        <w:pStyle w:val="Textbody"/>
        <w:spacing w:after="0" w:line="360" w:lineRule="auto"/>
        <w:jc w:val="both"/>
        <w:rPr>
          <w:rFonts w:ascii="Times New Roman" w:hAnsi="Times New Roman" w:cs="Times New Roman"/>
          <w:szCs w:val="28"/>
        </w:rPr>
      </w:pPr>
    </w:p>
    <w:p w:rsidR="007714BA" w:rsidRDefault="007714BA" w:rsidP="007714BA">
      <w:pPr>
        <w:pStyle w:val="Textbody"/>
        <w:spacing w:after="0" w:line="360" w:lineRule="auto"/>
        <w:jc w:val="both"/>
        <w:rPr>
          <w:rFonts w:ascii="Times New Roman" w:hAnsi="Times New Roman" w:cs="Times New Roman"/>
          <w:szCs w:val="28"/>
        </w:rPr>
      </w:pPr>
      <w:r>
        <w:rPr>
          <w:rFonts w:ascii="Times New Roman" w:hAnsi="Times New Roman" w:cs="Times New Roman"/>
          <w:szCs w:val="28"/>
        </w:rPr>
        <w:tab/>
        <w:t>Окончание таблицы 6.8</w:t>
      </w:r>
    </w:p>
    <w:tbl>
      <w:tblPr>
        <w:tblW w:w="9355" w:type="dxa"/>
        <w:tblBorders>
          <w:top w:val="single" w:sz="4" w:space="0" w:color="auto"/>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4A0" w:firstRow="1" w:lastRow="0" w:firstColumn="1" w:lastColumn="0" w:noHBand="0" w:noVBand="1"/>
      </w:tblPr>
      <w:tblGrid>
        <w:gridCol w:w="619"/>
        <w:gridCol w:w="7069"/>
        <w:gridCol w:w="1667"/>
      </w:tblGrid>
      <w:tr w:rsidR="007714BA" w:rsidRPr="00021C2E" w:rsidTr="007714BA">
        <w:tc>
          <w:tcPr>
            <w:tcW w:w="619" w:type="dxa"/>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4.1</w:t>
            </w:r>
          </w:p>
        </w:tc>
        <w:tc>
          <w:tcPr>
            <w:tcW w:w="7069" w:type="dxa"/>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Две характеристики</w:t>
            </w:r>
          </w:p>
        </w:tc>
        <w:tc>
          <w:tcPr>
            <w:tcW w:w="1667" w:type="dxa"/>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0.12</w:t>
            </w:r>
          </w:p>
        </w:tc>
      </w:tr>
      <w:tr w:rsidR="007714BA" w:rsidRPr="00021C2E" w:rsidTr="007714BA">
        <w:tc>
          <w:tcPr>
            <w:tcW w:w="619" w:type="dxa"/>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4.2</w:t>
            </w:r>
          </w:p>
        </w:tc>
        <w:tc>
          <w:tcPr>
            <w:tcW w:w="7069" w:type="dxa"/>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Три характеристики</w:t>
            </w:r>
          </w:p>
        </w:tc>
        <w:tc>
          <w:tcPr>
            <w:tcW w:w="1667" w:type="dxa"/>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0.18</w:t>
            </w:r>
          </w:p>
        </w:tc>
      </w:tr>
      <w:tr w:rsidR="007714BA" w:rsidRPr="00021C2E" w:rsidTr="007714BA">
        <w:tc>
          <w:tcPr>
            <w:tcW w:w="619" w:type="dxa"/>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4.3</w:t>
            </w:r>
          </w:p>
        </w:tc>
        <w:tc>
          <w:tcPr>
            <w:tcW w:w="7069" w:type="dxa"/>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Свыше трех характеристик</w:t>
            </w:r>
          </w:p>
        </w:tc>
        <w:tc>
          <w:tcPr>
            <w:tcW w:w="1667" w:type="dxa"/>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0.26</w:t>
            </w:r>
          </w:p>
        </w:tc>
      </w:tr>
    </w:tbl>
    <w:p w:rsidR="007714BA" w:rsidRPr="00966320" w:rsidRDefault="007714BA" w:rsidP="007714BA">
      <w:pPr>
        <w:pStyle w:val="Textbody"/>
        <w:spacing w:after="0" w:line="360" w:lineRule="auto"/>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с</m:t>
            </m:r>
          </m:sub>
        </m:sSub>
        <m:r>
          <w:rPr>
            <w:rFonts w:ascii="Cambria Math" w:hAnsi="Cambria Math" w:cs="Times New Roman"/>
            <w:szCs w:val="28"/>
          </w:rPr>
          <m:t>=1+0.08+0.06+0.07+0.12=1.33</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p>
    <w:p w:rsidR="007714BA" w:rsidRPr="00966320" w:rsidRDefault="007714BA" w:rsidP="007714BA">
      <w:pPr>
        <w:pStyle w:val="Textbody"/>
        <w:spacing w:after="0" w:line="360" w:lineRule="auto"/>
        <w:ind w:firstLine="567"/>
        <w:jc w:val="center"/>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Новизна разрабатываемого ПО определяется путем экспертной оценки данных, полученных при сравнении характеристик разрабатываемого ПО с имеющимися аналогами.</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Влияние фактора новизны на трудоемкость учтем путем умножения нормативной трудоемкости на коэффициент, учитывающий новизну ПО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н</w:t>
      </w:r>
      <w:r w:rsidRPr="00966320">
        <w:rPr>
          <w:rFonts w:ascii="Times New Roman" w:hAnsi="Times New Roman" w:cs="Times New Roman"/>
          <w:szCs w:val="28"/>
        </w:rPr>
        <w:t>). Коэффициенты, учитывающие новизну ПО представлены в таблице 6.9.</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Таблица 6.9 – Коэффициенты, учитывающие новизну ПО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н</w:t>
      </w:r>
      <w:r w:rsidRPr="00966320">
        <w:rPr>
          <w:rFonts w:ascii="Times New Roman" w:hAnsi="Times New Roman" w:cs="Times New Roman"/>
          <w:szCs w:val="28"/>
        </w:rPr>
        <w:t>)</w:t>
      </w:r>
    </w:p>
    <w:tbl>
      <w:tblPr>
        <w:tblW w:w="9355" w:type="dxa"/>
        <w:tblLayout w:type="fixed"/>
        <w:tblCellMar>
          <w:left w:w="10" w:type="dxa"/>
          <w:right w:w="10" w:type="dxa"/>
        </w:tblCellMar>
        <w:tblLook w:val="04A0" w:firstRow="1" w:lastRow="0" w:firstColumn="1" w:lastColumn="0" w:noHBand="0" w:noVBand="1"/>
      </w:tblPr>
      <w:tblGrid>
        <w:gridCol w:w="1370"/>
        <w:gridCol w:w="3656"/>
        <w:gridCol w:w="1537"/>
        <w:gridCol w:w="1537"/>
        <w:gridCol w:w="1255"/>
      </w:tblGrid>
      <w:tr w:rsidR="007714BA" w:rsidRPr="00966320" w:rsidTr="007714BA">
        <w:tc>
          <w:tcPr>
            <w:tcW w:w="1370"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Категория новизны ПО</w:t>
            </w:r>
          </w:p>
        </w:tc>
        <w:tc>
          <w:tcPr>
            <w:tcW w:w="3656"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Степень новизны</w:t>
            </w:r>
          </w:p>
        </w:tc>
        <w:tc>
          <w:tcPr>
            <w:tcW w:w="3074"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Использование</w:t>
            </w:r>
          </w:p>
        </w:tc>
        <w:tc>
          <w:tcPr>
            <w:tcW w:w="1255" w:type="dxa"/>
            <w:vMerge w:val="restar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Значение Кн</w:t>
            </w:r>
          </w:p>
        </w:tc>
      </w:tr>
      <w:tr w:rsidR="007714BA" w:rsidRPr="00966320" w:rsidTr="007714BA">
        <w:tc>
          <w:tcPr>
            <w:tcW w:w="1370"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3656"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153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На основе нового типа ПК</w:t>
            </w:r>
          </w:p>
        </w:tc>
        <w:tc>
          <w:tcPr>
            <w:tcW w:w="153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В среде новой ОС</w:t>
            </w:r>
          </w:p>
        </w:tc>
        <w:tc>
          <w:tcPr>
            <w:tcW w:w="1255" w:type="dxa"/>
            <w:vMerge/>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r>
      <w:tr w:rsidR="007714BA" w:rsidRPr="00966320" w:rsidTr="007714BA">
        <w:tc>
          <w:tcPr>
            <w:tcW w:w="1370" w:type="dxa"/>
            <w:vMerge w:val="restart"/>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А</w:t>
            </w:r>
          </w:p>
        </w:tc>
        <w:tc>
          <w:tcPr>
            <w:tcW w:w="3656" w:type="dxa"/>
            <w:vMerge w:val="restart"/>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Принципиально новое ПО, не имеющее аналогов</w:t>
            </w:r>
          </w:p>
        </w:tc>
        <w:tc>
          <w:tcPr>
            <w:tcW w:w="153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w:t>
            </w:r>
          </w:p>
        </w:tc>
        <w:tc>
          <w:tcPr>
            <w:tcW w:w="153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w:t>
            </w:r>
          </w:p>
        </w:tc>
        <w:tc>
          <w:tcPr>
            <w:tcW w:w="12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1.58</w:t>
            </w:r>
          </w:p>
        </w:tc>
      </w:tr>
      <w:tr w:rsidR="007714BA" w:rsidRPr="00966320" w:rsidTr="007714BA">
        <w:tc>
          <w:tcPr>
            <w:tcW w:w="1370"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3656"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153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w:t>
            </w:r>
          </w:p>
        </w:tc>
        <w:tc>
          <w:tcPr>
            <w:tcW w:w="153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w:t>
            </w:r>
          </w:p>
        </w:tc>
        <w:tc>
          <w:tcPr>
            <w:tcW w:w="12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1.44</w:t>
            </w:r>
          </w:p>
        </w:tc>
      </w:tr>
      <w:tr w:rsidR="007714BA" w:rsidRPr="00966320" w:rsidTr="007714BA">
        <w:tc>
          <w:tcPr>
            <w:tcW w:w="1370"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3656"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153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w:t>
            </w:r>
          </w:p>
        </w:tc>
        <w:tc>
          <w:tcPr>
            <w:tcW w:w="153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w:t>
            </w:r>
          </w:p>
        </w:tc>
        <w:tc>
          <w:tcPr>
            <w:tcW w:w="12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1.1</w:t>
            </w:r>
          </w:p>
        </w:tc>
      </w:tr>
      <w:tr w:rsidR="007714BA" w:rsidRPr="00966320" w:rsidTr="007714BA">
        <w:tc>
          <w:tcPr>
            <w:tcW w:w="1370"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3656"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153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w:t>
            </w:r>
          </w:p>
        </w:tc>
        <w:tc>
          <w:tcPr>
            <w:tcW w:w="153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w:t>
            </w:r>
          </w:p>
        </w:tc>
        <w:tc>
          <w:tcPr>
            <w:tcW w:w="12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1</w:t>
            </w:r>
          </w:p>
        </w:tc>
      </w:tr>
    </w:tbl>
    <w:p w:rsidR="007714BA" w:rsidRDefault="007714BA" w:rsidP="007714BA">
      <w:pPr>
        <w:pStyle w:val="Textbody"/>
        <w:spacing w:after="0" w:line="360" w:lineRule="auto"/>
        <w:jc w:val="both"/>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Default="007714BA" w:rsidP="007714BA">
      <w:pPr>
        <w:pStyle w:val="afff"/>
        <w:ind w:firstLine="567"/>
      </w:pPr>
      <w:r>
        <w:tab/>
        <w:t>Окончание таблицы 6.9</w:t>
      </w:r>
    </w:p>
    <w:tbl>
      <w:tblPr>
        <w:tblW w:w="9355" w:type="dxa"/>
        <w:tblBorders>
          <w:top w:val="single" w:sz="4" w:space="0" w:color="auto"/>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4A0" w:firstRow="1" w:lastRow="0" w:firstColumn="1" w:lastColumn="0" w:noHBand="0" w:noVBand="1"/>
      </w:tblPr>
      <w:tblGrid>
        <w:gridCol w:w="1370"/>
        <w:gridCol w:w="3656"/>
        <w:gridCol w:w="1537"/>
        <w:gridCol w:w="1537"/>
        <w:gridCol w:w="1255"/>
      </w:tblGrid>
      <w:tr w:rsidR="007714BA" w:rsidRPr="00021C2E" w:rsidTr="007714BA">
        <w:tc>
          <w:tcPr>
            <w:tcW w:w="1370" w:type="dxa"/>
            <w:vMerge w:val="restart"/>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Б</w:t>
            </w:r>
          </w:p>
        </w:tc>
        <w:tc>
          <w:tcPr>
            <w:tcW w:w="3656" w:type="dxa"/>
            <w:vMerge w:val="restart"/>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ПО, являющееся развитием определенного параметрического ряда ПО</w:t>
            </w:r>
          </w:p>
        </w:tc>
        <w:tc>
          <w:tcPr>
            <w:tcW w:w="1537" w:type="dxa"/>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w:t>
            </w:r>
          </w:p>
        </w:tc>
        <w:tc>
          <w:tcPr>
            <w:tcW w:w="1537" w:type="dxa"/>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w:t>
            </w:r>
          </w:p>
        </w:tc>
        <w:tc>
          <w:tcPr>
            <w:tcW w:w="1255" w:type="dxa"/>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w:t>
            </w:r>
          </w:p>
        </w:tc>
      </w:tr>
      <w:tr w:rsidR="007714BA" w:rsidRPr="00021C2E" w:rsidTr="007714BA">
        <w:tc>
          <w:tcPr>
            <w:tcW w:w="1370" w:type="dxa"/>
            <w:vMerge/>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3656" w:type="dxa"/>
            <w:vMerge/>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1537" w:type="dxa"/>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w:t>
            </w:r>
          </w:p>
        </w:tc>
        <w:tc>
          <w:tcPr>
            <w:tcW w:w="1537" w:type="dxa"/>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w:t>
            </w:r>
          </w:p>
        </w:tc>
        <w:tc>
          <w:tcPr>
            <w:tcW w:w="1255" w:type="dxa"/>
            <w:shd w:val="clear" w:color="auto" w:fill="auto"/>
            <w:tcMar>
              <w:top w:w="55" w:type="dxa"/>
              <w:left w:w="55" w:type="dxa"/>
              <w:bottom w:w="55" w:type="dxa"/>
              <w:right w:w="55" w:type="dxa"/>
            </w:tcMa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0.81</w:t>
            </w:r>
          </w:p>
        </w:tc>
      </w:tr>
      <w:tr w:rsidR="007714BA" w:rsidRPr="00021C2E" w:rsidTr="007714BA">
        <w:tc>
          <w:tcPr>
            <w:tcW w:w="1370" w:type="dxa"/>
            <w:vMerge/>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3656" w:type="dxa"/>
            <w:vMerge/>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1537" w:type="dxa"/>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w:t>
            </w:r>
          </w:p>
        </w:tc>
        <w:tc>
          <w:tcPr>
            <w:tcW w:w="1537" w:type="dxa"/>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w:t>
            </w:r>
          </w:p>
        </w:tc>
        <w:tc>
          <w:tcPr>
            <w:tcW w:w="1255" w:type="dxa"/>
            <w:shd w:val="clear" w:color="auto" w:fill="auto"/>
            <w:tcMar>
              <w:top w:w="55" w:type="dxa"/>
              <w:left w:w="55" w:type="dxa"/>
              <w:bottom w:w="55" w:type="dxa"/>
              <w:right w:w="55" w:type="dxa"/>
            </w:tcMa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0.72</w:t>
            </w:r>
          </w:p>
        </w:tc>
      </w:tr>
      <w:tr w:rsidR="007714BA" w:rsidRPr="00021C2E" w:rsidTr="007714BA">
        <w:tc>
          <w:tcPr>
            <w:tcW w:w="1370" w:type="dxa"/>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В</w:t>
            </w:r>
          </w:p>
        </w:tc>
        <w:tc>
          <w:tcPr>
            <w:tcW w:w="3656" w:type="dxa"/>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ПО, являющееся развитием определенного параметрического ряда ПО, разработанных для ранее освоенных типов конфигурации ПК и ОС</w:t>
            </w:r>
          </w:p>
        </w:tc>
        <w:tc>
          <w:tcPr>
            <w:tcW w:w="1537" w:type="dxa"/>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w:t>
            </w:r>
          </w:p>
        </w:tc>
        <w:tc>
          <w:tcPr>
            <w:tcW w:w="1537" w:type="dxa"/>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w:t>
            </w:r>
          </w:p>
        </w:tc>
        <w:tc>
          <w:tcPr>
            <w:tcW w:w="1255" w:type="dxa"/>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0.63</w:t>
            </w:r>
          </w:p>
        </w:tc>
      </w:tr>
    </w:tbl>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 xml:space="preserve"> </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 xml:space="preserve">Разрабатываемое ПО можно отнести к категории Б, а значение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н</w:t>
      </w:r>
      <w:r w:rsidRPr="00966320">
        <w:rPr>
          <w:rFonts w:ascii="Times New Roman" w:hAnsi="Times New Roman" w:cs="Times New Roman"/>
          <w:szCs w:val="28"/>
        </w:rPr>
        <w:t xml:space="preserve"> = 1.</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Современные технологии разработки компьютерных программ предусматривают широкое использование коробочных продуктов (пакетов, модулей, объектов). Степень использования в разрабатываемом ПО стандартных модулей определяется их удельным весом в общем объеме ПО. Коэффициенты, учитывающие степень использования стандартных модулей представлены в таблице 6.10.</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Таблица 6.10 – Коэффициенты, учитывающие степень использования стандартных модулей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т</w:t>
      </w:r>
      <w:r w:rsidRPr="00966320">
        <w:rPr>
          <w:rFonts w:ascii="Times New Roman" w:hAnsi="Times New Roman" w:cs="Times New Roman"/>
          <w:szCs w:val="28"/>
        </w:rPr>
        <w:t>)</w:t>
      </w:r>
    </w:p>
    <w:tbl>
      <w:tblPr>
        <w:tblW w:w="9355" w:type="dxa"/>
        <w:tblLayout w:type="fixed"/>
        <w:tblCellMar>
          <w:left w:w="10" w:type="dxa"/>
          <w:right w:w="10" w:type="dxa"/>
        </w:tblCellMar>
        <w:tblLook w:val="04A0" w:firstRow="1" w:lastRow="0" w:firstColumn="1" w:lastColumn="0" w:noHBand="0" w:noVBand="1"/>
      </w:tblPr>
      <w:tblGrid>
        <w:gridCol w:w="7350"/>
        <w:gridCol w:w="2005"/>
      </w:tblGrid>
      <w:tr w:rsidR="007714BA" w:rsidRPr="00966320" w:rsidTr="007714BA">
        <w:tc>
          <w:tcPr>
            <w:tcW w:w="73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Степень охвата реализуемых функциями разрабатываемого ПО стандартными модулями</w:t>
            </w:r>
          </w:p>
        </w:tc>
        <w:tc>
          <w:tcPr>
            <w:tcW w:w="200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Значение Кт</w:t>
            </w:r>
          </w:p>
        </w:tc>
      </w:tr>
      <w:tr w:rsidR="007714BA" w:rsidRPr="00966320" w:rsidTr="007714BA">
        <w:tc>
          <w:tcPr>
            <w:tcW w:w="73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От 60% и выше</w:t>
            </w:r>
          </w:p>
        </w:tc>
        <w:tc>
          <w:tcPr>
            <w:tcW w:w="200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0.55</w:t>
            </w:r>
          </w:p>
        </w:tc>
      </w:tr>
      <w:tr w:rsidR="007714BA" w:rsidRPr="00966320" w:rsidTr="007714BA">
        <w:tc>
          <w:tcPr>
            <w:tcW w:w="73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От 40 до 60%</w:t>
            </w:r>
          </w:p>
        </w:tc>
        <w:tc>
          <w:tcPr>
            <w:tcW w:w="200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0.65</w:t>
            </w:r>
          </w:p>
        </w:tc>
      </w:tr>
      <w:tr w:rsidR="007714BA" w:rsidRPr="00966320" w:rsidTr="007714BA">
        <w:tc>
          <w:tcPr>
            <w:tcW w:w="73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От 20 до 40%</w:t>
            </w:r>
          </w:p>
        </w:tc>
        <w:tc>
          <w:tcPr>
            <w:tcW w:w="200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0.77</w:t>
            </w:r>
          </w:p>
        </w:tc>
      </w:tr>
    </w:tbl>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Default="007714BA" w:rsidP="007714BA">
      <w:pPr>
        <w:pStyle w:val="afff"/>
        <w:ind w:firstLine="567"/>
      </w:pPr>
      <w:r>
        <w:lastRenderedPageBreak/>
        <w:tab/>
      </w:r>
    </w:p>
    <w:p w:rsidR="007714BA" w:rsidRDefault="007714BA" w:rsidP="007714BA">
      <w:pPr>
        <w:pStyle w:val="afff"/>
        <w:ind w:firstLine="567"/>
      </w:pPr>
      <w:r>
        <w:t>Окончание таблицы 6.10</w:t>
      </w:r>
    </w:p>
    <w:tbl>
      <w:tblPr>
        <w:tblW w:w="9355" w:type="dxa"/>
        <w:tblBorders>
          <w:top w:val="single" w:sz="4" w:space="0" w:color="auto"/>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4A0" w:firstRow="1" w:lastRow="0" w:firstColumn="1" w:lastColumn="0" w:noHBand="0" w:noVBand="1"/>
      </w:tblPr>
      <w:tblGrid>
        <w:gridCol w:w="7350"/>
        <w:gridCol w:w="2005"/>
      </w:tblGrid>
      <w:tr w:rsidR="007714BA" w:rsidRPr="00021C2E" w:rsidTr="007714BA">
        <w:tc>
          <w:tcPr>
            <w:tcW w:w="7350" w:type="dxa"/>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До 20%</w:t>
            </w:r>
          </w:p>
        </w:tc>
        <w:tc>
          <w:tcPr>
            <w:tcW w:w="2005" w:type="dxa"/>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0.9</w:t>
            </w:r>
          </w:p>
        </w:tc>
      </w:tr>
      <w:tr w:rsidR="007714BA" w:rsidRPr="00021C2E" w:rsidTr="007714BA">
        <w:tc>
          <w:tcPr>
            <w:tcW w:w="7350" w:type="dxa"/>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Не используются стандартные модули для реализации функций разрабатываемого ПО</w:t>
            </w:r>
          </w:p>
        </w:tc>
        <w:tc>
          <w:tcPr>
            <w:tcW w:w="2005" w:type="dxa"/>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w:t>
            </w:r>
          </w:p>
        </w:tc>
      </w:tr>
    </w:tbl>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 xml:space="preserve">В разрабатываемом ПО объем стандартных модулей составляет от 40 до 60 процентов, что соответствует значению коэффициента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т</w:t>
      </w:r>
      <w:r w:rsidRPr="00966320">
        <w:rPr>
          <w:rFonts w:ascii="Times New Roman" w:hAnsi="Times New Roman" w:cs="Times New Roman"/>
          <w:i/>
          <w:iCs/>
          <w:szCs w:val="28"/>
        </w:rPr>
        <w:t xml:space="preserve"> </w:t>
      </w:r>
      <w:r w:rsidRPr="00966320">
        <w:rPr>
          <w:rFonts w:ascii="Times New Roman" w:hAnsi="Times New Roman" w:cs="Times New Roman"/>
          <w:szCs w:val="28"/>
        </w:rPr>
        <w:t>= 0.65.</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Коэффициент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у.р</w:t>
      </w:r>
      <w:r w:rsidRPr="00966320">
        <w:rPr>
          <w:rFonts w:ascii="Times New Roman" w:hAnsi="Times New Roman" w:cs="Times New Roman"/>
          <w:szCs w:val="28"/>
        </w:rPr>
        <w:t>) определяется средством разработки ПО и характером ОС (таблица 6.11)</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Таблица 6.11 – Коэффициенты, учитывающие средства разработки ПО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ур</w:t>
      </w:r>
      <w:r w:rsidRPr="00966320">
        <w:rPr>
          <w:rFonts w:ascii="Times New Roman" w:hAnsi="Times New Roman" w:cs="Times New Roman"/>
          <w:szCs w:val="28"/>
        </w:rPr>
        <w:t>)</w:t>
      </w:r>
    </w:p>
    <w:tbl>
      <w:tblPr>
        <w:tblW w:w="9355" w:type="dxa"/>
        <w:tblLayout w:type="fixed"/>
        <w:tblCellMar>
          <w:left w:w="10" w:type="dxa"/>
          <w:right w:w="10" w:type="dxa"/>
        </w:tblCellMar>
        <w:tblLook w:val="04A0" w:firstRow="1" w:lastRow="0" w:firstColumn="1" w:lastColumn="0" w:noHBand="0" w:noVBand="1"/>
      </w:tblPr>
      <w:tblGrid>
        <w:gridCol w:w="3534"/>
        <w:gridCol w:w="1940"/>
        <w:gridCol w:w="1940"/>
        <w:gridCol w:w="1941"/>
      </w:tblGrid>
      <w:tr w:rsidR="007714BA" w:rsidRPr="00966320" w:rsidTr="007714BA">
        <w:tc>
          <w:tcPr>
            <w:tcW w:w="3534"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Средства разработки ПО</w:t>
            </w:r>
          </w:p>
        </w:tc>
        <w:tc>
          <w:tcPr>
            <w:tcW w:w="5821"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Значения Кур в зависимости от характера операционной среды</w:t>
            </w:r>
          </w:p>
        </w:tc>
      </w:tr>
      <w:tr w:rsidR="007714BA" w:rsidRPr="00966320" w:rsidTr="007714BA">
        <w:tc>
          <w:tcPr>
            <w:tcW w:w="3534"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1940"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 xml:space="preserve">Стационарные </w:t>
            </w:r>
          </w:p>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ОС</w:t>
            </w:r>
          </w:p>
        </w:tc>
        <w:tc>
          <w:tcPr>
            <w:tcW w:w="388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 xml:space="preserve">Функционирование </w:t>
            </w:r>
          </w:p>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ПО в сетях</w:t>
            </w:r>
          </w:p>
        </w:tc>
      </w:tr>
      <w:tr w:rsidR="007714BA" w:rsidRPr="00966320" w:rsidTr="007714BA">
        <w:tc>
          <w:tcPr>
            <w:tcW w:w="3534"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1940" w:type="dxa"/>
            <w:vMerge/>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7714BA">
            <w:pPr>
              <w:ind w:firstLine="0"/>
              <w:jc w:val="center"/>
              <w:rPr>
                <w:rFonts w:eastAsia="Calibri" w:cs="Times New Roman"/>
                <w:szCs w:val="28"/>
                <w:lang w:eastAsia="ru-RU"/>
              </w:rPr>
            </w:pPr>
          </w:p>
        </w:tc>
        <w:tc>
          <w:tcPr>
            <w:tcW w:w="194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локальных</w:t>
            </w:r>
          </w:p>
        </w:tc>
        <w:tc>
          <w:tcPr>
            <w:tcW w:w="194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глобальных</w:t>
            </w:r>
          </w:p>
        </w:tc>
      </w:tr>
      <w:tr w:rsidR="007714BA" w:rsidRPr="00966320" w:rsidTr="007714BA">
        <w:tc>
          <w:tcPr>
            <w:tcW w:w="353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Процедурные языки высокого уровня</w:t>
            </w:r>
          </w:p>
        </w:tc>
        <w:tc>
          <w:tcPr>
            <w:tcW w:w="194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w:t>
            </w:r>
          </w:p>
        </w:tc>
        <w:tc>
          <w:tcPr>
            <w:tcW w:w="194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1.2</w:t>
            </w:r>
          </w:p>
        </w:tc>
        <w:tc>
          <w:tcPr>
            <w:tcW w:w="194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1.3</w:t>
            </w:r>
          </w:p>
        </w:tc>
      </w:tr>
    </w:tbl>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 xml:space="preserve">Программный комплекс разработан на языке высокого уровня для стационарной ОС, что соответствует значению коэффициента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у.р</w:t>
      </w:r>
      <w:r w:rsidRPr="00966320">
        <w:rPr>
          <w:rFonts w:ascii="Times New Roman" w:hAnsi="Times New Roman" w:cs="Times New Roman"/>
          <w:szCs w:val="28"/>
        </w:rPr>
        <w:t xml:space="preserve"> = 1</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Значение коэффициентов удельных весов трудоемкости стадий разработки ПО в общей трудоемкости ПО, определяется с учетом установленной категории новизны ПО. Коэффициенты удельных весов трудоемкости стадий разработки ПО приведены в таблице 6.12</w:t>
      </w: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rPr>
          <w:rFonts w:ascii="Times New Roman" w:hAnsi="Times New Roman" w:cs="Times New Roman"/>
          <w:szCs w:val="28"/>
        </w:rPr>
      </w:pPr>
      <w:r w:rsidRPr="00966320">
        <w:rPr>
          <w:rFonts w:ascii="Times New Roman" w:hAnsi="Times New Roman" w:cs="Times New Roman"/>
          <w:szCs w:val="28"/>
        </w:rPr>
        <w:t>Таблица 6.12 –  Коэффициент удельных весов трудоемкости стадий разработки</w:t>
      </w:r>
    </w:p>
    <w:tbl>
      <w:tblPr>
        <w:tblW w:w="9355" w:type="dxa"/>
        <w:tblLayout w:type="fixed"/>
        <w:tblCellMar>
          <w:left w:w="10" w:type="dxa"/>
          <w:right w:w="10" w:type="dxa"/>
        </w:tblCellMar>
        <w:tblLook w:val="04A0" w:firstRow="1" w:lastRow="0" w:firstColumn="1" w:lastColumn="0" w:noHBand="0" w:noVBand="1"/>
      </w:tblPr>
      <w:tblGrid>
        <w:gridCol w:w="2730"/>
        <w:gridCol w:w="1325"/>
        <w:gridCol w:w="1325"/>
        <w:gridCol w:w="1325"/>
        <w:gridCol w:w="1325"/>
        <w:gridCol w:w="1325"/>
      </w:tblGrid>
      <w:tr w:rsidR="007714BA" w:rsidRPr="00966320" w:rsidTr="007714BA">
        <w:tc>
          <w:tcPr>
            <w:tcW w:w="2730"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Категория новизны ПО</w:t>
            </w:r>
          </w:p>
        </w:tc>
        <w:tc>
          <w:tcPr>
            <w:tcW w:w="6625" w:type="dxa"/>
            <w:gridSpan w:val="5"/>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Без применения CASE-технологий</w:t>
            </w:r>
          </w:p>
        </w:tc>
      </w:tr>
      <w:tr w:rsidR="007714BA" w:rsidRPr="00966320" w:rsidTr="007714BA">
        <w:tc>
          <w:tcPr>
            <w:tcW w:w="2730"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6625"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Стадии разработки ПО</w:t>
            </w:r>
          </w:p>
        </w:tc>
      </w:tr>
      <w:tr w:rsidR="007714BA" w:rsidRPr="00966320" w:rsidTr="007714BA">
        <w:tc>
          <w:tcPr>
            <w:tcW w:w="2730"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13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ТЗ</w:t>
            </w:r>
          </w:p>
        </w:tc>
        <w:tc>
          <w:tcPr>
            <w:tcW w:w="13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ЭП</w:t>
            </w:r>
          </w:p>
        </w:tc>
        <w:tc>
          <w:tcPr>
            <w:tcW w:w="13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ТП</w:t>
            </w:r>
          </w:p>
        </w:tc>
        <w:tc>
          <w:tcPr>
            <w:tcW w:w="13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РП</w:t>
            </w:r>
          </w:p>
        </w:tc>
        <w:tc>
          <w:tcPr>
            <w:tcW w:w="1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ВН</w:t>
            </w:r>
          </w:p>
        </w:tc>
      </w:tr>
      <w:tr w:rsidR="007714BA" w:rsidRPr="00966320" w:rsidTr="007714BA">
        <w:tc>
          <w:tcPr>
            <w:tcW w:w="2730"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6625"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Значения коэффициентов</w:t>
            </w:r>
          </w:p>
        </w:tc>
      </w:tr>
      <w:tr w:rsidR="007714BA" w:rsidRPr="00966320" w:rsidTr="007714BA">
        <w:trPr>
          <w:trHeight w:val="219"/>
        </w:trPr>
        <w:tc>
          <w:tcPr>
            <w:tcW w:w="2730"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p>
        </w:tc>
        <w:tc>
          <w:tcPr>
            <w:tcW w:w="13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Ктз</w:t>
            </w:r>
          </w:p>
        </w:tc>
        <w:tc>
          <w:tcPr>
            <w:tcW w:w="13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Кэп</w:t>
            </w:r>
          </w:p>
        </w:tc>
        <w:tc>
          <w:tcPr>
            <w:tcW w:w="13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Ктп</w:t>
            </w:r>
          </w:p>
        </w:tc>
        <w:tc>
          <w:tcPr>
            <w:tcW w:w="13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Крп</w:t>
            </w:r>
          </w:p>
        </w:tc>
        <w:tc>
          <w:tcPr>
            <w:tcW w:w="1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Квн</w:t>
            </w:r>
          </w:p>
        </w:tc>
      </w:tr>
      <w:tr w:rsidR="007714BA" w:rsidRPr="00966320" w:rsidTr="007714BA">
        <w:tc>
          <w:tcPr>
            <w:tcW w:w="273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Б</w:t>
            </w:r>
          </w:p>
        </w:tc>
        <w:tc>
          <w:tcPr>
            <w:tcW w:w="13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0.1</w:t>
            </w:r>
          </w:p>
        </w:tc>
        <w:tc>
          <w:tcPr>
            <w:tcW w:w="13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0.2</w:t>
            </w:r>
          </w:p>
        </w:tc>
        <w:tc>
          <w:tcPr>
            <w:tcW w:w="13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0.3</w:t>
            </w:r>
          </w:p>
        </w:tc>
        <w:tc>
          <w:tcPr>
            <w:tcW w:w="13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0.3</w:t>
            </w:r>
          </w:p>
        </w:tc>
        <w:tc>
          <w:tcPr>
            <w:tcW w:w="1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7714BA">
            <w:pPr>
              <w:ind w:firstLine="0"/>
              <w:jc w:val="center"/>
              <w:rPr>
                <w:rFonts w:eastAsia="Calibri" w:cs="Times New Roman"/>
                <w:szCs w:val="28"/>
                <w:lang w:eastAsia="ru-RU"/>
              </w:rPr>
            </w:pPr>
            <w:r w:rsidRPr="00021C2E">
              <w:rPr>
                <w:rFonts w:eastAsia="Calibri" w:cs="Times New Roman"/>
                <w:szCs w:val="28"/>
                <w:lang w:eastAsia="ru-RU"/>
              </w:rPr>
              <w:t>0.1</w:t>
            </w:r>
          </w:p>
        </w:tc>
      </w:tr>
    </w:tbl>
    <w:p w:rsidR="007714BA" w:rsidRPr="00966320" w:rsidRDefault="007714BA" w:rsidP="007714BA">
      <w:pPr>
        <w:pStyle w:val="Textbody"/>
        <w:spacing w:after="0" w:line="360" w:lineRule="auto"/>
        <w:ind w:firstLine="567"/>
        <w:jc w:val="center"/>
        <w:rPr>
          <w:rFonts w:ascii="Times New Roman" w:hAnsi="Times New Roman" w:cs="Times New Roman"/>
          <w:szCs w:val="28"/>
        </w:rPr>
      </w:pPr>
    </w:p>
    <w:p w:rsidR="007714BA" w:rsidRPr="00966320" w:rsidRDefault="007714BA" w:rsidP="007714BA">
      <w:pPr>
        <w:pStyle w:val="afff2"/>
        <w:ind w:firstLine="567"/>
      </w:pPr>
      <w:bookmarkStart w:id="68" w:name="_Toc74777804"/>
      <w:bookmarkStart w:id="69" w:name="_Toc74867767"/>
      <w:bookmarkStart w:id="70" w:name="_Toc75030943"/>
      <w:bookmarkStart w:id="71" w:name="_Toc75109558"/>
      <w:r>
        <w:t>6</w:t>
      </w:r>
      <w:r w:rsidRPr="00966320">
        <w:t>.5 Расчет трудоемкости выполняемых работ по стадиям разработки программного обеспечения</w:t>
      </w:r>
      <w:bookmarkEnd w:id="68"/>
      <w:bookmarkEnd w:id="69"/>
      <w:bookmarkEnd w:id="70"/>
      <w:bookmarkEnd w:id="71"/>
    </w:p>
    <w:p w:rsidR="007714BA" w:rsidRPr="00966320" w:rsidRDefault="007714BA" w:rsidP="007714BA">
      <w:pPr>
        <w:pStyle w:val="Textbody"/>
        <w:spacing w:after="0" w:line="360" w:lineRule="auto"/>
        <w:ind w:firstLine="567"/>
        <w:jc w:val="center"/>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Нормативная трудоемкость ПО (</w:t>
      </w:r>
      <w:r w:rsidRPr="00966320">
        <w:rPr>
          <w:rFonts w:ascii="Times New Roman" w:hAnsi="Times New Roman" w:cs="Times New Roman"/>
          <w:i/>
          <w:iCs/>
          <w:szCs w:val="28"/>
        </w:rPr>
        <w:t>Т</w:t>
      </w:r>
      <w:r w:rsidRPr="00966320">
        <w:rPr>
          <w:rFonts w:ascii="Times New Roman" w:hAnsi="Times New Roman" w:cs="Times New Roman"/>
          <w:i/>
          <w:iCs/>
          <w:szCs w:val="28"/>
          <w:vertAlign w:val="subscript"/>
        </w:rPr>
        <w:t>н</w:t>
      </w:r>
      <w:r w:rsidRPr="00966320">
        <w:rPr>
          <w:rFonts w:ascii="Times New Roman" w:hAnsi="Times New Roman" w:cs="Times New Roman"/>
          <w:szCs w:val="28"/>
        </w:rPr>
        <w:t>) выполняемых работ по стадиям разработки корректируется с учетом коэффициентов: повышения сложности ПО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с</w:t>
      </w:r>
      <w:r w:rsidRPr="00966320">
        <w:rPr>
          <w:rFonts w:ascii="Times New Roman" w:hAnsi="Times New Roman" w:cs="Times New Roman"/>
          <w:szCs w:val="28"/>
        </w:rPr>
        <w:t>), учитывающих новизну ПО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н</w:t>
      </w:r>
      <w:r w:rsidRPr="00966320">
        <w:rPr>
          <w:rFonts w:ascii="Times New Roman" w:hAnsi="Times New Roman" w:cs="Times New Roman"/>
          <w:szCs w:val="28"/>
        </w:rPr>
        <w:t>), учитывающих степень использования стандартных модулей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т</w:t>
      </w:r>
      <w:r w:rsidRPr="00966320">
        <w:rPr>
          <w:rFonts w:ascii="Times New Roman" w:hAnsi="Times New Roman" w:cs="Times New Roman"/>
          <w:szCs w:val="28"/>
        </w:rPr>
        <w:t>), средства разработки ПО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у.р</w:t>
      </w:r>
      <w:r w:rsidRPr="00966320">
        <w:rPr>
          <w:rFonts w:ascii="Times New Roman" w:hAnsi="Times New Roman" w:cs="Times New Roman"/>
          <w:szCs w:val="28"/>
        </w:rPr>
        <w:t>) и определяются по формулам:</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ab/>
        <w:t>для стадии ТЗ по формуле (6.8):</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Т</m:t>
            </m:r>
          </m:e>
          <m:sub>
            <m:r>
              <w:rPr>
                <w:rFonts w:ascii="Cambria Math" w:hAnsi="Cambria Math" w:cs="Times New Roman"/>
                <w:szCs w:val="28"/>
              </w:rPr>
              <m:t>у.т.з</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Т</m:t>
            </m:r>
          </m:e>
          <m:sub>
            <m:r>
              <w:rPr>
                <w:rFonts w:ascii="Cambria Math" w:hAnsi="Cambria Math" w:cs="Times New Roman"/>
                <w:szCs w:val="28"/>
              </w:rPr>
              <m:t>н</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т.з</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с</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н</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у.р</m:t>
            </m:r>
          </m:sub>
        </m:sSub>
        <m:r>
          <w:rPr>
            <w:rFonts w:ascii="Cambria Math" w:hAnsi="Cambria Math" w:cs="Times New Roman"/>
            <w:szCs w:val="28"/>
          </w:rPr>
          <m:t>,чел.-дн.</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(6.8)</w:t>
      </w:r>
    </w:p>
    <w:p w:rsidR="007714BA" w:rsidRPr="00966320" w:rsidRDefault="007714BA" w:rsidP="007714BA">
      <w:pPr>
        <w:pStyle w:val="Textbody"/>
        <w:spacing w:after="0" w:line="360" w:lineRule="auto"/>
        <w:ind w:firstLine="567"/>
        <w:jc w:val="right"/>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ab/>
        <w:t>для стадии ЭП по формуле (6.9):</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Т</m:t>
            </m:r>
          </m:e>
          <m:sub>
            <m:r>
              <w:rPr>
                <w:rFonts w:ascii="Cambria Math" w:hAnsi="Cambria Math" w:cs="Times New Roman"/>
                <w:szCs w:val="28"/>
              </w:rPr>
              <m:t>у.э.п</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Т</m:t>
            </m:r>
          </m:e>
          <m:sub>
            <m:r>
              <w:rPr>
                <w:rFonts w:ascii="Cambria Math" w:hAnsi="Cambria Math" w:cs="Times New Roman"/>
                <w:szCs w:val="28"/>
              </w:rPr>
              <m:t>н</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э.п</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с</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н</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у.р</m:t>
            </m:r>
          </m:sub>
        </m:sSub>
        <m:r>
          <w:rPr>
            <w:rFonts w:ascii="Cambria Math" w:hAnsi="Cambria Math" w:cs="Times New Roman"/>
            <w:szCs w:val="28"/>
          </w:rPr>
          <m:t>,чел.-дн.</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(6.9)</w:t>
      </w:r>
    </w:p>
    <w:p w:rsidR="007714BA" w:rsidRPr="00966320" w:rsidRDefault="007714BA" w:rsidP="007714BA">
      <w:pPr>
        <w:pStyle w:val="Textbody"/>
        <w:spacing w:after="0" w:line="360" w:lineRule="auto"/>
        <w:ind w:firstLine="567"/>
        <w:jc w:val="right"/>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ab/>
        <w:t>для стадии ТП по формуле (6.10):</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Т</m:t>
            </m:r>
          </m:e>
          <m:sub>
            <m:r>
              <w:rPr>
                <w:rFonts w:ascii="Cambria Math" w:hAnsi="Cambria Math" w:cs="Times New Roman"/>
                <w:szCs w:val="28"/>
              </w:rPr>
              <m:t>у.т.п</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Т</m:t>
            </m:r>
          </m:e>
          <m:sub>
            <m:r>
              <w:rPr>
                <w:rFonts w:ascii="Cambria Math" w:hAnsi="Cambria Math" w:cs="Times New Roman"/>
                <w:szCs w:val="28"/>
              </w:rPr>
              <m:t>н</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т.п</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с</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н</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у.р</m:t>
            </m:r>
          </m:sub>
        </m:sSub>
        <m:r>
          <w:rPr>
            <w:rFonts w:ascii="Cambria Math" w:hAnsi="Cambria Math" w:cs="Times New Roman"/>
            <w:szCs w:val="28"/>
          </w:rPr>
          <m:t>,чел.-дн.</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(6.10)</w:t>
      </w:r>
    </w:p>
    <w:p w:rsidR="007714BA" w:rsidRPr="00966320" w:rsidRDefault="007714BA" w:rsidP="007714BA">
      <w:pPr>
        <w:pStyle w:val="Textbody"/>
        <w:spacing w:after="0" w:line="360" w:lineRule="auto"/>
        <w:ind w:firstLine="567"/>
        <w:jc w:val="right"/>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ab/>
        <w:t>для стадии РП по формуле (6.11):</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Т</m:t>
            </m:r>
          </m:e>
          <m:sub>
            <m:r>
              <w:rPr>
                <w:rFonts w:ascii="Cambria Math" w:hAnsi="Cambria Math" w:cs="Times New Roman"/>
                <w:szCs w:val="28"/>
              </w:rPr>
              <m:t>у.р.п</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Т</m:t>
            </m:r>
          </m:e>
          <m:sub>
            <m:r>
              <w:rPr>
                <w:rFonts w:ascii="Cambria Math" w:hAnsi="Cambria Math" w:cs="Times New Roman"/>
                <w:szCs w:val="28"/>
              </w:rPr>
              <m:t>н</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т.з</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с</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н</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т</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у.р</m:t>
            </m:r>
          </m:sub>
        </m:sSub>
        <m:r>
          <w:rPr>
            <w:rFonts w:ascii="Cambria Math" w:hAnsi="Cambria Math" w:cs="Times New Roman"/>
            <w:szCs w:val="28"/>
          </w:rPr>
          <m:t>,чел.-дн.</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(6.11)</w:t>
      </w:r>
    </w:p>
    <w:p w:rsidR="007714BA" w:rsidRPr="00966320" w:rsidRDefault="007714BA" w:rsidP="007714BA">
      <w:pPr>
        <w:pStyle w:val="Textbody"/>
        <w:spacing w:after="0" w:line="360" w:lineRule="auto"/>
        <w:ind w:firstLine="567"/>
        <w:jc w:val="right"/>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ab/>
        <w:t>для стадии ВН по формуле (6.12):</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Т</m:t>
            </m:r>
          </m:e>
          <m:sub>
            <m:r>
              <w:rPr>
                <w:rFonts w:ascii="Cambria Math" w:hAnsi="Cambria Math" w:cs="Times New Roman"/>
                <w:szCs w:val="28"/>
              </w:rPr>
              <m:t>у.в.н</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Т</m:t>
            </m:r>
          </m:e>
          <m:sub>
            <m:r>
              <w:rPr>
                <w:rFonts w:ascii="Cambria Math" w:hAnsi="Cambria Math" w:cs="Times New Roman"/>
                <w:szCs w:val="28"/>
              </w:rPr>
              <m:t>н</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т.з</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с</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н</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у.р</m:t>
            </m:r>
          </m:sub>
        </m:sSub>
        <m:r>
          <w:rPr>
            <w:rFonts w:ascii="Cambria Math" w:hAnsi="Cambria Math" w:cs="Times New Roman"/>
            <w:szCs w:val="28"/>
          </w:rPr>
          <m:t>,чел.-дн.</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(6.12)</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т.з</w:t>
      </w:r>
      <w:r w:rsidRPr="00966320">
        <w:rPr>
          <w:rFonts w:ascii="Times New Roman" w:hAnsi="Times New Roman" w:cs="Times New Roman"/>
          <w:szCs w:val="28"/>
        </w:rPr>
        <w:t xml:space="preserve">,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э.п</w:t>
      </w:r>
      <w:r w:rsidRPr="00966320">
        <w:rPr>
          <w:rFonts w:ascii="Times New Roman" w:hAnsi="Times New Roman" w:cs="Times New Roman"/>
          <w:szCs w:val="28"/>
        </w:rPr>
        <w:t xml:space="preserve">,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т.п</w:t>
      </w:r>
      <w:r w:rsidRPr="00966320">
        <w:rPr>
          <w:rFonts w:ascii="Times New Roman" w:hAnsi="Times New Roman" w:cs="Times New Roman"/>
          <w:szCs w:val="28"/>
        </w:rPr>
        <w:t xml:space="preserve">,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р.п</w:t>
      </w:r>
      <w:r w:rsidRPr="00966320">
        <w:rPr>
          <w:rFonts w:ascii="Times New Roman" w:hAnsi="Times New Roman" w:cs="Times New Roman"/>
          <w:szCs w:val="28"/>
        </w:rPr>
        <w:t xml:space="preserve"> и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в.н</w:t>
      </w:r>
      <w:r w:rsidRPr="00966320">
        <w:rPr>
          <w:rFonts w:ascii="Times New Roman" w:hAnsi="Times New Roman" w:cs="Times New Roman"/>
          <w:szCs w:val="28"/>
        </w:rPr>
        <w:t xml:space="preserve"> – значения коэффициентов удельных весов трудоемкости стадий разработки ПО в общей трудоемкости ПО.</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 xml:space="preserve">Коэффициенты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с</w:t>
      </w:r>
      <w:r w:rsidRPr="00966320">
        <w:rPr>
          <w:rFonts w:ascii="Times New Roman" w:hAnsi="Times New Roman" w:cs="Times New Roman"/>
          <w:szCs w:val="28"/>
        </w:rPr>
        <w:t xml:space="preserve">,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н</w:t>
      </w:r>
      <w:r w:rsidRPr="00966320">
        <w:rPr>
          <w:rFonts w:ascii="Times New Roman" w:hAnsi="Times New Roman" w:cs="Times New Roman"/>
          <w:szCs w:val="28"/>
        </w:rPr>
        <w:t xml:space="preserve">,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у.р</w:t>
      </w:r>
      <w:r w:rsidRPr="00966320">
        <w:rPr>
          <w:rFonts w:ascii="Times New Roman" w:hAnsi="Times New Roman" w:cs="Times New Roman"/>
          <w:szCs w:val="28"/>
        </w:rPr>
        <w:t xml:space="preserve"> вводятся на всех стадиях разработки, а коэффициент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т</w:t>
      </w:r>
      <w:r w:rsidRPr="00966320">
        <w:rPr>
          <w:rFonts w:ascii="Times New Roman" w:hAnsi="Times New Roman" w:cs="Times New Roman"/>
          <w:szCs w:val="28"/>
        </w:rPr>
        <w:t xml:space="preserve"> вводится только на стадии РП.</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afff2"/>
        <w:spacing w:line="360" w:lineRule="auto"/>
        <w:ind w:firstLine="567"/>
      </w:pPr>
      <w:bookmarkStart w:id="72" w:name="_Toc74777805"/>
      <w:bookmarkStart w:id="73" w:name="_Toc74867768"/>
      <w:bookmarkStart w:id="74" w:name="_Toc75030944"/>
      <w:bookmarkStart w:id="75" w:name="_Toc75109559"/>
      <w:r>
        <w:t>6</w:t>
      </w:r>
      <w:r w:rsidRPr="00966320">
        <w:t>.6 Расчет общей трудоемкости разработки программного обеспечения</w:t>
      </w:r>
      <w:bookmarkEnd w:id="72"/>
      <w:bookmarkEnd w:id="73"/>
      <w:bookmarkEnd w:id="74"/>
      <w:bookmarkEnd w:id="75"/>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Общая трудоемкость разработки ПО (Т</w:t>
      </w:r>
      <w:r w:rsidRPr="00966320">
        <w:rPr>
          <w:rFonts w:ascii="Times New Roman" w:hAnsi="Times New Roman" w:cs="Times New Roman"/>
          <w:szCs w:val="28"/>
          <w:vertAlign w:val="subscript"/>
        </w:rPr>
        <w:t>о</w:t>
      </w:r>
      <w:r w:rsidRPr="00966320">
        <w:rPr>
          <w:rFonts w:ascii="Times New Roman" w:hAnsi="Times New Roman" w:cs="Times New Roman"/>
          <w:szCs w:val="28"/>
        </w:rPr>
        <w:t>) определяется суммированием нормативной (скорректированной) трудоемкости ПО по стадиям разработки по формуле (6.13):</w:t>
      </w:r>
    </w:p>
    <w:p w:rsidR="007714BA" w:rsidRPr="00966320" w:rsidRDefault="007714BA" w:rsidP="007714BA">
      <w:pPr>
        <w:pStyle w:val="Textbody"/>
        <w:spacing w:after="0" w:line="360" w:lineRule="auto"/>
        <w:ind w:firstLine="567"/>
        <w:jc w:val="center"/>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Т</m:t>
            </m:r>
          </m:e>
          <m:sub>
            <m:r>
              <w:rPr>
                <w:rFonts w:ascii="Cambria Math" w:hAnsi="Cambria Math" w:cs="Times New Roman"/>
                <w:szCs w:val="28"/>
              </w:rPr>
              <m:t>о</m:t>
            </m:r>
          </m:sub>
        </m:sSub>
        <m:r>
          <w:rPr>
            <w:rFonts w:ascii="Cambria Math" w:hAnsi="Cambria Math" w:cs="Times New Roman"/>
            <w:szCs w:val="28"/>
          </w:rPr>
          <m:t>=</m:t>
        </m:r>
        <m:nary>
          <m:naryPr>
            <m:chr m:val="∑"/>
            <m:limLoc m:val="undOvr"/>
            <m:ctrlPr>
              <w:rPr>
                <w:rFonts w:ascii="Cambria Math" w:hAnsi="Cambria Math" w:cs="Times New Roman"/>
                <w:szCs w:val="28"/>
              </w:rPr>
            </m:ctrlPr>
          </m:naryPr>
          <m:sub>
            <m:r>
              <w:rPr>
                <w:rFonts w:ascii="Cambria Math" w:hAnsi="Cambria Math" w:cs="Times New Roman"/>
                <w:szCs w:val="28"/>
              </w:rPr>
              <m:t>i=1</m:t>
            </m:r>
          </m:sub>
          <m:sup>
            <m:r>
              <w:rPr>
                <w:rFonts w:ascii="Cambria Math" w:hAnsi="Cambria Math" w:cs="Times New Roman"/>
                <w:szCs w:val="28"/>
              </w:rPr>
              <m:t>n</m:t>
            </m:r>
          </m:sup>
          <m:e/>
        </m:nary>
        <m:sSub>
          <m:sSubPr>
            <m:ctrlPr>
              <w:rPr>
                <w:rFonts w:ascii="Cambria Math" w:hAnsi="Cambria Math" w:cs="Times New Roman"/>
                <w:szCs w:val="28"/>
              </w:rPr>
            </m:ctrlPr>
          </m:sSubPr>
          <m:e>
            <m:r>
              <w:rPr>
                <w:rFonts w:ascii="Cambria Math" w:hAnsi="Cambria Math" w:cs="Times New Roman"/>
                <w:szCs w:val="28"/>
              </w:rPr>
              <m:t>T</m:t>
            </m:r>
          </m:e>
          <m:sub>
            <m:r>
              <w:rPr>
                <w:rFonts w:ascii="Cambria Math" w:hAnsi="Cambria Math" w:cs="Times New Roman"/>
                <w:szCs w:val="28"/>
              </w:rPr>
              <m:t>yi</m:t>
            </m:r>
          </m:sub>
        </m:sSub>
        <m:r>
          <w:rPr>
            <w:rFonts w:ascii="Cambria Math" w:hAnsi="Cambria Math" w:cs="Times New Roman"/>
            <w:szCs w:val="28"/>
          </w:rPr>
          <m:t>,чел.-дн.</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(6.13)</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Т</w:t>
      </w:r>
      <w:r w:rsidRPr="00966320">
        <w:rPr>
          <w:rFonts w:ascii="Times New Roman" w:hAnsi="Times New Roman" w:cs="Times New Roman"/>
          <w:i/>
          <w:iCs/>
          <w:szCs w:val="28"/>
          <w:vertAlign w:val="subscript"/>
        </w:rPr>
        <w:t>yi</w:t>
      </w:r>
      <w:r w:rsidRPr="00966320">
        <w:rPr>
          <w:rFonts w:ascii="Times New Roman" w:hAnsi="Times New Roman" w:cs="Times New Roman"/>
          <w:szCs w:val="28"/>
        </w:rPr>
        <w:t xml:space="preserve"> – нормативная (скорректированная) трудоемкость разработки ПО на </w:t>
      </w:r>
      <w:r w:rsidRPr="00966320">
        <w:rPr>
          <w:rFonts w:ascii="Times New Roman" w:hAnsi="Times New Roman" w:cs="Times New Roman"/>
          <w:i/>
          <w:iCs/>
          <w:szCs w:val="28"/>
        </w:rPr>
        <w:t>i</w:t>
      </w:r>
      <w:r w:rsidRPr="00966320">
        <w:rPr>
          <w:rFonts w:ascii="Times New Roman" w:hAnsi="Times New Roman" w:cs="Times New Roman"/>
          <w:szCs w:val="28"/>
        </w:rPr>
        <w:t>-й стадии, чел.-дн.;</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n</w:t>
      </w:r>
      <w:r w:rsidRPr="00966320">
        <w:rPr>
          <w:rFonts w:ascii="Times New Roman" w:hAnsi="Times New Roman" w:cs="Times New Roman"/>
          <w:szCs w:val="28"/>
        </w:rPr>
        <w:t xml:space="preserve"> – количество стадий разработки.</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Т</m:t>
            </m:r>
          </m:e>
          <m:sub>
            <m:r>
              <w:rPr>
                <w:rFonts w:ascii="Cambria Math" w:hAnsi="Cambria Math" w:cs="Times New Roman"/>
                <w:szCs w:val="28"/>
              </w:rPr>
              <m:t>о</m:t>
            </m:r>
          </m:sub>
        </m:sSub>
        <m:r>
          <w:rPr>
            <w:rFonts w:ascii="Cambria Math" w:hAnsi="Cambria Math" w:cs="Times New Roman"/>
            <w:szCs w:val="28"/>
          </w:rPr>
          <m:t>=24+47+70+46+24=211,чел.-дн.</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Результаты расчетов нормативной и скорректированной трудоемкости ПО по стадиям разработки и общая трудоемкость разработки ПО представлены в таблице 6.13</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rPr>
          <w:rFonts w:ascii="Times New Roman" w:hAnsi="Times New Roman" w:cs="Times New Roman"/>
          <w:szCs w:val="28"/>
        </w:rPr>
      </w:pPr>
      <w:r w:rsidRPr="00966320">
        <w:rPr>
          <w:rFonts w:ascii="Times New Roman" w:hAnsi="Times New Roman" w:cs="Times New Roman"/>
          <w:szCs w:val="28"/>
        </w:rPr>
        <w:t>Таблица 6.13 – Расчет общей трудоемкости разработки</w:t>
      </w:r>
    </w:p>
    <w:tbl>
      <w:tblPr>
        <w:tblW w:w="9355" w:type="dxa"/>
        <w:tblLayout w:type="fixed"/>
        <w:tblCellMar>
          <w:left w:w="10" w:type="dxa"/>
          <w:right w:w="10" w:type="dxa"/>
        </w:tblCellMar>
        <w:tblLook w:val="04A0" w:firstRow="1" w:lastRow="0" w:firstColumn="1" w:lastColumn="0" w:noHBand="0" w:noVBand="1"/>
      </w:tblPr>
      <w:tblGrid>
        <w:gridCol w:w="620"/>
        <w:gridCol w:w="4313"/>
        <w:gridCol w:w="650"/>
        <w:gridCol w:w="650"/>
        <w:gridCol w:w="650"/>
        <w:gridCol w:w="650"/>
        <w:gridCol w:w="650"/>
        <w:gridCol w:w="1172"/>
      </w:tblGrid>
      <w:tr w:rsidR="007714BA" w:rsidRPr="00966320" w:rsidTr="007714BA">
        <w:tc>
          <w:tcPr>
            <w:tcW w:w="620"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 П/П</w:t>
            </w:r>
          </w:p>
        </w:tc>
        <w:tc>
          <w:tcPr>
            <w:tcW w:w="4313"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Показатели</w:t>
            </w:r>
          </w:p>
        </w:tc>
        <w:tc>
          <w:tcPr>
            <w:tcW w:w="3250" w:type="dxa"/>
            <w:gridSpan w:val="5"/>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Стадии разработки</w:t>
            </w:r>
          </w:p>
        </w:tc>
        <w:tc>
          <w:tcPr>
            <w:tcW w:w="1172" w:type="dxa"/>
            <w:vMerge w:val="restar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Итого</w:t>
            </w:r>
          </w:p>
        </w:tc>
      </w:tr>
      <w:tr w:rsidR="007714BA" w:rsidRPr="00966320" w:rsidTr="007714BA">
        <w:tc>
          <w:tcPr>
            <w:tcW w:w="620"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p>
        </w:tc>
        <w:tc>
          <w:tcPr>
            <w:tcW w:w="4313"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ТЗ</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ЭП</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ТП</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РП</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pStyle w:val="TableContents"/>
              <w:spacing w:line="360" w:lineRule="auto"/>
              <w:contextualSpacing/>
              <w:jc w:val="center"/>
              <w:rPr>
                <w:rFonts w:ascii="Times New Roman" w:eastAsia="Calibri" w:hAnsi="Times New Roman" w:cs="Times New Roman"/>
                <w:kern w:val="0"/>
                <w:sz w:val="28"/>
                <w:szCs w:val="28"/>
                <w:lang w:eastAsia="ru-RU" w:bidi="ar-SA"/>
              </w:rPr>
            </w:pPr>
            <w:r w:rsidRPr="00021C2E">
              <w:rPr>
                <w:rFonts w:ascii="Times New Roman" w:eastAsia="Calibri" w:hAnsi="Times New Roman" w:cs="Times New Roman"/>
                <w:kern w:val="0"/>
                <w:sz w:val="28"/>
                <w:szCs w:val="28"/>
                <w:lang w:eastAsia="ru-RU" w:bidi="ar-SA"/>
              </w:rPr>
              <w:t>ВН</w:t>
            </w:r>
          </w:p>
        </w:tc>
        <w:tc>
          <w:tcPr>
            <w:tcW w:w="1172" w:type="dxa"/>
            <w:vMerge/>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p>
        </w:tc>
      </w:tr>
      <w:tr w:rsidR="007714BA" w:rsidRPr="00966320" w:rsidTr="007714BA">
        <w:tc>
          <w:tcPr>
            <w:tcW w:w="6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w:t>
            </w:r>
          </w:p>
        </w:tc>
        <w:tc>
          <w:tcPr>
            <w:tcW w:w="431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 xml:space="preserve">   Общий объем ПО (Vо), количество       с     строк LOC</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11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18740</w:t>
            </w:r>
          </w:p>
        </w:tc>
      </w:tr>
      <w:tr w:rsidR="007714BA" w:rsidRPr="00966320" w:rsidTr="007714BA">
        <w:tc>
          <w:tcPr>
            <w:tcW w:w="6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2</w:t>
            </w:r>
          </w:p>
        </w:tc>
        <w:tc>
          <w:tcPr>
            <w:tcW w:w="431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 xml:space="preserve">    Общий уточненный объем ПО (Vу), количество строк LOC</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11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3225</w:t>
            </w:r>
          </w:p>
        </w:tc>
      </w:tr>
      <w:tr w:rsidR="007714BA" w:rsidRPr="00966320" w:rsidTr="007714BA">
        <w:tc>
          <w:tcPr>
            <w:tcW w:w="6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3</w:t>
            </w:r>
          </w:p>
        </w:tc>
        <w:tc>
          <w:tcPr>
            <w:tcW w:w="431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Категория сложности разрабатываемого ПО</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11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2</w:t>
            </w:r>
          </w:p>
        </w:tc>
      </w:tr>
      <w:tr w:rsidR="007714BA" w:rsidRPr="00966320" w:rsidTr="007714BA">
        <w:tc>
          <w:tcPr>
            <w:tcW w:w="6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4</w:t>
            </w:r>
          </w:p>
        </w:tc>
        <w:tc>
          <w:tcPr>
            <w:tcW w:w="431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Нормативная трудоемкость разработки ПО (Тн), чел.-дн.</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11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175</w:t>
            </w:r>
          </w:p>
        </w:tc>
      </w:tr>
      <w:tr w:rsidR="007714BA" w:rsidRPr="00966320" w:rsidTr="007714BA">
        <w:tc>
          <w:tcPr>
            <w:tcW w:w="6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5</w:t>
            </w:r>
          </w:p>
        </w:tc>
        <w:tc>
          <w:tcPr>
            <w:tcW w:w="431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 xml:space="preserve">   Коэффициент повышения сложности ПО (Кс)</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1.33</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1.33</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1.33</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1.33</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1.33</w:t>
            </w:r>
          </w:p>
        </w:tc>
        <w:tc>
          <w:tcPr>
            <w:tcW w:w="11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r>
      <w:tr w:rsidR="007714BA" w:rsidRPr="00966320" w:rsidTr="007714BA">
        <w:tc>
          <w:tcPr>
            <w:tcW w:w="6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 xml:space="preserve">6 </w:t>
            </w:r>
          </w:p>
        </w:tc>
        <w:tc>
          <w:tcPr>
            <w:tcW w:w="431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 xml:space="preserve">  Коэффициент, учитывающий новизну ПО (Кн)</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w:t>
            </w:r>
          </w:p>
        </w:tc>
        <w:tc>
          <w:tcPr>
            <w:tcW w:w="6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w:t>
            </w:r>
          </w:p>
        </w:tc>
        <w:tc>
          <w:tcPr>
            <w:tcW w:w="11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r>
    </w:tbl>
    <w:p w:rsidR="007714BA" w:rsidRDefault="007714BA" w:rsidP="00EB520D">
      <w:pPr>
        <w:pStyle w:val="Standard"/>
        <w:spacing w:line="360" w:lineRule="auto"/>
        <w:rPr>
          <w:rFonts w:ascii="Times New Roman" w:hAnsi="Times New Roman" w:cs="Times New Roman"/>
          <w:sz w:val="28"/>
          <w:szCs w:val="28"/>
        </w:rPr>
      </w:pPr>
    </w:p>
    <w:p w:rsidR="00EB520D" w:rsidRDefault="00EB520D" w:rsidP="00EB520D">
      <w:pPr>
        <w:pStyle w:val="Standard"/>
        <w:spacing w:line="360" w:lineRule="auto"/>
        <w:rPr>
          <w:rFonts w:ascii="Times New Roman" w:hAnsi="Times New Roman" w:cs="Times New Roman"/>
          <w:sz w:val="28"/>
          <w:szCs w:val="28"/>
        </w:rPr>
      </w:pPr>
    </w:p>
    <w:p w:rsidR="00EB520D" w:rsidRDefault="00EB520D" w:rsidP="00EB520D">
      <w:pPr>
        <w:pStyle w:val="Standard"/>
        <w:spacing w:line="360" w:lineRule="auto"/>
        <w:rPr>
          <w:rFonts w:ascii="Times New Roman" w:hAnsi="Times New Roman" w:cs="Times New Roman"/>
          <w:sz w:val="28"/>
          <w:szCs w:val="28"/>
        </w:rPr>
      </w:pPr>
    </w:p>
    <w:p w:rsidR="00EB520D" w:rsidRDefault="00EB520D" w:rsidP="00EB520D">
      <w:pPr>
        <w:pStyle w:val="Standard"/>
        <w:spacing w:line="360" w:lineRule="auto"/>
        <w:rPr>
          <w:rFonts w:ascii="Times New Roman" w:hAnsi="Times New Roman" w:cs="Times New Roman"/>
          <w:sz w:val="28"/>
          <w:szCs w:val="28"/>
        </w:rPr>
      </w:pPr>
    </w:p>
    <w:p w:rsidR="00EB520D" w:rsidRDefault="00EB520D" w:rsidP="00EB520D">
      <w:pPr>
        <w:pStyle w:val="Standard"/>
        <w:spacing w:line="360" w:lineRule="auto"/>
        <w:rPr>
          <w:rFonts w:ascii="Times New Roman" w:hAnsi="Times New Roman" w:cs="Times New Roman"/>
          <w:sz w:val="28"/>
          <w:szCs w:val="28"/>
        </w:rPr>
      </w:pPr>
    </w:p>
    <w:p w:rsidR="00EB520D" w:rsidRDefault="00EB520D" w:rsidP="00EB520D">
      <w:pPr>
        <w:pStyle w:val="Standard"/>
        <w:spacing w:line="360" w:lineRule="auto"/>
        <w:rPr>
          <w:rFonts w:ascii="Times New Roman" w:hAnsi="Times New Roman" w:cs="Times New Roman"/>
          <w:sz w:val="28"/>
          <w:szCs w:val="28"/>
        </w:rPr>
      </w:pPr>
    </w:p>
    <w:p w:rsidR="00EB520D" w:rsidRDefault="00EB520D" w:rsidP="00EB520D">
      <w:pPr>
        <w:pStyle w:val="Standard"/>
        <w:spacing w:line="360" w:lineRule="auto"/>
        <w:rPr>
          <w:rFonts w:ascii="Times New Roman" w:hAnsi="Times New Roman" w:cs="Times New Roman"/>
          <w:sz w:val="28"/>
          <w:szCs w:val="28"/>
        </w:rPr>
      </w:pPr>
      <w:r>
        <w:rPr>
          <w:rFonts w:ascii="Times New Roman" w:hAnsi="Times New Roman" w:cs="Times New Roman"/>
          <w:sz w:val="28"/>
          <w:szCs w:val="28"/>
        </w:rPr>
        <w:tab/>
        <w:t>Окончание таблицы 6.13</w:t>
      </w:r>
    </w:p>
    <w:tbl>
      <w:tblPr>
        <w:tblW w:w="9355" w:type="dxa"/>
        <w:tblBorders>
          <w:top w:val="single" w:sz="4" w:space="0" w:color="auto"/>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4A0" w:firstRow="1" w:lastRow="0" w:firstColumn="1" w:lastColumn="0" w:noHBand="0" w:noVBand="1"/>
      </w:tblPr>
      <w:tblGrid>
        <w:gridCol w:w="620"/>
        <w:gridCol w:w="4313"/>
        <w:gridCol w:w="650"/>
        <w:gridCol w:w="650"/>
        <w:gridCol w:w="650"/>
        <w:gridCol w:w="650"/>
        <w:gridCol w:w="650"/>
        <w:gridCol w:w="1172"/>
      </w:tblGrid>
      <w:tr w:rsidR="00EB520D" w:rsidRPr="00021C2E" w:rsidTr="00EB520D">
        <w:tc>
          <w:tcPr>
            <w:tcW w:w="62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7</w:t>
            </w:r>
          </w:p>
        </w:tc>
        <w:tc>
          <w:tcPr>
            <w:tcW w:w="4313"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 xml:space="preserve">   Коэффициент, учитывающий степень использования стандартных модулей (Кт)</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0.65</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w:t>
            </w:r>
          </w:p>
        </w:tc>
        <w:tc>
          <w:tcPr>
            <w:tcW w:w="1172"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w:t>
            </w:r>
          </w:p>
        </w:tc>
      </w:tr>
      <w:tr w:rsidR="00EB520D" w:rsidRPr="00021C2E" w:rsidTr="00EB520D">
        <w:tc>
          <w:tcPr>
            <w:tcW w:w="62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 xml:space="preserve">8 </w:t>
            </w:r>
          </w:p>
        </w:tc>
        <w:tc>
          <w:tcPr>
            <w:tcW w:w="4313"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 xml:space="preserve">  Коэффициент, учитывающий средства разработки (Ку.р)</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1</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1</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1</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1</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1</w:t>
            </w:r>
          </w:p>
        </w:tc>
        <w:tc>
          <w:tcPr>
            <w:tcW w:w="1172"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w:t>
            </w:r>
          </w:p>
        </w:tc>
      </w:tr>
      <w:tr w:rsidR="00EB520D" w:rsidRPr="00021C2E" w:rsidTr="00EB520D">
        <w:tc>
          <w:tcPr>
            <w:tcW w:w="62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9</w:t>
            </w:r>
          </w:p>
        </w:tc>
        <w:tc>
          <w:tcPr>
            <w:tcW w:w="4313"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 xml:space="preserve">Коэффициенты удельных весов </w:t>
            </w:r>
          </w:p>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 xml:space="preserve">    трудоемкости стадий разработки ПО (Кт.з, Кэ.п, Кт.п, Кр.п, Кв.н)</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0.1</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0.2</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0.3</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0.3</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0.1</w:t>
            </w:r>
          </w:p>
        </w:tc>
        <w:tc>
          <w:tcPr>
            <w:tcW w:w="1172"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1</w:t>
            </w:r>
          </w:p>
        </w:tc>
      </w:tr>
      <w:tr w:rsidR="00EB520D" w:rsidRPr="00021C2E" w:rsidTr="00EB520D">
        <w:tc>
          <w:tcPr>
            <w:tcW w:w="62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10</w:t>
            </w:r>
          </w:p>
        </w:tc>
        <w:tc>
          <w:tcPr>
            <w:tcW w:w="4313"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 xml:space="preserve">Распределение нормативной          </w:t>
            </w:r>
          </w:p>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 xml:space="preserve">      трудоемкости ПО по стадиям, чел.-дн.</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18</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35</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53</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53</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18</w:t>
            </w:r>
          </w:p>
        </w:tc>
        <w:tc>
          <w:tcPr>
            <w:tcW w:w="1172"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177</w:t>
            </w:r>
          </w:p>
        </w:tc>
      </w:tr>
      <w:tr w:rsidR="00EB520D" w:rsidRPr="00021C2E" w:rsidTr="00EB520D">
        <w:tc>
          <w:tcPr>
            <w:tcW w:w="62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11</w:t>
            </w:r>
          </w:p>
        </w:tc>
        <w:tc>
          <w:tcPr>
            <w:tcW w:w="4313"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 xml:space="preserve">    Распределение скорректированной (с учетом Кс, Кн, Кт, Ку.р) трудоемкости  ПО по стадиям, чел.-дн.</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24</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56</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83</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54</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28</w:t>
            </w:r>
          </w:p>
        </w:tc>
        <w:tc>
          <w:tcPr>
            <w:tcW w:w="1172"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211</w:t>
            </w:r>
          </w:p>
        </w:tc>
      </w:tr>
      <w:tr w:rsidR="00EB520D" w:rsidRPr="00021C2E" w:rsidTr="00EB520D">
        <w:tc>
          <w:tcPr>
            <w:tcW w:w="62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12</w:t>
            </w:r>
          </w:p>
        </w:tc>
        <w:tc>
          <w:tcPr>
            <w:tcW w:w="4313"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 xml:space="preserve">     Общая трудоемкость разработки ПО (То), чел.-дн.</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w:t>
            </w:r>
          </w:p>
        </w:tc>
        <w:tc>
          <w:tcPr>
            <w:tcW w:w="650"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w:t>
            </w:r>
          </w:p>
        </w:tc>
        <w:tc>
          <w:tcPr>
            <w:tcW w:w="1172" w:type="dxa"/>
            <w:shd w:val="clear" w:color="auto" w:fill="auto"/>
            <w:tcMar>
              <w:top w:w="55" w:type="dxa"/>
              <w:left w:w="55" w:type="dxa"/>
              <w:bottom w:w="55" w:type="dxa"/>
              <w:right w:w="55" w:type="dxa"/>
            </w:tcMar>
            <w:vAlign w:val="center"/>
          </w:tcPr>
          <w:p w:rsidR="00EB520D" w:rsidRPr="00021C2E" w:rsidRDefault="00EB520D" w:rsidP="000756F0">
            <w:pPr>
              <w:ind w:firstLine="0"/>
              <w:jc w:val="center"/>
              <w:rPr>
                <w:rFonts w:eastAsia="Calibri" w:cs="Times New Roman"/>
                <w:szCs w:val="28"/>
                <w:lang w:eastAsia="ru-RU"/>
              </w:rPr>
            </w:pPr>
            <w:r w:rsidRPr="00021C2E">
              <w:rPr>
                <w:rFonts w:eastAsia="Calibri" w:cs="Times New Roman"/>
                <w:szCs w:val="28"/>
                <w:lang w:eastAsia="ru-RU"/>
              </w:rPr>
              <w:t>211</w:t>
            </w:r>
          </w:p>
        </w:tc>
      </w:tr>
    </w:tbl>
    <w:p w:rsidR="00EB520D" w:rsidRPr="00966320" w:rsidRDefault="00EB520D" w:rsidP="00EB520D">
      <w:pPr>
        <w:pStyle w:val="Standard"/>
        <w:spacing w:line="360" w:lineRule="auto"/>
        <w:rPr>
          <w:rFonts w:ascii="Times New Roman" w:hAnsi="Times New Roman" w:cs="Times New Roman"/>
          <w:sz w:val="28"/>
          <w:szCs w:val="28"/>
        </w:rPr>
      </w:pPr>
    </w:p>
    <w:p w:rsidR="007714BA" w:rsidRPr="00966320" w:rsidRDefault="007714BA" w:rsidP="007714BA">
      <w:pPr>
        <w:pStyle w:val="afff2"/>
        <w:spacing w:line="360" w:lineRule="auto"/>
        <w:ind w:firstLine="567"/>
      </w:pPr>
      <w:bookmarkStart w:id="76" w:name="_Toc74777806"/>
      <w:bookmarkStart w:id="77" w:name="_Toc74867769"/>
      <w:bookmarkStart w:id="78" w:name="_Toc75030945"/>
      <w:bookmarkStart w:id="79" w:name="_Toc75109560"/>
      <w:r>
        <w:t>6</w:t>
      </w:r>
      <w:r w:rsidRPr="00966320">
        <w:t>.7 Расчет затрат на разработку (себестоимости) программного продукта</w:t>
      </w:r>
      <w:bookmarkEnd w:id="76"/>
      <w:bookmarkEnd w:id="77"/>
      <w:bookmarkEnd w:id="78"/>
      <w:bookmarkEnd w:id="79"/>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В состав затрат на разработку ПП входят следующие статьи расходов:</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 затраты труда на создание ПП (затраты по основной, дополнительной заработной плате и соответствующие отчисления)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тр</w:t>
      </w:r>
      <w:r w:rsidRPr="00966320">
        <w:rPr>
          <w:rFonts w:ascii="Times New Roman" w:hAnsi="Times New Roman" w:cs="Times New Roman"/>
          <w:szCs w:val="28"/>
        </w:rPr>
        <w:t>);</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 затраты на изготовление эталонного экземпляра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эт</w:t>
      </w:r>
      <w:r w:rsidRPr="00966320">
        <w:rPr>
          <w:rFonts w:ascii="Times New Roman" w:hAnsi="Times New Roman" w:cs="Times New Roman"/>
          <w:szCs w:val="28"/>
        </w:rPr>
        <w:t>);</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lastRenderedPageBreak/>
        <w:t>– затраты на технологию (затраты на приобретение и освоение программных средств, используемых при разработке ПП; затраты на ПО, используемое как эталон)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тех</w:t>
      </w:r>
      <w:r w:rsidRPr="00966320">
        <w:rPr>
          <w:rFonts w:ascii="Times New Roman" w:hAnsi="Times New Roman" w:cs="Times New Roman"/>
          <w:szCs w:val="28"/>
        </w:rPr>
        <w:t>);</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 затраты на машинное время (расходы на содержание и эксплуатацию технических средств разработки, эксплуатации и сопровождения)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м.в</w:t>
      </w:r>
      <w:r w:rsidRPr="00966320">
        <w:rPr>
          <w:rFonts w:ascii="Times New Roman" w:hAnsi="Times New Roman" w:cs="Times New Roman"/>
          <w:szCs w:val="28"/>
        </w:rPr>
        <w:t>);</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 затраты на материалы (информационные носители)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мат</w:t>
      </w:r>
      <w:r w:rsidRPr="00966320">
        <w:rPr>
          <w:rFonts w:ascii="Times New Roman" w:hAnsi="Times New Roman" w:cs="Times New Roman"/>
          <w:szCs w:val="28"/>
        </w:rPr>
        <w:t>);</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 затраты на энергию, на использование каналов связи (для отдельных видов);</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 общепроизводственные расходы (затраты на управленческий персонал, на содержание помещений)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общ.пр</w:t>
      </w:r>
      <w:r w:rsidRPr="00966320">
        <w:rPr>
          <w:rFonts w:ascii="Times New Roman" w:hAnsi="Times New Roman" w:cs="Times New Roman"/>
          <w:szCs w:val="28"/>
        </w:rPr>
        <w:t>);</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 непроизводственные (коммерческие) расходы (затраты, связанные с рекламой, поиском заказчиков, поставками конкретных экземпляров)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непр</w:t>
      </w:r>
      <w:r w:rsidRPr="00966320">
        <w:rPr>
          <w:rFonts w:ascii="Times New Roman" w:hAnsi="Times New Roman" w:cs="Times New Roman"/>
          <w:szCs w:val="28"/>
        </w:rPr>
        <w:t>).</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Основные отличия в расчете затрат на программную продукцию от традиционных продуктов: большая динамичность и большая неопределенность результата в заданные сроки, особенно на ранних стадиях разработки; отсутствие сложившейся технологической базы для создания программной продукции, что приводит к разнообразию приемов и методов разработки при создании схожей продукции различными разработчиками; разнообразие предметной области.</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Суммарные затраты на разработку программного обеспечения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р</w:t>
      </w:r>
      <w:r w:rsidRPr="00966320">
        <w:rPr>
          <w:rFonts w:ascii="Times New Roman" w:hAnsi="Times New Roman" w:cs="Times New Roman"/>
          <w:szCs w:val="28"/>
        </w:rPr>
        <w:t>) определяются по формуле (6.14):</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р</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тр</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эт</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тех</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м.в</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мт</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общ.пр</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непр</m:t>
            </m:r>
          </m:sub>
        </m:sSub>
        <m:r>
          <w:rPr>
            <w:rFonts w:ascii="Cambria Math" w:hAnsi="Cambria Math" w:cs="Times New Roman"/>
            <w:szCs w:val="28"/>
          </w:rPr>
          <m:t>,руб.</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(6.14)</w:t>
      </w:r>
    </w:p>
    <w:p w:rsidR="007714BA" w:rsidRPr="00966320" w:rsidRDefault="007714BA" w:rsidP="007714BA">
      <w:pPr>
        <w:pStyle w:val="Textbody"/>
        <w:spacing w:after="0" w:line="360" w:lineRule="auto"/>
        <w:ind w:firstLine="567"/>
        <w:jc w:val="center"/>
        <w:rPr>
          <w:rFonts w:ascii="Times New Roman" w:hAnsi="Times New Roman" w:cs="Times New Roman"/>
          <w:szCs w:val="28"/>
        </w:rPr>
      </w:pPr>
    </w:p>
    <w:p w:rsidR="007714BA" w:rsidRPr="007402F8" w:rsidRDefault="007714BA" w:rsidP="007714BA">
      <w:pPr>
        <w:pStyle w:val="3"/>
        <w:spacing w:before="0"/>
        <w:ind w:firstLine="567"/>
        <w:jc w:val="center"/>
        <w:rPr>
          <w:rFonts w:ascii="Times New Roman" w:hAnsi="Times New Roman" w:cs="Times New Roman"/>
          <w:b/>
          <w:i/>
          <w:color w:val="auto"/>
          <w:sz w:val="28"/>
          <w:szCs w:val="28"/>
        </w:rPr>
      </w:pPr>
      <w:bookmarkStart w:id="80" w:name="_Toc74777807"/>
      <w:bookmarkStart w:id="81" w:name="_Toc74867770"/>
      <w:bookmarkStart w:id="82" w:name="_Toc75030946"/>
      <w:bookmarkStart w:id="83" w:name="_Toc75109561"/>
      <w:r w:rsidRPr="007402F8">
        <w:rPr>
          <w:rFonts w:ascii="Times New Roman" w:hAnsi="Times New Roman" w:cs="Times New Roman"/>
          <w:b/>
          <w:i/>
          <w:color w:val="auto"/>
          <w:sz w:val="28"/>
          <w:szCs w:val="28"/>
        </w:rPr>
        <w:t>6.7.1 Расчет затрат на оплату труда разработчиков</w:t>
      </w:r>
      <w:bookmarkEnd w:id="80"/>
      <w:bookmarkEnd w:id="81"/>
      <w:bookmarkEnd w:id="82"/>
      <w:bookmarkEnd w:id="83"/>
    </w:p>
    <w:p w:rsidR="007714BA" w:rsidRPr="00966320" w:rsidRDefault="007714BA" w:rsidP="007714BA">
      <w:pPr>
        <w:pStyle w:val="Textbody"/>
        <w:spacing w:after="0" w:line="360" w:lineRule="auto"/>
        <w:ind w:firstLine="567"/>
        <w:jc w:val="center"/>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Расходы на оплату труда разработчиков с отчислениями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тр</w:t>
      </w:r>
      <w:r w:rsidRPr="00966320">
        <w:rPr>
          <w:rFonts w:ascii="Times New Roman" w:hAnsi="Times New Roman" w:cs="Times New Roman"/>
          <w:szCs w:val="28"/>
        </w:rPr>
        <w:t>) определяются с использованием формул (6.15)–(6.18) :</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тр</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ЗП</m:t>
            </m:r>
          </m:e>
          <m:sub>
            <m:r>
              <w:rPr>
                <w:rFonts w:ascii="Cambria Math" w:hAnsi="Cambria Math" w:cs="Times New Roman"/>
                <w:szCs w:val="28"/>
              </w:rPr>
              <m:t>осн</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ЗП</m:t>
            </m:r>
          </m:e>
          <m:sub>
            <m:r>
              <w:rPr>
                <w:rFonts w:ascii="Cambria Math" w:hAnsi="Cambria Math" w:cs="Times New Roman"/>
                <w:szCs w:val="28"/>
              </w:rPr>
              <m:t>доп</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ОТЧ</m:t>
            </m:r>
          </m:e>
          <m:sub>
            <m:r>
              <w:rPr>
                <w:rFonts w:ascii="Cambria Math" w:hAnsi="Cambria Math" w:cs="Times New Roman"/>
                <w:szCs w:val="28"/>
              </w:rPr>
              <m:t>зп</m:t>
            </m:r>
          </m:sub>
        </m:sSub>
        <m:r>
          <w:rPr>
            <w:rFonts w:ascii="Cambria Math" w:hAnsi="Cambria Math" w:cs="Times New Roman"/>
            <w:szCs w:val="28"/>
          </w:rPr>
          <m:t>,руб.</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(6.15)</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ЗП</w:t>
      </w:r>
      <w:r w:rsidRPr="00966320">
        <w:rPr>
          <w:rFonts w:ascii="Times New Roman" w:hAnsi="Times New Roman" w:cs="Times New Roman"/>
          <w:i/>
          <w:iCs/>
          <w:szCs w:val="28"/>
          <w:vertAlign w:val="subscript"/>
        </w:rPr>
        <w:t>осн</w:t>
      </w:r>
      <w:r w:rsidRPr="00966320">
        <w:rPr>
          <w:rFonts w:ascii="Times New Roman" w:hAnsi="Times New Roman" w:cs="Times New Roman"/>
          <w:szCs w:val="28"/>
        </w:rPr>
        <w:t xml:space="preserve"> – основная заработная плата разработчиков, руб.;</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ЗП</w:t>
      </w:r>
      <w:r w:rsidRPr="00966320">
        <w:rPr>
          <w:rFonts w:ascii="Times New Roman" w:hAnsi="Times New Roman" w:cs="Times New Roman"/>
          <w:i/>
          <w:iCs/>
          <w:szCs w:val="28"/>
          <w:vertAlign w:val="subscript"/>
        </w:rPr>
        <w:t>доп</w:t>
      </w:r>
      <w:r w:rsidRPr="00966320">
        <w:rPr>
          <w:rFonts w:ascii="Times New Roman" w:hAnsi="Times New Roman" w:cs="Times New Roman"/>
          <w:szCs w:val="28"/>
        </w:rPr>
        <w:t xml:space="preserve"> – дополнительная заработная плата разработчиков, руб.;</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ОТЧ</w:t>
      </w:r>
      <w:r w:rsidRPr="00966320">
        <w:rPr>
          <w:rFonts w:ascii="Times New Roman" w:hAnsi="Times New Roman" w:cs="Times New Roman"/>
          <w:i/>
          <w:iCs/>
          <w:szCs w:val="28"/>
          <w:vertAlign w:val="subscript"/>
        </w:rPr>
        <w:t>зп</w:t>
      </w:r>
      <w:r w:rsidRPr="00966320">
        <w:rPr>
          <w:rFonts w:ascii="Times New Roman" w:hAnsi="Times New Roman" w:cs="Times New Roman"/>
          <w:szCs w:val="28"/>
        </w:rPr>
        <w:t xml:space="preserve"> – сумма отчислений от заработной платы (социальные нужды, страхование от несчастных случаев), руб.</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ЗП</m:t>
            </m:r>
          </m:e>
          <m:sub>
            <m:r>
              <w:rPr>
                <w:rFonts w:ascii="Cambria Math" w:hAnsi="Cambria Math" w:cs="Times New Roman"/>
                <w:szCs w:val="28"/>
              </w:rPr>
              <m:t>осн</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С</m:t>
            </m:r>
          </m:e>
          <m:sub>
            <m:r>
              <w:rPr>
                <w:rFonts w:ascii="Cambria Math" w:hAnsi="Cambria Math" w:cs="Times New Roman"/>
                <w:szCs w:val="28"/>
              </w:rPr>
              <m:t>срчас</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Т</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K</m:t>
            </m:r>
          </m:e>
          <m:sub>
            <m:r>
              <w:rPr>
                <w:rFonts w:ascii="Cambria Math" w:hAnsi="Cambria Math" w:cs="Times New Roman"/>
                <w:szCs w:val="28"/>
              </w:rPr>
              <m:t>ув</m:t>
            </m:r>
          </m:sub>
        </m:sSub>
        <m:r>
          <w:rPr>
            <w:rFonts w:ascii="Cambria Math" w:hAnsi="Cambria Math" w:cs="Times New Roman"/>
            <w:szCs w:val="28"/>
          </w:rPr>
          <m:t>,руб.</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(6.16)</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С</w:t>
      </w:r>
      <w:r w:rsidRPr="00966320">
        <w:rPr>
          <w:rFonts w:ascii="Times New Roman" w:hAnsi="Times New Roman" w:cs="Times New Roman"/>
          <w:i/>
          <w:iCs/>
          <w:szCs w:val="28"/>
          <w:vertAlign w:val="subscript"/>
        </w:rPr>
        <w:t>ср.час</w:t>
      </w:r>
      <w:r w:rsidRPr="00966320">
        <w:rPr>
          <w:rFonts w:ascii="Times New Roman" w:hAnsi="Times New Roman" w:cs="Times New Roman"/>
          <w:szCs w:val="28"/>
        </w:rPr>
        <w:t xml:space="preserve"> – средняя часовая тарифная ставка, руб./ч;</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Т</w:t>
      </w:r>
      <w:r w:rsidRPr="00966320">
        <w:rPr>
          <w:rFonts w:ascii="Times New Roman" w:hAnsi="Times New Roman" w:cs="Times New Roman"/>
          <w:i/>
          <w:iCs/>
          <w:szCs w:val="28"/>
          <w:vertAlign w:val="subscript"/>
        </w:rPr>
        <w:t>о</w:t>
      </w:r>
      <w:r w:rsidRPr="00966320">
        <w:rPr>
          <w:rFonts w:ascii="Times New Roman" w:hAnsi="Times New Roman" w:cs="Times New Roman"/>
          <w:szCs w:val="28"/>
        </w:rPr>
        <w:t xml:space="preserve"> – общая трудоемкость разработки, чел.-ч;</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ув</w:t>
      </w:r>
      <w:r w:rsidRPr="00966320">
        <w:rPr>
          <w:rFonts w:ascii="Times New Roman" w:hAnsi="Times New Roman" w:cs="Times New Roman"/>
          <w:szCs w:val="28"/>
        </w:rPr>
        <w:t xml:space="preserve"> – коэффициент, учитывающий доплаты стимулирующего характера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ув</w:t>
      </w:r>
      <w:r w:rsidRPr="00966320">
        <w:rPr>
          <w:rFonts w:ascii="Times New Roman" w:hAnsi="Times New Roman" w:cs="Times New Roman"/>
          <w:szCs w:val="28"/>
        </w:rPr>
        <w:t xml:space="preserve"> = 1,5–2,0).</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С</m:t>
            </m:r>
          </m:e>
          <m:sub>
            <m:r>
              <w:rPr>
                <w:rFonts w:ascii="Cambria Math" w:hAnsi="Cambria Math" w:cs="Times New Roman"/>
                <w:szCs w:val="28"/>
              </w:rPr>
              <m:t>срчас</m:t>
            </m:r>
          </m:sub>
        </m:sSub>
        <m:r>
          <w:rPr>
            <w:rFonts w:ascii="Cambria Math" w:hAnsi="Cambria Math" w:cs="Times New Roman"/>
            <w:szCs w:val="28"/>
          </w:rPr>
          <m:t>=</m:t>
        </m:r>
        <m:f>
          <m:fPr>
            <m:ctrlPr>
              <w:rPr>
                <w:rFonts w:ascii="Cambria Math" w:hAnsi="Cambria Math" w:cs="Times New Roman"/>
                <w:szCs w:val="28"/>
              </w:rPr>
            </m:ctrlPr>
          </m:fPr>
          <m:num>
            <m:nary>
              <m:naryPr>
                <m:chr m:val="∑"/>
                <m:limLoc m:val="undOvr"/>
                <m:supHide m:val="1"/>
                <m:ctrlPr>
                  <w:rPr>
                    <w:rFonts w:ascii="Cambria Math" w:hAnsi="Cambria Math" w:cs="Times New Roman"/>
                    <w:szCs w:val="28"/>
                  </w:rPr>
                </m:ctrlPr>
              </m:naryPr>
              <m:sub>
                <m:r>
                  <w:rPr>
                    <w:rFonts w:ascii="Cambria Math" w:hAnsi="Cambria Math" w:cs="Times New Roman"/>
                    <w:szCs w:val="28"/>
                  </w:rPr>
                  <m:t>i</m:t>
                </m:r>
              </m:sub>
              <m:sup/>
              <m:e/>
            </m:nary>
            <m:sSub>
              <m:sSubPr>
                <m:ctrlPr>
                  <w:rPr>
                    <w:rFonts w:ascii="Cambria Math" w:hAnsi="Cambria Math" w:cs="Times New Roman"/>
                    <w:szCs w:val="28"/>
                  </w:rPr>
                </m:ctrlPr>
              </m:sSubPr>
              <m:e>
                <m:r>
                  <w:rPr>
                    <w:rFonts w:ascii="Cambria Math" w:hAnsi="Cambria Math" w:cs="Times New Roman"/>
                    <w:szCs w:val="28"/>
                  </w:rPr>
                  <m:t>С</m:t>
                </m:r>
              </m:e>
              <m:sub>
                <m:r>
                  <w:rPr>
                    <w:rFonts w:ascii="Cambria Math" w:hAnsi="Cambria Math" w:cs="Times New Roman"/>
                    <w:szCs w:val="28"/>
                  </w:rPr>
                  <m:t>чi</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n</m:t>
                </m:r>
              </m:e>
              <m:sub>
                <m:r>
                  <w:rPr>
                    <w:rFonts w:ascii="Cambria Math" w:hAnsi="Cambria Math" w:cs="Times New Roman"/>
                    <w:szCs w:val="28"/>
                  </w:rPr>
                  <m:t>i</m:t>
                </m:r>
              </m:sub>
            </m:sSub>
          </m:num>
          <m:den>
            <m:nary>
              <m:naryPr>
                <m:chr m:val="∑"/>
                <m:limLoc m:val="undOvr"/>
                <m:supHide m:val="1"/>
                <m:ctrlPr>
                  <w:rPr>
                    <w:rFonts w:ascii="Cambria Math" w:hAnsi="Cambria Math" w:cs="Times New Roman"/>
                    <w:szCs w:val="28"/>
                  </w:rPr>
                </m:ctrlPr>
              </m:naryPr>
              <m:sub>
                <m:r>
                  <w:rPr>
                    <w:rFonts w:ascii="Cambria Math" w:hAnsi="Cambria Math" w:cs="Times New Roman"/>
                    <w:szCs w:val="28"/>
                  </w:rPr>
                  <m:t>i</m:t>
                </m:r>
              </m:sub>
              <m:sup/>
              <m:e/>
            </m:nary>
            <m:sSub>
              <m:sSubPr>
                <m:ctrlPr>
                  <w:rPr>
                    <w:rFonts w:ascii="Cambria Math" w:hAnsi="Cambria Math" w:cs="Times New Roman"/>
                    <w:szCs w:val="28"/>
                  </w:rPr>
                </m:ctrlPr>
              </m:sSubPr>
              <m:e>
                <m:r>
                  <w:rPr>
                    <w:rFonts w:ascii="Cambria Math" w:hAnsi="Cambria Math" w:cs="Times New Roman"/>
                    <w:szCs w:val="28"/>
                  </w:rPr>
                  <m:t>n</m:t>
                </m:r>
              </m:e>
              <m:sub>
                <m:r>
                  <w:rPr>
                    <w:rFonts w:ascii="Cambria Math" w:hAnsi="Cambria Math" w:cs="Times New Roman"/>
                    <w:szCs w:val="28"/>
                  </w:rPr>
                  <m:t>i</m:t>
                </m:r>
              </m:sub>
            </m:sSub>
          </m:den>
        </m:f>
        <m: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руб.</m:t>
            </m:r>
          </m:num>
          <m:den>
            <m:r>
              <w:rPr>
                <w:rFonts w:ascii="Cambria Math" w:hAnsi="Cambria Math" w:cs="Times New Roman"/>
                <w:szCs w:val="28"/>
              </w:rPr>
              <m:t>час</m:t>
            </m:r>
          </m:den>
        </m:f>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(6.17)</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С</w:t>
      </w:r>
      <w:r w:rsidRPr="00966320">
        <w:rPr>
          <w:rFonts w:ascii="Times New Roman" w:hAnsi="Times New Roman" w:cs="Times New Roman"/>
          <w:i/>
          <w:iCs/>
          <w:szCs w:val="28"/>
          <w:vertAlign w:val="subscript"/>
        </w:rPr>
        <w:t>чi</w:t>
      </w:r>
      <w:r w:rsidRPr="00966320">
        <w:rPr>
          <w:rFonts w:ascii="Times New Roman" w:hAnsi="Times New Roman" w:cs="Times New Roman"/>
          <w:szCs w:val="28"/>
        </w:rPr>
        <w:t xml:space="preserve"> – часовая тарифная ставка разработчика i-й категории, руб./ч;</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n</w:t>
      </w:r>
      <w:r w:rsidRPr="00966320">
        <w:rPr>
          <w:rFonts w:ascii="Times New Roman" w:hAnsi="Times New Roman" w:cs="Times New Roman"/>
          <w:i/>
          <w:iCs/>
          <w:szCs w:val="28"/>
          <w:vertAlign w:val="subscript"/>
        </w:rPr>
        <w:t>i</w:t>
      </w:r>
      <w:r w:rsidRPr="00966320">
        <w:rPr>
          <w:rFonts w:ascii="Times New Roman" w:hAnsi="Times New Roman" w:cs="Times New Roman"/>
          <w:szCs w:val="28"/>
        </w:rPr>
        <w:t xml:space="preserve"> – количество разработчиков i-й категории.</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Расчет данной величины представлен в таблице 6.14</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p>
    <w:p w:rsidR="00EB520D" w:rsidRDefault="00EB520D" w:rsidP="007714BA">
      <w:pPr>
        <w:pStyle w:val="Textbody"/>
        <w:spacing w:after="0" w:line="360" w:lineRule="auto"/>
        <w:ind w:firstLine="567"/>
        <w:jc w:val="both"/>
        <w:rPr>
          <w:rFonts w:ascii="Times New Roman" w:hAnsi="Times New Roman" w:cs="Times New Roman"/>
          <w:szCs w:val="28"/>
        </w:rPr>
      </w:pPr>
    </w:p>
    <w:p w:rsidR="00EB520D" w:rsidRDefault="00EB520D" w:rsidP="007714BA">
      <w:pPr>
        <w:pStyle w:val="Textbody"/>
        <w:spacing w:after="0" w:line="360" w:lineRule="auto"/>
        <w:ind w:firstLine="567"/>
        <w:jc w:val="both"/>
        <w:rPr>
          <w:rFonts w:ascii="Times New Roman" w:hAnsi="Times New Roman" w:cs="Times New Roman"/>
          <w:szCs w:val="28"/>
        </w:rPr>
      </w:pPr>
    </w:p>
    <w:p w:rsidR="00EB520D" w:rsidRDefault="00EB520D" w:rsidP="007714BA">
      <w:pPr>
        <w:pStyle w:val="Textbody"/>
        <w:spacing w:after="0" w:line="360" w:lineRule="auto"/>
        <w:ind w:firstLine="567"/>
        <w:jc w:val="both"/>
        <w:rPr>
          <w:rFonts w:ascii="Times New Roman" w:hAnsi="Times New Roman" w:cs="Times New Roman"/>
          <w:szCs w:val="28"/>
        </w:rPr>
      </w:pPr>
    </w:p>
    <w:p w:rsidR="00EB520D" w:rsidRDefault="00EB520D" w:rsidP="007714BA">
      <w:pPr>
        <w:pStyle w:val="Textbody"/>
        <w:spacing w:after="0" w:line="360" w:lineRule="auto"/>
        <w:ind w:firstLine="567"/>
        <w:jc w:val="both"/>
        <w:rPr>
          <w:rFonts w:ascii="Times New Roman" w:hAnsi="Times New Roman" w:cs="Times New Roman"/>
          <w:szCs w:val="28"/>
        </w:rPr>
      </w:pPr>
    </w:p>
    <w:p w:rsidR="00EB520D" w:rsidRDefault="00EB520D" w:rsidP="007714BA">
      <w:pPr>
        <w:pStyle w:val="Textbody"/>
        <w:spacing w:after="0" w:line="360" w:lineRule="auto"/>
        <w:ind w:firstLine="567"/>
        <w:jc w:val="both"/>
        <w:rPr>
          <w:rFonts w:ascii="Times New Roman" w:hAnsi="Times New Roman" w:cs="Times New Roman"/>
          <w:szCs w:val="28"/>
        </w:rPr>
      </w:pPr>
    </w:p>
    <w:p w:rsidR="00EB520D" w:rsidRPr="00966320" w:rsidRDefault="00EB520D"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rPr>
          <w:rFonts w:ascii="Times New Roman" w:hAnsi="Times New Roman" w:cs="Times New Roman"/>
          <w:szCs w:val="28"/>
        </w:rPr>
      </w:pPr>
      <w:r w:rsidRPr="00966320">
        <w:rPr>
          <w:rFonts w:ascii="Times New Roman" w:hAnsi="Times New Roman" w:cs="Times New Roman"/>
          <w:szCs w:val="28"/>
        </w:rPr>
        <w:lastRenderedPageBreak/>
        <w:t>Таблица 6.14 – Расчет средней часовой тарифной ставки</w:t>
      </w:r>
    </w:p>
    <w:tbl>
      <w:tblPr>
        <w:tblW w:w="9381" w:type="dxa"/>
        <w:tblLayout w:type="fixed"/>
        <w:tblCellMar>
          <w:left w:w="10" w:type="dxa"/>
          <w:right w:w="10" w:type="dxa"/>
        </w:tblCellMar>
        <w:tblLook w:val="04A0" w:firstRow="1" w:lastRow="0" w:firstColumn="1" w:lastColumn="0" w:noHBand="0" w:noVBand="1"/>
      </w:tblPr>
      <w:tblGrid>
        <w:gridCol w:w="680"/>
        <w:gridCol w:w="2311"/>
        <w:gridCol w:w="951"/>
        <w:gridCol w:w="1593"/>
        <w:gridCol w:w="1282"/>
        <w:gridCol w:w="1282"/>
        <w:gridCol w:w="1282"/>
      </w:tblGrid>
      <w:tr w:rsidR="007714BA" w:rsidRPr="00966320" w:rsidTr="007714BA">
        <w:trPr>
          <w:trHeight w:val="1922"/>
        </w:trPr>
        <w:tc>
          <w:tcPr>
            <w:tcW w:w="68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 п/п</w:t>
            </w:r>
          </w:p>
        </w:tc>
        <w:tc>
          <w:tcPr>
            <w:tcW w:w="231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Категория</w:t>
            </w:r>
          </w:p>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исполнитель-</w:t>
            </w:r>
          </w:p>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разработчик (i)</w:t>
            </w:r>
          </w:p>
        </w:tc>
        <w:tc>
          <w:tcPr>
            <w:tcW w:w="95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Кол-во чел(ni)</w:t>
            </w:r>
          </w:p>
        </w:tc>
        <w:tc>
          <w:tcPr>
            <w:tcW w:w="15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Тарифный</w:t>
            </w:r>
          </w:p>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коэф(Тki)</w:t>
            </w:r>
          </w:p>
        </w:tc>
        <w:tc>
          <w:tcPr>
            <w:tcW w:w="128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Месячная тарифная ставка (Сmi)</w:t>
            </w:r>
          </w:p>
        </w:tc>
        <w:tc>
          <w:tcPr>
            <w:tcW w:w="128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Часовая тарифная ставка (Счi)</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Средняя часовая    тарифная ставка (Сср.ч)</w:t>
            </w:r>
          </w:p>
        </w:tc>
      </w:tr>
      <w:tr w:rsidR="007714BA" w:rsidRPr="00966320" w:rsidTr="007714BA">
        <w:trPr>
          <w:trHeight w:val="1460"/>
        </w:trPr>
        <w:tc>
          <w:tcPr>
            <w:tcW w:w="6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w:t>
            </w:r>
          </w:p>
        </w:tc>
        <w:tc>
          <w:tcPr>
            <w:tcW w:w="231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Инженер-программист 1 категории</w:t>
            </w:r>
          </w:p>
        </w:tc>
        <w:tc>
          <w:tcPr>
            <w:tcW w:w="95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w:t>
            </w:r>
          </w:p>
        </w:tc>
        <w:tc>
          <w:tcPr>
            <w:tcW w:w="15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2.81</w:t>
            </w:r>
          </w:p>
        </w:tc>
        <w:tc>
          <w:tcPr>
            <w:tcW w:w="128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116.44</w:t>
            </w:r>
          </w:p>
        </w:tc>
        <w:tc>
          <w:tcPr>
            <w:tcW w:w="128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0.69</w:t>
            </w:r>
          </w:p>
        </w:tc>
        <w:tc>
          <w:tcPr>
            <w:tcW w:w="12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r>
      <w:tr w:rsidR="007714BA" w:rsidRPr="00966320" w:rsidTr="007714BA">
        <w:trPr>
          <w:trHeight w:val="486"/>
        </w:trPr>
        <w:tc>
          <w:tcPr>
            <w:tcW w:w="6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2</w:t>
            </w:r>
          </w:p>
        </w:tc>
        <w:tc>
          <w:tcPr>
            <w:tcW w:w="231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Итого</w:t>
            </w:r>
          </w:p>
        </w:tc>
        <w:tc>
          <w:tcPr>
            <w:tcW w:w="95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w:t>
            </w:r>
          </w:p>
        </w:tc>
        <w:tc>
          <w:tcPr>
            <w:tcW w:w="15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128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128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12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0.69</w:t>
            </w:r>
          </w:p>
        </w:tc>
      </w:tr>
    </w:tbl>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Для определения основной заработной платы (</w:t>
      </w:r>
      <w:r w:rsidRPr="00966320">
        <w:rPr>
          <w:rFonts w:ascii="Times New Roman" w:hAnsi="Times New Roman" w:cs="Times New Roman"/>
          <w:i/>
          <w:iCs/>
          <w:szCs w:val="28"/>
        </w:rPr>
        <w:t>ЗП</w:t>
      </w:r>
      <w:r w:rsidRPr="00966320">
        <w:rPr>
          <w:rFonts w:ascii="Times New Roman" w:hAnsi="Times New Roman" w:cs="Times New Roman"/>
          <w:i/>
          <w:iCs/>
          <w:szCs w:val="28"/>
          <w:vertAlign w:val="subscript"/>
        </w:rPr>
        <w:t>осн</w:t>
      </w:r>
      <w:r w:rsidRPr="00966320">
        <w:rPr>
          <w:rFonts w:ascii="Times New Roman" w:hAnsi="Times New Roman" w:cs="Times New Roman"/>
          <w:szCs w:val="28"/>
        </w:rPr>
        <w:t>) исполнителей необходим расчет месячных (</w:t>
      </w:r>
      <w:r w:rsidRPr="00966320">
        <w:rPr>
          <w:rFonts w:ascii="Times New Roman" w:hAnsi="Times New Roman" w:cs="Times New Roman"/>
          <w:i/>
          <w:iCs/>
          <w:szCs w:val="28"/>
        </w:rPr>
        <w:t>C</w:t>
      </w:r>
      <w:r w:rsidRPr="00966320">
        <w:rPr>
          <w:rFonts w:ascii="Times New Roman" w:hAnsi="Times New Roman" w:cs="Times New Roman"/>
          <w:i/>
          <w:iCs/>
          <w:szCs w:val="28"/>
          <w:vertAlign w:val="subscript"/>
        </w:rPr>
        <w:t>мi</w:t>
      </w:r>
      <w:r w:rsidRPr="00966320">
        <w:rPr>
          <w:rFonts w:ascii="Times New Roman" w:hAnsi="Times New Roman" w:cs="Times New Roman"/>
          <w:szCs w:val="28"/>
        </w:rPr>
        <w:t>) и часовых (</w:t>
      </w:r>
      <w:r w:rsidRPr="00966320">
        <w:rPr>
          <w:rFonts w:ascii="Times New Roman" w:hAnsi="Times New Roman" w:cs="Times New Roman"/>
          <w:i/>
          <w:iCs/>
          <w:szCs w:val="28"/>
        </w:rPr>
        <w:t>C</w:t>
      </w:r>
      <w:r w:rsidRPr="00966320">
        <w:rPr>
          <w:rFonts w:ascii="Times New Roman" w:hAnsi="Times New Roman" w:cs="Times New Roman"/>
          <w:i/>
          <w:iCs/>
          <w:szCs w:val="28"/>
          <w:vertAlign w:val="subscript"/>
        </w:rPr>
        <w:t>чi</w:t>
      </w:r>
      <w:r w:rsidRPr="00966320">
        <w:rPr>
          <w:rFonts w:ascii="Times New Roman" w:hAnsi="Times New Roman" w:cs="Times New Roman"/>
          <w:szCs w:val="28"/>
        </w:rPr>
        <w:t>) тарифных ставок. Месячная тарифная ставка каждого исполнителя определяется путем умножения действующей месячной тарифной ставки первого разряда (</w:t>
      </w:r>
      <w:r w:rsidRPr="00966320">
        <w:rPr>
          <w:rFonts w:ascii="Times New Roman" w:hAnsi="Times New Roman" w:cs="Times New Roman"/>
          <w:i/>
          <w:iCs/>
          <w:szCs w:val="28"/>
        </w:rPr>
        <w:t>C</w:t>
      </w:r>
      <w:r w:rsidRPr="00966320">
        <w:rPr>
          <w:rFonts w:ascii="Times New Roman" w:hAnsi="Times New Roman" w:cs="Times New Roman"/>
          <w:i/>
          <w:iCs/>
          <w:szCs w:val="28"/>
          <w:vertAlign w:val="subscript"/>
        </w:rPr>
        <w:t>м1</w:t>
      </w:r>
      <w:r w:rsidRPr="00966320">
        <w:rPr>
          <w:rFonts w:ascii="Times New Roman" w:hAnsi="Times New Roman" w:cs="Times New Roman"/>
          <w:szCs w:val="28"/>
        </w:rPr>
        <w:t>) на тарифный коэффициент (</w:t>
      </w:r>
      <w:r w:rsidRPr="00966320">
        <w:rPr>
          <w:rFonts w:ascii="Times New Roman" w:hAnsi="Times New Roman" w:cs="Times New Roman"/>
          <w:i/>
          <w:iCs/>
          <w:szCs w:val="28"/>
        </w:rPr>
        <w:t>Т</w:t>
      </w:r>
      <w:r w:rsidRPr="00966320">
        <w:rPr>
          <w:rFonts w:ascii="Times New Roman" w:hAnsi="Times New Roman" w:cs="Times New Roman"/>
          <w:i/>
          <w:iCs/>
          <w:szCs w:val="28"/>
          <w:vertAlign w:val="subscript"/>
        </w:rPr>
        <w:t>кi</w:t>
      </w:r>
      <w:r w:rsidRPr="00966320">
        <w:rPr>
          <w:rFonts w:ascii="Times New Roman" w:hAnsi="Times New Roman" w:cs="Times New Roman"/>
          <w:szCs w:val="28"/>
        </w:rPr>
        <w:t>), который соответствует установленному тарифному разряду</w:t>
      </w:r>
      <w:hyperlink r:id="rId168" w:history="1">
        <w:r w:rsidR="00E244C9" w:rsidRPr="00E244C9">
          <w:rPr>
            <w:rStyle w:val="af1"/>
            <w:rFonts w:ascii="Times New Roman" w:hAnsi="Times New Roman"/>
            <w:szCs w:val="28"/>
          </w:rPr>
          <w:t>[4]</w:t>
        </w:r>
      </w:hyperlink>
      <w:r w:rsidRPr="00966320">
        <w:rPr>
          <w:rFonts w:ascii="Times New Roman" w:hAnsi="Times New Roman" w:cs="Times New Roman"/>
          <w:szCs w:val="28"/>
        </w:rPr>
        <w:t>.</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Часовая тарифная ставка (</w:t>
      </w:r>
      <w:r w:rsidRPr="00966320">
        <w:rPr>
          <w:rFonts w:ascii="Times New Roman" w:hAnsi="Times New Roman" w:cs="Times New Roman"/>
          <w:i/>
          <w:iCs/>
          <w:szCs w:val="28"/>
        </w:rPr>
        <w:t>С</w:t>
      </w:r>
      <w:r w:rsidRPr="00966320">
        <w:rPr>
          <w:rFonts w:ascii="Times New Roman" w:hAnsi="Times New Roman" w:cs="Times New Roman"/>
          <w:i/>
          <w:iCs/>
          <w:szCs w:val="28"/>
          <w:vertAlign w:val="subscript"/>
        </w:rPr>
        <w:t>чi</w:t>
      </w:r>
      <w:r w:rsidRPr="00966320">
        <w:rPr>
          <w:rFonts w:ascii="Times New Roman" w:hAnsi="Times New Roman" w:cs="Times New Roman"/>
          <w:szCs w:val="28"/>
        </w:rPr>
        <w:t>) вычисляется путем деления месячной тарифной ставки на установленный при восьмичасовом рабочем дне фонд рабочего времени 168 часов (</w:t>
      </w:r>
      <w:r w:rsidRPr="00966320">
        <w:rPr>
          <w:rFonts w:ascii="Times New Roman" w:hAnsi="Times New Roman" w:cs="Times New Roman"/>
          <w:i/>
          <w:iCs/>
          <w:szCs w:val="28"/>
        </w:rPr>
        <w:t>F</w:t>
      </w:r>
      <w:r w:rsidRPr="00966320">
        <w:rPr>
          <w:rFonts w:ascii="Times New Roman" w:hAnsi="Times New Roman" w:cs="Times New Roman"/>
          <w:i/>
          <w:iCs/>
          <w:szCs w:val="28"/>
          <w:vertAlign w:val="subscript"/>
        </w:rPr>
        <w:t>мес</w:t>
      </w:r>
      <w:r w:rsidRPr="00966320">
        <w:rPr>
          <w:rFonts w:ascii="Times New Roman" w:hAnsi="Times New Roman" w:cs="Times New Roman"/>
          <w:szCs w:val="28"/>
        </w:rPr>
        <w:t>) по формуле (6.18):</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С</m:t>
            </m:r>
          </m:e>
          <m:sub>
            <m:r>
              <w:rPr>
                <w:rFonts w:ascii="Cambria Math" w:hAnsi="Cambria Math" w:cs="Times New Roman"/>
                <w:szCs w:val="28"/>
              </w:rPr>
              <m:t>чi</m:t>
            </m:r>
          </m:sub>
        </m:sSub>
        <m: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C</m:t>
                </m:r>
              </m:e>
              <m:sub>
                <m:r>
                  <w:rPr>
                    <w:rFonts w:ascii="Cambria Math" w:hAnsi="Cambria Math" w:cs="Times New Roman"/>
                    <w:szCs w:val="28"/>
                  </w:rPr>
                  <m:t>мi</m:t>
                </m:r>
              </m:sub>
            </m:sSub>
          </m:num>
          <m:den>
            <m:sSub>
              <m:sSubPr>
                <m:ctrlPr>
                  <w:rPr>
                    <w:rFonts w:ascii="Cambria Math" w:hAnsi="Cambria Math" w:cs="Times New Roman"/>
                    <w:szCs w:val="28"/>
                  </w:rPr>
                </m:ctrlPr>
              </m:sSubPr>
              <m:e>
                <m:r>
                  <w:rPr>
                    <w:rFonts w:ascii="Cambria Math" w:hAnsi="Cambria Math" w:cs="Times New Roman"/>
                    <w:szCs w:val="28"/>
                  </w:rPr>
                  <m:t>F</m:t>
                </m:r>
              </m:e>
              <m:sub>
                <m:r>
                  <w:rPr>
                    <w:rFonts w:ascii="Cambria Math" w:hAnsi="Cambria Math" w:cs="Times New Roman"/>
                    <w:szCs w:val="28"/>
                  </w:rPr>
                  <m:t>мес</m:t>
                </m:r>
              </m:sub>
            </m:sSub>
          </m:den>
        </m:f>
        <m: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C</m:t>
                </m:r>
              </m:e>
              <m:sub>
                <m:r>
                  <w:rPr>
                    <w:rFonts w:ascii="Cambria Math" w:hAnsi="Cambria Math" w:cs="Times New Roman"/>
                    <w:szCs w:val="28"/>
                  </w:rPr>
                  <m:t>м1</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T</m:t>
                </m:r>
              </m:e>
              <m:sub>
                <m:r>
                  <w:rPr>
                    <w:rFonts w:ascii="Cambria Math" w:hAnsi="Cambria Math" w:cs="Times New Roman"/>
                    <w:szCs w:val="28"/>
                  </w:rPr>
                  <m:t>кi</m:t>
                </m:r>
              </m:sub>
            </m:sSub>
          </m:num>
          <m:den>
            <m:sSub>
              <m:sSubPr>
                <m:ctrlPr>
                  <w:rPr>
                    <w:rFonts w:ascii="Cambria Math" w:hAnsi="Cambria Math" w:cs="Times New Roman"/>
                    <w:szCs w:val="28"/>
                  </w:rPr>
                </m:ctrlPr>
              </m:sSubPr>
              <m:e>
                <m:r>
                  <w:rPr>
                    <w:rFonts w:ascii="Cambria Math" w:hAnsi="Cambria Math" w:cs="Times New Roman"/>
                    <w:szCs w:val="28"/>
                  </w:rPr>
                  <m:t>F</m:t>
                </m:r>
              </m:e>
              <m:sub>
                <m:r>
                  <w:rPr>
                    <w:rFonts w:ascii="Cambria Math" w:hAnsi="Cambria Math" w:cs="Times New Roman"/>
                    <w:szCs w:val="28"/>
                  </w:rPr>
                  <m:t>мес</m:t>
                </m:r>
              </m:sub>
            </m:sSub>
          </m:den>
        </m:f>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(6.18)</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 xml:space="preserve">Рассчитаем </w:t>
      </w:r>
      <w:r w:rsidRPr="00966320">
        <w:rPr>
          <w:rFonts w:ascii="Times New Roman" w:hAnsi="Times New Roman" w:cs="Times New Roman"/>
          <w:i/>
          <w:iCs/>
          <w:szCs w:val="28"/>
        </w:rPr>
        <w:t>ЗП</w:t>
      </w:r>
      <w:r w:rsidRPr="00966320">
        <w:rPr>
          <w:rFonts w:ascii="Times New Roman" w:hAnsi="Times New Roman" w:cs="Times New Roman"/>
          <w:i/>
          <w:iCs/>
          <w:szCs w:val="28"/>
          <w:vertAlign w:val="subscript"/>
        </w:rPr>
        <w:t>осн</w:t>
      </w:r>
      <w:r w:rsidRPr="00966320">
        <w:rPr>
          <w:rFonts w:ascii="Times New Roman" w:hAnsi="Times New Roman" w:cs="Times New Roman"/>
          <w:szCs w:val="28"/>
        </w:rPr>
        <w:t xml:space="preserve">, учитывая, что действующая месячная тарифная ставка первого разряда </w:t>
      </w:r>
      <w:r w:rsidRPr="00966320">
        <w:rPr>
          <w:rFonts w:ascii="Times New Roman" w:hAnsi="Times New Roman" w:cs="Times New Roman"/>
          <w:i/>
          <w:iCs/>
          <w:szCs w:val="28"/>
        </w:rPr>
        <w:t>C</w:t>
      </w:r>
      <w:r w:rsidRPr="00966320">
        <w:rPr>
          <w:rFonts w:ascii="Times New Roman" w:hAnsi="Times New Roman" w:cs="Times New Roman"/>
          <w:i/>
          <w:iCs/>
          <w:szCs w:val="28"/>
          <w:vertAlign w:val="subscript"/>
        </w:rPr>
        <w:t>м1</w:t>
      </w:r>
      <w:r w:rsidRPr="00966320">
        <w:rPr>
          <w:rFonts w:ascii="Times New Roman" w:hAnsi="Times New Roman" w:cs="Times New Roman"/>
          <w:szCs w:val="28"/>
        </w:rPr>
        <w:t xml:space="preserve"> = 41 рублей [</w:t>
      </w:r>
      <w:hyperlink r:id="rId169" w:history="1">
        <w:r w:rsidRPr="00966320">
          <w:rPr>
            <w:rFonts w:ascii="Times New Roman" w:hAnsi="Times New Roman" w:cs="Times New Roman"/>
            <w:szCs w:val="28"/>
          </w:rPr>
          <w:t>2</w:t>
        </w:r>
      </w:hyperlink>
      <w:r w:rsidRPr="00966320">
        <w:rPr>
          <w:rFonts w:ascii="Times New Roman" w:hAnsi="Times New Roman" w:cs="Times New Roman"/>
          <w:szCs w:val="28"/>
        </w:rPr>
        <w:t xml:space="preserve">], а тарифный коэффициент </w:t>
      </w:r>
      <w:r w:rsidRPr="00966320">
        <w:rPr>
          <w:rFonts w:ascii="Times New Roman" w:hAnsi="Times New Roman" w:cs="Times New Roman"/>
          <w:i/>
          <w:iCs/>
          <w:szCs w:val="28"/>
        </w:rPr>
        <w:t>Т</w:t>
      </w:r>
      <w:r w:rsidRPr="00966320">
        <w:rPr>
          <w:rFonts w:ascii="Times New Roman" w:hAnsi="Times New Roman" w:cs="Times New Roman"/>
          <w:i/>
          <w:iCs/>
          <w:szCs w:val="28"/>
          <w:vertAlign w:val="subscript"/>
        </w:rPr>
        <w:t>кi</w:t>
      </w:r>
      <w:r w:rsidRPr="00966320">
        <w:rPr>
          <w:rFonts w:ascii="Times New Roman" w:hAnsi="Times New Roman" w:cs="Times New Roman"/>
          <w:szCs w:val="28"/>
        </w:rPr>
        <w:t xml:space="preserve"> = 2.81.</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С</m:t>
            </m:r>
          </m:e>
          <m:sub>
            <m:r>
              <w:rPr>
                <w:rFonts w:ascii="Cambria Math" w:hAnsi="Cambria Math" w:cs="Times New Roman"/>
                <w:szCs w:val="28"/>
              </w:rPr>
              <m:t>чi</m:t>
            </m:r>
          </m:sub>
        </m:sSub>
        <m: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41⋅2.81</m:t>
            </m:r>
          </m:num>
          <m:den>
            <m:r>
              <w:rPr>
                <w:rFonts w:ascii="Cambria Math" w:hAnsi="Cambria Math" w:cs="Times New Roman"/>
                <w:szCs w:val="28"/>
              </w:rPr>
              <m:t>168</m:t>
            </m:r>
          </m:den>
        </m:f>
        <m:r>
          <w:rPr>
            <w:rFonts w:ascii="Cambria Math" w:hAnsi="Cambria Math" w:cs="Times New Roman"/>
            <w:szCs w:val="28"/>
          </w:rPr>
          <m:t>=0.69,</m:t>
        </m:r>
        <m:f>
          <m:fPr>
            <m:ctrlPr>
              <w:rPr>
                <w:rFonts w:ascii="Cambria Math" w:hAnsi="Cambria Math" w:cs="Times New Roman"/>
                <w:szCs w:val="28"/>
              </w:rPr>
            </m:ctrlPr>
          </m:fPr>
          <m:num>
            <m:r>
              <w:rPr>
                <w:rFonts w:ascii="Cambria Math" w:hAnsi="Cambria Math" w:cs="Times New Roman"/>
                <w:szCs w:val="28"/>
              </w:rPr>
              <m:t>руб.</m:t>
            </m:r>
          </m:num>
          <m:den>
            <m:r>
              <w:rPr>
                <w:rFonts w:ascii="Cambria Math" w:hAnsi="Cambria Math" w:cs="Times New Roman"/>
                <w:szCs w:val="28"/>
              </w:rPr>
              <m:t>час</m:t>
            </m:r>
          </m:den>
        </m:f>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C</m:t>
            </m:r>
          </m:e>
          <m:sub>
            <m:r>
              <w:rPr>
                <w:rFonts w:ascii="Cambria Math" w:hAnsi="Cambria Math" w:cs="Times New Roman"/>
                <w:szCs w:val="28"/>
              </w:rPr>
              <m:t>срчас</m:t>
            </m:r>
          </m:sub>
        </m:sSub>
        <m: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0.69⋅1</m:t>
            </m:r>
          </m:num>
          <m:den>
            <m:r>
              <w:rPr>
                <w:rFonts w:ascii="Cambria Math" w:hAnsi="Cambria Math" w:cs="Times New Roman"/>
                <w:szCs w:val="28"/>
              </w:rPr>
              <m:t>1</m:t>
            </m:r>
          </m:den>
        </m:f>
        <m:r>
          <w:rPr>
            <w:rFonts w:ascii="Cambria Math" w:hAnsi="Cambria Math" w:cs="Times New Roman"/>
            <w:szCs w:val="28"/>
          </w:rPr>
          <m:t>=0.69,</m:t>
        </m:r>
        <m:f>
          <m:fPr>
            <m:ctrlPr>
              <w:rPr>
                <w:rFonts w:ascii="Cambria Math" w:hAnsi="Cambria Math" w:cs="Times New Roman"/>
                <w:szCs w:val="28"/>
              </w:rPr>
            </m:ctrlPr>
          </m:fPr>
          <m:num>
            <m:r>
              <w:rPr>
                <w:rFonts w:ascii="Cambria Math" w:hAnsi="Cambria Math" w:cs="Times New Roman"/>
                <w:szCs w:val="28"/>
              </w:rPr>
              <m:t>руб.</m:t>
            </m:r>
          </m:num>
          <m:den>
            <m:r>
              <w:rPr>
                <w:rFonts w:ascii="Cambria Math" w:hAnsi="Cambria Math" w:cs="Times New Roman"/>
                <w:szCs w:val="28"/>
              </w:rPr>
              <m:t>час</m:t>
            </m:r>
          </m:den>
        </m:f>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ЗП</m:t>
            </m:r>
          </m:e>
          <m:sub>
            <m:r>
              <w:rPr>
                <w:rFonts w:ascii="Cambria Math" w:hAnsi="Cambria Math" w:cs="Times New Roman"/>
                <w:szCs w:val="28"/>
              </w:rPr>
              <m:t>осн</m:t>
            </m:r>
          </m:sub>
        </m:sSub>
        <m:r>
          <w:rPr>
            <w:rFonts w:ascii="Cambria Math" w:hAnsi="Cambria Math" w:cs="Times New Roman"/>
            <w:szCs w:val="28"/>
          </w:rPr>
          <m:t>=0.69⋅249⋅8⋅1.5=1747.08,руб.</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p>
    <w:p w:rsidR="007714BA" w:rsidRPr="00966320" w:rsidRDefault="007714BA" w:rsidP="007714BA">
      <w:pPr>
        <w:pStyle w:val="Textbody"/>
        <w:spacing w:after="0" w:line="360" w:lineRule="auto"/>
        <w:ind w:firstLine="567"/>
        <w:jc w:val="right"/>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 xml:space="preserve">Дополнительная заработная плата </w:t>
      </w:r>
      <w:r w:rsidRPr="00966320">
        <w:rPr>
          <w:rFonts w:ascii="Times New Roman" w:hAnsi="Times New Roman" w:cs="Times New Roman"/>
          <w:i/>
          <w:iCs/>
          <w:szCs w:val="28"/>
        </w:rPr>
        <w:t>ЗП</w:t>
      </w:r>
      <w:r w:rsidRPr="00966320">
        <w:rPr>
          <w:rFonts w:ascii="Times New Roman" w:hAnsi="Times New Roman" w:cs="Times New Roman"/>
          <w:i/>
          <w:iCs/>
          <w:szCs w:val="28"/>
          <w:vertAlign w:val="subscript"/>
        </w:rPr>
        <w:t>доп</w:t>
      </w:r>
      <w:r w:rsidRPr="00966320">
        <w:rPr>
          <w:rFonts w:ascii="Times New Roman" w:hAnsi="Times New Roman" w:cs="Times New Roman"/>
          <w:szCs w:val="28"/>
        </w:rPr>
        <w:t xml:space="preserve"> разработчиков включает выплаты, предусмотренные законодательством о труде, и определяется по формуле (6.19).</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ЗП</m:t>
            </m:r>
          </m:e>
          <m:sub>
            <m:r>
              <w:rPr>
                <w:rFonts w:ascii="Cambria Math" w:hAnsi="Cambria Math" w:cs="Times New Roman"/>
                <w:szCs w:val="28"/>
              </w:rPr>
              <m:t>доп</m:t>
            </m:r>
          </m:sub>
        </m:sSub>
        <m: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ЗП</m:t>
                </m:r>
              </m:e>
              <m:sub>
                <m:r>
                  <w:rPr>
                    <w:rFonts w:ascii="Cambria Math" w:hAnsi="Cambria Math" w:cs="Times New Roman"/>
                    <w:szCs w:val="28"/>
                  </w:rPr>
                  <m:t>осн</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H</m:t>
                </m:r>
              </m:e>
              <m:sub>
                <m:r>
                  <w:rPr>
                    <w:rFonts w:ascii="Cambria Math" w:hAnsi="Cambria Math" w:cs="Times New Roman"/>
                    <w:szCs w:val="28"/>
                  </w:rPr>
                  <m:t>доп</m:t>
                </m:r>
              </m:sub>
            </m:sSub>
          </m:num>
          <m:den>
            <m:r>
              <w:rPr>
                <w:rFonts w:ascii="Cambria Math" w:hAnsi="Cambria Math" w:cs="Times New Roman"/>
                <w:szCs w:val="28"/>
              </w:rPr>
              <m:t>100</m:t>
            </m:r>
            <m:r>
              <m:rPr>
                <m:nor/>
              </m:rPr>
              <w:rPr>
                <w:rFonts w:ascii="Times New Roman" w:hAnsi="Times New Roman" w:cs="Times New Roman"/>
                <w:szCs w:val="28"/>
              </w:rPr>
              <m:t>%</m:t>
            </m:r>
          </m:den>
        </m:f>
        <m:r>
          <w:rPr>
            <w:rFonts w:ascii="Cambria Math" w:hAnsi="Cambria Math" w:cs="Times New Roman"/>
            <w:szCs w:val="28"/>
          </w:rPr>
          <m:t>,руб.</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(6.19)</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Н</w:t>
      </w:r>
      <w:r w:rsidRPr="00966320">
        <w:rPr>
          <w:rFonts w:ascii="Times New Roman" w:hAnsi="Times New Roman" w:cs="Times New Roman"/>
          <w:i/>
          <w:iCs/>
          <w:szCs w:val="28"/>
          <w:vertAlign w:val="subscript"/>
        </w:rPr>
        <w:t>доп</w:t>
      </w:r>
      <w:r w:rsidRPr="00966320">
        <w:rPr>
          <w:rFonts w:ascii="Times New Roman" w:hAnsi="Times New Roman" w:cs="Times New Roman"/>
          <w:szCs w:val="28"/>
        </w:rPr>
        <w:t xml:space="preserve"> – норматив на дополнительную заработную плату разработчиков.</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ЗП</m:t>
            </m:r>
          </m:e>
          <m:sub>
            <m:r>
              <w:rPr>
                <w:rFonts w:ascii="Cambria Math" w:hAnsi="Cambria Math" w:cs="Times New Roman"/>
                <w:szCs w:val="28"/>
              </w:rPr>
              <m:t>доп</m:t>
            </m:r>
          </m:sub>
        </m:sSub>
        <m: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1747.08⋅10</m:t>
            </m:r>
            <m:r>
              <m:rPr>
                <m:nor/>
              </m:rPr>
              <w:rPr>
                <w:rFonts w:ascii="Times New Roman" w:hAnsi="Times New Roman" w:cs="Times New Roman"/>
                <w:szCs w:val="28"/>
              </w:rPr>
              <m:t>%</m:t>
            </m:r>
          </m:num>
          <m:den>
            <m:r>
              <w:rPr>
                <w:rFonts w:ascii="Cambria Math" w:hAnsi="Cambria Math" w:cs="Times New Roman"/>
                <w:szCs w:val="28"/>
              </w:rPr>
              <m:t>100</m:t>
            </m:r>
            <m:r>
              <m:rPr>
                <m:nor/>
              </m:rPr>
              <w:rPr>
                <w:rFonts w:ascii="Times New Roman" w:hAnsi="Times New Roman" w:cs="Times New Roman"/>
                <w:szCs w:val="28"/>
              </w:rPr>
              <m:t>%</m:t>
            </m:r>
          </m:den>
        </m:f>
        <m:r>
          <w:rPr>
            <w:rFonts w:ascii="Cambria Math" w:hAnsi="Cambria Math" w:cs="Times New Roman"/>
            <w:szCs w:val="28"/>
          </w:rPr>
          <m:t>=174.7,руб.</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p>
    <w:p w:rsidR="007714BA" w:rsidRPr="00966320" w:rsidRDefault="007714BA" w:rsidP="007714BA">
      <w:pPr>
        <w:pStyle w:val="Textbody"/>
        <w:spacing w:after="0" w:line="360" w:lineRule="auto"/>
        <w:ind w:firstLine="567"/>
        <w:jc w:val="right"/>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Отчисления от основной и дополнительной заработной платы (отчисления на социальные нужды и обязательное страхование) рассчитываются по формуле (6.20).</w:t>
      </w: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ОТЧ</m:t>
            </m:r>
          </m:e>
          <m:sub>
            <m:r>
              <w:rPr>
                <w:rFonts w:ascii="Cambria Math" w:hAnsi="Cambria Math" w:cs="Times New Roman"/>
                <w:szCs w:val="28"/>
              </w:rPr>
              <m:t>зп</m:t>
            </m:r>
          </m:sub>
        </m:sSub>
        <m: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ЗП</m:t>
                </m:r>
              </m:e>
              <m:sub>
                <m:r>
                  <w:rPr>
                    <w:rFonts w:ascii="Cambria Math" w:hAnsi="Cambria Math" w:cs="Times New Roman"/>
                    <w:szCs w:val="28"/>
                  </w:rPr>
                  <m:t>осн</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ЗП</m:t>
                </m:r>
              </m:e>
              <m:sub>
                <m:r>
                  <w:rPr>
                    <w:rFonts w:ascii="Cambria Math" w:hAnsi="Cambria Math" w:cs="Times New Roman"/>
                    <w:szCs w:val="28"/>
                  </w:rPr>
                  <m:t>доп</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зп</m:t>
                </m:r>
              </m:sub>
            </m:sSub>
          </m:num>
          <m:den>
            <m:r>
              <w:rPr>
                <w:rFonts w:ascii="Cambria Math" w:hAnsi="Cambria Math" w:cs="Times New Roman"/>
                <w:szCs w:val="28"/>
              </w:rPr>
              <m:t>100</m:t>
            </m:r>
            <m:r>
              <m:rPr>
                <m:nor/>
              </m:rPr>
              <w:rPr>
                <w:rFonts w:ascii="Times New Roman" w:hAnsi="Times New Roman" w:cs="Times New Roman"/>
                <w:szCs w:val="28"/>
              </w:rPr>
              <m:t>%</m:t>
            </m:r>
          </m:den>
        </m:f>
        <m:r>
          <w:rPr>
            <w:rFonts w:ascii="Cambria Math" w:hAnsi="Cambria Math" w:cs="Times New Roman"/>
            <w:szCs w:val="28"/>
          </w:rPr>
          <m:t>,руб.</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(6.20)</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H</w:t>
      </w:r>
      <w:r w:rsidRPr="00966320">
        <w:rPr>
          <w:rFonts w:ascii="Times New Roman" w:hAnsi="Times New Roman" w:cs="Times New Roman"/>
          <w:i/>
          <w:iCs/>
          <w:szCs w:val="28"/>
          <w:vertAlign w:val="subscript"/>
        </w:rPr>
        <w:t>зп</w:t>
      </w:r>
      <w:r w:rsidRPr="00966320">
        <w:rPr>
          <w:rFonts w:ascii="Times New Roman" w:hAnsi="Times New Roman" w:cs="Times New Roman"/>
          <w:szCs w:val="28"/>
        </w:rPr>
        <w:t xml:space="preserve"> – процент отчислений на социальные нужды и обязательное страхование от суммы основной и дополнительной заработной платы (</w:t>
      </w:r>
      <w:r w:rsidRPr="00966320">
        <w:rPr>
          <w:rFonts w:ascii="Times New Roman" w:hAnsi="Times New Roman" w:cs="Times New Roman"/>
          <w:i/>
          <w:iCs/>
          <w:szCs w:val="28"/>
        </w:rPr>
        <w:t>H</w:t>
      </w:r>
      <w:r w:rsidRPr="00966320">
        <w:rPr>
          <w:rFonts w:ascii="Times New Roman" w:hAnsi="Times New Roman" w:cs="Times New Roman"/>
          <w:i/>
          <w:iCs/>
          <w:szCs w:val="28"/>
          <w:vertAlign w:val="subscript"/>
        </w:rPr>
        <w:t>з.п</w:t>
      </w:r>
      <w:r w:rsidRPr="00966320">
        <w:rPr>
          <w:rFonts w:ascii="Times New Roman" w:hAnsi="Times New Roman" w:cs="Times New Roman"/>
          <w:szCs w:val="28"/>
        </w:rPr>
        <w:t xml:space="preserve"> = 34 %).</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ОТЧ</m:t>
            </m:r>
          </m:e>
          <m:sub>
            <m:r>
              <w:rPr>
                <w:rFonts w:ascii="Cambria Math" w:hAnsi="Cambria Math" w:cs="Times New Roman"/>
                <w:szCs w:val="28"/>
              </w:rPr>
              <m:t>зп</m:t>
            </m:r>
          </m:sub>
        </m:sSub>
        <m: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(1747.08+174.7)34</m:t>
            </m:r>
            <m:r>
              <m:rPr>
                <m:nor/>
              </m:rPr>
              <w:rPr>
                <w:rFonts w:ascii="Times New Roman" w:hAnsi="Times New Roman" w:cs="Times New Roman"/>
                <w:szCs w:val="28"/>
              </w:rPr>
              <m:t>%</m:t>
            </m:r>
          </m:num>
          <m:den>
            <m:r>
              <w:rPr>
                <w:rFonts w:ascii="Cambria Math" w:hAnsi="Cambria Math" w:cs="Times New Roman"/>
                <w:szCs w:val="28"/>
              </w:rPr>
              <m:t>100</m:t>
            </m:r>
            <m:r>
              <m:rPr>
                <m:nor/>
              </m:rPr>
              <w:rPr>
                <w:rFonts w:ascii="Times New Roman" w:hAnsi="Times New Roman" w:cs="Times New Roman"/>
                <w:szCs w:val="28"/>
              </w:rPr>
              <m:t>%</m:t>
            </m:r>
          </m:den>
        </m:f>
        <m:r>
          <w:rPr>
            <w:rFonts w:ascii="Cambria Math" w:hAnsi="Cambria Math" w:cs="Times New Roman"/>
            <w:szCs w:val="28"/>
          </w:rPr>
          <m:t>=653.4,руб.</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p>
    <w:p w:rsidR="007714BA" w:rsidRPr="00966320" w:rsidRDefault="007714BA" w:rsidP="007714BA">
      <w:pPr>
        <w:pStyle w:val="Textbody"/>
        <w:spacing w:after="0" w:line="360" w:lineRule="auto"/>
        <w:ind w:firstLine="567"/>
        <w:jc w:val="right"/>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Pr>
          <w:rFonts w:ascii="Times New Roman" w:hAnsi="Times New Roman" w:cs="Times New Roman"/>
          <w:szCs w:val="28"/>
        </w:rPr>
        <w:t>Таким образом можно</w:t>
      </w:r>
      <w:r w:rsidRPr="00966320">
        <w:rPr>
          <w:rFonts w:ascii="Times New Roman" w:hAnsi="Times New Roman" w:cs="Times New Roman"/>
          <w:szCs w:val="28"/>
        </w:rPr>
        <w:t xml:space="preserve"> рассчитать затраты на оплату  труда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тр</w:t>
      </w:r>
      <w:r w:rsidRPr="00966320">
        <w:rPr>
          <w:rFonts w:ascii="Times New Roman" w:hAnsi="Times New Roman" w:cs="Times New Roman"/>
          <w:szCs w:val="28"/>
        </w:rPr>
        <w:t>) согласно формуле (6.14)</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тр</m:t>
            </m:r>
          </m:sub>
        </m:sSub>
        <m:r>
          <w:rPr>
            <w:rFonts w:ascii="Cambria Math" w:hAnsi="Cambria Math" w:cs="Times New Roman"/>
            <w:szCs w:val="28"/>
          </w:rPr>
          <m:t>=1747.08+174.7+653.4=2575.18,руб.</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7402F8" w:rsidRDefault="007714BA" w:rsidP="007714BA">
      <w:pPr>
        <w:pStyle w:val="3"/>
        <w:spacing w:before="0"/>
        <w:ind w:firstLine="567"/>
        <w:jc w:val="center"/>
        <w:rPr>
          <w:rFonts w:ascii="Times New Roman" w:hAnsi="Times New Roman" w:cs="Times New Roman"/>
          <w:b/>
          <w:i/>
          <w:color w:val="auto"/>
          <w:sz w:val="28"/>
          <w:szCs w:val="28"/>
        </w:rPr>
      </w:pPr>
      <w:bookmarkStart w:id="84" w:name="_Toc74777808"/>
      <w:bookmarkStart w:id="85" w:name="_Toc74867771"/>
      <w:bookmarkStart w:id="86" w:name="_Toc75030947"/>
      <w:bookmarkStart w:id="87" w:name="_Toc75109562"/>
      <w:r w:rsidRPr="007402F8">
        <w:rPr>
          <w:rFonts w:ascii="Times New Roman" w:hAnsi="Times New Roman" w:cs="Times New Roman"/>
          <w:b/>
          <w:i/>
          <w:color w:val="auto"/>
          <w:sz w:val="28"/>
          <w:szCs w:val="28"/>
        </w:rPr>
        <w:t>6.7.2 Расчет затрат на машинное время</w:t>
      </w:r>
      <w:bookmarkEnd w:id="84"/>
      <w:bookmarkEnd w:id="85"/>
      <w:bookmarkEnd w:id="86"/>
      <w:bookmarkEnd w:id="87"/>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Затраты машинного времени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м.в</w:t>
      </w:r>
      <w:r w:rsidRPr="00966320">
        <w:rPr>
          <w:rFonts w:ascii="Times New Roman" w:hAnsi="Times New Roman" w:cs="Times New Roman"/>
          <w:szCs w:val="28"/>
        </w:rPr>
        <w:t>) определяются по формуле (6.21):</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м.в</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C</m:t>
            </m:r>
          </m:e>
          <m:sub>
            <m:r>
              <w:rPr>
                <w:rFonts w:ascii="Cambria Math" w:hAnsi="Cambria Math" w:cs="Times New Roman"/>
                <w:szCs w:val="28"/>
              </w:rPr>
              <m:t>ч</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т</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t</m:t>
            </m:r>
          </m:e>
          <m:sub>
            <m:r>
              <w:rPr>
                <w:rFonts w:ascii="Cambria Math" w:hAnsi="Cambria Math" w:cs="Times New Roman"/>
                <w:szCs w:val="28"/>
              </w:rPr>
              <m:t>эвм</m:t>
            </m:r>
          </m:sub>
        </m:sSub>
        <m:r>
          <w:rPr>
            <w:rFonts w:ascii="Cambria Math" w:hAnsi="Cambria Math" w:cs="Times New Roman"/>
            <w:szCs w:val="28"/>
          </w:rPr>
          <m:t>,руб.</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(6.21)</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С</w:t>
      </w:r>
      <w:r w:rsidRPr="00966320">
        <w:rPr>
          <w:rFonts w:ascii="Times New Roman" w:hAnsi="Times New Roman" w:cs="Times New Roman"/>
          <w:i/>
          <w:iCs/>
          <w:szCs w:val="28"/>
          <w:vertAlign w:val="subscript"/>
        </w:rPr>
        <w:t>ч</w:t>
      </w:r>
      <w:r w:rsidRPr="00966320">
        <w:rPr>
          <w:rFonts w:ascii="Times New Roman" w:hAnsi="Times New Roman" w:cs="Times New Roman"/>
          <w:szCs w:val="28"/>
        </w:rPr>
        <w:t xml:space="preserve"> – стоимость одного часа машинного времени, руб./ч.;</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 xml:space="preserve">т </w:t>
      </w:r>
      <w:r w:rsidRPr="00966320">
        <w:rPr>
          <w:rFonts w:ascii="Times New Roman" w:hAnsi="Times New Roman" w:cs="Times New Roman"/>
          <w:szCs w:val="28"/>
        </w:rPr>
        <w:t xml:space="preserve">– коэффициент мультипрограммности, показывающий распределение времени работы ЭВМ в зависимости от количества пользователей ЭВМ;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т</w:t>
      </w:r>
      <w:r w:rsidRPr="00966320">
        <w:rPr>
          <w:rFonts w:ascii="Times New Roman" w:hAnsi="Times New Roman" w:cs="Times New Roman"/>
          <w:szCs w:val="28"/>
        </w:rPr>
        <w:t xml:space="preserve"> = 1;</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t</w:t>
      </w:r>
      <w:r w:rsidRPr="00966320">
        <w:rPr>
          <w:rFonts w:ascii="Times New Roman" w:hAnsi="Times New Roman" w:cs="Times New Roman"/>
          <w:i/>
          <w:iCs/>
          <w:szCs w:val="28"/>
          <w:vertAlign w:val="subscript"/>
        </w:rPr>
        <w:t>эвм</w:t>
      </w:r>
      <w:r w:rsidRPr="00966320">
        <w:rPr>
          <w:rFonts w:ascii="Times New Roman" w:hAnsi="Times New Roman" w:cs="Times New Roman"/>
          <w:szCs w:val="28"/>
        </w:rPr>
        <w:t xml:space="preserve"> – машинное время ЭВМ, необходимое для разработки и отладки проекта, ч.</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Стоимость одного машино-часа определяется по формуле (6.22):</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С</m:t>
            </m:r>
          </m:e>
          <m:sub>
            <m:r>
              <w:rPr>
                <w:rFonts w:ascii="Cambria Math" w:hAnsi="Cambria Math" w:cs="Times New Roman"/>
                <w:szCs w:val="28"/>
              </w:rPr>
              <m:t>ч</m:t>
            </m:r>
          </m:sub>
        </m:sSub>
        <m: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ЗП</m:t>
                </m:r>
              </m:e>
              <m:sub>
                <m:r>
                  <w:rPr>
                    <w:rFonts w:ascii="Cambria Math" w:hAnsi="Cambria Math" w:cs="Times New Roman"/>
                    <w:szCs w:val="28"/>
                  </w:rPr>
                  <m:t>об</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ар</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ам</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э.п</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в.м</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т.р</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пр</m:t>
                </m:r>
              </m:sub>
            </m:sSub>
          </m:num>
          <m:den>
            <m:sSub>
              <m:sSubPr>
                <m:ctrlPr>
                  <w:rPr>
                    <w:rFonts w:ascii="Cambria Math" w:hAnsi="Cambria Math" w:cs="Times New Roman"/>
                    <w:szCs w:val="28"/>
                  </w:rPr>
                </m:ctrlPr>
              </m:sSubPr>
              <m:e>
                <m:r>
                  <w:rPr>
                    <w:rFonts w:ascii="Cambria Math" w:hAnsi="Cambria Math" w:cs="Times New Roman"/>
                    <w:szCs w:val="28"/>
                  </w:rPr>
                  <m:t>F</m:t>
                </m:r>
              </m:e>
              <m:sub>
                <m:r>
                  <w:rPr>
                    <w:rFonts w:ascii="Cambria Math" w:hAnsi="Cambria Math" w:cs="Times New Roman"/>
                    <w:szCs w:val="28"/>
                  </w:rPr>
                  <m:t>эвм</m:t>
                </m:r>
              </m:sub>
            </m:sSub>
          </m:den>
        </m:f>
        <m: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руб.</m:t>
            </m:r>
          </m:num>
          <m:den>
            <m:r>
              <w:rPr>
                <w:rFonts w:ascii="Cambria Math" w:hAnsi="Cambria Math" w:cs="Times New Roman"/>
                <w:szCs w:val="28"/>
              </w:rPr>
              <m:t>час</m:t>
            </m:r>
          </m:den>
        </m:f>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t>(6.22)</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ЗП</w:t>
      </w:r>
      <w:r w:rsidRPr="00966320">
        <w:rPr>
          <w:rFonts w:ascii="Times New Roman" w:hAnsi="Times New Roman" w:cs="Times New Roman"/>
          <w:i/>
          <w:iCs/>
          <w:szCs w:val="28"/>
          <w:vertAlign w:val="subscript"/>
        </w:rPr>
        <w:t>об</w:t>
      </w:r>
      <w:r w:rsidRPr="00966320">
        <w:rPr>
          <w:rFonts w:ascii="Times New Roman" w:hAnsi="Times New Roman" w:cs="Times New Roman"/>
          <w:szCs w:val="28"/>
        </w:rPr>
        <w:t xml:space="preserve"> – затраты на заработную плату обслуживающего персонала с учетом всех отчислений, руб./год;</w:t>
      </w:r>
    </w:p>
    <w:p w:rsidR="007714BA"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ар</w:t>
      </w:r>
      <w:r w:rsidRPr="00966320">
        <w:rPr>
          <w:rFonts w:ascii="Times New Roman" w:hAnsi="Times New Roman" w:cs="Times New Roman"/>
          <w:szCs w:val="28"/>
        </w:rPr>
        <w:t xml:space="preserve"> – стоимость аренды помещения под размещение вычислительной техники, руб./год;</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ам</w:t>
      </w:r>
      <w:r w:rsidRPr="00966320">
        <w:rPr>
          <w:rFonts w:ascii="Times New Roman" w:hAnsi="Times New Roman" w:cs="Times New Roman"/>
          <w:szCs w:val="28"/>
        </w:rPr>
        <w:t xml:space="preserve"> – амортизационные отчисления за год, руб./год;</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э.п</w:t>
      </w:r>
      <w:r w:rsidRPr="00966320">
        <w:rPr>
          <w:rFonts w:ascii="Times New Roman" w:hAnsi="Times New Roman" w:cs="Times New Roman"/>
          <w:szCs w:val="28"/>
        </w:rPr>
        <w:t xml:space="preserve"> – затраты на электроэнергию, руб./год;</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в.м</w:t>
      </w:r>
      <w:r w:rsidRPr="00966320">
        <w:rPr>
          <w:rFonts w:ascii="Times New Roman" w:hAnsi="Times New Roman" w:cs="Times New Roman"/>
          <w:szCs w:val="28"/>
        </w:rPr>
        <w:t xml:space="preserve"> – затраты на материалы, необходимые для обеспечения нормальной работы ПЭВМ (вспомогательные), руб./год;</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т.р</w:t>
      </w:r>
      <w:r w:rsidRPr="00966320">
        <w:rPr>
          <w:rFonts w:ascii="Times New Roman" w:hAnsi="Times New Roman" w:cs="Times New Roman"/>
          <w:szCs w:val="28"/>
        </w:rPr>
        <w:t xml:space="preserve"> – затраты на текущий и профилактический ремонт ЭВМ, руб./год;</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пр</w:t>
      </w:r>
      <w:r w:rsidRPr="00966320">
        <w:rPr>
          <w:rFonts w:ascii="Times New Roman" w:hAnsi="Times New Roman" w:cs="Times New Roman"/>
          <w:szCs w:val="28"/>
        </w:rPr>
        <w:t xml:space="preserve"> – прочие затраты, связанные с эксплуатацией ПЭВМ, руб./год;</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lastRenderedPageBreak/>
        <w:t>F</w:t>
      </w:r>
      <w:r w:rsidRPr="00966320">
        <w:rPr>
          <w:rFonts w:ascii="Times New Roman" w:hAnsi="Times New Roman" w:cs="Times New Roman"/>
          <w:i/>
          <w:iCs/>
          <w:szCs w:val="28"/>
          <w:vertAlign w:val="subscript"/>
        </w:rPr>
        <w:t>эвм</w:t>
      </w:r>
      <w:r w:rsidRPr="00966320">
        <w:rPr>
          <w:rFonts w:ascii="Times New Roman" w:hAnsi="Times New Roman" w:cs="Times New Roman"/>
          <w:szCs w:val="28"/>
        </w:rPr>
        <w:t xml:space="preserve"> –  действительный фонд времени работы ЭВМ, час/год.</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 xml:space="preserve">Так как в процессе разработки необходимо только две единицы вычислительной техники, то обслуживающий персонал наниматься не будет </w:t>
      </w:r>
      <w:r w:rsidRPr="00966320">
        <w:rPr>
          <w:rFonts w:ascii="Times New Roman" w:hAnsi="Times New Roman" w:cs="Times New Roman"/>
          <w:i/>
          <w:iCs/>
          <w:szCs w:val="28"/>
        </w:rPr>
        <w:t>ЗП</w:t>
      </w:r>
      <w:r w:rsidRPr="00966320">
        <w:rPr>
          <w:rFonts w:ascii="Times New Roman" w:hAnsi="Times New Roman" w:cs="Times New Roman"/>
          <w:i/>
          <w:iCs/>
          <w:szCs w:val="28"/>
          <w:vertAlign w:val="subscript"/>
        </w:rPr>
        <w:t>об</w:t>
      </w:r>
      <w:r w:rsidRPr="00966320">
        <w:rPr>
          <w:rFonts w:ascii="Times New Roman" w:hAnsi="Times New Roman" w:cs="Times New Roman"/>
          <w:szCs w:val="28"/>
        </w:rPr>
        <w:t xml:space="preserve"> = 0 руб.</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Годовые затраты на аренду помещения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ар</w:t>
      </w:r>
      <w:r w:rsidRPr="00966320">
        <w:rPr>
          <w:rFonts w:ascii="Times New Roman" w:hAnsi="Times New Roman" w:cs="Times New Roman"/>
          <w:szCs w:val="28"/>
        </w:rPr>
        <w:t>) определяются по формуле (6.23):</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ар</m:t>
            </m:r>
          </m:sub>
        </m:sSub>
        <m: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С</m:t>
                </m:r>
              </m:e>
              <m:sub>
                <m:r>
                  <w:rPr>
                    <w:rFonts w:ascii="Cambria Math" w:hAnsi="Cambria Math" w:cs="Times New Roman"/>
                    <w:szCs w:val="28"/>
                  </w:rPr>
                  <m:t>ар</m:t>
                </m:r>
              </m:sub>
            </m:sSub>
            <m:r>
              <w:rPr>
                <w:rFonts w:ascii="Cambria Math" w:hAnsi="Cambria Math" w:cs="Times New Roman"/>
                <w:szCs w:val="28"/>
              </w:rPr>
              <m:t>⋅S</m:t>
            </m:r>
          </m:num>
          <m:den>
            <m:sSub>
              <m:sSubPr>
                <m:ctrlPr>
                  <w:rPr>
                    <w:rFonts w:ascii="Cambria Math" w:hAnsi="Cambria Math" w:cs="Times New Roman"/>
                    <w:szCs w:val="28"/>
                  </w:rPr>
                </m:ctrlPr>
              </m:sSubPr>
              <m:e>
                <m:r>
                  <w:rPr>
                    <w:rFonts w:ascii="Cambria Math" w:hAnsi="Cambria Math" w:cs="Times New Roman"/>
                    <w:szCs w:val="28"/>
                  </w:rPr>
                  <m:t>Q</m:t>
                </m:r>
              </m:e>
              <m:sub>
                <m:r>
                  <w:rPr>
                    <w:rFonts w:ascii="Cambria Math" w:hAnsi="Cambria Math" w:cs="Times New Roman"/>
                    <w:szCs w:val="28"/>
                  </w:rPr>
                  <m:t>эвм</m:t>
                </m:r>
              </m:sub>
            </m:sSub>
          </m:den>
        </m:f>
        <m:r>
          <w:rPr>
            <w:rFonts w:ascii="Cambria Math" w:hAnsi="Cambria Math" w:cs="Times New Roman"/>
            <w:szCs w:val="28"/>
          </w:rPr>
          <m:t>,руб.</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(6.23)</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C</w:t>
      </w:r>
      <w:r w:rsidRPr="00966320">
        <w:rPr>
          <w:rFonts w:ascii="Times New Roman" w:hAnsi="Times New Roman" w:cs="Times New Roman"/>
          <w:i/>
          <w:iCs/>
          <w:szCs w:val="28"/>
          <w:vertAlign w:val="subscript"/>
        </w:rPr>
        <w:t>ар</w:t>
      </w:r>
      <w:r w:rsidRPr="00966320">
        <w:rPr>
          <w:rFonts w:ascii="Times New Roman" w:hAnsi="Times New Roman" w:cs="Times New Roman"/>
          <w:szCs w:val="28"/>
        </w:rPr>
        <w:t xml:space="preserve"> – средняя годовая ставка арендных платежей, руб./м</w:t>
      </w:r>
      <w:r w:rsidRPr="00966320">
        <w:rPr>
          <w:rFonts w:ascii="Times New Roman" w:hAnsi="Times New Roman" w:cs="Times New Roman"/>
          <w:szCs w:val="28"/>
          <w:vertAlign w:val="superscript"/>
        </w:rPr>
        <w:t>2</w:t>
      </w:r>
      <w:r w:rsidRPr="00966320">
        <w:rPr>
          <w:rFonts w:ascii="Times New Roman" w:hAnsi="Times New Roman" w:cs="Times New Roman"/>
          <w:szCs w:val="28"/>
        </w:rPr>
        <w:t xml:space="preserve"> ; [</w:t>
      </w:r>
      <w:hyperlink r:id="rId170" w:history="1">
        <w:r w:rsidRPr="00966320">
          <w:rPr>
            <w:rFonts w:ascii="Times New Roman" w:hAnsi="Times New Roman" w:cs="Times New Roman"/>
            <w:szCs w:val="28"/>
          </w:rPr>
          <w:t>3</w:t>
        </w:r>
      </w:hyperlink>
      <w:r w:rsidRPr="00966320">
        <w:rPr>
          <w:rFonts w:ascii="Times New Roman" w:hAnsi="Times New Roman" w:cs="Times New Roman"/>
          <w:szCs w:val="28"/>
        </w:rPr>
        <w:t>]</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S</w:t>
      </w:r>
      <w:r w:rsidRPr="00966320">
        <w:rPr>
          <w:rFonts w:ascii="Times New Roman" w:hAnsi="Times New Roman" w:cs="Times New Roman"/>
          <w:szCs w:val="28"/>
        </w:rPr>
        <w:t xml:space="preserve"> – площадь помещения, м</w:t>
      </w:r>
      <w:r w:rsidRPr="00966320">
        <w:rPr>
          <w:rFonts w:ascii="Times New Roman" w:hAnsi="Times New Roman" w:cs="Times New Roman"/>
          <w:szCs w:val="28"/>
          <w:vertAlign w:val="superscript"/>
        </w:rPr>
        <w:t>2</w:t>
      </w:r>
      <w:r w:rsidRPr="00966320">
        <w:rPr>
          <w:rFonts w:ascii="Times New Roman" w:hAnsi="Times New Roman" w:cs="Times New Roman"/>
          <w:szCs w:val="28"/>
        </w:rPr>
        <w:t>.</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ар</m:t>
            </m:r>
          </m:sub>
        </m:sSub>
        <m: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9.37⋅50</m:t>
            </m:r>
          </m:num>
          <m:den>
            <m:r>
              <w:rPr>
                <w:rFonts w:ascii="Cambria Math" w:hAnsi="Cambria Math" w:cs="Times New Roman"/>
                <w:szCs w:val="28"/>
              </w:rPr>
              <m:t>2</m:t>
            </m:r>
          </m:den>
        </m:f>
        <m:r>
          <w:rPr>
            <w:rFonts w:ascii="Cambria Math" w:hAnsi="Cambria Math" w:cs="Times New Roman"/>
            <w:szCs w:val="28"/>
          </w:rPr>
          <m:t>=232.75,руб.</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Сумма годовых амортизационных отчислений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ам</w:t>
      </w:r>
      <w:r w:rsidRPr="00966320">
        <w:rPr>
          <w:rFonts w:ascii="Times New Roman" w:hAnsi="Times New Roman" w:cs="Times New Roman"/>
          <w:szCs w:val="28"/>
        </w:rPr>
        <w:t>) определяется по формуле (6.24):</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ам</m:t>
            </m:r>
          </m:sub>
        </m:sSub>
        <m:r>
          <w:rPr>
            <w:rFonts w:ascii="Cambria Math" w:hAnsi="Cambria Math" w:cs="Times New Roman"/>
            <w:szCs w:val="28"/>
          </w:rPr>
          <m:t>=</m:t>
        </m:r>
        <m:f>
          <m:fPr>
            <m:ctrlPr>
              <w:rPr>
                <w:rFonts w:ascii="Cambria Math" w:hAnsi="Cambria Math" w:cs="Times New Roman"/>
                <w:szCs w:val="28"/>
              </w:rPr>
            </m:ctrlPr>
          </m:fPr>
          <m:num>
            <m:nary>
              <m:naryPr>
                <m:chr m:val="∑"/>
                <m:limLoc m:val="undOvr"/>
                <m:supHide m:val="1"/>
                <m:ctrlPr>
                  <w:rPr>
                    <w:rFonts w:ascii="Cambria Math" w:hAnsi="Cambria Math" w:cs="Times New Roman"/>
                    <w:szCs w:val="28"/>
                  </w:rPr>
                </m:ctrlPr>
              </m:naryPr>
              <m:sub>
                <m:r>
                  <w:rPr>
                    <w:rFonts w:ascii="Cambria Math" w:hAnsi="Cambria Math" w:cs="Times New Roman"/>
                    <w:szCs w:val="28"/>
                  </w:rPr>
                  <m:t>i</m:t>
                </m:r>
              </m:sub>
              <m:sup/>
              <m:e>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прi</m:t>
                    </m:r>
                  </m:sub>
                </m:sSub>
                <m:r>
                  <w:rPr>
                    <w:rFonts w:ascii="Cambria Math" w:hAnsi="Cambria Math" w:cs="Times New Roman"/>
                    <w:szCs w:val="28"/>
                  </w:rPr>
                  <m:t>(1+</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доп</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m</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H</m:t>
                    </m:r>
                  </m:e>
                  <m:sub>
                    <m:r>
                      <w:rPr>
                        <w:rFonts w:ascii="Cambria Math" w:hAnsi="Cambria Math" w:cs="Times New Roman"/>
                        <w:szCs w:val="28"/>
                      </w:rPr>
                      <m:t>амi</m:t>
                    </m:r>
                  </m:sub>
                </m:sSub>
              </m:e>
            </m:nary>
          </m:num>
          <m:den>
            <m:sSub>
              <m:sSubPr>
                <m:ctrlPr>
                  <w:rPr>
                    <w:rFonts w:ascii="Cambria Math" w:hAnsi="Cambria Math" w:cs="Times New Roman"/>
                    <w:szCs w:val="28"/>
                  </w:rPr>
                </m:ctrlPr>
              </m:sSubPr>
              <m:e>
                <m:r>
                  <w:rPr>
                    <w:rFonts w:ascii="Cambria Math" w:hAnsi="Cambria Math" w:cs="Times New Roman"/>
                    <w:szCs w:val="28"/>
                  </w:rPr>
                  <m:t>Q</m:t>
                </m:r>
              </m:e>
              <m:sub>
                <m:r>
                  <w:rPr>
                    <w:rFonts w:ascii="Cambria Math" w:hAnsi="Cambria Math" w:cs="Times New Roman"/>
                    <w:szCs w:val="28"/>
                  </w:rPr>
                  <m:t>эвм</m:t>
                </m:r>
              </m:sub>
            </m:sSub>
          </m:den>
        </m:f>
        <m:r>
          <w:rPr>
            <w:rFonts w:ascii="Cambria Math" w:hAnsi="Cambria Math" w:cs="Times New Roman"/>
            <w:szCs w:val="28"/>
          </w:rPr>
          <m:t>,руб.</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(6.24)</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прi</w:t>
      </w:r>
      <w:r w:rsidRPr="00966320">
        <w:rPr>
          <w:rFonts w:ascii="Times New Roman" w:hAnsi="Times New Roman" w:cs="Times New Roman"/>
          <w:szCs w:val="28"/>
        </w:rPr>
        <w:t xml:space="preserve"> – затраты на приобретение (стоимость) </w:t>
      </w:r>
      <w:r w:rsidRPr="00966320">
        <w:rPr>
          <w:rFonts w:ascii="Times New Roman" w:hAnsi="Times New Roman" w:cs="Times New Roman"/>
          <w:i/>
          <w:iCs/>
          <w:szCs w:val="28"/>
        </w:rPr>
        <w:t>i</w:t>
      </w:r>
      <w:r w:rsidRPr="00966320">
        <w:rPr>
          <w:rFonts w:ascii="Times New Roman" w:hAnsi="Times New Roman" w:cs="Times New Roman"/>
          <w:szCs w:val="28"/>
        </w:rPr>
        <w:t>-го вида основных</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фондов, руб.;</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доп</w:t>
      </w:r>
      <w:r w:rsidRPr="00966320">
        <w:rPr>
          <w:rFonts w:ascii="Times New Roman" w:hAnsi="Times New Roman" w:cs="Times New Roman"/>
          <w:szCs w:val="28"/>
        </w:rPr>
        <w:t xml:space="preserve"> – коэффициент, характеризующий дополнительные затраты, связанные с доставкой, монтажом и наладкой оборудования,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доп</w:t>
      </w:r>
      <w:r w:rsidRPr="00966320">
        <w:rPr>
          <w:rFonts w:ascii="Times New Roman" w:hAnsi="Times New Roman" w:cs="Times New Roman"/>
          <w:szCs w:val="28"/>
        </w:rPr>
        <w:t xml:space="preserve"> = 12–13 % от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пр</w:t>
      </w:r>
      <w:r w:rsidRPr="00966320">
        <w:rPr>
          <w:rFonts w:ascii="Times New Roman" w:hAnsi="Times New Roman" w:cs="Times New Roman"/>
          <w:szCs w:val="28"/>
        </w:rPr>
        <w:t>;</w:t>
      </w:r>
    </w:p>
    <w:p w:rsidR="007714BA"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прi</w:t>
      </w:r>
      <w:r w:rsidRPr="00966320">
        <w:rPr>
          <w:rFonts w:ascii="Times New Roman" w:hAnsi="Times New Roman" w:cs="Times New Roman"/>
          <w:szCs w:val="28"/>
        </w:rPr>
        <w:t xml:space="preserve">/(1 +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доп</w:t>
      </w:r>
      <w:r w:rsidRPr="00966320">
        <w:rPr>
          <w:rFonts w:ascii="Times New Roman" w:hAnsi="Times New Roman" w:cs="Times New Roman"/>
          <w:szCs w:val="28"/>
        </w:rPr>
        <w:t>) – балансовая стоимость ЭВМ, руб.;</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m</w:t>
      </w:r>
      <w:r w:rsidRPr="00966320">
        <w:rPr>
          <w:rFonts w:ascii="Times New Roman" w:hAnsi="Times New Roman" w:cs="Times New Roman"/>
          <w:i/>
          <w:iCs/>
          <w:szCs w:val="28"/>
          <w:vertAlign w:val="subscript"/>
        </w:rPr>
        <w:t>i</w:t>
      </w:r>
      <w:r w:rsidRPr="00966320">
        <w:rPr>
          <w:rFonts w:ascii="Times New Roman" w:hAnsi="Times New Roman" w:cs="Times New Roman"/>
          <w:szCs w:val="28"/>
        </w:rPr>
        <w:t xml:space="preserve"> – количество оборудования </w:t>
      </w:r>
      <w:r w:rsidRPr="00966320">
        <w:rPr>
          <w:rFonts w:ascii="Times New Roman" w:hAnsi="Times New Roman" w:cs="Times New Roman"/>
          <w:i/>
          <w:iCs/>
          <w:szCs w:val="28"/>
        </w:rPr>
        <w:t>i</w:t>
      </w:r>
      <w:r w:rsidRPr="00966320">
        <w:rPr>
          <w:rFonts w:ascii="Times New Roman" w:hAnsi="Times New Roman" w:cs="Times New Roman"/>
          <w:szCs w:val="28"/>
        </w:rPr>
        <w:t>-го вида;</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Н</w:t>
      </w:r>
      <w:r w:rsidRPr="00966320">
        <w:rPr>
          <w:rFonts w:ascii="Times New Roman" w:hAnsi="Times New Roman" w:cs="Times New Roman"/>
          <w:i/>
          <w:iCs/>
          <w:szCs w:val="28"/>
          <w:vertAlign w:val="subscript"/>
        </w:rPr>
        <w:t>амi</w:t>
      </w:r>
      <w:r w:rsidRPr="00966320">
        <w:rPr>
          <w:rFonts w:ascii="Times New Roman" w:hAnsi="Times New Roman" w:cs="Times New Roman"/>
          <w:szCs w:val="28"/>
        </w:rPr>
        <w:t xml:space="preserve"> – норма амортизации для </w:t>
      </w:r>
      <w:r w:rsidRPr="00966320">
        <w:rPr>
          <w:rFonts w:ascii="Times New Roman" w:hAnsi="Times New Roman" w:cs="Times New Roman"/>
          <w:i/>
          <w:iCs/>
          <w:szCs w:val="28"/>
        </w:rPr>
        <w:t>i</w:t>
      </w:r>
      <w:r w:rsidRPr="00966320">
        <w:rPr>
          <w:rFonts w:ascii="Times New Roman" w:hAnsi="Times New Roman" w:cs="Times New Roman"/>
          <w:szCs w:val="28"/>
        </w:rPr>
        <w:t>-го вида ЭВМ, %.</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Расчет расходов на амортизацию производиться с использованием таблицы 6.15.</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Таблица 6.15 – Расчетов расходов на амортизацию</w:t>
      </w:r>
    </w:p>
    <w:tbl>
      <w:tblPr>
        <w:tblW w:w="9355" w:type="dxa"/>
        <w:tblLayout w:type="fixed"/>
        <w:tblCellMar>
          <w:left w:w="10" w:type="dxa"/>
          <w:right w:w="10" w:type="dxa"/>
        </w:tblCellMar>
        <w:tblLook w:val="04A0" w:firstRow="1" w:lastRow="0" w:firstColumn="1" w:lastColumn="0" w:noHBand="0" w:noVBand="1"/>
      </w:tblPr>
      <w:tblGrid>
        <w:gridCol w:w="517"/>
        <w:gridCol w:w="1821"/>
        <w:gridCol w:w="1170"/>
        <w:gridCol w:w="1169"/>
        <w:gridCol w:w="1169"/>
        <w:gridCol w:w="1170"/>
        <w:gridCol w:w="1169"/>
        <w:gridCol w:w="1170"/>
      </w:tblGrid>
      <w:tr w:rsidR="007714BA" w:rsidRPr="00966320" w:rsidTr="007714BA">
        <w:tc>
          <w:tcPr>
            <w:tcW w:w="51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 п/п</w:t>
            </w:r>
          </w:p>
        </w:tc>
        <w:tc>
          <w:tcPr>
            <w:tcW w:w="182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Наименование</w:t>
            </w:r>
          </w:p>
        </w:tc>
        <w:tc>
          <w:tcPr>
            <w:tcW w:w="117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Кол-во</w:t>
            </w:r>
          </w:p>
        </w:tc>
        <w:tc>
          <w:tcPr>
            <w:tcW w:w="116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Стоимость приобретения</w:t>
            </w:r>
          </w:p>
        </w:tc>
        <w:tc>
          <w:tcPr>
            <w:tcW w:w="116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Балансовая стоимость единицы ЭВМ</w:t>
            </w:r>
          </w:p>
        </w:tc>
        <w:tc>
          <w:tcPr>
            <w:tcW w:w="117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Суммарная стоимость ЭВМ,</w:t>
            </w:r>
          </w:p>
        </w:tc>
        <w:tc>
          <w:tcPr>
            <w:tcW w:w="116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Норма амортизации</w:t>
            </w:r>
          </w:p>
        </w:tc>
        <w:tc>
          <w:tcPr>
            <w:tcW w:w="117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Сумма амортизационных отчислений (), руб.</w:t>
            </w:r>
          </w:p>
        </w:tc>
      </w:tr>
      <w:tr w:rsidR="007714BA" w:rsidRPr="00966320" w:rsidTr="007714BA">
        <w:tc>
          <w:tcPr>
            <w:tcW w:w="51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Ноутбук Lenovo Ideapad 3 15ADA05 [</w:t>
            </w:r>
            <w:bookmarkStart w:id="88" w:name="_Hlt72277838"/>
            <w:bookmarkStart w:id="89" w:name="_Hlt72277839"/>
            <w:r w:rsidRPr="00EB520D">
              <w:rPr>
                <w:rFonts w:eastAsia="Calibri" w:cs="Times New Roman"/>
                <w:szCs w:val="28"/>
                <w:lang w:eastAsia="ru-RU"/>
              </w:rPr>
              <w:fldChar w:fldCharType="begin"/>
            </w:r>
            <w:r w:rsidRPr="00021C2E">
              <w:rPr>
                <w:rFonts w:eastAsia="Calibri" w:cs="Times New Roman"/>
                <w:szCs w:val="28"/>
                <w:lang w:eastAsia="ru-RU"/>
              </w:rPr>
              <w:instrText xml:space="preserve"> HYPERLINK  "https://5element.by/products/682221-noutbuk-lenovo-ideapad-3-15ada05-81w100apre?utm_source=google_shopping&amp;utm_medium=cpc&amp;utm_campaign=newstrategy&amp;utm_content=site_SDC&amp;utm_term=_u_&amp;gclid=CjwKCAjwy42FBhB2EiwAJY0yQiLV9oQGqho7KCNhUgrNj1vPjEZ8xwrfQdKqf9zz4akJau3PKzBpoxoCaHsQAvD_BwE" </w:instrText>
            </w:r>
            <w:r w:rsidRPr="00EB520D">
              <w:rPr>
                <w:rFonts w:eastAsia="Calibri" w:cs="Times New Roman"/>
                <w:szCs w:val="28"/>
                <w:lang w:eastAsia="ru-RU"/>
              </w:rPr>
              <w:fldChar w:fldCharType="separate"/>
            </w:r>
            <w:r w:rsidRPr="00EB520D">
              <w:rPr>
                <w:rFonts w:eastAsia="Calibri" w:cs="Times New Roman"/>
                <w:szCs w:val="28"/>
                <w:lang w:eastAsia="ru-RU"/>
              </w:rPr>
              <w:t>3</w:t>
            </w:r>
            <w:r w:rsidRPr="00EB520D">
              <w:rPr>
                <w:rFonts w:eastAsia="Calibri" w:cs="Times New Roman"/>
                <w:szCs w:val="28"/>
                <w:lang w:eastAsia="ru-RU"/>
              </w:rPr>
              <w:fldChar w:fldCharType="end"/>
            </w:r>
            <w:bookmarkEnd w:id="88"/>
            <w:bookmarkEnd w:id="89"/>
            <w:r w:rsidRPr="00021C2E">
              <w:rPr>
                <w:rFonts w:eastAsia="Calibri" w:cs="Times New Roman"/>
                <w:szCs w:val="28"/>
                <w:lang w:eastAsia="ru-RU"/>
              </w:rPr>
              <w:t>]</w:t>
            </w:r>
          </w:p>
        </w:tc>
        <w:tc>
          <w:tcPr>
            <w:tcW w:w="117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w:t>
            </w:r>
          </w:p>
        </w:tc>
        <w:tc>
          <w:tcPr>
            <w:tcW w:w="116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1197</w:t>
            </w:r>
          </w:p>
        </w:tc>
        <w:tc>
          <w:tcPr>
            <w:tcW w:w="116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1340,64</w:t>
            </w:r>
          </w:p>
        </w:tc>
        <w:tc>
          <w:tcPr>
            <w:tcW w:w="117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1340,64</w:t>
            </w:r>
          </w:p>
        </w:tc>
        <w:tc>
          <w:tcPr>
            <w:tcW w:w="116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20</w:t>
            </w:r>
          </w:p>
        </w:tc>
        <w:tc>
          <w:tcPr>
            <w:tcW w:w="11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268,12</w:t>
            </w:r>
          </w:p>
        </w:tc>
      </w:tr>
      <w:tr w:rsidR="007714BA" w:rsidRPr="00966320" w:rsidTr="007714BA">
        <w:tc>
          <w:tcPr>
            <w:tcW w:w="51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2</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Микроконтроллер ATmega328P-PU [</w:t>
            </w:r>
            <w:hyperlink r:id="rId171" w:history="1">
              <w:r w:rsidRPr="00EB520D">
                <w:rPr>
                  <w:rFonts w:eastAsia="Calibri" w:cs="Times New Roman"/>
                  <w:szCs w:val="28"/>
                  <w:lang w:eastAsia="ru-RU"/>
                </w:rPr>
                <w:t>4</w:t>
              </w:r>
            </w:hyperlink>
            <w:r w:rsidRPr="00021C2E">
              <w:rPr>
                <w:rFonts w:eastAsia="Calibri" w:cs="Times New Roman"/>
                <w:szCs w:val="28"/>
                <w:lang w:eastAsia="ru-RU"/>
              </w:rPr>
              <w:t>]</w:t>
            </w:r>
          </w:p>
        </w:tc>
        <w:tc>
          <w:tcPr>
            <w:tcW w:w="117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3</w:t>
            </w:r>
          </w:p>
        </w:tc>
        <w:tc>
          <w:tcPr>
            <w:tcW w:w="116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6.7</w:t>
            </w:r>
          </w:p>
        </w:tc>
        <w:tc>
          <w:tcPr>
            <w:tcW w:w="116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7.5</w:t>
            </w:r>
          </w:p>
        </w:tc>
        <w:tc>
          <w:tcPr>
            <w:tcW w:w="117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22.5</w:t>
            </w:r>
          </w:p>
        </w:tc>
        <w:tc>
          <w:tcPr>
            <w:tcW w:w="116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20</w:t>
            </w:r>
          </w:p>
        </w:tc>
        <w:tc>
          <w:tcPr>
            <w:tcW w:w="11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4.5</w:t>
            </w:r>
          </w:p>
        </w:tc>
      </w:tr>
      <w:tr w:rsidR="007714BA" w:rsidRPr="00966320" w:rsidTr="007714BA">
        <w:tc>
          <w:tcPr>
            <w:tcW w:w="2338" w:type="dxa"/>
            <w:gridSpan w:val="2"/>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Итого</w:t>
            </w:r>
          </w:p>
        </w:tc>
        <w:tc>
          <w:tcPr>
            <w:tcW w:w="117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4</w:t>
            </w:r>
          </w:p>
        </w:tc>
        <w:tc>
          <w:tcPr>
            <w:tcW w:w="116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116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117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1362,5</w:t>
            </w:r>
          </w:p>
        </w:tc>
        <w:tc>
          <w:tcPr>
            <w:tcW w:w="116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11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272,62</w:t>
            </w:r>
          </w:p>
        </w:tc>
      </w:tr>
    </w:tbl>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ам</m:t>
            </m:r>
          </m:sub>
        </m:sSub>
        <m:r>
          <w:rPr>
            <w:rFonts w:ascii="Cambria Math" w:hAnsi="Cambria Math" w:cs="Times New Roman"/>
            <w:szCs w:val="28"/>
          </w:rPr>
          <m:t>=</m:t>
        </m:r>
        <m:f>
          <m:fPr>
            <m:ctrlPr>
              <w:rPr>
                <w:rFonts w:ascii="Cambria Math" w:hAnsi="Cambria Math" w:cs="Times New Roman"/>
                <w:szCs w:val="28"/>
              </w:rPr>
            </m:ctrlPr>
          </m:fPr>
          <m:num>
            <m:r>
              <m:rPr>
                <m:sty m:val="p"/>
              </m:rPr>
              <w:rPr>
                <w:rFonts w:ascii="Cambria Math" w:hAnsi="Cambria Math" w:cs="Times New Roman"/>
                <w:szCs w:val="28"/>
              </w:rPr>
              <m:t>268,12</m:t>
            </m:r>
            <m:r>
              <w:rPr>
                <w:rFonts w:ascii="Cambria Math" w:hAnsi="Cambria Math" w:cs="Times New Roman"/>
                <w:szCs w:val="28"/>
              </w:rPr>
              <m:t>+</m:t>
            </m:r>
            <m:r>
              <m:rPr>
                <m:sty m:val="p"/>
              </m:rPr>
              <w:rPr>
                <w:rFonts w:ascii="Cambria Math" w:hAnsi="Cambria Math" w:cs="Times New Roman"/>
                <w:szCs w:val="28"/>
              </w:rPr>
              <m:t>4,5</m:t>
            </m:r>
          </m:num>
          <m:den>
            <m:r>
              <w:rPr>
                <w:rFonts w:ascii="Cambria Math" w:hAnsi="Cambria Math" w:cs="Times New Roman"/>
                <w:szCs w:val="28"/>
              </w:rPr>
              <m:t>4</m:t>
            </m:r>
          </m:den>
        </m:f>
        <m:r>
          <w:rPr>
            <w:rFonts w:ascii="Cambria Math" w:hAnsi="Cambria Math" w:cs="Times New Roman"/>
            <w:szCs w:val="28"/>
          </w:rPr>
          <m:t>=68.15,руб.</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p>
    <w:p w:rsidR="007714BA" w:rsidRPr="00966320" w:rsidRDefault="007714BA" w:rsidP="007714BA">
      <w:pPr>
        <w:pStyle w:val="Textbody"/>
        <w:spacing w:after="0" w:line="360" w:lineRule="auto"/>
        <w:ind w:firstLine="567"/>
        <w:jc w:val="right"/>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Стоимость электроэнергии</w:t>
      </w:r>
      <w:r w:rsidR="00E244C9">
        <w:rPr>
          <w:rFonts w:ascii="Times New Roman" w:hAnsi="Times New Roman" w:cs="Times New Roman"/>
          <w:szCs w:val="28"/>
        </w:rPr>
        <w:t>х</w:t>
      </w:r>
      <w:hyperlink r:id="rId172" w:history="1">
        <w:r w:rsidR="00E244C9" w:rsidRPr="00E244C9">
          <w:rPr>
            <w:rStyle w:val="af1"/>
            <w:rFonts w:ascii="Times New Roman" w:hAnsi="Times New Roman"/>
            <w:szCs w:val="28"/>
          </w:rPr>
          <w:t>[5]</w:t>
        </w:r>
      </w:hyperlink>
      <w:r w:rsidRPr="00966320">
        <w:rPr>
          <w:rFonts w:ascii="Times New Roman" w:hAnsi="Times New Roman" w:cs="Times New Roman"/>
          <w:szCs w:val="28"/>
        </w:rPr>
        <w:t>, потребляемой за год,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э.п</w:t>
      </w:r>
      <w:r w:rsidRPr="00966320">
        <w:rPr>
          <w:rFonts w:ascii="Times New Roman" w:hAnsi="Times New Roman" w:cs="Times New Roman"/>
          <w:szCs w:val="28"/>
        </w:rPr>
        <w:t>) определяется по формуле (6.25):</w:t>
      </w:r>
    </w:p>
    <w:p w:rsidR="007714BA" w:rsidRPr="00966320" w:rsidRDefault="007714BA" w:rsidP="007714BA">
      <w:pPr>
        <w:pStyle w:val="Textbody"/>
        <w:spacing w:after="0" w:line="360" w:lineRule="auto"/>
        <w:ind w:firstLine="567"/>
        <w:jc w:val="right"/>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э.п</m:t>
            </m:r>
          </m:sub>
        </m:sSub>
        <m: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М</m:t>
                </m:r>
              </m:e>
              <m:sub>
                <m:r>
                  <w:rPr>
                    <w:rFonts w:ascii="Cambria Math" w:hAnsi="Cambria Math" w:cs="Times New Roman"/>
                    <w:szCs w:val="28"/>
                  </w:rPr>
                  <m:t>сум</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F</m:t>
                </m:r>
              </m:e>
              <m:sub>
                <m:r>
                  <w:rPr>
                    <w:rFonts w:ascii="Cambria Math" w:hAnsi="Cambria Math" w:cs="Times New Roman"/>
                    <w:szCs w:val="28"/>
                  </w:rPr>
                  <m:t>эвм</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С</m:t>
                </m:r>
              </m:e>
              <m:sub>
                <m:r>
                  <w:rPr>
                    <w:rFonts w:ascii="Cambria Math" w:hAnsi="Cambria Math" w:cs="Times New Roman"/>
                    <w:szCs w:val="28"/>
                  </w:rPr>
                  <m:t>эл</m:t>
                </m:r>
              </m:sub>
            </m:sSub>
            <m:r>
              <w:rPr>
                <w:rFonts w:ascii="Cambria Math" w:hAnsi="Cambria Math" w:cs="Times New Roman"/>
                <w:szCs w:val="28"/>
              </w:rPr>
              <m:t>⋅А</m:t>
            </m:r>
          </m:num>
          <m:den>
            <m:sSub>
              <m:sSubPr>
                <m:ctrlPr>
                  <w:rPr>
                    <w:rFonts w:ascii="Cambria Math" w:hAnsi="Cambria Math" w:cs="Times New Roman"/>
                    <w:szCs w:val="28"/>
                  </w:rPr>
                </m:ctrlPr>
              </m:sSubPr>
              <m:e>
                <m:r>
                  <w:rPr>
                    <w:rFonts w:ascii="Cambria Math" w:hAnsi="Cambria Math" w:cs="Times New Roman"/>
                    <w:szCs w:val="28"/>
                  </w:rPr>
                  <m:t>Q</m:t>
                </m:r>
              </m:e>
              <m:sub>
                <m:r>
                  <w:rPr>
                    <w:rFonts w:ascii="Cambria Math" w:hAnsi="Cambria Math" w:cs="Times New Roman"/>
                    <w:szCs w:val="28"/>
                  </w:rPr>
                  <m:t>эвм</m:t>
                </m:r>
              </m:sub>
            </m:sSub>
          </m:den>
        </m:f>
        <m:r>
          <w:rPr>
            <w:rFonts w:ascii="Cambria Math" w:hAnsi="Cambria Math" w:cs="Times New Roman"/>
            <w:szCs w:val="28"/>
          </w:rPr>
          <m:t>,руб.</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(6.25)</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М</w:t>
      </w:r>
      <w:r w:rsidRPr="00966320">
        <w:rPr>
          <w:rFonts w:ascii="Times New Roman" w:hAnsi="Times New Roman" w:cs="Times New Roman"/>
          <w:i/>
          <w:iCs/>
          <w:szCs w:val="28"/>
          <w:vertAlign w:val="subscript"/>
        </w:rPr>
        <w:t>сум</w:t>
      </w:r>
      <w:r w:rsidRPr="00966320">
        <w:rPr>
          <w:rFonts w:ascii="Times New Roman" w:hAnsi="Times New Roman" w:cs="Times New Roman"/>
          <w:szCs w:val="28"/>
        </w:rPr>
        <w:t xml:space="preserve"> – суммарная мощность всей применяемой для разработки проекта техники (ПЭВМ и периферийной техники), кВт;</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С</w:t>
      </w:r>
      <w:r w:rsidRPr="00966320">
        <w:rPr>
          <w:rFonts w:ascii="Times New Roman" w:hAnsi="Times New Roman" w:cs="Times New Roman"/>
          <w:i/>
          <w:iCs/>
          <w:szCs w:val="28"/>
          <w:vertAlign w:val="subscript"/>
        </w:rPr>
        <w:t>эл</w:t>
      </w:r>
      <w:r w:rsidRPr="00966320">
        <w:rPr>
          <w:rFonts w:ascii="Times New Roman" w:hAnsi="Times New Roman" w:cs="Times New Roman"/>
          <w:szCs w:val="28"/>
        </w:rPr>
        <w:t xml:space="preserve"> – стоимость одного кВт · ч электроэнергии, руб.; [</w:t>
      </w:r>
      <w:hyperlink r:id="rId173" w:history="1">
        <w:r w:rsidRPr="00966320">
          <w:rPr>
            <w:rFonts w:ascii="Times New Roman" w:hAnsi="Times New Roman" w:cs="Times New Roman"/>
            <w:szCs w:val="28"/>
          </w:rPr>
          <w:t>6</w:t>
        </w:r>
      </w:hyperlink>
      <w:r w:rsidRPr="00966320">
        <w:rPr>
          <w:rFonts w:ascii="Times New Roman" w:hAnsi="Times New Roman" w:cs="Times New Roman"/>
          <w:szCs w:val="28"/>
        </w:rPr>
        <w:t>]</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А</w:t>
      </w:r>
      <w:r w:rsidRPr="00966320">
        <w:rPr>
          <w:rFonts w:ascii="Times New Roman" w:hAnsi="Times New Roman" w:cs="Times New Roman"/>
          <w:szCs w:val="28"/>
        </w:rPr>
        <w:t xml:space="preserve"> – коэффициент интенсивного использования мощности, А = 0,98...0,9.</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Расчет суммарной мощности всей применяемой техники проводится с использованием таблицы 6.16.</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Таблица 6.16 – Расчет суммарной мощности ПЭВМ и периферийной техники</w:t>
      </w:r>
    </w:p>
    <w:tbl>
      <w:tblPr>
        <w:tblW w:w="9355" w:type="dxa"/>
        <w:tblLayout w:type="fixed"/>
        <w:tblCellMar>
          <w:left w:w="10" w:type="dxa"/>
          <w:right w:w="10" w:type="dxa"/>
        </w:tblCellMar>
        <w:tblLook w:val="04A0" w:firstRow="1" w:lastRow="0" w:firstColumn="1" w:lastColumn="0" w:noHBand="0" w:noVBand="1"/>
      </w:tblPr>
      <w:tblGrid>
        <w:gridCol w:w="517"/>
        <w:gridCol w:w="3225"/>
        <w:gridCol w:w="858"/>
        <w:gridCol w:w="2884"/>
        <w:gridCol w:w="1871"/>
      </w:tblGrid>
      <w:tr w:rsidR="007714BA" w:rsidRPr="00966320" w:rsidTr="007714BA">
        <w:tc>
          <w:tcPr>
            <w:tcW w:w="51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 п/п</w:t>
            </w:r>
          </w:p>
        </w:tc>
        <w:tc>
          <w:tcPr>
            <w:tcW w:w="32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Наименование оборудования</w:t>
            </w:r>
          </w:p>
        </w:tc>
        <w:tc>
          <w:tcPr>
            <w:tcW w:w="85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Количество</w:t>
            </w:r>
          </w:p>
        </w:tc>
        <w:tc>
          <w:tcPr>
            <w:tcW w:w="288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Мощность 1 ед, кВт</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Суммарная мощность, кВт</w:t>
            </w:r>
          </w:p>
        </w:tc>
      </w:tr>
      <w:tr w:rsidR="007714BA" w:rsidRPr="00966320" w:rsidTr="007714BA">
        <w:tc>
          <w:tcPr>
            <w:tcW w:w="51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w:t>
            </w:r>
          </w:p>
        </w:tc>
        <w:tc>
          <w:tcPr>
            <w:tcW w:w="322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Ноутбук Lenovo Ideapad 3 15ADA05</w:t>
            </w:r>
          </w:p>
        </w:tc>
        <w:tc>
          <w:tcPr>
            <w:tcW w:w="85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w:t>
            </w:r>
          </w:p>
        </w:tc>
        <w:tc>
          <w:tcPr>
            <w:tcW w:w="288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0.09</w:t>
            </w:r>
          </w:p>
        </w:tc>
        <w:tc>
          <w:tcPr>
            <w:tcW w:w="1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0.09</w:t>
            </w:r>
          </w:p>
        </w:tc>
      </w:tr>
      <w:tr w:rsidR="007714BA" w:rsidRPr="00966320" w:rsidTr="007714BA">
        <w:tc>
          <w:tcPr>
            <w:tcW w:w="51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2</w:t>
            </w:r>
          </w:p>
        </w:tc>
        <w:tc>
          <w:tcPr>
            <w:tcW w:w="322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Микроконтроллер ATmega328P</w:t>
            </w:r>
          </w:p>
        </w:tc>
        <w:tc>
          <w:tcPr>
            <w:tcW w:w="85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3</w:t>
            </w:r>
          </w:p>
        </w:tc>
        <w:tc>
          <w:tcPr>
            <w:tcW w:w="288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0.01</w:t>
            </w:r>
          </w:p>
        </w:tc>
        <w:tc>
          <w:tcPr>
            <w:tcW w:w="1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0.03</w:t>
            </w:r>
          </w:p>
        </w:tc>
      </w:tr>
      <w:tr w:rsidR="007714BA" w:rsidRPr="00966320" w:rsidTr="007714BA">
        <w:tc>
          <w:tcPr>
            <w:tcW w:w="3742" w:type="dxa"/>
            <w:gridSpan w:val="2"/>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Итого</w:t>
            </w:r>
          </w:p>
        </w:tc>
        <w:tc>
          <w:tcPr>
            <w:tcW w:w="85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4</w:t>
            </w:r>
          </w:p>
        </w:tc>
        <w:tc>
          <w:tcPr>
            <w:tcW w:w="288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1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0.12</w:t>
            </w:r>
          </w:p>
        </w:tc>
      </w:tr>
    </w:tbl>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э.п</m:t>
            </m:r>
          </m:sub>
        </m:sSub>
        <m: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0.12⋅1337.6⋅0.1463⋅0.98</m:t>
            </m:r>
          </m:num>
          <m:den>
            <m:r>
              <w:rPr>
                <w:rFonts w:ascii="Cambria Math" w:hAnsi="Cambria Math" w:cs="Times New Roman"/>
                <w:szCs w:val="28"/>
              </w:rPr>
              <m:t>1</m:t>
            </m:r>
          </m:den>
        </m:f>
        <m:r>
          <w:rPr>
            <w:rFonts w:ascii="Cambria Math" w:hAnsi="Cambria Math" w:cs="Times New Roman"/>
            <w:szCs w:val="28"/>
          </w:rPr>
          <m:t>=23.01</m:t>
        </m:r>
        <m:r>
          <m:rPr>
            <m:sty m:val="p"/>
          </m:rPr>
          <w:rPr>
            <w:rFonts w:ascii="Cambria Math" w:hAnsi="Cambria Math" w:cs="Times New Roman"/>
            <w:szCs w:val="28"/>
          </w:rPr>
          <m:t xml:space="preserve"> </m:t>
        </m:r>
        <m:r>
          <w:rPr>
            <w:rFonts w:ascii="Cambria Math" w:hAnsi="Cambria Math" w:cs="Times New Roman"/>
            <w:szCs w:val="28"/>
          </w:rPr>
          <m:t>,руб.</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p>
    <w:p w:rsidR="007714BA" w:rsidRPr="00966320" w:rsidRDefault="007714BA" w:rsidP="007714BA">
      <w:pPr>
        <w:pStyle w:val="Textbody"/>
        <w:spacing w:after="0" w:line="360" w:lineRule="auto"/>
        <w:ind w:firstLine="567"/>
        <w:jc w:val="right"/>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Затраты на материалы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в.м</w:t>
      </w:r>
      <w:r w:rsidRPr="00966320">
        <w:rPr>
          <w:rFonts w:ascii="Times New Roman" w:hAnsi="Times New Roman" w:cs="Times New Roman"/>
          <w:szCs w:val="28"/>
        </w:rPr>
        <w:t>), необходимые для обеспечения нормальной работы ПЭВМ, составляют 1% от балансовой стоимости ЭВМ и определяются по формуле (6.26):</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в.м</m:t>
            </m:r>
          </m:sub>
        </m:sSub>
        <m:r>
          <w:rPr>
            <w:rFonts w:ascii="Cambria Math" w:hAnsi="Cambria Math" w:cs="Times New Roman"/>
            <w:szCs w:val="28"/>
          </w:rPr>
          <m:t>=</m:t>
        </m:r>
        <m:f>
          <m:fPr>
            <m:ctrlPr>
              <w:rPr>
                <w:rFonts w:ascii="Cambria Math" w:hAnsi="Cambria Math" w:cs="Times New Roman"/>
                <w:szCs w:val="28"/>
              </w:rPr>
            </m:ctrlPr>
          </m:fPr>
          <m:num>
            <m:nary>
              <m:naryPr>
                <m:chr m:val="∑"/>
                <m:limLoc m:val="undOvr"/>
                <m:supHide m:val="1"/>
                <m:ctrlPr>
                  <w:rPr>
                    <w:rFonts w:ascii="Cambria Math" w:hAnsi="Cambria Math" w:cs="Times New Roman"/>
                    <w:szCs w:val="28"/>
                  </w:rPr>
                </m:ctrlPr>
              </m:naryPr>
              <m:sub>
                <m:r>
                  <w:rPr>
                    <w:rFonts w:ascii="Cambria Math" w:hAnsi="Cambria Math" w:cs="Times New Roman"/>
                    <w:szCs w:val="28"/>
                  </w:rPr>
                  <m:t>i</m:t>
                </m:r>
              </m:sub>
              <m:sup/>
              <m:e/>
            </m:nary>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прi</m:t>
                </m:r>
              </m:sub>
            </m:sSub>
            <m:r>
              <w:rPr>
                <w:rFonts w:ascii="Cambria Math" w:hAnsi="Cambria Math" w:cs="Times New Roman"/>
                <w:szCs w:val="28"/>
              </w:rPr>
              <m:t>(1+</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доп</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m</m:t>
                </m:r>
              </m:e>
              <m:sub>
                <m:r>
                  <w:rPr>
                    <w:rFonts w:ascii="Cambria Math" w:hAnsi="Cambria Math" w:cs="Times New Roman"/>
                    <w:szCs w:val="28"/>
                  </w:rPr>
                  <m:t>i</m:t>
                </m:r>
              </m:sub>
            </m:sSub>
          </m:num>
          <m:den>
            <m:sSub>
              <m:sSubPr>
                <m:ctrlPr>
                  <w:rPr>
                    <w:rFonts w:ascii="Cambria Math" w:hAnsi="Cambria Math" w:cs="Times New Roman"/>
                    <w:szCs w:val="28"/>
                  </w:rPr>
                </m:ctrlPr>
              </m:sSubPr>
              <m:e>
                <m:r>
                  <w:rPr>
                    <w:rFonts w:ascii="Cambria Math" w:hAnsi="Cambria Math" w:cs="Times New Roman"/>
                    <w:szCs w:val="28"/>
                  </w:rPr>
                  <m:t>Q</m:t>
                </m:r>
              </m:e>
              <m:sub>
                <m:r>
                  <w:rPr>
                    <w:rFonts w:ascii="Cambria Math" w:hAnsi="Cambria Math" w:cs="Times New Roman"/>
                    <w:szCs w:val="28"/>
                  </w:rPr>
                  <m:t>эвм</m:t>
                </m:r>
              </m:sub>
            </m:sSub>
          </m:den>
        </m:f>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м.з</m:t>
            </m:r>
          </m:sub>
        </m:sSub>
        <m:r>
          <w:rPr>
            <w:rFonts w:ascii="Cambria Math" w:hAnsi="Cambria Math" w:cs="Times New Roman"/>
            <w:szCs w:val="28"/>
          </w:rPr>
          <m:t>,руб.</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(6.26)</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пр</w:t>
      </w:r>
      <w:r w:rsidRPr="00966320">
        <w:rPr>
          <w:rFonts w:ascii="Times New Roman" w:hAnsi="Times New Roman" w:cs="Times New Roman"/>
          <w:szCs w:val="28"/>
        </w:rPr>
        <w:t xml:space="preserve"> – затраты на приобретение (стоимость) ЭВМ, руб.;</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доп</w:t>
      </w:r>
      <w:r w:rsidRPr="00966320">
        <w:rPr>
          <w:rFonts w:ascii="Times New Roman" w:hAnsi="Times New Roman" w:cs="Times New Roman"/>
          <w:szCs w:val="28"/>
        </w:rPr>
        <w:t xml:space="preserve"> – коэффициент, характеризующий дополнительные затраты, связанные с доставкой, монтажом и наладкой оборудования,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доп</w:t>
      </w:r>
      <w:r w:rsidRPr="00966320">
        <w:rPr>
          <w:rFonts w:ascii="Times New Roman" w:hAnsi="Times New Roman" w:cs="Times New Roman"/>
          <w:szCs w:val="28"/>
        </w:rPr>
        <w:t xml:space="preserve"> = 12–13 %;</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м.з</w:t>
      </w:r>
      <w:r w:rsidRPr="00966320">
        <w:rPr>
          <w:rFonts w:ascii="Times New Roman" w:hAnsi="Times New Roman" w:cs="Times New Roman"/>
          <w:szCs w:val="28"/>
        </w:rPr>
        <w:t xml:space="preserve"> – коэффициент, характеризующий затраты на вспомогательные материалы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м.з</w:t>
      </w:r>
      <w:r w:rsidRPr="00966320">
        <w:rPr>
          <w:rFonts w:ascii="Times New Roman" w:hAnsi="Times New Roman" w:cs="Times New Roman"/>
          <w:szCs w:val="28"/>
        </w:rPr>
        <w:t xml:space="preserve"> = 0,01).</w:t>
      </w:r>
    </w:p>
    <w:p w:rsidR="007714BA" w:rsidRPr="00966320" w:rsidRDefault="007714BA" w:rsidP="007714BA">
      <w:pPr>
        <w:pStyle w:val="Textbody"/>
        <w:spacing w:after="0" w:line="360" w:lineRule="auto"/>
        <w:ind w:firstLine="567"/>
        <w:jc w:val="right"/>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в.м</m:t>
            </m:r>
          </m:sub>
        </m:sSub>
        <m: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1362.5</m:t>
            </m:r>
          </m:num>
          <m:den>
            <m:r>
              <w:rPr>
                <w:rFonts w:ascii="Cambria Math" w:hAnsi="Cambria Math" w:cs="Times New Roman"/>
                <w:szCs w:val="28"/>
              </w:rPr>
              <m:t>1</m:t>
            </m:r>
          </m:den>
        </m:f>
        <m:r>
          <w:rPr>
            <w:rFonts w:ascii="Cambria Math" w:hAnsi="Cambria Math" w:cs="Times New Roman"/>
            <w:szCs w:val="28"/>
          </w:rPr>
          <m:t>0.01=13.63</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p>
    <w:p w:rsidR="007714BA" w:rsidRPr="00966320" w:rsidRDefault="007714BA" w:rsidP="007714BA">
      <w:pPr>
        <w:pStyle w:val="Textbody"/>
        <w:spacing w:after="0" w:line="360" w:lineRule="auto"/>
        <w:ind w:firstLine="567"/>
        <w:jc w:val="right"/>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Затраты на текущий и профилактический ремонт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т.р</w:t>
      </w:r>
      <w:r w:rsidRPr="00966320">
        <w:rPr>
          <w:rFonts w:ascii="Times New Roman" w:hAnsi="Times New Roman" w:cs="Times New Roman"/>
          <w:szCs w:val="28"/>
        </w:rPr>
        <w:t>) принимаются равными 5-9% от балансовой стоимости ЭВМ и рассчитывается по формуле (6.27):</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т.р</m:t>
            </m:r>
          </m:sub>
        </m:sSub>
        <m:r>
          <w:rPr>
            <w:rFonts w:ascii="Cambria Math" w:hAnsi="Cambria Math" w:cs="Times New Roman"/>
            <w:szCs w:val="28"/>
          </w:rPr>
          <m:t>=</m:t>
        </m:r>
        <m:f>
          <m:fPr>
            <m:ctrlPr>
              <w:rPr>
                <w:rFonts w:ascii="Cambria Math" w:hAnsi="Cambria Math" w:cs="Times New Roman"/>
                <w:szCs w:val="28"/>
              </w:rPr>
            </m:ctrlPr>
          </m:fPr>
          <m:num>
            <m:nary>
              <m:naryPr>
                <m:chr m:val="∑"/>
                <m:limLoc m:val="undOvr"/>
                <m:supHide m:val="1"/>
                <m:ctrlPr>
                  <w:rPr>
                    <w:rFonts w:ascii="Cambria Math" w:hAnsi="Cambria Math" w:cs="Times New Roman"/>
                    <w:szCs w:val="28"/>
                  </w:rPr>
                </m:ctrlPr>
              </m:naryPr>
              <m:sub>
                <m:r>
                  <w:rPr>
                    <w:rFonts w:ascii="Cambria Math" w:hAnsi="Cambria Math" w:cs="Times New Roman"/>
                    <w:szCs w:val="28"/>
                  </w:rPr>
                  <m:t>i</m:t>
                </m:r>
              </m:sub>
              <m:sup/>
              <m:e/>
            </m:nary>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прi</m:t>
                </m:r>
              </m:sub>
            </m:sSub>
            <m:r>
              <w:rPr>
                <w:rFonts w:ascii="Cambria Math" w:hAnsi="Cambria Math" w:cs="Times New Roman"/>
                <w:szCs w:val="28"/>
              </w:rPr>
              <m:t>(1+</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доп</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m</m:t>
                </m:r>
              </m:e>
              <m:sub>
                <m:r>
                  <w:rPr>
                    <w:rFonts w:ascii="Cambria Math" w:hAnsi="Cambria Math" w:cs="Times New Roman"/>
                    <w:szCs w:val="28"/>
                  </w:rPr>
                  <m:t>i</m:t>
                </m:r>
              </m:sub>
            </m:sSub>
          </m:num>
          <m:den>
            <m:sSub>
              <m:sSubPr>
                <m:ctrlPr>
                  <w:rPr>
                    <w:rFonts w:ascii="Cambria Math" w:hAnsi="Cambria Math" w:cs="Times New Roman"/>
                    <w:szCs w:val="28"/>
                  </w:rPr>
                </m:ctrlPr>
              </m:sSubPr>
              <m:e>
                <m:r>
                  <w:rPr>
                    <w:rFonts w:ascii="Cambria Math" w:hAnsi="Cambria Math" w:cs="Times New Roman"/>
                    <w:szCs w:val="28"/>
                  </w:rPr>
                  <m:t>Q</m:t>
                </m:r>
              </m:e>
              <m:sub>
                <m:r>
                  <w:rPr>
                    <w:rFonts w:ascii="Cambria Math" w:hAnsi="Cambria Math" w:cs="Times New Roman"/>
                    <w:szCs w:val="28"/>
                  </w:rPr>
                  <m:t>эвм</m:t>
                </m:r>
              </m:sub>
            </m:sSub>
          </m:den>
        </m:f>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т.р</m:t>
            </m:r>
          </m:sub>
        </m:sSub>
        <m: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руб.</m:t>
            </m:r>
          </m:num>
          <m:den>
            <m:r>
              <w:rPr>
                <w:rFonts w:ascii="Cambria Math" w:hAnsi="Cambria Math" w:cs="Times New Roman"/>
                <w:szCs w:val="28"/>
              </w:rPr>
              <m:t>год</m:t>
            </m:r>
          </m:den>
        </m:f>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(6.27)</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т.р</w:t>
      </w:r>
      <w:r w:rsidRPr="00966320">
        <w:rPr>
          <w:rFonts w:ascii="Times New Roman" w:hAnsi="Times New Roman" w:cs="Times New Roman"/>
          <w:szCs w:val="28"/>
        </w:rPr>
        <w:t xml:space="preserve"> – коэффициент, характеризующий затраты на текущий и профилактический ремонт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т.р</w:t>
      </w:r>
      <w:r w:rsidRPr="00966320">
        <w:rPr>
          <w:rFonts w:ascii="Times New Roman" w:hAnsi="Times New Roman" w:cs="Times New Roman"/>
          <w:szCs w:val="28"/>
        </w:rPr>
        <w:t xml:space="preserve"> = 0,05–0,09).</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т.р</m:t>
            </m:r>
          </m:sub>
        </m:sSub>
        <m: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1362.5</m:t>
            </m:r>
          </m:num>
          <m:den>
            <m:r>
              <w:rPr>
                <w:rFonts w:ascii="Cambria Math" w:hAnsi="Cambria Math" w:cs="Times New Roman"/>
                <w:szCs w:val="28"/>
              </w:rPr>
              <m:t>1</m:t>
            </m:r>
          </m:den>
        </m:f>
        <m:r>
          <w:rPr>
            <w:rFonts w:ascii="Cambria Math" w:hAnsi="Cambria Math" w:cs="Times New Roman"/>
            <w:szCs w:val="28"/>
          </w:rPr>
          <m:t>0.07=95.375</m:t>
        </m:r>
        <m:r>
          <m:rPr>
            <m:sty m:val="p"/>
          </m:rPr>
          <w:rPr>
            <w:rFonts w:ascii="Cambria Math" w:hAnsi="Cambria Math" w:cs="Times New Roman"/>
            <w:szCs w:val="28"/>
          </w:rPr>
          <m:t xml:space="preserve"> </m:t>
        </m:r>
        <m: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руб.</m:t>
            </m:r>
          </m:num>
          <m:den>
            <m:r>
              <w:rPr>
                <w:rFonts w:ascii="Cambria Math" w:hAnsi="Cambria Math" w:cs="Times New Roman"/>
                <w:szCs w:val="28"/>
              </w:rPr>
              <m:t>год</m:t>
            </m:r>
          </m:den>
        </m:f>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p>
    <w:p w:rsidR="007714BA" w:rsidRPr="00966320" w:rsidRDefault="007714BA" w:rsidP="007714BA">
      <w:pPr>
        <w:pStyle w:val="Textbody"/>
        <w:spacing w:after="0" w:line="360" w:lineRule="auto"/>
        <w:ind w:firstLine="567"/>
        <w:jc w:val="right"/>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Прочие затраты, связанные с эксплуатацией ЭВМ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пр</w:t>
      </w:r>
      <w:r w:rsidRPr="00966320">
        <w:rPr>
          <w:rFonts w:ascii="Times New Roman" w:hAnsi="Times New Roman" w:cs="Times New Roman"/>
          <w:szCs w:val="28"/>
        </w:rPr>
        <w:t>), состоят из амортизированных отчислений на здания, стоимости услуг сторонних организаций и составляют 5% от балансовой стоимости и рассчитывается по формуле (6.28):</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пр</m:t>
            </m:r>
          </m:sub>
        </m:sSub>
        <m:r>
          <w:rPr>
            <w:rFonts w:ascii="Cambria Math" w:hAnsi="Cambria Math" w:cs="Times New Roman"/>
            <w:szCs w:val="28"/>
          </w:rPr>
          <m:t>=</m:t>
        </m:r>
        <m:f>
          <m:fPr>
            <m:ctrlPr>
              <w:rPr>
                <w:rFonts w:ascii="Cambria Math" w:hAnsi="Cambria Math" w:cs="Times New Roman"/>
                <w:szCs w:val="28"/>
              </w:rPr>
            </m:ctrlPr>
          </m:fPr>
          <m:num>
            <m:nary>
              <m:naryPr>
                <m:chr m:val="∑"/>
                <m:limLoc m:val="undOvr"/>
                <m:supHide m:val="1"/>
                <m:ctrlPr>
                  <w:rPr>
                    <w:rFonts w:ascii="Cambria Math" w:hAnsi="Cambria Math" w:cs="Times New Roman"/>
                    <w:szCs w:val="28"/>
                  </w:rPr>
                </m:ctrlPr>
              </m:naryPr>
              <m:sub>
                <m:r>
                  <w:rPr>
                    <w:rFonts w:ascii="Cambria Math" w:hAnsi="Cambria Math" w:cs="Times New Roman"/>
                    <w:szCs w:val="28"/>
                  </w:rPr>
                  <m:t>i</m:t>
                </m:r>
              </m:sub>
              <m:sup/>
              <m:e/>
            </m:nary>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прi</m:t>
                </m:r>
              </m:sub>
            </m:sSub>
            <m:r>
              <w:rPr>
                <w:rFonts w:ascii="Cambria Math" w:hAnsi="Cambria Math" w:cs="Times New Roman"/>
                <w:szCs w:val="28"/>
              </w:rPr>
              <m:t>(1+</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доп</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m</m:t>
                </m:r>
              </m:e>
              <m:sub>
                <m:r>
                  <w:rPr>
                    <w:rFonts w:ascii="Cambria Math" w:hAnsi="Cambria Math" w:cs="Times New Roman"/>
                    <w:szCs w:val="28"/>
                  </w:rPr>
                  <m:t>i</m:t>
                </m:r>
              </m:sub>
            </m:sSub>
          </m:num>
          <m:den>
            <m:sSub>
              <m:sSubPr>
                <m:ctrlPr>
                  <w:rPr>
                    <w:rFonts w:ascii="Cambria Math" w:hAnsi="Cambria Math" w:cs="Times New Roman"/>
                    <w:szCs w:val="28"/>
                  </w:rPr>
                </m:ctrlPr>
              </m:sSubPr>
              <m:e>
                <m:r>
                  <w:rPr>
                    <w:rFonts w:ascii="Cambria Math" w:hAnsi="Cambria Math" w:cs="Times New Roman"/>
                    <w:szCs w:val="28"/>
                  </w:rPr>
                  <m:t>Q</m:t>
                </m:r>
              </m:e>
              <m:sub>
                <m:r>
                  <w:rPr>
                    <w:rFonts w:ascii="Cambria Math" w:hAnsi="Cambria Math" w:cs="Times New Roman"/>
                    <w:szCs w:val="28"/>
                  </w:rPr>
                  <m:t>эвм</m:t>
                </m:r>
              </m:sub>
            </m:sSub>
          </m:den>
        </m:f>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пр</m:t>
            </m:r>
          </m:sub>
        </m:sSub>
        <m: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руб.</m:t>
            </m:r>
          </m:num>
          <m:den>
            <m:r>
              <w:rPr>
                <w:rFonts w:ascii="Cambria Math" w:hAnsi="Cambria Math" w:cs="Times New Roman"/>
                <w:szCs w:val="28"/>
              </w:rPr>
              <m:t>год</m:t>
            </m:r>
          </m:den>
        </m:f>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(6.28)</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lastRenderedPageBreak/>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пр</w:t>
      </w:r>
      <w:r w:rsidRPr="00966320">
        <w:rPr>
          <w:rFonts w:ascii="Times New Roman" w:hAnsi="Times New Roman" w:cs="Times New Roman"/>
          <w:szCs w:val="28"/>
        </w:rPr>
        <w:t xml:space="preserve"> – коэффициент, характеризующий размет прочих затрат, связанных с эксплуатацией ЭВМ (К пр = 0,05).</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т.р</m:t>
            </m:r>
          </m:sub>
        </m:sSub>
        <m:r>
          <w:rPr>
            <w:rFonts w:ascii="Cambria Math" w:hAnsi="Cambria Math" w:cs="Times New Roman"/>
            <w:szCs w:val="28"/>
          </w:rPr>
          <m:t>=</m:t>
        </m:r>
        <m:f>
          <m:fPr>
            <m:ctrlPr>
              <w:rPr>
                <w:rFonts w:ascii="Cambria Math" w:hAnsi="Cambria Math" w:cs="Times New Roman"/>
                <w:szCs w:val="28"/>
              </w:rPr>
            </m:ctrlPr>
          </m:fPr>
          <m:num>
            <m:r>
              <m:rPr>
                <m:sty m:val="p"/>
              </m:rPr>
              <w:rPr>
                <w:rFonts w:ascii="Cambria Math" w:hAnsi="Cambria Math" w:cs="Times New Roman"/>
                <w:szCs w:val="28"/>
              </w:rPr>
              <m:t>1362,5</m:t>
            </m:r>
          </m:num>
          <m:den>
            <m:r>
              <w:rPr>
                <w:rFonts w:ascii="Cambria Math" w:hAnsi="Cambria Math" w:cs="Times New Roman"/>
                <w:szCs w:val="28"/>
              </w:rPr>
              <m:t>1</m:t>
            </m:r>
          </m:den>
        </m:f>
        <m:r>
          <w:rPr>
            <w:rFonts w:ascii="Cambria Math" w:hAnsi="Cambria Math" w:cs="Times New Roman"/>
            <w:szCs w:val="28"/>
          </w:rPr>
          <m:t>0.05=68.125</m:t>
        </m:r>
        <m:r>
          <m:rPr>
            <m:sty m:val="p"/>
          </m:rPr>
          <w:rPr>
            <w:rFonts w:ascii="Cambria Math" w:hAnsi="Cambria Math" w:cs="Times New Roman"/>
            <w:szCs w:val="28"/>
          </w:rPr>
          <m:t xml:space="preserve"> </m:t>
        </m:r>
        <m: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руб.</m:t>
            </m:r>
          </m:num>
          <m:den>
            <m:r>
              <w:rPr>
                <w:rFonts w:ascii="Cambria Math" w:hAnsi="Cambria Math" w:cs="Times New Roman"/>
                <w:szCs w:val="28"/>
              </w:rPr>
              <m:t>год</m:t>
            </m:r>
          </m:den>
        </m:f>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p>
    <w:p w:rsidR="007714BA" w:rsidRPr="00966320" w:rsidRDefault="007714BA" w:rsidP="007714BA">
      <w:pPr>
        <w:pStyle w:val="Textbody"/>
        <w:spacing w:after="0" w:line="360" w:lineRule="auto"/>
        <w:ind w:firstLine="567"/>
        <w:jc w:val="right"/>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Для расчета машинного времени ЭВМ (</w:t>
      </w:r>
      <w:r w:rsidRPr="00966320">
        <w:rPr>
          <w:rFonts w:ascii="Times New Roman" w:hAnsi="Times New Roman" w:cs="Times New Roman"/>
          <w:i/>
          <w:iCs/>
          <w:szCs w:val="28"/>
        </w:rPr>
        <w:t>t</w:t>
      </w:r>
      <w:r w:rsidRPr="00966320">
        <w:rPr>
          <w:rFonts w:ascii="Times New Roman" w:hAnsi="Times New Roman" w:cs="Times New Roman"/>
          <w:i/>
          <w:iCs/>
          <w:szCs w:val="28"/>
          <w:vertAlign w:val="subscript"/>
        </w:rPr>
        <w:t>эвм</w:t>
      </w:r>
      <w:r w:rsidRPr="00966320">
        <w:rPr>
          <w:rFonts w:ascii="Times New Roman" w:hAnsi="Times New Roman" w:cs="Times New Roman"/>
          <w:szCs w:val="28"/>
        </w:rPr>
        <w:t>), необходимого для разработки и отладки проекта, следует использовать формулу (6.29):</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t</m:t>
            </m:r>
          </m:e>
          <m:sub>
            <m:r>
              <w:rPr>
                <w:rFonts w:ascii="Cambria Math" w:hAnsi="Cambria Math" w:cs="Times New Roman"/>
                <w:szCs w:val="28"/>
              </w:rPr>
              <m:t>эвм</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t</m:t>
            </m:r>
          </m:e>
          <m:sub>
            <m:r>
              <w:rPr>
                <w:rFonts w:ascii="Cambria Math" w:hAnsi="Cambria Math" w:cs="Times New Roman"/>
                <w:szCs w:val="28"/>
              </w:rPr>
              <m:t>рп</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t</m:t>
            </m:r>
          </m:e>
          <m:sub>
            <m:r>
              <w:rPr>
                <w:rFonts w:ascii="Cambria Math" w:hAnsi="Cambria Math" w:cs="Times New Roman"/>
                <w:szCs w:val="28"/>
              </w:rPr>
              <m:t>вн</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F</m:t>
            </m:r>
          </m:e>
          <m:sub>
            <m:r>
              <w:rPr>
                <w:rFonts w:ascii="Cambria Math" w:hAnsi="Cambria Math" w:cs="Times New Roman"/>
                <w:szCs w:val="28"/>
              </w:rPr>
              <m:t>см</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K</m:t>
            </m:r>
          </m:e>
          <m:sub>
            <m:r>
              <w:rPr>
                <w:rFonts w:ascii="Cambria Math" w:hAnsi="Cambria Math" w:cs="Times New Roman"/>
                <w:szCs w:val="28"/>
              </w:rPr>
              <m:t>см</m:t>
            </m:r>
          </m:sub>
        </m:sSub>
        <m:r>
          <w:rPr>
            <w:rFonts w:ascii="Cambria Math" w:hAnsi="Cambria Math" w:cs="Times New Roman"/>
            <w:szCs w:val="28"/>
          </w:rPr>
          <m:t>,часов</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(6.29)</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t</w:t>
      </w:r>
      <w:r w:rsidRPr="00966320">
        <w:rPr>
          <w:rFonts w:ascii="Times New Roman" w:hAnsi="Times New Roman" w:cs="Times New Roman"/>
          <w:i/>
          <w:iCs/>
          <w:szCs w:val="28"/>
          <w:vertAlign w:val="subscript"/>
        </w:rPr>
        <w:t>рп</w:t>
      </w:r>
      <w:r w:rsidRPr="00966320">
        <w:rPr>
          <w:rFonts w:ascii="Times New Roman" w:hAnsi="Times New Roman" w:cs="Times New Roman"/>
          <w:szCs w:val="28"/>
        </w:rPr>
        <w:t xml:space="preserve"> – срок реализации стадии «Рабочий проект» (РП), дн.;</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t</w:t>
      </w:r>
      <w:r w:rsidRPr="00966320">
        <w:rPr>
          <w:rFonts w:ascii="Times New Roman" w:hAnsi="Times New Roman" w:cs="Times New Roman"/>
          <w:i/>
          <w:iCs/>
          <w:szCs w:val="28"/>
          <w:vertAlign w:val="subscript"/>
        </w:rPr>
        <w:t>вн</w:t>
      </w:r>
      <w:r w:rsidRPr="00966320">
        <w:rPr>
          <w:rFonts w:ascii="Times New Roman" w:hAnsi="Times New Roman" w:cs="Times New Roman"/>
          <w:szCs w:val="28"/>
        </w:rPr>
        <w:t xml:space="preserve"> – срок реализации стадии «Ввод в действие» (ВП), дн.;</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F</w:t>
      </w:r>
      <w:r w:rsidRPr="00966320">
        <w:rPr>
          <w:rFonts w:ascii="Times New Roman" w:hAnsi="Times New Roman" w:cs="Times New Roman"/>
          <w:i/>
          <w:iCs/>
          <w:szCs w:val="28"/>
          <w:vertAlign w:val="subscript"/>
        </w:rPr>
        <w:t>см</w:t>
      </w:r>
      <w:r w:rsidRPr="00966320">
        <w:rPr>
          <w:rFonts w:ascii="Times New Roman" w:hAnsi="Times New Roman" w:cs="Times New Roman"/>
          <w:szCs w:val="28"/>
        </w:rPr>
        <w:t xml:space="preserve"> – продолжительность рабочей смены, ч; F см = 8 ч;</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см</w:t>
      </w:r>
      <w:r w:rsidRPr="00966320">
        <w:rPr>
          <w:rFonts w:ascii="Times New Roman" w:hAnsi="Times New Roman" w:cs="Times New Roman"/>
          <w:szCs w:val="28"/>
        </w:rPr>
        <w:t xml:space="preserve"> – количество рабочих смен,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см</w:t>
      </w:r>
      <w:r w:rsidRPr="00966320">
        <w:rPr>
          <w:rFonts w:ascii="Times New Roman" w:hAnsi="Times New Roman" w:cs="Times New Roman"/>
          <w:szCs w:val="28"/>
        </w:rPr>
        <w:t xml:space="preserve"> = 1.</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t</m:t>
            </m:r>
          </m:e>
          <m:sub>
            <m:r>
              <w:rPr>
                <w:rFonts w:ascii="Cambria Math" w:hAnsi="Cambria Math" w:cs="Times New Roman"/>
                <w:szCs w:val="28"/>
              </w:rPr>
              <m:t>эвм</m:t>
            </m:r>
          </m:sub>
        </m:sSub>
        <m:r>
          <w:rPr>
            <w:rFonts w:ascii="Cambria Math" w:hAnsi="Cambria Math" w:cs="Times New Roman"/>
            <w:szCs w:val="28"/>
          </w:rPr>
          <m:t>=</m:t>
        </m:r>
        <m:d>
          <m:dPr>
            <m:ctrlPr>
              <w:rPr>
                <w:rFonts w:ascii="Cambria Math" w:hAnsi="Cambria Math" w:cs="Times New Roman"/>
                <w:szCs w:val="28"/>
              </w:rPr>
            </m:ctrlPr>
          </m:dPr>
          <m:e>
            <m:r>
              <w:rPr>
                <w:rFonts w:ascii="Cambria Math" w:hAnsi="Cambria Math" w:cs="Times New Roman"/>
                <w:szCs w:val="28"/>
              </w:rPr>
              <m:t>46+24</m:t>
            </m:r>
          </m:e>
        </m:d>
        <m:r>
          <w:rPr>
            <w:rFonts w:ascii="Cambria Math" w:hAnsi="Cambria Math" w:cs="Times New Roman"/>
            <w:szCs w:val="28"/>
          </w:rPr>
          <m:t>8⋅1=560</m:t>
        </m:r>
        <m:r>
          <m:rPr>
            <m:sty m:val="p"/>
          </m:rPr>
          <w:rPr>
            <w:rFonts w:ascii="Cambria Math" w:hAnsi="Cambria Math" w:cs="Times New Roman"/>
            <w:szCs w:val="28"/>
          </w:rPr>
          <m:t xml:space="preserve"> </m:t>
        </m:r>
        <m:r>
          <w:rPr>
            <w:rFonts w:ascii="Cambria Math" w:hAnsi="Cambria Math" w:cs="Times New Roman"/>
            <w:szCs w:val="28"/>
          </w:rPr>
          <m:t>,часов</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7402F8" w:rsidRDefault="007714BA" w:rsidP="007714BA">
      <w:pPr>
        <w:pStyle w:val="3"/>
        <w:spacing w:before="0"/>
        <w:ind w:firstLine="567"/>
        <w:jc w:val="center"/>
        <w:rPr>
          <w:rFonts w:ascii="Times New Roman" w:hAnsi="Times New Roman" w:cs="Times New Roman"/>
          <w:b/>
          <w:i/>
          <w:color w:val="auto"/>
          <w:sz w:val="28"/>
          <w:szCs w:val="28"/>
        </w:rPr>
      </w:pPr>
      <w:bookmarkStart w:id="90" w:name="_Toc74777809"/>
      <w:bookmarkStart w:id="91" w:name="_Toc74867772"/>
      <w:bookmarkStart w:id="92" w:name="_Toc75030948"/>
      <w:bookmarkStart w:id="93" w:name="_Toc75109563"/>
      <w:r w:rsidRPr="007402F8">
        <w:rPr>
          <w:rFonts w:ascii="Times New Roman" w:hAnsi="Times New Roman" w:cs="Times New Roman"/>
          <w:b/>
          <w:i/>
          <w:color w:val="auto"/>
          <w:sz w:val="28"/>
          <w:szCs w:val="28"/>
        </w:rPr>
        <w:t>6.7.3 Расчет затрат на изготовление эталонного экземпляра</w:t>
      </w:r>
      <w:bookmarkEnd w:id="90"/>
      <w:bookmarkEnd w:id="91"/>
      <w:bookmarkEnd w:id="92"/>
      <w:bookmarkEnd w:id="93"/>
    </w:p>
    <w:p w:rsidR="007714BA" w:rsidRPr="00966320" w:rsidRDefault="007714BA" w:rsidP="007714BA">
      <w:pPr>
        <w:pStyle w:val="Textbody"/>
        <w:spacing w:after="0" w:line="360" w:lineRule="auto"/>
        <w:ind w:firstLine="567"/>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Затраты на изготовление эталонного экземпляра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эт</w:t>
      </w:r>
      <w:r w:rsidRPr="00966320">
        <w:rPr>
          <w:rFonts w:ascii="Times New Roman" w:hAnsi="Times New Roman" w:cs="Times New Roman"/>
          <w:szCs w:val="28"/>
        </w:rPr>
        <w:t>) определяются по формуле (6.30):</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эт</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тр</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тех</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мв</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К</m:t>
            </m:r>
          </m:e>
          <m:sub>
            <m:r>
              <w:rPr>
                <w:rFonts w:ascii="Cambria Math" w:hAnsi="Cambria Math" w:cs="Times New Roman"/>
                <w:szCs w:val="28"/>
              </w:rPr>
              <m:t>эт</m:t>
            </m:r>
          </m:sub>
        </m:sSub>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(6.30)</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эт</w:t>
      </w:r>
      <w:r w:rsidRPr="00966320">
        <w:rPr>
          <w:rFonts w:ascii="Times New Roman" w:hAnsi="Times New Roman" w:cs="Times New Roman"/>
          <w:szCs w:val="28"/>
        </w:rPr>
        <w:t xml:space="preserve"> – коэффициент, учитывающий размер затрат на изготовление эталонного экземпляра,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эт</w:t>
      </w:r>
      <w:r w:rsidRPr="00966320">
        <w:rPr>
          <w:rFonts w:ascii="Times New Roman" w:hAnsi="Times New Roman" w:cs="Times New Roman"/>
          <w:szCs w:val="28"/>
        </w:rPr>
        <w:t xml:space="preserve"> = 0,05.</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lastRenderedPageBreak/>
        <w:t>При написании дипломной работы были использованы только бесплатные и свободно распространяемое ПО, поэтому затраты на технологию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тех</w:t>
      </w:r>
      <w:r w:rsidRPr="00966320">
        <w:rPr>
          <w:rFonts w:ascii="Times New Roman" w:hAnsi="Times New Roman" w:cs="Times New Roman"/>
          <w:szCs w:val="28"/>
        </w:rPr>
        <w:t>) будут нулевыми.</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эт</m:t>
            </m:r>
          </m:sub>
        </m:sSub>
        <m:r>
          <w:rPr>
            <w:rFonts w:ascii="Cambria Math" w:hAnsi="Cambria Math" w:cs="Times New Roman"/>
            <w:szCs w:val="28"/>
          </w:rPr>
          <m:t>=(2575.18+320)0.05=144.76</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p>
    <w:p w:rsidR="007714BA" w:rsidRDefault="007714BA" w:rsidP="007714BA">
      <w:pPr>
        <w:pStyle w:val="Textbody"/>
        <w:spacing w:after="0" w:line="360" w:lineRule="auto"/>
        <w:ind w:firstLine="567"/>
        <w:jc w:val="right"/>
        <w:rPr>
          <w:rFonts w:ascii="Times New Roman" w:hAnsi="Times New Roman" w:cs="Times New Roman"/>
          <w:szCs w:val="28"/>
        </w:rPr>
      </w:pPr>
    </w:p>
    <w:p w:rsidR="007714BA" w:rsidRPr="00966320" w:rsidRDefault="007714BA" w:rsidP="007714BA">
      <w:pPr>
        <w:pStyle w:val="Textbody"/>
        <w:spacing w:after="0" w:line="360" w:lineRule="auto"/>
        <w:ind w:firstLine="567"/>
        <w:jc w:val="right"/>
        <w:rPr>
          <w:rFonts w:ascii="Times New Roman" w:hAnsi="Times New Roman" w:cs="Times New Roman"/>
          <w:szCs w:val="28"/>
        </w:rPr>
      </w:pPr>
    </w:p>
    <w:p w:rsidR="007714BA" w:rsidRPr="007402F8" w:rsidRDefault="007714BA" w:rsidP="007714BA">
      <w:pPr>
        <w:pStyle w:val="3"/>
        <w:spacing w:before="0"/>
        <w:ind w:firstLine="567"/>
        <w:jc w:val="center"/>
        <w:rPr>
          <w:rFonts w:ascii="Times New Roman" w:hAnsi="Times New Roman" w:cs="Times New Roman"/>
          <w:b/>
          <w:i/>
          <w:color w:val="auto"/>
          <w:sz w:val="28"/>
          <w:szCs w:val="28"/>
        </w:rPr>
      </w:pPr>
      <w:bookmarkStart w:id="94" w:name="_Toc74777810"/>
      <w:bookmarkStart w:id="95" w:name="_Toc74867773"/>
      <w:bookmarkStart w:id="96" w:name="_Toc75030949"/>
      <w:bookmarkStart w:id="97" w:name="_Toc75109564"/>
      <w:r w:rsidRPr="007402F8">
        <w:rPr>
          <w:rFonts w:ascii="Times New Roman" w:hAnsi="Times New Roman" w:cs="Times New Roman"/>
          <w:b/>
          <w:i/>
          <w:color w:val="auto"/>
          <w:sz w:val="28"/>
          <w:szCs w:val="28"/>
        </w:rPr>
        <w:t>6.7.4 Расчет затрат на материалы</w:t>
      </w:r>
      <w:bookmarkEnd w:id="94"/>
      <w:bookmarkEnd w:id="95"/>
      <w:bookmarkEnd w:id="96"/>
      <w:bookmarkEnd w:id="97"/>
    </w:p>
    <w:p w:rsidR="007714BA" w:rsidRPr="00966320" w:rsidRDefault="007714BA" w:rsidP="007714BA">
      <w:pPr>
        <w:pStyle w:val="Textbody"/>
        <w:spacing w:after="0" w:line="360" w:lineRule="auto"/>
        <w:ind w:firstLine="567"/>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Затраты на материалы (носители информации и прочее)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мат</w:t>
      </w:r>
      <w:r w:rsidRPr="00966320">
        <w:rPr>
          <w:rFonts w:ascii="Times New Roman" w:hAnsi="Times New Roman" w:cs="Times New Roman"/>
          <w:szCs w:val="28"/>
        </w:rPr>
        <w:t>), необходимые для обеспечения нормальной работы ПЭВМ, рассчитываются по формуле (6.31):</w:t>
      </w:r>
    </w:p>
    <w:p w:rsidR="007714BA" w:rsidRPr="00966320" w:rsidRDefault="007714BA" w:rsidP="007714BA">
      <w:pPr>
        <w:pStyle w:val="Textbody"/>
        <w:spacing w:after="0" w:line="360" w:lineRule="auto"/>
        <w:ind w:firstLine="567"/>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мат</m:t>
            </m:r>
          </m:sub>
        </m:sSub>
        <m:r>
          <w:rPr>
            <w:rFonts w:ascii="Cambria Math" w:hAnsi="Cambria Math" w:cs="Times New Roman"/>
            <w:szCs w:val="28"/>
          </w:rPr>
          <m:t>=</m:t>
        </m:r>
        <m:nary>
          <m:naryPr>
            <m:chr m:val="∑"/>
            <m:limLoc m:val="undOvr"/>
            <m:ctrlPr>
              <w:rPr>
                <w:rFonts w:ascii="Cambria Math" w:hAnsi="Cambria Math" w:cs="Times New Roman"/>
                <w:szCs w:val="28"/>
              </w:rPr>
            </m:ctrlPr>
          </m:naryPr>
          <m:sub>
            <m:r>
              <w:rPr>
                <w:rFonts w:ascii="Cambria Math" w:hAnsi="Cambria Math" w:cs="Times New Roman"/>
                <w:szCs w:val="28"/>
              </w:rPr>
              <m:t>i=1</m:t>
            </m:r>
          </m:sub>
          <m:sup>
            <m:r>
              <w:rPr>
                <w:rFonts w:ascii="Cambria Math" w:hAnsi="Cambria Math" w:cs="Times New Roman"/>
                <w:szCs w:val="28"/>
              </w:rPr>
              <m:t>n</m:t>
            </m:r>
          </m:sup>
          <m:e>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N</m:t>
                </m:r>
              </m:e>
              <m:sub>
                <m:r>
                  <w:rPr>
                    <w:rFonts w:ascii="Cambria Math" w:hAnsi="Cambria Math" w:cs="Times New Roman"/>
                    <w:szCs w:val="28"/>
                  </w:rPr>
                  <m:t>i</m:t>
                </m:r>
              </m:sub>
            </m:sSub>
            <m:r>
              <w:rPr>
                <w:rFonts w:ascii="Cambria Math" w:hAnsi="Cambria Math" w:cs="Times New Roman"/>
                <w:szCs w:val="28"/>
              </w:rPr>
              <m:t>(1+</m:t>
            </m:r>
            <m:sSub>
              <m:sSubPr>
                <m:ctrlPr>
                  <w:rPr>
                    <w:rFonts w:ascii="Cambria Math" w:hAnsi="Cambria Math" w:cs="Times New Roman"/>
                    <w:szCs w:val="28"/>
                  </w:rPr>
                </m:ctrlPr>
              </m:sSubPr>
              <m:e>
                <m:r>
                  <w:rPr>
                    <w:rFonts w:ascii="Cambria Math" w:hAnsi="Cambria Math" w:cs="Times New Roman"/>
                    <w:szCs w:val="28"/>
                  </w:rPr>
                  <m:t>K</m:t>
                </m:r>
              </m:e>
              <m:sub>
                <m:r>
                  <w:rPr>
                    <w:rFonts w:ascii="Cambria Math" w:hAnsi="Cambria Math" w:cs="Times New Roman"/>
                    <w:szCs w:val="28"/>
                  </w:rPr>
                  <m:t>т.з</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оi</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N</m:t>
                </m:r>
              </m:e>
              <m:sub>
                <m:r>
                  <w:rPr>
                    <w:rFonts w:ascii="Cambria Math" w:hAnsi="Cambria Math" w:cs="Times New Roman"/>
                    <w:szCs w:val="28"/>
                  </w:rPr>
                  <m:t>oi</m:t>
                </m:r>
              </m:sub>
            </m:sSub>
            <m:r>
              <w:rPr>
                <w:rFonts w:ascii="Cambria Math" w:hAnsi="Cambria Math" w:cs="Times New Roman"/>
                <w:szCs w:val="28"/>
              </w:rPr>
              <m:t>)</m:t>
            </m:r>
          </m:e>
        </m:nary>
        <m:r>
          <w:rPr>
            <w:rFonts w:ascii="Cambria Math" w:hAnsi="Cambria Math" w:cs="Times New Roman"/>
            <w:szCs w:val="28"/>
          </w:rPr>
          <m:t>,руб.</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(6.31)</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Ц</w:t>
      </w:r>
      <w:r w:rsidRPr="00966320">
        <w:rPr>
          <w:rFonts w:ascii="Times New Roman" w:hAnsi="Times New Roman" w:cs="Times New Roman"/>
          <w:i/>
          <w:iCs/>
          <w:szCs w:val="28"/>
          <w:vertAlign w:val="subscript"/>
        </w:rPr>
        <w:t>i</w:t>
      </w:r>
      <w:r w:rsidRPr="00966320">
        <w:rPr>
          <w:rFonts w:ascii="Times New Roman" w:hAnsi="Times New Roman" w:cs="Times New Roman"/>
          <w:szCs w:val="28"/>
        </w:rPr>
        <w:t xml:space="preserve"> – цена </w:t>
      </w:r>
      <w:r w:rsidRPr="00966320">
        <w:rPr>
          <w:rFonts w:ascii="Times New Roman" w:hAnsi="Times New Roman" w:cs="Times New Roman"/>
          <w:i/>
          <w:iCs/>
          <w:szCs w:val="28"/>
        </w:rPr>
        <w:t>i</w:t>
      </w:r>
      <w:r w:rsidRPr="00966320">
        <w:rPr>
          <w:rFonts w:ascii="Times New Roman" w:hAnsi="Times New Roman" w:cs="Times New Roman"/>
          <w:szCs w:val="28"/>
        </w:rPr>
        <w:t>-го наименования материала полуфабриката, комплектующего, руб.;</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N</w:t>
      </w:r>
      <w:r w:rsidRPr="00966320">
        <w:rPr>
          <w:rFonts w:ascii="Times New Roman" w:hAnsi="Times New Roman" w:cs="Times New Roman"/>
          <w:i/>
          <w:iCs/>
          <w:szCs w:val="28"/>
          <w:vertAlign w:val="subscript"/>
        </w:rPr>
        <w:t>i</w:t>
      </w:r>
      <w:r w:rsidRPr="00966320">
        <w:rPr>
          <w:rFonts w:ascii="Times New Roman" w:hAnsi="Times New Roman" w:cs="Times New Roman"/>
          <w:szCs w:val="28"/>
        </w:rPr>
        <w:t xml:space="preserve"> – потребность в </w:t>
      </w:r>
      <w:r w:rsidRPr="00966320">
        <w:rPr>
          <w:rFonts w:ascii="Times New Roman" w:hAnsi="Times New Roman" w:cs="Times New Roman"/>
          <w:i/>
          <w:iCs/>
          <w:szCs w:val="28"/>
        </w:rPr>
        <w:t>i</w:t>
      </w:r>
      <w:r w:rsidRPr="00966320">
        <w:rPr>
          <w:rFonts w:ascii="Times New Roman" w:hAnsi="Times New Roman" w:cs="Times New Roman"/>
          <w:szCs w:val="28"/>
        </w:rPr>
        <w:t>-м материале, полуфабрикате, комплектующем, натур. ед.;</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т.з</w:t>
      </w:r>
      <w:r w:rsidRPr="00966320">
        <w:rPr>
          <w:rFonts w:ascii="Times New Roman" w:hAnsi="Times New Roman" w:cs="Times New Roman"/>
          <w:szCs w:val="28"/>
        </w:rPr>
        <w:t xml:space="preserve"> – коэффициент, учитывающий сложившийся процент транспортно-заготовительных расходов в зависимости от способа доставки товаров, </w:t>
      </w:r>
      <w:r w:rsidRPr="00966320">
        <w:rPr>
          <w:rFonts w:ascii="Times New Roman" w:hAnsi="Times New Roman" w:cs="Times New Roman"/>
          <w:i/>
          <w:iCs/>
          <w:szCs w:val="28"/>
        </w:rPr>
        <w:t>К</w:t>
      </w:r>
      <w:r w:rsidRPr="00966320">
        <w:rPr>
          <w:rFonts w:ascii="Times New Roman" w:hAnsi="Times New Roman" w:cs="Times New Roman"/>
          <w:i/>
          <w:iCs/>
          <w:szCs w:val="28"/>
          <w:vertAlign w:val="subscript"/>
        </w:rPr>
        <w:t>т.з</w:t>
      </w:r>
      <w:r w:rsidRPr="00966320">
        <w:rPr>
          <w:rFonts w:ascii="Times New Roman" w:hAnsi="Times New Roman" w:cs="Times New Roman"/>
          <w:szCs w:val="28"/>
        </w:rPr>
        <w:t xml:space="preserve"> = 0,1–1,3;</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Ц</w:t>
      </w:r>
      <w:r w:rsidRPr="00966320">
        <w:rPr>
          <w:rFonts w:ascii="Times New Roman" w:hAnsi="Times New Roman" w:cs="Times New Roman"/>
          <w:i/>
          <w:iCs/>
          <w:szCs w:val="28"/>
          <w:vertAlign w:val="subscript"/>
        </w:rPr>
        <w:t>оi</w:t>
      </w:r>
      <w:r w:rsidRPr="00966320">
        <w:rPr>
          <w:rFonts w:ascii="Times New Roman" w:hAnsi="Times New Roman" w:cs="Times New Roman"/>
          <w:szCs w:val="28"/>
        </w:rPr>
        <w:t xml:space="preserve"> – цена возвратных отходов </w:t>
      </w:r>
      <w:r w:rsidRPr="00966320">
        <w:rPr>
          <w:rFonts w:ascii="Times New Roman" w:hAnsi="Times New Roman" w:cs="Times New Roman"/>
          <w:i/>
          <w:iCs/>
          <w:szCs w:val="28"/>
        </w:rPr>
        <w:t>i</w:t>
      </w:r>
      <w:r w:rsidRPr="00966320">
        <w:rPr>
          <w:rFonts w:ascii="Times New Roman" w:hAnsi="Times New Roman" w:cs="Times New Roman"/>
          <w:szCs w:val="28"/>
        </w:rPr>
        <w:t>-го наименования материала, руб.;</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N</w:t>
      </w:r>
      <w:r w:rsidRPr="00966320">
        <w:rPr>
          <w:rFonts w:ascii="Times New Roman" w:hAnsi="Times New Roman" w:cs="Times New Roman"/>
          <w:i/>
          <w:iCs/>
          <w:szCs w:val="28"/>
          <w:vertAlign w:val="subscript"/>
        </w:rPr>
        <w:t>оi</w:t>
      </w:r>
      <w:r w:rsidRPr="00966320">
        <w:rPr>
          <w:rFonts w:ascii="Times New Roman" w:hAnsi="Times New Roman" w:cs="Times New Roman"/>
          <w:szCs w:val="28"/>
        </w:rPr>
        <w:t xml:space="preserve"> – количество возвратных отходов </w:t>
      </w:r>
      <w:r w:rsidRPr="00966320">
        <w:rPr>
          <w:rFonts w:ascii="Times New Roman" w:hAnsi="Times New Roman" w:cs="Times New Roman"/>
          <w:i/>
          <w:iCs/>
          <w:szCs w:val="28"/>
        </w:rPr>
        <w:t>i</w:t>
      </w:r>
      <w:r w:rsidRPr="00966320">
        <w:rPr>
          <w:rFonts w:ascii="Times New Roman" w:hAnsi="Times New Roman" w:cs="Times New Roman"/>
          <w:szCs w:val="28"/>
        </w:rPr>
        <w:t>-го наименования, натур. ед.;</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i/>
          <w:iCs/>
          <w:szCs w:val="28"/>
        </w:rPr>
        <w:t>n</w:t>
      </w:r>
      <w:r w:rsidRPr="00966320">
        <w:rPr>
          <w:rFonts w:ascii="Times New Roman" w:hAnsi="Times New Roman" w:cs="Times New Roman"/>
          <w:szCs w:val="28"/>
        </w:rPr>
        <w:t xml:space="preserve"> – количество наименований материалов, полуфабрикатов, комплектующих.</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Расчет по данной на материалы проводится с помощью таблицы 6.17.</w:t>
      </w:r>
    </w:p>
    <w:p w:rsidR="007714BA" w:rsidRDefault="007714BA" w:rsidP="007714BA">
      <w:pPr>
        <w:pStyle w:val="Textbody"/>
        <w:spacing w:after="0" w:line="360" w:lineRule="auto"/>
        <w:ind w:firstLine="567"/>
        <w:jc w:val="both"/>
        <w:rPr>
          <w:rFonts w:ascii="Times New Roman" w:hAnsi="Times New Roman" w:cs="Times New Roman"/>
          <w:szCs w:val="28"/>
        </w:rPr>
      </w:pPr>
    </w:p>
    <w:p w:rsidR="00EB520D" w:rsidRPr="00966320" w:rsidRDefault="00EB520D"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lastRenderedPageBreak/>
        <w:t>Таблица 6.17 – Расходы на материалы, покупные изделия и полуфабрикаты</w:t>
      </w:r>
    </w:p>
    <w:tbl>
      <w:tblPr>
        <w:tblW w:w="9355" w:type="dxa"/>
        <w:tblLayout w:type="fixed"/>
        <w:tblCellMar>
          <w:left w:w="10" w:type="dxa"/>
          <w:right w:w="10" w:type="dxa"/>
        </w:tblCellMar>
        <w:tblLook w:val="04A0" w:firstRow="1" w:lastRow="0" w:firstColumn="1" w:lastColumn="0" w:noHBand="0" w:noVBand="1"/>
      </w:tblPr>
      <w:tblGrid>
        <w:gridCol w:w="517"/>
        <w:gridCol w:w="2601"/>
        <w:gridCol w:w="1559"/>
        <w:gridCol w:w="1559"/>
        <w:gridCol w:w="1559"/>
        <w:gridCol w:w="1560"/>
      </w:tblGrid>
      <w:tr w:rsidR="007714BA" w:rsidRPr="00966320" w:rsidTr="007714BA">
        <w:tc>
          <w:tcPr>
            <w:tcW w:w="51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 п/п</w:t>
            </w:r>
          </w:p>
        </w:tc>
        <w:tc>
          <w:tcPr>
            <w:tcW w:w="260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Наименование материала</w:t>
            </w:r>
          </w:p>
        </w:tc>
        <w:tc>
          <w:tcPr>
            <w:tcW w:w="155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Единица измерения</w:t>
            </w:r>
          </w:p>
        </w:tc>
        <w:tc>
          <w:tcPr>
            <w:tcW w:w="155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Количество</w:t>
            </w:r>
          </w:p>
        </w:tc>
        <w:tc>
          <w:tcPr>
            <w:tcW w:w="155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Цена с НДС за ед. изд., руб</w:t>
            </w:r>
          </w:p>
        </w:tc>
        <w:tc>
          <w:tcPr>
            <w:tcW w:w="15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Сумма с НДС, руб.</w:t>
            </w:r>
          </w:p>
        </w:tc>
      </w:tr>
      <w:tr w:rsidR="007714BA" w:rsidRPr="00966320" w:rsidTr="007714BA">
        <w:tc>
          <w:tcPr>
            <w:tcW w:w="51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w:t>
            </w:r>
          </w:p>
        </w:tc>
        <w:tc>
          <w:tcPr>
            <w:tcW w:w="2601"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E244C9" w:rsidRDefault="007714BA" w:rsidP="00EB520D">
            <w:pPr>
              <w:ind w:firstLine="0"/>
              <w:jc w:val="center"/>
              <w:rPr>
                <w:rFonts w:eastAsia="Calibri" w:cs="Times New Roman"/>
                <w:szCs w:val="28"/>
                <w:lang w:val="en-US" w:eastAsia="ru-RU"/>
              </w:rPr>
            </w:pPr>
            <w:r w:rsidRPr="00021C2E">
              <w:rPr>
                <w:rFonts w:eastAsia="Calibri" w:cs="Times New Roman"/>
                <w:szCs w:val="28"/>
                <w:lang w:eastAsia="ru-RU"/>
              </w:rPr>
              <w:t>Флюс ФИМ ПЭТ 100мл</w:t>
            </w:r>
            <w:hyperlink r:id="rId174" w:history="1">
              <w:r w:rsidR="00E244C9" w:rsidRPr="00E244C9">
                <w:rPr>
                  <w:rStyle w:val="af1"/>
                  <w:rFonts w:eastAsia="Calibri"/>
                  <w:szCs w:val="28"/>
                  <w:lang w:val="en-US" w:eastAsia="ru-RU"/>
                </w:rPr>
                <w:t>[6]</w:t>
              </w:r>
            </w:hyperlink>
          </w:p>
        </w:tc>
        <w:tc>
          <w:tcPr>
            <w:tcW w:w="155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шт.</w:t>
            </w:r>
          </w:p>
        </w:tc>
        <w:tc>
          <w:tcPr>
            <w:tcW w:w="155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w:t>
            </w:r>
          </w:p>
        </w:tc>
        <w:tc>
          <w:tcPr>
            <w:tcW w:w="155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12.60</w:t>
            </w:r>
          </w:p>
        </w:tc>
        <w:tc>
          <w:tcPr>
            <w:tcW w:w="15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5.9</w:t>
            </w:r>
          </w:p>
        </w:tc>
      </w:tr>
      <w:tr w:rsidR="007714BA" w:rsidRPr="00966320" w:rsidTr="007714BA">
        <w:tc>
          <w:tcPr>
            <w:tcW w:w="7795" w:type="dxa"/>
            <w:gridSpan w:val="5"/>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Всего расходов (Змат)</w:t>
            </w:r>
          </w:p>
        </w:tc>
        <w:tc>
          <w:tcPr>
            <w:tcW w:w="15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5.9</w:t>
            </w:r>
          </w:p>
        </w:tc>
      </w:tr>
    </w:tbl>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мат</m:t>
            </m:r>
          </m:sub>
        </m:sSub>
        <m:r>
          <w:rPr>
            <w:rFonts w:ascii="Cambria Math" w:hAnsi="Cambria Math" w:cs="Times New Roman"/>
            <w:szCs w:val="28"/>
          </w:rPr>
          <m:t>=5.9⋅1</m:t>
        </m:r>
        <m:d>
          <m:dPr>
            <m:ctrlPr>
              <w:rPr>
                <w:rFonts w:ascii="Cambria Math" w:hAnsi="Cambria Math" w:cs="Times New Roman"/>
                <w:szCs w:val="28"/>
              </w:rPr>
            </m:ctrlPr>
          </m:dPr>
          <m:e>
            <m:r>
              <w:rPr>
                <w:rFonts w:ascii="Cambria Math" w:hAnsi="Cambria Math" w:cs="Times New Roman"/>
                <w:szCs w:val="28"/>
              </w:rPr>
              <m:t>1+0.1</m:t>
            </m:r>
          </m:e>
        </m:d>
        <m:r>
          <w:rPr>
            <w:rFonts w:ascii="Cambria Math" w:hAnsi="Cambria Math" w:cs="Times New Roman"/>
            <w:szCs w:val="28"/>
          </w:rPr>
          <m:t>=6.49,руб.</m:t>
        </m:r>
      </m:oMath>
      <w:r w:rsidR="007714BA" w:rsidRPr="00966320">
        <w:rPr>
          <w:rFonts w:ascii="Times New Roman" w:hAnsi="Times New Roman" w:cs="Times New Roman"/>
          <w:i/>
          <w:iCs/>
          <w:szCs w:val="28"/>
        </w:rPr>
        <w:tab/>
      </w:r>
      <w:r w:rsidR="007714BA" w:rsidRPr="00966320">
        <w:rPr>
          <w:rFonts w:ascii="Times New Roman" w:hAnsi="Times New Roman" w:cs="Times New Roman"/>
          <w:i/>
          <w:iCs/>
          <w:szCs w:val="28"/>
        </w:rPr>
        <w:tab/>
      </w:r>
      <w:r w:rsidR="007714BA" w:rsidRPr="00966320">
        <w:rPr>
          <w:rFonts w:ascii="Times New Roman" w:hAnsi="Times New Roman" w:cs="Times New Roman"/>
          <w:i/>
          <w:iCs/>
          <w:szCs w:val="28"/>
        </w:rPr>
        <w:tab/>
      </w:r>
      <w:r w:rsidR="007714BA" w:rsidRPr="00966320">
        <w:rPr>
          <w:rFonts w:ascii="Times New Roman" w:hAnsi="Times New Roman" w:cs="Times New Roman"/>
          <w:i/>
          <w:iCs/>
          <w:szCs w:val="28"/>
        </w:rPr>
        <w:tab/>
      </w:r>
      <w:r w:rsidR="007714BA" w:rsidRPr="00966320">
        <w:rPr>
          <w:rFonts w:ascii="Times New Roman" w:hAnsi="Times New Roman" w:cs="Times New Roman"/>
          <w:i/>
          <w:iCs/>
          <w:szCs w:val="28"/>
        </w:rPr>
        <w:tab/>
      </w:r>
      <w:r w:rsidR="007714BA" w:rsidRPr="00966320">
        <w:rPr>
          <w:rFonts w:ascii="Times New Roman" w:hAnsi="Times New Roman" w:cs="Times New Roman"/>
          <w:i/>
          <w:iCs/>
          <w:szCs w:val="28"/>
        </w:rPr>
        <w:tab/>
      </w: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7402F8" w:rsidRDefault="007714BA" w:rsidP="007714BA">
      <w:pPr>
        <w:pStyle w:val="3"/>
        <w:spacing w:before="0"/>
        <w:ind w:firstLine="567"/>
        <w:jc w:val="center"/>
        <w:rPr>
          <w:rFonts w:ascii="Times New Roman" w:hAnsi="Times New Roman" w:cs="Times New Roman"/>
          <w:b/>
          <w:i/>
          <w:color w:val="auto"/>
          <w:sz w:val="28"/>
          <w:szCs w:val="28"/>
        </w:rPr>
      </w:pPr>
      <w:bookmarkStart w:id="98" w:name="_Toc74777811"/>
      <w:bookmarkStart w:id="99" w:name="_Toc74867774"/>
      <w:bookmarkStart w:id="100" w:name="_Toc75030950"/>
      <w:bookmarkStart w:id="101" w:name="_Toc75109565"/>
      <w:r w:rsidRPr="007402F8">
        <w:rPr>
          <w:rFonts w:ascii="Times New Roman" w:hAnsi="Times New Roman" w:cs="Times New Roman"/>
          <w:b/>
          <w:i/>
          <w:color w:val="auto"/>
          <w:sz w:val="28"/>
          <w:szCs w:val="28"/>
        </w:rPr>
        <w:t>6.7.5 Расчет общепроизводственных затрат</w:t>
      </w:r>
      <w:bookmarkEnd w:id="98"/>
      <w:bookmarkEnd w:id="99"/>
      <w:bookmarkEnd w:id="100"/>
      <w:bookmarkEnd w:id="101"/>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Общепроизводственные затраты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общ.пр</w:t>
      </w:r>
      <w:r w:rsidRPr="00966320">
        <w:rPr>
          <w:rFonts w:ascii="Times New Roman" w:hAnsi="Times New Roman" w:cs="Times New Roman"/>
          <w:szCs w:val="28"/>
        </w:rPr>
        <w:t>) рассчитываются по формуле (6.32):</w:t>
      </w: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общ.пр</m:t>
            </m:r>
          </m:sub>
        </m:sSub>
        <m: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ЗП</m:t>
                </m:r>
              </m:e>
              <m:sub>
                <m:r>
                  <w:rPr>
                    <w:rFonts w:ascii="Cambria Math" w:hAnsi="Cambria Math" w:cs="Times New Roman"/>
                    <w:szCs w:val="28"/>
                  </w:rPr>
                  <m:t>осн</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H</m:t>
                </m:r>
              </m:e>
              <m:sub>
                <m:r>
                  <w:rPr>
                    <w:rFonts w:ascii="Cambria Math" w:hAnsi="Cambria Math" w:cs="Times New Roman"/>
                    <w:szCs w:val="28"/>
                  </w:rPr>
                  <m:t>доп</m:t>
                </m:r>
              </m:sub>
            </m:sSub>
          </m:num>
          <m:den>
            <m:r>
              <w:rPr>
                <w:rFonts w:ascii="Cambria Math" w:hAnsi="Cambria Math" w:cs="Times New Roman"/>
                <w:szCs w:val="28"/>
              </w:rPr>
              <m:t>100</m:t>
            </m:r>
            <m:r>
              <m:rPr>
                <m:nor/>
              </m:rPr>
              <w:rPr>
                <w:rFonts w:ascii="Times New Roman" w:hAnsi="Times New Roman" w:cs="Times New Roman"/>
                <w:szCs w:val="28"/>
              </w:rPr>
              <m:t>%</m:t>
            </m:r>
          </m:den>
        </m:f>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(6.32)</w:t>
      </w:r>
    </w:p>
    <w:p w:rsidR="007714BA" w:rsidRPr="00966320" w:rsidRDefault="007714BA" w:rsidP="007714BA">
      <w:pPr>
        <w:pStyle w:val="Textbody"/>
        <w:spacing w:after="0" w:line="360" w:lineRule="auto"/>
        <w:ind w:firstLine="567"/>
        <w:jc w:val="right"/>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ab/>
        <w:t>Н</w:t>
      </w:r>
      <w:r w:rsidRPr="00966320">
        <w:rPr>
          <w:rFonts w:ascii="Times New Roman" w:hAnsi="Times New Roman" w:cs="Times New Roman"/>
          <w:szCs w:val="28"/>
          <w:vertAlign w:val="subscript"/>
        </w:rPr>
        <w:t>доп</w:t>
      </w:r>
      <w:r w:rsidRPr="00966320">
        <w:rPr>
          <w:rFonts w:ascii="Times New Roman" w:hAnsi="Times New Roman" w:cs="Times New Roman"/>
          <w:szCs w:val="28"/>
        </w:rPr>
        <w:t xml:space="preserve"> – норматив общепроизводственных затрат.</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общ.пр</m:t>
            </m:r>
          </m:sub>
        </m:sSub>
        <m: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1747.07⋅5</m:t>
            </m:r>
            <m:r>
              <m:rPr>
                <m:nor/>
              </m:rPr>
              <w:rPr>
                <w:rFonts w:ascii="Times New Roman" w:hAnsi="Times New Roman" w:cs="Times New Roman"/>
                <w:szCs w:val="28"/>
              </w:rPr>
              <m:t>%</m:t>
            </m:r>
          </m:num>
          <m:den>
            <m:r>
              <w:rPr>
                <w:rFonts w:ascii="Cambria Math" w:hAnsi="Cambria Math" w:cs="Times New Roman"/>
                <w:szCs w:val="28"/>
              </w:rPr>
              <m:t>100</m:t>
            </m:r>
            <m:r>
              <m:rPr>
                <m:nor/>
              </m:rPr>
              <w:rPr>
                <w:rFonts w:ascii="Times New Roman" w:hAnsi="Times New Roman" w:cs="Times New Roman"/>
                <w:szCs w:val="28"/>
              </w:rPr>
              <m:t>%</m:t>
            </m:r>
          </m:den>
        </m:f>
        <m:r>
          <w:rPr>
            <w:rFonts w:ascii="Cambria Math" w:hAnsi="Cambria Math" w:cs="Times New Roman"/>
            <w:szCs w:val="28"/>
          </w:rPr>
          <m:t>=87.35</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p>
    <w:p w:rsidR="00E244C9" w:rsidRPr="00966320" w:rsidRDefault="00E244C9" w:rsidP="007714BA">
      <w:pPr>
        <w:pStyle w:val="Textbody"/>
        <w:spacing w:after="0" w:line="360" w:lineRule="auto"/>
        <w:ind w:firstLine="567"/>
        <w:jc w:val="right"/>
        <w:rPr>
          <w:rFonts w:ascii="Times New Roman" w:hAnsi="Times New Roman" w:cs="Times New Roman"/>
          <w:szCs w:val="28"/>
        </w:rPr>
      </w:pPr>
    </w:p>
    <w:p w:rsidR="007714BA" w:rsidRPr="007402F8" w:rsidRDefault="007714BA" w:rsidP="007714BA">
      <w:pPr>
        <w:pStyle w:val="3"/>
        <w:spacing w:before="0"/>
        <w:ind w:firstLine="567"/>
        <w:jc w:val="center"/>
        <w:rPr>
          <w:rFonts w:ascii="Times New Roman" w:hAnsi="Times New Roman" w:cs="Times New Roman"/>
          <w:b/>
          <w:i/>
          <w:color w:val="auto"/>
          <w:sz w:val="28"/>
          <w:szCs w:val="28"/>
        </w:rPr>
      </w:pPr>
      <w:bookmarkStart w:id="102" w:name="_Toc74777812"/>
      <w:bookmarkStart w:id="103" w:name="_Toc74867775"/>
      <w:bookmarkStart w:id="104" w:name="_Toc75030951"/>
      <w:bookmarkStart w:id="105" w:name="_Toc75109566"/>
      <w:r w:rsidRPr="007402F8">
        <w:rPr>
          <w:rFonts w:ascii="Times New Roman" w:hAnsi="Times New Roman" w:cs="Times New Roman"/>
          <w:b/>
          <w:i/>
          <w:color w:val="auto"/>
          <w:sz w:val="28"/>
          <w:szCs w:val="28"/>
        </w:rPr>
        <w:t>6.7.6 Затраты на непроизводственные затраты</w:t>
      </w:r>
      <w:bookmarkEnd w:id="102"/>
      <w:bookmarkEnd w:id="103"/>
      <w:bookmarkEnd w:id="104"/>
      <w:bookmarkEnd w:id="105"/>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Непроизводственные затраты (</w:t>
      </w:r>
      <w:r w:rsidRPr="00966320">
        <w:rPr>
          <w:rFonts w:ascii="Times New Roman" w:hAnsi="Times New Roman" w:cs="Times New Roman"/>
          <w:i/>
          <w:iCs/>
          <w:szCs w:val="28"/>
        </w:rPr>
        <w:t>З</w:t>
      </w:r>
      <w:r w:rsidRPr="00966320">
        <w:rPr>
          <w:rFonts w:ascii="Times New Roman" w:hAnsi="Times New Roman" w:cs="Times New Roman"/>
          <w:i/>
          <w:iCs/>
          <w:szCs w:val="28"/>
          <w:vertAlign w:val="subscript"/>
        </w:rPr>
        <w:t>непр</w:t>
      </w:r>
      <w:r w:rsidRPr="00966320">
        <w:rPr>
          <w:rFonts w:ascii="Times New Roman" w:hAnsi="Times New Roman" w:cs="Times New Roman"/>
          <w:szCs w:val="28"/>
        </w:rPr>
        <w:t>) рассчитываются по формуле (6.33):</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tabs>
          <w:tab w:val="left" w:pos="167"/>
        </w:tabs>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непр</m:t>
            </m:r>
          </m:sub>
        </m:sSub>
        <m: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ЗП</m:t>
                </m:r>
              </m:e>
              <m:sub>
                <m:r>
                  <w:rPr>
                    <w:rFonts w:ascii="Cambria Math" w:hAnsi="Cambria Math" w:cs="Times New Roman"/>
                    <w:szCs w:val="28"/>
                  </w:rPr>
                  <m:t>осн</m:t>
                </m:r>
              </m:sub>
            </m:sSub>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H</m:t>
                </m:r>
              </m:e>
              <m:sub>
                <m:r>
                  <w:rPr>
                    <w:rFonts w:ascii="Cambria Math" w:hAnsi="Cambria Math" w:cs="Times New Roman"/>
                    <w:szCs w:val="28"/>
                  </w:rPr>
                  <m:t>непр</m:t>
                </m:r>
              </m:sub>
            </m:sSub>
          </m:num>
          <m:den>
            <m:r>
              <w:rPr>
                <w:rFonts w:ascii="Cambria Math" w:hAnsi="Cambria Math" w:cs="Times New Roman"/>
                <w:szCs w:val="28"/>
              </w:rPr>
              <m:t>100</m:t>
            </m:r>
            <m:r>
              <m:rPr>
                <m:nor/>
              </m:rPr>
              <w:rPr>
                <w:rFonts w:ascii="Times New Roman" w:hAnsi="Times New Roman" w:cs="Times New Roman"/>
                <w:szCs w:val="28"/>
              </w:rPr>
              <m:t>%</m:t>
            </m:r>
          </m:den>
        </m:f>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t>(6.33)</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lastRenderedPageBreak/>
        <w:t>где</w:t>
      </w: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ab/>
      </w:r>
      <w:r w:rsidRPr="00966320">
        <w:rPr>
          <w:rFonts w:ascii="Times New Roman" w:hAnsi="Times New Roman" w:cs="Times New Roman"/>
          <w:i/>
          <w:iCs/>
          <w:szCs w:val="28"/>
        </w:rPr>
        <w:t>Н</w:t>
      </w:r>
      <w:r w:rsidRPr="00966320">
        <w:rPr>
          <w:rFonts w:ascii="Times New Roman" w:hAnsi="Times New Roman" w:cs="Times New Roman"/>
          <w:i/>
          <w:iCs/>
          <w:szCs w:val="28"/>
          <w:vertAlign w:val="subscript"/>
        </w:rPr>
        <w:t>непр</w:t>
      </w:r>
      <w:r w:rsidRPr="00966320">
        <w:rPr>
          <w:rFonts w:ascii="Times New Roman" w:hAnsi="Times New Roman" w:cs="Times New Roman"/>
          <w:szCs w:val="28"/>
        </w:rPr>
        <w:t xml:space="preserve"> – норматив непроизводственных затрат.</w:t>
      </w:r>
    </w:p>
    <w:p w:rsidR="007714BA" w:rsidRPr="00966320"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BF0834" w:rsidP="007714BA">
      <w:pPr>
        <w:pStyle w:val="Textbody"/>
        <w:spacing w:after="0" w:line="360" w:lineRule="auto"/>
        <w:ind w:firstLine="567"/>
        <w:jc w:val="right"/>
        <w:rPr>
          <w:rFonts w:ascii="Times New Roman" w:hAnsi="Times New Roman" w:cs="Times New Roman"/>
          <w:szCs w:val="28"/>
        </w:rPr>
      </w:pPr>
      <m:oMath>
        <m:sSub>
          <m:sSubPr>
            <m:ctrlPr>
              <w:rPr>
                <w:rFonts w:ascii="Cambria Math" w:hAnsi="Cambria Math" w:cs="Times New Roman"/>
                <w:szCs w:val="28"/>
              </w:rPr>
            </m:ctrlPr>
          </m:sSubPr>
          <m:e>
            <m:r>
              <w:rPr>
                <w:rFonts w:ascii="Cambria Math" w:hAnsi="Cambria Math" w:cs="Times New Roman"/>
                <w:szCs w:val="28"/>
              </w:rPr>
              <m:t>З</m:t>
            </m:r>
          </m:e>
          <m:sub>
            <m:r>
              <w:rPr>
                <w:rFonts w:ascii="Cambria Math" w:hAnsi="Cambria Math" w:cs="Times New Roman"/>
                <w:szCs w:val="28"/>
              </w:rPr>
              <m:t>непр</m:t>
            </m:r>
          </m:sub>
        </m:sSub>
        <m: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1747.07⋅5</m:t>
            </m:r>
            <m:r>
              <m:rPr>
                <m:nor/>
              </m:rPr>
              <w:rPr>
                <w:rFonts w:ascii="Times New Roman" w:hAnsi="Times New Roman" w:cs="Times New Roman"/>
                <w:szCs w:val="28"/>
              </w:rPr>
              <m:t>%</m:t>
            </m:r>
          </m:num>
          <m:den>
            <m:r>
              <w:rPr>
                <w:rFonts w:ascii="Cambria Math" w:hAnsi="Cambria Math" w:cs="Times New Roman"/>
                <w:szCs w:val="28"/>
              </w:rPr>
              <m:t>100</m:t>
            </m:r>
            <m:r>
              <m:rPr>
                <m:nor/>
              </m:rPr>
              <w:rPr>
                <w:rFonts w:ascii="Times New Roman" w:hAnsi="Times New Roman" w:cs="Times New Roman"/>
                <w:szCs w:val="28"/>
              </w:rPr>
              <m:t>%</m:t>
            </m:r>
          </m:den>
        </m:f>
        <m:r>
          <w:rPr>
            <w:rFonts w:ascii="Cambria Math" w:hAnsi="Cambria Math" w:cs="Times New Roman"/>
            <w:szCs w:val="28"/>
          </w:rPr>
          <m:t>=87.35</m:t>
        </m:r>
      </m:oMath>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r w:rsidR="007714BA" w:rsidRPr="00966320">
        <w:rPr>
          <w:rFonts w:ascii="Times New Roman" w:hAnsi="Times New Roman" w:cs="Times New Roman"/>
          <w:szCs w:val="28"/>
        </w:rPr>
        <w:tab/>
      </w:r>
    </w:p>
    <w:p w:rsidR="007714BA" w:rsidRPr="00966320" w:rsidRDefault="007714BA" w:rsidP="00EB520D">
      <w:pPr>
        <w:pStyle w:val="Textbody"/>
        <w:spacing w:after="0" w:line="360" w:lineRule="auto"/>
        <w:jc w:val="both"/>
        <w:rPr>
          <w:rFonts w:ascii="Times New Roman" w:hAnsi="Times New Roman" w:cs="Times New Roman"/>
          <w:szCs w:val="28"/>
        </w:rPr>
      </w:pPr>
    </w:p>
    <w:p w:rsidR="007714BA" w:rsidRPr="00966320" w:rsidRDefault="007714BA" w:rsidP="007714BA">
      <w:pPr>
        <w:pStyle w:val="Textbody"/>
        <w:spacing w:after="0" w:line="360" w:lineRule="auto"/>
        <w:ind w:firstLine="567"/>
        <w:rPr>
          <w:rFonts w:ascii="Times New Roman" w:hAnsi="Times New Roman" w:cs="Times New Roman"/>
          <w:szCs w:val="28"/>
        </w:rPr>
      </w:pPr>
      <w:r w:rsidRPr="00966320">
        <w:rPr>
          <w:rFonts w:ascii="Times New Roman" w:hAnsi="Times New Roman" w:cs="Times New Roman"/>
          <w:szCs w:val="28"/>
        </w:rPr>
        <w:t>Таблица 6.18 – Результаты расчета суммарных затрат на разработку ПО, руб.</w:t>
      </w:r>
    </w:p>
    <w:tbl>
      <w:tblPr>
        <w:tblW w:w="9355" w:type="dxa"/>
        <w:tblLayout w:type="fixed"/>
        <w:tblCellMar>
          <w:left w:w="10" w:type="dxa"/>
          <w:right w:w="10" w:type="dxa"/>
        </w:tblCellMar>
        <w:tblLook w:val="04A0" w:firstRow="1" w:lastRow="0" w:firstColumn="1" w:lastColumn="0" w:noHBand="0" w:noVBand="1"/>
      </w:tblPr>
      <w:tblGrid>
        <w:gridCol w:w="614"/>
        <w:gridCol w:w="6698"/>
        <w:gridCol w:w="2043"/>
      </w:tblGrid>
      <w:tr w:rsidR="007714BA" w:rsidRPr="00966320" w:rsidTr="007714BA">
        <w:tc>
          <w:tcPr>
            <w:tcW w:w="61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 п/п</w:t>
            </w:r>
          </w:p>
        </w:tc>
        <w:tc>
          <w:tcPr>
            <w:tcW w:w="669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Статья затрат</w:t>
            </w:r>
          </w:p>
        </w:tc>
        <w:tc>
          <w:tcPr>
            <w:tcW w:w="204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Итого</w:t>
            </w:r>
          </w:p>
        </w:tc>
      </w:tr>
      <w:tr w:rsidR="007714BA" w:rsidRPr="00966320" w:rsidTr="007714BA">
        <w:tc>
          <w:tcPr>
            <w:tcW w:w="614"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w:t>
            </w:r>
          </w:p>
        </w:tc>
        <w:tc>
          <w:tcPr>
            <w:tcW w:w="6698"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Затраты на оплату труда разработчиков (Зтр)</w:t>
            </w:r>
          </w:p>
        </w:tc>
        <w:tc>
          <w:tcPr>
            <w:tcW w:w="204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2575.18</w:t>
            </w:r>
          </w:p>
        </w:tc>
      </w:tr>
      <w:tr w:rsidR="00EB520D" w:rsidRPr="00021C2E" w:rsidTr="00EB520D">
        <w:tc>
          <w:tcPr>
            <w:tcW w:w="614" w:type="dxa"/>
            <w:tcBorders>
              <w:left w:val="single" w:sz="2" w:space="0" w:color="000000"/>
              <w:bottom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1.1</w:t>
            </w:r>
          </w:p>
        </w:tc>
        <w:tc>
          <w:tcPr>
            <w:tcW w:w="6698" w:type="dxa"/>
            <w:tcBorders>
              <w:left w:val="single" w:sz="2" w:space="0" w:color="000000"/>
              <w:bottom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Основная заработная плата разработчиков</w:t>
            </w:r>
          </w:p>
        </w:tc>
        <w:tc>
          <w:tcPr>
            <w:tcW w:w="204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1747.08</w:t>
            </w:r>
          </w:p>
        </w:tc>
      </w:tr>
      <w:tr w:rsidR="00EB520D" w:rsidRPr="00021C2E" w:rsidTr="00EB520D">
        <w:tc>
          <w:tcPr>
            <w:tcW w:w="614" w:type="dxa"/>
            <w:tcBorders>
              <w:left w:val="single" w:sz="2" w:space="0" w:color="000000"/>
              <w:bottom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1.2</w:t>
            </w:r>
          </w:p>
        </w:tc>
        <w:tc>
          <w:tcPr>
            <w:tcW w:w="6698" w:type="dxa"/>
            <w:tcBorders>
              <w:left w:val="single" w:sz="2" w:space="0" w:color="000000"/>
              <w:bottom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Дополнительная заработная плата разработчиков</w:t>
            </w:r>
          </w:p>
        </w:tc>
        <w:tc>
          <w:tcPr>
            <w:tcW w:w="204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174.7</w:t>
            </w:r>
          </w:p>
        </w:tc>
      </w:tr>
      <w:tr w:rsidR="00EB520D" w:rsidRPr="00021C2E" w:rsidTr="00EB520D">
        <w:tc>
          <w:tcPr>
            <w:tcW w:w="614" w:type="dxa"/>
            <w:tcBorders>
              <w:left w:val="single" w:sz="2" w:space="0" w:color="000000"/>
              <w:bottom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1.3</w:t>
            </w:r>
          </w:p>
        </w:tc>
        <w:tc>
          <w:tcPr>
            <w:tcW w:w="6698" w:type="dxa"/>
            <w:tcBorders>
              <w:left w:val="single" w:sz="2" w:space="0" w:color="000000"/>
              <w:bottom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Отчисления от основной и дополнительной заработной платы</w:t>
            </w:r>
          </w:p>
        </w:tc>
        <w:tc>
          <w:tcPr>
            <w:tcW w:w="204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653.4</w:t>
            </w:r>
          </w:p>
        </w:tc>
      </w:tr>
      <w:tr w:rsidR="00EB520D" w:rsidRPr="00021C2E" w:rsidTr="00EB520D">
        <w:tc>
          <w:tcPr>
            <w:tcW w:w="614" w:type="dxa"/>
            <w:tcBorders>
              <w:left w:val="single" w:sz="2" w:space="0" w:color="000000"/>
              <w:bottom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2</w:t>
            </w:r>
          </w:p>
        </w:tc>
        <w:tc>
          <w:tcPr>
            <w:tcW w:w="6698" w:type="dxa"/>
            <w:tcBorders>
              <w:left w:val="single" w:sz="2" w:space="0" w:color="000000"/>
              <w:bottom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Затраты машинного времени (Зм.в)</w:t>
            </w:r>
          </w:p>
        </w:tc>
        <w:tc>
          <w:tcPr>
            <w:tcW w:w="204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924.96</w:t>
            </w:r>
          </w:p>
        </w:tc>
      </w:tr>
      <w:tr w:rsidR="00EB520D" w:rsidRPr="00021C2E" w:rsidTr="00EB520D">
        <w:tc>
          <w:tcPr>
            <w:tcW w:w="614" w:type="dxa"/>
            <w:tcBorders>
              <w:left w:val="single" w:sz="2" w:space="0" w:color="000000"/>
              <w:bottom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3</w:t>
            </w:r>
          </w:p>
        </w:tc>
        <w:tc>
          <w:tcPr>
            <w:tcW w:w="6698" w:type="dxa"/>
            <w:tcBorders>
              <w:left w:val="single" w:sz="2" w:space="0" w:color="000000"/>
              <w:bottom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Затраты на изготовление эталонного экземпляра (Зэт)</w:t>
            </w:r>
          </w:p>
        </w:tc>
        <w:tc>
          <w:tcPr>
            <w:tcW w:w="204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144.76</w:t>
            </w:r>
          </w:p>
        </w:tc>
      </w:tr>
      <w:tr w:rsidR="00EB520D" w:rsidRPr="00021C2E" w:rsidTr="00EB520D">
        <w:tc>
          <w:tcPr>
            <w:tcW w:w="614" w:type="dxa"/>
            <w:tcBorders>
              <w:left w:val="single" w:sz="2" w:space="0" w:color="000000"/>
              <w:bottom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4</w:t>
            </w:r>
          </w:p>
        </w:tc>
        <w:tc>
          <w:tcPr>
            <w:tcW w:w="6698" w:type="dxa"/>
            <w:tcBorders>
              <w:left w:val="single" w:sz="2" w:space="0" w:color="000000"/>
              <w:bottom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Затраты на технологию (Зтех)</w:t>
            </w:r>
          </w:p>
        </w:tc>
        <w:tc>
          <w:tcPr>
            <w:tcW w:w="204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0</w:t>
            </w:r>
          </w:p>
        </w:tc>
      </w:tr>
      <w:tr w:rsidR="00EB520D" w:rsidRPr="00021C2E" w:rsidTr="00EB520D">
        <w:tc>
          <w:tcPr>
            <w:tcW w:w="614" w:type="dxa"/>
            <w:tcBorders>
              <w:left w:val="single" w:sz="2" w:space="0" w:color="000000"/>
              <w:bottom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5</w:t>
            </w:r>
          </w:p>
        </w:tc>
        <w:tc>
          <w:tcPr>
            <w:tcW w:w="6698" w:type="dxa"/>
            <w:tcBorders>
              <w:left w:val="single" w:sz="2" w:space="0" w:color="000000"/>
              <w:bottom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Затраты на материалы (Змат)</w:t>
            </w:r>
          </w:p>
        </w:tc>
        <w:tc>
          <w:tcPr>
            <w:tcW w:w="204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6.49</w:t>
            </w:r>
          </w:p>
        </w:tc>
      </w:tr>
      <w:tr w:rsidR="00EB520D" w:rsidRPr="00021C2E" w:rsidTr="00EB520D">
        <w:tc>
          <w:tcPr>
            <w:tcW w:w="614" w:type="dxa"/>
            <w:tcBorders>
              <w:left w:val="single" w:sz="2" w:space="0" w:color="000000"/>
              <w:bottom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6</w:t>
            </w:r>
          </w:p>
        </w:tc>
        <w:tc>
          <w:tcPr>
            <w:tcW w:w="6698" w:type="dxa"/>
            <w:tcBorders>
              <w:left w:val="single" w:sz="2" w:space="0" w:color="000000"/>
              <w:bottom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Общепроизводственные затраты (Зобщ.пр)</w:t>
            </w:r>
          </w:p>
        </w:tc>
        <w:tc>
          <w:tcPr>
            <w:tcW w:w="204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87.35</w:t>
            </w:r>
          </w:p>
        </w:tc>
      </w:tr>
      <w:tr w:rsidR="00EB520D" w:rsidRPr="00021C2E" w:rsidTr="00EB520D">
        <w:tc>
          <w:tcPr>
            <w:tcW w:w="614" w:type="dxa"/>
            <w:tcBorders>
              <w:left w:val="single" w:sz="2" w:space="0" w:color="000000"/>
              <w:bottom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7</w:t>
            </w:r>
          </w:p>
        </w:tc>
        <w:tc>
          <w:tcPr>
            <w:tcW w:w="6698" w:type="dxa"/>
            <w:tcBorders>
              <w:left w:val="single" w:sz="2" w:space="0" w:color="000000"/>
              <w:bottom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Непроизводственные затраты (Знепр)</w:t>
            </w:r>
          </w:p>
        </w:tc>
        <w:tc>
          <w:tcPr>
            <w:tcW w:w="204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87.35</w:t>
            </w:r>
          </w:p>
        </w:tc>
      </w:tr>
      <w:tr w:rsidR="00EB520D" w:rsidRPr="00021C2E" w:rsidTr="00EB520D">
        <w:tc>
          <w:tcPr>
            <w:tcW w:w="614" w:type="dxa"/>
            <w:tcBorders>
              <w:left w:val="single" w:sz="2" w:space="0" w:color="000000"/>
              <w:bottom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8</w:t>
            </w:r>
          </w:p>
        </w:tc>
        <w:tc>
          <w:tcPr>
            <w:tcW w:w="6698" w:type="dxa"/>
            <w:tcBorders>
              <w:left w:val="single" w:sz="2" w:space="0" w:color="000000"/>
              <w:bottom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Суммарные затраты на разработку ПО (Зр)</w:t>
            </w:r>
          </w:p>
        </w:tc>
        <w:tc>
          <w:tcPr>
            <w:tcW w:w="204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B520D" w:rsidRPr="00021C2E" w:rsidRDefault="00EB520D" w:rsidP="00EB520D">
            <w:pPr>
              <w:ind w:firstLine="0"/>
              <w:jc w:val="center"/>
              <w:rPr>
                <w:rFonts w:eastAsia="Calibri" w:cs="Times New Roman"/>
                <w:szCs w:val="28"/>
                <w:lang w:eastAsia="ru-RU"/>
              </w:rPr>
            </w:pPr>
            <w:r w:rsidRPr="00021C2E">
              <w:rPr>
                <w:rFonts w:eastAsia="Calibri" w:cs="Times New Roman"/>
                <w:szCs w:val="28"/>
                <w:lang w:eastAsia="ru-RU"/>
              </w:rPr>
              <w:t>3826.09</w:t>
            </w:r>
          </w:p>
        </w:tc>
      </w:tr>
    </w:tbl>
    <w:p w:rsidR="007714BA" w:rsidRDefault="007714BA" w:rsidP="00EB520D">
      <w:pPr>
        <w:pStyle w:val="Textbody"/>
        <w:spacing w:after="0" w:line="360" w:lineRule="auto"/>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Заключительным этап работы над технико-экономической частью дипломного проекта является составление по результатам проведенных расчетов таблицы технико-экономических п</w:t>
      </w:r>
      <w:r w:rsidR="00EB520D">
        <w:rPr>
          <w:rFonts w:ascii="Times New Roman" w:hAnsi="Times New Roman" w:cs="Times New Roman"/>
          <w:szCs w:val="28"/>
        </w:rPr>
        <w:t>оказателей проекта (таблица 6.21</w:t>
      </w:r>
      <w:r w:rsidRPr="00966320">
        <w:rPr>
          <w:rFonts w:ascii="Times New Roman" w:hAnsi="Times New Roman" w:cs="Times New Roman"/>
          <w:szCs w:val="28"/>
        </w:rPr>
        <w:t>).</w:t>
      </w:r>
    </w:p>
    <w:p w:rsidR="007714BA" w:rsidRDefault="007714BA" w:rsidP="007714BA">
      <w:pPr>
        <w:pStyle w:val="Textbody"/>
        <w:spacing w:after="0" w:line="360" w:lineRule="auto"/>
        <w:ind w:firstLine="567"/>
        <w:jc w:val="both"/>
        <w:rPr>
          <w:rFonts w:ascii="Times New Roman" w:hAnsi="Times New Roman" w:cs="Times New Roman"/>
          <w:szCs w:val="28"/>
        </w:rPr>
      </w:pPr>
    </w:p>
    <w:p w:rsidR="007714BA" w:rsidRPr="00966320" w:rsidRDefault="007714BA" w:rsidP="00EB520D">
      <w:pPr>
        <w:pStyle w:val="Textbody"/>
        <w:spacing w:after="0" w:line="360" w:lineRule="auto"/>
        <w:jc w:val="both"/>
        <w:rPr>
          <w:rFonts w:ascii="Times New Roman" w:hAnsi="Times New Roman" w:cs="Times New Roman"/>
          <w:szCs w:val="28"/>
        </w:rPr>
      </w:pPr>
    </w:p>
    <w:p w:rsidR="007714BA" w:rsidRPr="00966320" w:rsidRDefault="007714BA" w:rsidP="007714BA">
      <w:pPr>
        <w:pStyle w:val="Textbody"/>
        <w:spacing w:after="0" w:line="360" w:lineRule="auto"/>
        <w:ind w:firstLine="567"/>
        <w:jc w:val="both"/>
        <w:rPr>
          <w:rFonts w:ascii="Times New Roman" w:hAnsi="Times New Roman" w:cs="Times New Roman"/>
          <w:szCs w:val="28"/>
        </w:rPr>
      </w:pPr>
      <w:r w:rsidRPr="00966320">
        <w:rPr>
          <w:rFonts w:ascii="Times New Roman" w:hAnsi="Times New Roman" w:cs="Times New Roman"/>
          <w:szCs w:val="28"/>
        </w:rPr>
        <w:t>Таблица 6.21 – Технико-экономические показатели проекта</w:t>
      </w:r>
    </w:p>
    <w:tbl>
      <w:tblPr>
        <w:tblW w:w="11694" w:type="dxa"/>
        <w:tblLayout w:type="fixed"/>
        <w:tblCellMar>
          <w:left w:w="10" w:type="dxa"/>
          <w:right w:w="10" w:type="dxa"/>
        </w:tblCellMar>
        <w:tblLook w:val="04A0" w:firstRow="1" w:lastRow="0" w:firstColumn="1" w:lastColumn="0" w:noHBand="0" w:noVBand="1"/>
      </w:tblPr>
      <w:tblGrid>
        <w:gridCol w:w="517"/>
        <w:gridCol w:w="1822"/>
        <w:gridCol w:w="3011"/>
        <w:gridCol w:w="1335"/>
        <w:gridCol w:w="1335"/>
        <w:gridCol w:w="1335"/>
        <w:gridCol w:w="2339"/>
      </w:tblGrid>
      <w:tr w:rsidR="007714BA" w:rsidRPr="00966320" w:rsidTr="007714BA">
        <w:tc>
          <w:tcPr>
            <w:tcW w:w="51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 п/п</w:t>
            </w:r>
          </w:p>
        </w:tc>
        <w:tc>
          <w:tcPr>
            <w:tcW w:w="4833"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Наименование показателя</w:t>
            </w:r>
          </w:p>
        </w:tc>
        <w:tc>
          <w:tcPr>
            <w:tcW w:w="133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Единица измерения</w:t>
            </w:r>
          </w:p>
        </w:tc>
        <w:tc>
          <w:tcPr>
            <w:tcW w:w="133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Базовый вариант</w:t>
            </w:r>
          </w:p>
        </w:tc>
        <w:tc>
          <w:tcPr>
            <w:tcW w:w="133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Проектируемый вариант</w:t>
            </w:r>
          </w:p>
        </w:tc>
        <w:tc>
          <w:tcPr>
            <w:tcW w:w="2339" w:type="dxa"/>
          </w:tcPr>
          <w:p w:rsidR="007714BA" w:rsidRPr="00966320" w:rsidRDefault="007714BA" w:rsidP="007714BA">
            <w:pPr>
              <w:pStyle w:val="TableContents"/>
              <w:spacing w:line="360" w:lineRule="auto"/>
              <w:ind w:firstLine="567"/>
              <w:jc w:val="center"/>
              <w:rPr>
                <w:rFonts w:ascii="Times New Roman" w:hAnsi="Times New Roman" w:cs="Times New Roman"/>
                <w:sz w:val="28"/>
                <w:szCs w:val="28"/>
              </w:rPr>
            </w:pPr>
          </w:p>
        </w:tc>
      </w:tr>
      <w:tr w:rsidR="007714BA" w:rsidRPr="00966320" w:rsidTr="007714BA">
        <w:tc>
          <w:tcPr>
            <w:tcW w:w="9355"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Показатели конкурентоспособности</w:t>
            </w:r>
          </w:p>
        </w:tc>
        <w:tc>
          <w:tcPr>
            <w:tcW w:w="2339" w:type="dxa"/>
          </w:tcPr>
          <w:p w:rsidR="007714BA" w:rsidRPr="00966320" w:rsidRDefault="007714BA" w:rsidP="007714BA">
            <w:pPr>
              <w:pStyle w:val="TableContents"/>
              <w:spacing w:line="360" w:lineRule="auto"/>
              <w:ind w:firstLine="567"/>
              <w:jc w:val="center"/>
              <w:rPr>
                <w:rFonts w:ascii="Times New Roman" w:hAnsi="Times New Roman" w:cs="Times New Roman"/>
                <w:sz w:val="28"/>
                <w:szCs w:val="28"/>
              </w:rPr>
            </w:pPr>
          </w:p>
        </w:tc>
      </w:tr>
      <w:tr w:rsidR="007714BA" w:rsidRPr="00966320" w:rsidTr="007714BA">
        <w:tc>
          <w:tcPr>
            <w:tcW w:w="51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w:t>
            </w:r>
          </w:p>
        </w:tc>
        <w:tc>
          <w:tcPr>
            <w:tcW w:w="4833"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Интегральный коэффициент конкурентоспособности</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х</w:t>
            </w:r>
          </w:p>
        </w:tc>
        <w:tc>
          <w:tcPr>
            <w:tcW w:w="13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2.45</w:t>
            </w:r>
          </w:p>
        </w:tc>
        <w:tc>
          <w:tcPr>
            <w:tcW w:w="2339" w:type="dxa"/>
          </w:tcPr>
          <w:p w:rsidR="007714BA" w:rsidRPr="00966320" w:rsidRDefault="007714BA" w:rsidP="007714BA">
            <w:pPr>
              <w:pStyle w:val="TableContents"/>
              <w:spacing w:line="360" w:lineRule="auto"/>
              <w:ind w:firstLine="567"/>
              <w:jc w:val="center"/>
              <w:rPr>
                <w:rFonts w:ascii="Times New Roman" w:hAnsi="Times New Roman" w:cs="Times New Roman"/>
                <w:sz w:val="28"/>
                <w:szCs w:val="28"/>
              </w:rPr>
            </w:pPr>
          </w:p>
        </w:tc>
      </w:tr>
      <w:tr w:rsidR="007714BA" w:rsidRPr="00966320" w:rsidTr="007714BA">
        <w:tc>
          <w:tcPr>
            <w:tcW w:w="51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1.1</w:t>
            </w:r>
          </w:p>
        </w:tc>
        <w:tc>
          <w:tcPr>
            <w:tcW w:w="4833"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Коэффициент эквивалентности</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х</w:t>
            </w:r>
          </w:p>
        </w:tc>
        <w:tc>
          <w:tcPr>
            <w:tcW w:w="13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1.07</w:t>
            </w:r>
          </w:p>
        </w:tc>
        <w:tc>
          <w:tcPr>
            <w:tcW w:w="2339" w:type="dxa"/>
          </w:tcPr>
          <w:p w:rsidR="007714BA" w:rsidRPr="00966320" w:rsidRDefault="007714BA" w:rsidP="007714BA">
            <w:pPr>
              <w:pStyle w:val="TableContents"/>
              <w:spacing w:line="360" w:lineRule="auto"/>
              <w:ind w:firstLine="567"/>
              <w:jc w:val="center"/>
              <w:rPr>
                <w:rFonts w:ascii="Times New Roman" w:hAnsi="Times New Roman" w:cs="Times New Roman"/>
                <w:sz w:val="28"/>
                <w:szCs w:val="28"/>
              </w:rPr>
            </w:pPr>
          </w:p>
        </w:tc>
      </w:tr>
      <w:tr w:rsidR="007714BA" w:rsidRPr="00966320" w:rsidTr="007714BA">
        <w:tc>
          <w:tcPr>
            <w:tcW w:w="51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1.2</w:t>
            </w:r>
          </w:p>
        </w:tc>
        <w:tc>
          <w:tcPr>
            <w:tcW w:w="4833"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Коэффициент изменения функциональных возможностей</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х</w:t>
            </w:r>
          </w:p>
        </w:tc>
        <w:tc>
          <w:tcPr>
            <w:tcW w:w="13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2.29</w:t>
            </w:r>
          </w:p>
        </w:tc>
        <w:tc>
          <w:tcPr>
            <w:tcW w:w="2339" w:type="dxa"/>
          </w:tcPr>
          <w:p w:rsidR="007714BA" w:rsidRPr="00966320" w:rsidRDefault="007714BA" w:rsidP="007714BA">
            <w:pPr>
              <w:pStyle w:val="TableContents"/>
              <w:spacing w:line="360" w:lineRule="auto"/>
              <w:ind w:firstLine="567"/>
              <w:jc w:val="center"/>
              <w:rPr>
                <w:rFonts w:ascii="Times New Roman" w:hAnsi="Times New Roman" w:cs="Times New Roman"/>
                <w:sz w:val="28"/>
                <w:szCs w:val="28"/>
              </w:rPr>
            </w:pPr>
          </w:p>
        </w:tc>
      </w:tr>
      <w:tr w:rsidR="007714BA" w:rsidRPr="00966320" w:rsidTr="007714BA">
        <w:tc>
          <w:tcPr>
            <w:tcW w:w="51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1.3</w:t>
            </w:r>
          </w:p>
        </w:tc>
        <w:tc>
          <w:tcPr>
            <w:tcW w:w="4833"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Коэффициент соответствия нормативам</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х</w:t>
            </w:r>
          </w:p>
        </w:tc>
        <w:tc>
          <w:tcPr>
            <w:tcW w:w="13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w:t>
            </w:r>
          </w:p>
        </w:tc>
        <w:tc>
          <w:tcPr>
            <w:tcW w:w="2339" w:type="dxa"/>
          </w:tcPr>
          <w:p w:rsidR="007714BA" w:rsidRPr="00966320" w:rsidRDefault="007714BA" w:rsidP="007714BA">
            <w:pPr>
              <w:pStyle w:val="TableContents"/>
              <w:spacing w:line="360" w:lineRule="auto"/>
              <w:ind w:firstLine="567"/>
              <w:jc w:val="center"/>
              <w:rPr>
                <w:rFonts w:ascii="Times New Roman" w:hAnsi="Times New Roman" w:cs="Times New Roman"/>
                <w:sz w:val="28"/>
                <w:szCs w:val="28"/>
              </w:rPr>
            </w:pPr>
          </w:p>
        </w:tc>
      </w:tr>
      <w:tr w:rsidR="007714BA" w:rsidRPr="00966320" w:rsidTr="007714BA">
        <w:tc>
          <w:tcPr>
            <w:tcW w:w="51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1.4</w:t>
            </w:r>
          </w:p>
        </w:tc>
        <w:tc>
          <w:tcPr>
            <w:tcW w:w="4833"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Коэффициент потребления</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х</w:t>
            </w:r>
          </w:p>
        </w:tc>
        <w:tc>
          <w:tcPr>
            <w:tcW w:w="13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w:t>
            </w:r>
          </w:p>
        </w:tc>
        <w:tc>
          <w:tcPr>
            <w:tcW w:w="2339" w:type="dxa"/>
          </w:tcPr>
          <w:p w:rsidR="007714BA" w:rsidRPr="00966320" w:rsidRDefault="007714BA" w:rsidP="007714BA">
            <w:pPr>
              <w:pStyle w:val="TableContents"/>
              <w:spacing w:line="360" w:lineRule="auto"/>
              <w:ind w:firstLine="567"/>
              <w:jc w:val="center"/>
              <w:rPr>
                <w:rFonts w:ascii="Times New Roman" w:hAnsi="Times New Roman" w:cs="Times New Roman"/>
                <w:sz w:val="28"/>
                <w:szCs w:val="28"/>
              </w:rPr>
            </w:pPr>
          </w:p>
        </w:tc>
      </w:tr>
      <w:tr w:rsidR="007714BA" w:rsidRPr="00966320" w:rsidTr="007714BA">
        <w:tc>
          <w:tcPr>
            <w:tcW w:w="9355"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Показатели затрат на разработку</w:t>
            </w:r>
          </w:p>
        </w:tc>
        <w:tc>
          <w:tcPr>
            <w:tcW w:w="2339" w:type="dxa"/>
          </w:tcPr>
          <w:p w:rsidR="007714BA" w:rsidRPr="00966320" w:rsidRDefault="007714BA" w:rsidP="007714BA">
            <w:pPr>
              <w:pStyle w:val="TableContents"/>
              <w:spacing w:line="360" w:lineRule="auto"/>
              <w:ind w:firstLine="567"/>
              <w:jc w:val="center"/>
              <w:rPr>
                <w:rFonts w:ascii="Times New Roman" w:hAnsi="Times New Roman" w:cs="Times New Roman"/>
                <w:sz w:val="28"/>
                <w:szCs w:val="28"/>
              </w:rPr>
            </w:pPr>
          </w:p>
        </w:tc>
      </w:tr>
      <w:tr w:rsidR="007714BA" w:rsidRPr="00966320" w:rsidTr="007714BA">
        <w:tc>
          <w:tcPr>
            <w:tcW w:w="517"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2</w:t>
            </w:r>
          </w:p>
        </w:tc>
        <w:tc>
          <w:tcPr>
            <w:tcW w:w="4833" w:type="dxa"/>
            <w:gridSpan w:val="2"/>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Общая трудоемкость разработки ПО</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чел.-дн.</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х</w:t>
            </w:r>
          </w:p>
        </w:tc>
        <w:tc>
          <w:tcPr>
            <w:tcW w:w="13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211</w:t>
            </w:r>
          </w:p>
        </w:tc>
        <w:tc>
          <w:tcPr>
            <w:tcW w:w="2339" w:type="dxa"/>
          </w:tcPr>
          <w:p w:rsidR="007714BA" w:rsidRPr="00966320" w:rsidRDefault="007714BA" w:rsidP="007714BA">
            <w:pPr>
              <w:pStyle w:val="TableContents"/>
              <w:spacing w:line="360" w:lineRule="auto"/>
              <w:ind w:firstLine="567"/>
              <w:jc w:val="center"/>
              <w:rPr>
                <w:rFonts w:ascii="Times New Roman" w:hAnsi="Times New Roman" w:cs="Times New Roman"/>
                <w:sz w:val="28"/>
                <w:szCs w:val="28"/>
              </w:rPr>
            </w:pPr>
          </w:p>
        </w:tc>
      </w:tr>
      <w:tr w:rsidR="007714BA" w:rsidRPr="00966320" w:rsidTr="007714BA">
        <w:tc>
          <w:tcPr>
            <w:tcW w:w="517"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3</w:t>
            </w:r>
          </w:p>
        </w:tc>
        <w:tc>
          <w:tcPr>
            <w:tcW w:w="4833" w:type="dxa"/>
            <w:gridSpan w:val="2"/>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Затраты на разработку программы</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руб.</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х</w:t>
            </w:r>
          </w:p>
        </w:tc>
        <w:tc>
          <w:tcPr>
            <w:tcW w:w="13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3826.09</w:t>
            </w:r>
          </w:p>
        </w:tc>
        <w:tc>
          <w:tcPr>
            <w:tcW w:w="2339" w:type="dxa"/>
          </w:tcPr>
          <w:p w:rsidR="007714BA" w:rsidRPr="00966320" w:rsidRDefault="007714BA" w:rsidP="007714BA">
            <w:pPr>
              <w:pStyle w:val="TableContents"/>
              <w:spacing w:line="360" w:lineRule="auto"/>
              <w:ind w:firstLine="567"/>
              <w:jc w:val="center"/>
              <w:rPr>
                <w:rFonts w:ascii="Times New Roman" w:hAnsi="Times New Roman" w:cs="Times New Roman"/>
                <w:sz w:val="28"/>
                <w:szCs w:val="28"/>
              </w:rPr>
            </w:pPr>
          </w:p>
        </w:tc>
      </w:tr>
      <w:tr w:rsidR="007714BA" w:rsidRPr="00966320" w:rsidTr="007714BA">
        <w:tc>
          <w:tcPr>
            <w:tcW w:w="517"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3.1</w:t>
            </w:r>
          </w:p>
        </w:tc>
        <w:tc>
          <w:tcPr>
            <w:tcW w:w="4833" w:type="dxa"/>
            <w:gridSpan w:val="2"/>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Затраты на оплату труда разработчика</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руб.</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х</w:t>
            </w:r>
          </w:p>
        </w:tc>
        <w:tc>
          <w:tcPr>
            <w:tcW w:w="13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2575.18</w:t>
            </w:r>
          </w:p>
        </w:tc>
        <w:tc>
          <w:tcPr>
            <w:tcW w:w="2339" w:type="dxa"/>
          </w:tcPr>
          <w:p w:rsidR="007714BA" w:rsidRPr="00966320" w:rsidRDefault="007714BA" w:rsidP="007714BA">
            <w:pPr>
              <w:pStyle w:val="TableContents"/>
              <w:spacing w:line="360" w:lineRule="auto"/>
              <w:ind w:firstLine="567"/>
              <w:jc w:val="center"/>
              <w:rPr>
                <w:rFonts w:ascii="Times New Roman" w:hAnsi="Times New Roman" w:cs="Times New Roman"/>
                <w:sz w:val="28"/>
                <w:szCs w:val="28"/>
              </w:rPr>
            </w:pPr>
          </w:p>
        </w:tc>
      </w:tr>
      <w:tr w:rsidR="007714BA" w:rsidRPr="00966320" w:rsidTr="007714BA">
        <w:tc>
          <w:tcPr>
            <w:tcW w:w="517"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3.2</w:t>
            </w:r>
          </w:p>
        </w:tc>
        <w:tc>
          <w:tcPr>
            <w:tcW w:w="4833" w:type="dxa"/>
            <w:gridSpan w:val="2"/>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Затраты машинного времени</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руб.</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х</w:t>
            </w:r>
          </w:p>
        </w:tc>
        <w:tc>
          <w:tcPr>
            <w:tcW w:w="13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924.96</w:t>
            </w:r>
          </w:p>
        </w:tc>
        <w:tc>
          <w:tcPr>
            <w:tcW w:w="2339" w:type="dxa"/>
          </w:tcPr>
          <w:p w:rsidR="007714BA" w:rsidRPr="00966320" w:rsidRDefault="007714BA" w:rsidP="007714BA">
            <w:pPr>
              <w:pStyle w:val="TableContents"/>
              <w:spacing w:line="360" w:lineRule="auto"/>
              <w:ind w:firstLine="567"/>
              <w:jc w:val="center"/>
              <w:rPr>
                <w:rFonts w:ascii="Times New Roman" w:hAnsi="Times New Roman" w:cs="Times New Roman"/>
                <w:sz w:val="28"/>
                <w:szCs w:val="28"/>
              </w:rPr>
            </w:pPr>
          </w:p>
        </w:tc>
      </w:tr>
      <w:tr w:rsidR="007714BA" w:rsidRPr="00966320" w:rsidTr="007714BA">
        <w:tc>
          <w:tcPr>
            <w:tcW w:w="517"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3.3</w:t>
            </w:r>
          </w:p>
        </w:tc>
        <w:tc>
          <w:tcPr>
            <w:tcW w:w="4833" w:type="dxa"/>
            <w:gridSpan w:val="2"/>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Затраты на изготовление эталонного экземпляра</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руб.</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х</w:t>
            </w:r>
          </w:p>
        </w:tc>
        <w:tc>
          <w:tcPr>
            <w:tcW w:w="13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144.76</w:t>
            </w:r>
          </w:p>
        </w:tc>
        <w:tc>
          <w:tcPr>
            <w:tcW w:w="2339" w:type="dxa"/>
          </w:tcPr>
          <w:p w:rsidR="007714BA" w:rsidRPr="00966320" w:rsidRDefault="007714BA" w:rsidP="007714BA">
            <w:pPr>
              <w:pStyle w:val="TableContents"/>
              <w:spacing w:line="360" w:lineRule="auto"/>
              <w:ind w:firstLine="567"/>
              <w:jc w:val="center"/>
              <w:rPr>
                <w:rFonts w:ascii="Times New Roman" w:hAnsi="Times New Roman" w:cs="Times New Roman"/>
                <w:sz w:val="28"/>
                <w:szCs w:val="28"/>
              </w:rPr>
            </w:pPr>
          </w:p>
        </w:tc>
      </w:tr>
      <w:tr w:rsidR="007714BA" w:rsidRPr="00966320" w:rsidTr="007714BA">
        <w:tc>
          <w:tcPr>
            <w:tcW w:w="517"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3.4</w:t>
            </w:r>
          </w:p>
        </w:tc>
        <w:tc>
          <w:tcPr>
            <w:tcW w:w="4833" w:type="dxa"/>
            <w:gridSpan w:val="2"/>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Затраты на технологию</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руб.</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х</w:t>
            </w:r>
          </w:p>
        </w:tc>
        <w:tc>
          <w:tcPr>
            <w:tcW w:w="13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0</w:t>
            </w:r>
          </w:p>
        </w:tc>
        <w:tc>
          <w:tcPr>
            <w:tcW w:w="2339" w:type="dxa"/>
          </w:tcPr>
          <w:p w:rsidR="007714BA" w:rsidRPr="00966320" w:rsidRDefault="007714BA" w:rsidP="007714BA">
            <w:pPr>
              <w:pStyle w:val="TableContents"/>
              <w:spacing w:line="360" w:lineRule="auto"/>
              <w:ind w:firstLine="567"/>
              <w:jc w:val="center"/>
              <w:rPr>
                <w:rFonts w:ascii="Times New Roman" w:hAnsi="Times New Roman" w:cs="Times New Roman"/>
                <w:sz w:val="28"/>
                <w:szCs w:val="28"/>
              </w:rPr>
            </w:pPr>
          </w:p>
        </w:tc>
      </w:tr>
      <w:tr w:rsidR="007714BA" w:rsidRPr="00966320" w:rsidTr="007714BA">
        <w:tc>
          <w:tcPr>
            <w:tcW w:w="517"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3.5</w:t>
            </w:r>
          </w:p>
        </w:tc>
        <w:tc>
          <w:tcPr>
            <w:tcW w:w="4833" w:type="dxa"/>
            <w:gridSpan w:val="2"/>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Затраты на материалы</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руб.</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х</w:t>
            </w:r>
          </w:p>
        </w:tc>
        <w:tc>
          <w:tcPr>
            <w:tcW w:w="13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6.49</w:t>
            </w:r>
          </w:p>
        </w:tc>
        <w:tc>
          <w:tcPr>
            <w:tcW w:w="2339" w:type="dxa"/>
          </w:tcPr>
          <w:p w:rsidR="007714BA" w:rsidRPr="00966320" w:rsidRDefault="007714BA" w:rsidP="007714BA">
            <w:pPr>
              <w:pStyle w:val="TableContents"/>
              <w:spacing w:line="360" w:lineRule="auto"/>
              <w:ind w:firstLine="567"/>
              <w:jc w:val="center"/>
              <w:rPr>
                <w:rFonts w:ascii="Times New Roman" w:hAnsi="Times New Roman" w:cs="Times New Roman"/>
                <w:sz w:val="28"/>
                <w:szCs w:val="28"/>
              </w:rPr>
            </w:pPr>
          </w:p>
        </w:tc>
      </w:tr>
      <w:tr w:rsidR="007714BA" w:rsidRPr="00966320" w:rsidTr="007714BA">
        <w:tc>
          <w:tcPr>
            <w:tcW w:w="517"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3.6</w:t>
            </w:r>
          </w:p>
        </w:tc>
        <w:tc>
          <w:tcPr>
            <w:tcW w:w="4833" w:type="dxa"/>
            <w:gridSpan w:val="2"/>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Общепроизводственные затраты</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руб.</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х</w:t>
            </w:r>
          </w:p>
        </w:tc>
        <w:tc>
          <w:tcPr>
            <w:tcW w:w="13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87.35</w:t>
            </w:r>
          </w:p>
        </w:tc>
        <w:tc>
          <w:tcPr>
            <w:tcW w:w="2339" w:type="dxa"/>
          </w:tcPr>
          <w:p w:rsidR="007714BA" w:rsidRPr="00966320" w:rsidRDefault="007714BA" w:rsidP="007714BA">
            <w:pPr>
              <w:pStyle w:val="TableContents"/>
              <w:spacing w:line="360" w:lineRule="auto"/>
              <w:ind w:firstLine="567"/>
              <w:jc w:val="center"/>
              <w:rPr>
                <w:rFonts w:ascii="Times New Roman" w:hAnsi="Times New Roman" w:cs="Times New Roman"/>
                <w:sz w:val="28"/>
                <w:szCs w:val="28"/>
              </w:rPr>
            </w:pPr>
          </w:p>
        </w:tc>
      </w:tr>
      <w:tr w:rsidR="007714BA" w:rsidRPr="00966320" w:rsidTr="007714BA">
        <w:tc>
          <w:tcPr>
            <w:tcW w:w="517"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3.7</w:t>
            </w:r>
          </w:p>
        </w:tc>
        <w:tc>
          <w:tcPr>
            <w:tcW w:w="4833" w:type="dxa"/>
            <w:gridSpan w:val="2"/>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Непроизводственные затраты</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руб.</w:t>
            </w:r>
          </w:p>
        </w:tc>
        <w:tc>
          <w:tcPr>
            <w:tcW w:w="1335" w:type="dxa"/>
            <w:tcBorders>
              <w:left w:val="single" w:sz="2" w:space="0" w:color="000000"/>
              <w:bottom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х</w:t>
            </w:r>
          </w:p>
        </w:tc>
        <w:tc>
          <w:tcPr>
            <w:tcW w:w="13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4BA" w:rsidRPr="00021C2E" w:rsidRDefault="007714BA" w:rsidP="00EB520D">
            <w:pPr>
              <w:ind w:firstLine="0"/>
              <w:jc w:val="center"/>
              <w:rPr>
                <w:rFonts w:eastAsia="Calibri" w:cs="Times New Roman"/>
                <w:szCs w:val="28"/>
                <w:lang w:eastAsia="ru-RU"/>
              </w:rPr>
            </w:pPr>
            <w:r w:rsidRPr="00021C2E">
              <w:rPr>
                <w:rFonts w:eastAsia="Calibri" w:cs="Times New Roman"/>
                <w:szCs w:val="28"/>
                <w:lang w:eastAsia="ru-RU"/>
              </w:rPr>
              <w:t>87.35</w:t>
            </w:r>
          </w:p>
        </w:tc>
        <w:tc>
          <w:tcPr>
            <w:tcW w:w="2339" w:type="dxa"/>
          </w:tcPr>
          <w:p w:rsidR="007714BA" w:rsidRPr="00966320" w:rsidRDefault="007714BA" w:rsidP="007714BA">
            <w:pPr>
              <w:pStyle w:val="TableContents"/>
              <w:spacing w:line="360" w:lineRule="auto"/>
              <w:ind w:firstLine="567"/>
              <w:jc w:val="center"/>
              <w:rPr>
                <w:rFonts w:ascii="Times New Roman" w:hAnsi="Times New Roman" w:cs="Times New Roman"/>
                <w:sz w:val="28"/>
                <w:szCs w:val="28"/>
              </w:rPr>
            </w:pPr>
          </w:p>
        </w:tc>
      </w:tr>
      <w:tr w:rsidR="007714BA" w:rsidRPr="00966320" w:rsidTr="007714BA">
        <w:trPr>
          <w:gridAfter w:val="5"/>
          <w:wAfter w:w="9355" w:type="dxa"/>
        </w:trPr>
        <w:tc>
          <w:tcPr>
            <w:tcW w:w="2339" w:type="dxa"/>
            <w:gridSpan w:val="2"/>
          </w:tcPr>
          <w:p w:rsidR="007714BA" w:rsidRPr="00966320" w:rsidRDefault="007714BA" w:rsidP="007714BA">
            <w:pPr>
              <w:pStyle w:val="TableContents"/>
              <w:spacing w:line="360" w:lineRule="auto"/>
              <w:ind w:firstLine="567"/>
              <w:jc w:val="center"/>
              <w:rPr>
                <w:rFonts w:ascii="Times New Roman" w:hAnsi="Times New Roman" w:cs="Times New Roman"/>
                <w:sz w:val="28"/>
                <w:szCs w:val="28"/>
              </w:rPr>
            </w:pPr>
          </w:p>
        </w:tc>
      </w:tr>
    </w:tbl>
    <w:p w:rsidR="007714BA" w:rsidRDefault="007714BA" w:rsidP="007714BA">
      <w:pPr>
        <w:pStyle w:val="affe"/>
        <w:spacing w:line="360" w:lineRule="auto"/>
        <w:ind w:firstLine="567"/>
        <w:rPr>
          <w:rFonts w:eastAsia="Noto Sans CJK SC"/>
          <w:lang w:eastAsia="zh-CN" w:bidi="hi-IN"/>
        </w:rPr>
      </w:pPr>
      <w:bookmarkStart w:id="106" w:name="_Toc74777813"/>
      <w:bookmarkStart w:id="107" w:name="_Toc74867776"/>
      <w:bookmarkStart w:id="108" w:name="_Toc75030952"/>
      <w:bookmarkStart w:id="109" w:name="_Toc75109567"/>
      <w:r>
        <w:rPr>
          <w:rFonts w:eastAsia="Noto Sans CJK SC"/>
          <w:lang w:eastAsia="zh-CN" w:bidi="hi-IN"/>
        </w:rPr>
        <w:t>7</w:t>
      </w:r>
      <w:r w:rsidRPr="000678CB">
        <w:rPr>
          <w:rFonts w:eastAsia="Noto Sans CJK SC"/>
          <w:lang w:eastAsia="zh-CN" w:bidi="hi-IN"/>
        </w:rPr>
        <w:t xml:space="preserve"> Раздел по энерго- и ресурсоснабжению</w:t>
      </w:r>
      <w:bookmarkEnd w:id="106"/>
      <w:bookmarkEnd w:id="107"/>
      <w:bookmarkEnd w:id="108"/>
      <w:bookmarkEnd w:id="109"/>
    </w:p>
    <w:p w:rsidR="007714BA" w:rsidRDefault="007714BA" w:rsidP="007714BA">
      <w:pPr>
        <w:pStyle w:val="afff"/>
        <w:ind w:firstLine="567"/>
      </w:pPr>
    </w:p>
    <w:p w:rsidR="007714BA" w:rsidRDefault="007714BA" w:rsidP="007714BA">
      <w:pPr>
        <w:pStyle w:val="afff"/>
        <w:ind w:firstLine="567"/>
      </w:pPr>
      <w:r w:rsidRPr="00CC13D9">
        <w:t xml:space="preserve">Энергосбережение означает переход к энергоэффективным технологиям во всех отраслях экономики, включая топливно-энергетический комплекс, и, прежде всего, энергоемкие отрасли, а также коммунально-бытовой сектор. </w:t>
      </w:r>
    </w:p>
    <w:p w:rsidR="007714BA" w:rsidRDefault="007714BA" w:rsidP="007714BA">
      <w:pPr>
        <w:pStyle w:val="afff"/>
        <w:ind w:firstLine="567"/>
      </w:pPr>
      <w:r w:rsidRPr="00CC13D9">
        <w:t xml:space="preserve">В Республике Беларусь в одной из первых из бывших республик Советского Союза была осознана необходимость энергосбережения и возведена в ранг государственной политики. Сегодня перед человечеством острейшим образом стоит три главные взаимосвязанные проблемы – питание, энергия и экология. В конечном итоге от их решения во многом зависит и состояние экономики, и степень воздействия на окружающую среду. </w:t>
      </w:r>
    </w:p>
    <w:p w:rsidR="007714BA" w:rsidRDefault="007714BA" w:rsidP="007714BA">
      <w:pPr>
        <w:pStyle w:val="afff"/>
        <w:ind w:firstLine="567"/>
      </w:pPr>
      <w:r w:rsidRPr="00CC13D9">
        <w:t xml:space="preserve">Как известно, Республика Беларусь относится к числу государств, которые недостаточно обеспечены собственными ТЭР, вынуждены импортировать 85 % потребляемых ТЭР. Так что потенциал энергосбережения, оцениваемый в 30-40 %, является важнейшим резервом, существенным источником энергии в топливно-энергетическом балансе экономики страны. Необходимо понять, что чем больше внимания уделяется вопросам энергоэффективности, тем выше жизненный уровень нации. </w:t>
      </w:r>
    </w:p>
    <w:p w:rsidR="007714BA" w:rsidRDefault="007714BA" w:rsidP="007714BA">
      <w:pPr>
        <w:pStyle w:val="afff"/>
        <w:ind w:firstLine="567"/>
      </w:pPr>
      <w:r w:rsidRPr="00CC13D9">
        <w:t xml:space="preserve">В этой связи реализация энергосберегающей политики должна стать общегосударственной программой, т.к. в условиях роста цен на энергоносители, в условиях сложной экологической обстановки, данная стратегия является приоритетной в сфере социально-экономического развития Республики Беларусь. </w:t>
      </w:r>
    </w:p>
    <w:p w:rsidR="007714BA" w:rsidRDefault="007714BA" w:rsidP="00CA59D5">
      <w:pPr>
        <w:pStyle w:val="afff"/>
        <w:ind w:firstLine="567"/>
      </w:pPr>
      <w:r w:rsidRPr="00CC13D9">
        <w:t xml:space="preserve">Республика Беларусь относится к странам, геологическая структура которых характеризуется крайне бедными топливно-энергетическими </w:t>
      </w:r>
      <w:r w:rsidRPr="00CC13D9">
        <w:lastRenderedPageBreak/>
        <w:t>ресурсами (ТЭР). Беларусь, не располагая собственной сырьевой базой, импортирует примерно 85 % потребляемых ТЭР. Данное обстоятельство влияет на сферу экономической и экологической безопасности государства, национальная экономика становится зависимой от внешних поставщиков и уязвимой по отношению к резким к</w:t>
      </w:r>
      <w:r>
        <w:t>олебаниям цен на энергоресурсы</w:t>
      </w:r>
      <w:r w:rsidRPr="00CC13D9">
        <w:t xml:space="preserve">. </w:t>
      </w:r>
    </w:p>
    <w:p w:rsidR="007714BA" w:rsidRDefault="007714BA" w:rsidP="007714BA">
      <w:pPr>
        <w:pStyle w:val="afff"/>
        <w:ind w:firstLine="567"/>
      </w:pPr>
      <w:r w:rsidRPr="00CC13D9">
        <w:t xml:space="preserve">Снижение потребления энергоресурсов относительно динамики ВВП обусловлено тем, что субъекты хозяйствования в условиях рыночных отношений стали активно применять меры по экономному и рациональному использованию ТЭР, а также усилением государственного регулирования процессами энергосбережения в стране. </w:t>
      </w:r>
    </w:p>
    <w:p w:rsidR="007714BA" w:rsidRDefault="007714BA" w:rsidP="007714BA">
      <w:pPr>
        <w:pStyle w:val="afff"/>
        <w:ind w:firstLine="567"/>
      </w:pPr>
      <w:r w:rsidRPr="00CC13D9">
        <w:t>Интегральным показателем эффективности использования ТЭР в целом по государст</w:t>
      </w:r>
      <w:r>
        <w:t>ву является энергоемкость ВВП</w:t>
      </w:r>
      <w:r w:rsidRPr="00CC13D9">
        <w:t xml:space="preserve">. Динамика изменения энергоемкости ВВП отражает степень внедрения достижений НТП в области энергосбережения, происходящие структурные сдвиги в отраслях народного хозяйства и интенсивность проведения организационно-технических мероприятий по экономии энергоресурсов. </w:t>
      </w:r>
    </w:p>
    <w:p w:rsidR="007714BA" w:rsidRPr="00CC13D9" w:rsidRDefault="007714BA" w:rsidP="007714BA">
      <w:pPr>
        <w:pStyle w:val="afff"/>
        <w:ind w:firstLine="567"/>
      </w:pPr>
      <w:r w:rsidRPr="00CC13D9">
        <w:t>Для получения положительных результато</w:t>
      </w:r>
      <w:r>
        <w:t xml:space="preserve">в, </w:t>
      </w:r>
      <w:r w:rsidRPr="00CC13D9">
        <w:t xml:space="preserve">в будущем можно предложить следующий комплекс мер позволяющих реализовывать энергосберегающую политику: замещение импортируемых энергоресурсов местными видами топлива, позволяющее экономить денежные средства, валюту, которая идет на их закупку, и направлять их на реализацию новых инновационных проектов. использование вторичных энергоресурсов, позволяющих создавать новые рабочие места, улучшать экологическую обстановку. внедрение современных технологий. Данные мероприятия позволят выполнить директивы по снижению потребляемой электроэнергии на 10 % и более, но главное – позволит сэкономить деньги, топливо, эффективно использовать энергию, удешевить себестоимость производимой продукции на предприятиях республики и, как следствие, повысить ее конкурентоспособность на внутреннем и внешнем рынках. </w:t>
      </w:r>
    </w:p>
    <w:p w:rsidR="007714BA" w:rsidRDefault="00B7131E" w:rsidP="007714BA">
      <w:pPr>
        <w:pStyle w:val="afff"/>
        <w:ind w:firstLine="567"/>
      </w:pPr>
      <w:r>
        <w:lastRenderedPageBreak/>
        <w:t xml:space="preserve">Экономия энергии будет происходить благодаря установке импульсного блока питания. </w:t>
      </w:r>
    </w:p>
    <w:p w:rsidR="00B7131E" w:rsidRPr="00B7131E" w:rsidRDefault="00BF0834" w:rsidP="00B7131E">
      <w:pPr>
        <w:pStyle w:val="afff"/>
        <w:ind w:firstLine="567"/>
        <w:rPr>
          <w:rFonts w:cs="Times New Roman"/>
          <w:color w:val="333333"/>
          <w:shd w:val="clear" w:color="auto" w:fill="FFFFFF"/>
        </w:rPr>
      </w:pPr>
      <w:hyperlink r:id="rId175" w:tgtFrame="_blank" w:tooltip="Блоки питания." w:history="1">
        <w:r w:rsidR="00B7131E" w:rsidRPr="00B7131E">
          <w:rPr>
            <w:rStyle w:val="af1"/>
            <w:color w:val="auto"/>
            <w:u w:val="none"/>
            <w:shd w:val="clear" w:color="auto" w:fill="FFFFFF"/>
          </w:rPr>
          <w:t>Блоки питания (БП)</w:t>
        </w:r>
      </w:hyperlink>
      <w:r w:rsidR="00B7131E" w:rsidRPr="00B7131E">
        <w:rPr>
          <w:rFonts w:cs="Times New Roman"/>
          <w:color w:val="auto"/>
          <w:shd w:val="clear" w:color="auto" w:fill="FFFFFF"/>
        </w:rPr>
        <w:t> </w:t>
      </w:r>
      <w:r w:rsidR="00B7131E" w:rsidRPr="00B7131E">
        <w:rPr>
          <w:rFonts w:cs="Times New Roman"/>
          <w:color w:val="333333"/>
          <w:shd w:val="clear" w:color="auto" w:fill="FFFFFF"/>
        </w:rPr>
        <w:t>предназначены для реализации вторичной мощности в электрических цепях, а также для преобразования напряжения до необходимых значений. Элементы могут быть встроены в оборудование или подключаться самостоятельным звеном.</w:t>
      </w:r>
    </w:p>
    <w:p w:rsidR="00B7131E" w:rsidRPr="00B7131E" w:rsidRDefault="00B7131E" w:rsidP="00B7131E">
      <w:pPr>
        <w:shd w:val="clear" w:color="auto" w:fill="FFFFFF"/>
        <w:spacing w:before="120" w:after="120"/>
        <w:ind w:firstLine="0"/>
        <w:contextualSpacing w:val="0"/>
        <w:rPr>
          <w:rFonts w:eastAsia="Times New Roman" w:cs="Times New Roman"/>
          <w:color w:val="333333"/>
          <w:szCs w:val="28"/>
          <w:lang w:eastAsia="ru-RU"/>
        </w:rPr>
      </w:pPr>
      <w:r w:rsidRPr="00B7131E">
        <w:rPr>
          <w:rFonts w:eastAsia="Times New Roman" w:cs="Times New Roman"/>
          <w:color w:val="333333"/>
          <w:szCs w:val="28"/>
          <w:lang w:eastAsia="ru-RU"/>
        </w:rPr>
        <w:t>Существует два принципа преобразования электроэнергии в устройствах: на основе аналогового трансформатора и на импульсных блоках питания (ИБП).</w:t>
      </w:r>
    </w:p>
    <w:p w:rsidR="00B7131E" w:rsidRPr="00B7131E" w:rsidRDefault="00B7131E" w:rsidP="00B7131E">
      <w:pPr>
        <w:shd w:val="clear" w:color="auto" w:fill="FFFFFF"/>
        <w:spacing w:before="120" w:after="120"/>
        <w:ind w:firstLine="0"/>
        <w:contextualSpacing w:val="0"/>
        <w:rPr>
          <w:rFonts w:eastAsia="Times New Roman" w:cs="Times New Roman"/>
          <w:color w:val="333333"/>
          <w:szCs w:val="28"/>
          <w:lang w:eastAsia="ru-RU"/>
        </w:rPr>
      </w:pPr>
      <w:r w:rsidRPr="00B7131E">
        <w:rPr>
          <w:rFonts w:eastAsia="Times New Roman" w:cs="Times New Roman"/>
          <w:bCs/>
          <w:color w:val="333333"/>
          <w:szCs w:val="28"/>
          <w:lang w:eastAsia="ru-RU"/>
        </w:rPr>
        <w:t>Трансформаторные БП.</w:t>
      </w:r>
      <w:r w:rsidRPr="00B7131E">
        <w:rPr>
          <w:rFonts w:eastAsia="Times New Roman" w:cs="Times New Roman"/>
          <w:color w:val="333333"/>
          <w:szCs w:val="28"/>
          <w:lang w:eastAsia="ru-RU"/>
        </w:rPr>
        <w:t> Особенность блоков питания такого типа заключается в использовании силового трансформатора для изменения напряжения в сети. Устройства понижают амплитуду синусоидальной гармоники и направляют ее в выпрямитель, состоящий из силовых диодов. Сглаживание происходит за счет параллельно подключенной емкости. Окончательная стабилизация питающего напряжения осуществляется в полупроводниковой схеме с резисторами.</w:t>
      </w:r>
    </w:p>
    <w:p w:rsidR="00B7131E" w:rsidRPr="00B7131E" w:rsidRDefault="00B7131E" w:rsidP="00B7131E">
      <w:pPr>
        <w:shd w:val="clear" w:color="auto" w:fill="FFFFFF"/>
        <w:spacing w:before="120" w:after="120"/>
        <w:ind w:firstLine="0"/>
        <w:contextualSpacing w:val="0"/>
        <w:rPr>
          <w:rFonts w:eastAsia="Times New Roman" w:cs="Times New Roman"/>
          <w:color w:val="333333"/>
          <w:szCs w:val="28"/>
          <w:lang w:eastAsia="ru-RU"/>
        </w:rPr>
      </w:pPr>
      <w:r w:rsidRPr="00B7131E">
        <w:rPr>
          <w:rFonts w:eastAsia="Times New Roman" w:cs="Times New Roman"/>
          <w:color w:val="333333"/>
          <w:szCs w:val="28"/>
          <w:lang w:eastAsia="ru-RU"/>
        </w:rPr>
        <w:t>Трансформаторные преобразователи до недавнего времени были единственными в своем роде, но имели недостатки:</w:t>
      </w:r>
    </w:p>
    <w:p w:rsidR="00B7131E" w:rsidRPr="00B7131E" w:rsidRDefault="00B7131E" w:rsidP="00B7131E">
      <w:pPr>
        <w:numPr>
          <w:ilvl w:val="0"/>
          <w:numId w:val="42"/>
        </w:numPr>
        <w:shd w:val="clear" w:color="auto" w:fill="FFFFFF"/>
        <w:spacing w:before="100" w:beforeAutospacing="1" w:after="100" w:afterAutospacing="1"/>
        <w:contextualSpacing w:val="0"/>
        <w:rPr>
          <w:rFonts w:eastAsia="Times New Roman" w:cs="Times New Roman"/>
          <w:color w:val="333333"/>
          <w:szCs w:val="28"/>
          <w:lang w:eastAsia="ru-RU"/>
        </w:rPr>
      </w:pPr>
      <w:r w:rsidRPr="00B7131E">
        <w:rPr>
          <w:rFonts w:eastAsia="Times New Roman" w:cs="Times New Roman"/>
          <w:color w:val="333333"/>
          <w:szCs w:val="28"/>
          <w:lang w:eastAsia="ru-RU"/>
        </w:rPr>
        <w:t>большой вес и крупные габариты;</w:t>
      </w:r>
    </w:p>
    <w:p w:rsidR="00B7131E" w:rsidRPr="00B7131E" w:rsidRDefault="00B7131E" w:rsidP="00B7131E">
      <w:pPr>
        <w:numPr>
          <w:ilvl w:val="0"/>
          <w:numId w:val="42"/>
        </w:numPr>
        <w:shd w:val="clear" w:color="auto" w:fill="FFFFFF"/>
        <w:spacing w:before="100" w:beforeAutospacing="1" w:after="100" w:afterAutospacing="1"/>
        <w:contextualSpacing w:val="0"/>
        <w:rPr>
          <w:rFonts w:eastAsia="Times New Roman" w:cs="Times New Roman"/>
          <w:color w:val="333333"/>
          <w:szCs w:val="28"/>
          <w:lang w:eastAsia="ru-RU"/>
        </w:rPr>
      </w:pPr>
      <w:r w:rsidRPr="00B7131E">
        <w:rPr>
          <w:rFonts w:eastAsia="Times New Roman" w:cs="Times New Roman"/>
          <w:color w:val="333333"/>
          <w:szCs w:val="28"/>
          <w:lang w:eastAsia="ru-RU"/>
        </w:rPr>
        <w:t>высокую стоимость, зачастую многократно превосходящую цену остальных компонентов сети.</w:t>
      </w:r>
    </w:p>
    <w:p w:rsidR="00B7131E" w:rsidRPr="00B7131E" w:rsidRDefault="00B7131E" w:rsidP="00B7131E">
      <w:pPr>
        <w:shd w:val="clear" w:color="auto" w:fill="FFFFFF"/>
        <w:spacing w:before="120" w:after="120"/>
        <w:ind w:firstLine="0"/>
        <w:contextualSpacing w:val="0"/>
        <w:rPr>
          <w:rFonts w:eastAsia="Times New Roman" w:cs="Times New Roman"/>
          <w:color w:val="333333"/>
          <w:szCs w:val="28"/>
          <w:lang w:eastAsia="ru-RU"/>
        </w:rPr>
      </w:pPr>
      <w:r w:rsidRPr="00B7131E">
        <w:rPr>
          <w:rFonts w:eastAsia="Times New Roman" w:cs="Times New Roman"/>
          <w:bCs/>
          <w:color w:val="333333"/>
          <w:szCs w:val="28"/>
          <w:lang w:eastAsia="ru-RU"/>
        </w:rPr>
        <w:t>Импульсные БП.</w:t>
      </w:r>
      <w:r w:rsidRPr="00B7131E">
        <w:rPr>
          <w:rFonts w:eastAsia="Times New Roman" w:cs="Times New Roman"/>
          <w:color w:val="333333"/>
          <w:szCs w:val="28"/>
          <w:lang w:eastAsia="ru-RU"/>
        </w:rPr>
        <w:t> В конструкции устройства нет понижающего трансформатора. Почти во всей современной аппаратуре установлены именно импульсные блоки питания как наиболее компактные и эффективные.</w:t>
      </w:r>
    </w:p>
    <w:p w:rsidR="00B7131E" w:rsidRPr="00B7131E" w:rsidRDefault="00B7131E" w:rsidP="00B7131E">
      <w:pPr>
        <w:shd w:val="clear" w:color="auto" w:fill="FFFFFF"/>
        <w:spacing w:before="120" w:after="120"/>
        <w:ind w:firstLine="0"/>
        <w:contextualSpacing w:val="0"/>
        <w:rPr>
          <w:rFonts w:eastAsia="Times New Roman" w:cs="Times New Roman"/>
          <w:color w:val="333333"/>
          <w:szCs w:val="28"/>
          <w:lang w:eastAsia="ru-RU"/>
        </w:rPr>
      </w:pPr>
      <w:r w:rsidRPr="00B7131E">
        <w:rPr>
          <w:rFonts w:eastAsia="Times New Roman" w:cs="Times New Roman"/>
          <w:color w:val="333333"/>
          <w:szCs w:val="28"/>
          <w:lang w:eastAsia="ru-RU"/>
        </w:rPr>
        <w:t>Основные преимущества ИБП:</w:t>
      </w:r>
    </w:p>
    <w:p w:rsidR="00B7131E" w:rsidRPr="00B7131E" w:rsidRDefault="00B7131E" w:rsidP="00B7131E">
      <w:pPr>
        <w:numPr>
          <w:ilvl w:val="0"/>
          <w:numId w:val="43"/>
        </w:numPr>
        <w:shd w:val="clear" w:color="auto" w:fill="FFFFFF"/>
        <w:spacing w:before="100" w:beforeAutospacing="1" w:after="100" w:afterAutospacing="1"/>
        <w:contextualSpacing w:val="0"/>
        <w:rPr>
          <w:rFonts w:eastAsia="Times New Roman" w:cs="Times New Roman"/>
          <w:color w:val="333333"/>
          <w:szCs w:val="28"/>
          <w:lang w:eastAsia="ru-RU"/>
        </w:rPr>
      </w:pPr>
      <w:r w:rsidRPr="00B7131E">
        <w:rPr>
          <w:rFonts w:eastAsia="Times New Roman" w:cs="Times New Roman"/>
          <w:bCs/>
          <w:color w:val="333333"/>
          <w:szCs w:val="28"/>
          <w:lang w:eastAsia="ru-RU"/>
        </w:rPr>
        <w:lastRenderedPageBreak/>
        <w:t>Малый вес и компактные размеры.</w:t>
      </w:r>
      <w:r w:rsidRPr="00B7131E">
        <w:rPr>
          <w:rFonts w:eastAsia="Times New Roman" w:cs="Times New Roman"/>
          <w:color w:val="333333"/>
          <w:szCs w:val="28"/>
          <w:lang w:eastAsia="ru-RU"/>
        </w:rPr>
        <w:t> Уменьшение габаритов устройств обусловлено переходом от использования тяжелых силовых трансформаторов. В ИБП нет линейных управляющих систем, которые требуют установки больших охлаждающих радиаторов. Повышение частоты обрабатываемых сигналов также позволило уменьшить размеры конденсаторов.</w:t>
      </w:r>
    </w:p>
    <w:p w:rsidR="00B7131E" w:rsidRPr="00B7131E" w:rsidRDefault="00B7131E" w:rsidP="00B7131E">
      <w:pPr>
        <w:numPr>
          <w:ilvl w:val="0"/>
          <w:numId w:val="43"/>
        </w:numPr>
        <w:shd w:val="clear" w:color="auto" w:fill="FFFFFF"/>
        <w:spacing w:before="100" w:beforeAutospacing="1" w:after="100" w:afterAutospacing="1"/>
        <w:contextualSpacing w:val="0"/>
        <w:rPr>
          <w:rFonts w:eastAsia="Times New Roman" w:cs="Times New Roman"/>
          <w:color w:val="333333"/>
          <w:szCs w:val="28"/>
          <w:lang w:eastAsia="ru-RU"/>
        </w:rPr>
      </w:pPr>
      <w:r w:rsidRPr="00B7131E">
        <w:rPr>
          <w:rFonts w:eastAsia="Times New Roman" w:cs="Times New Roman"/>
          <w:bCs/>
          <w:color w:val="333333"/>
          <w:szCs w:val="28"/>
          <w:lang w:eastAsia="ru-RU"/>
        </w:rPr>
        <w:t>Высокий КПД.</w:t>
      </w:r>
      <w:r w:rsidRPr="00B7131E">
        <w:rPr>
          <w:rFonts w:eastAsia="Times New Roman" w:cs="Times New Roman"/>
          <w:color w:val="333333"/>
          <w:szCs w:val="28"/>
          <w:lang w:eastAsia="ru-RU"/>
        </w:rPr>
        <w:t> Низкочастотные трансформаторы характеризуются значительными потерями энергии в виде тепла, которое образуется в результате электромагнитных преобразований. В ИБП максимальные потери происходят в каскаде силовых ключей во время переходных процессов, а все остальное время транзисторы устойчивы. Потери энергии сведены к минимуму. КПД устройств достигает 98 %.</w:t>
      </w:r>
    </w:p>
    <w:p w:rsidR="00B7131E" w:rsidRPr="00B7131E" w:rsidRDefault="00B7131E" w:rsidP="00B7131E">
      <w:pPr>
        <w:numPr>
          <w:ilvl w:val="0"/>
          <w:numId w:val="43"/>
        </w:numPr>
        <w:shd w:val="clear" w:color="auto" w:fill="FFFFFF"/>
        <w:spacing w:before="100" w:beforeAutospacing="1" w:after="100" w:afterAutospacing="1"/>
        <w:contextualSpacing w:val="0"/>
        <w:rPr>
          <w:rFonts w:eastAsia="Times New Roman" w:cs="Times New Roman"/>
          <w:color w:val="333333"/>
          <w:szCs w:val="28"/>
          <w:lang w:eastAsia="ru-RU"/>
        </w:rPr>
      </w:pPr>
      <w:r w:rsidRPr="00B7131E">
        <w:rPr>
          <w:rFonts w:eastAsia="Times New Roman" w:cs="Times New Roman"/>
          <w:bCs/>
          <w:color w:val="333333"/>
          <w:szCs w:val="28"/>
          <w:lang w:eastAsia="ru-RU"/>
        </w:rPr>
        <w:t>Широкий диапазон входных напряжений.</w:t>
      </w:r>
      <w:r w:rsidRPr="00B7131E">
        <w:rPr>
          <w:rFonts w:eastAsia="Times New Roman" w:cs="Times New Roman"/>
          <w:color w:val="333333"/>
          <w:szCs w:val="28"/>
          <w:lang w:eastAsia="ru-RU"/>
        </w:rPr>
        <w:t> Область применения устройств значительно расширена. Импульсные технологии позволяют использовать блоки питания в сетях с различными стандартами электроэнергии.</w:t>
      </w:r>
    </w:p>
    <w:p w:rsidR="00B7131E" w:rsidRPr="00B7131E" w:rsidRDefault="00B7131E" w:rsidP="00B7131E">
      <w:pPr>
        <w:numPr>
          <w:ilvl w:val="0"/>
          <w:numId w:val="43"/>
        </w:numPr>
        <w:shd w:val="clear" w:color="auto" w:fill="FFFFFF"/>
        <w:spacing w:before="100" w:beforeAutospacing="1" w:after="100" w:afterAutospacing="1"/>
        <w:contextualSpacing w:val="0"/>
        <w:rPr>
          <w:rFonts w:eastAsia="Times New Roman" w:cs="Times New Roman"/>
          <w:color w:val="333333"/>
          <w:szCs w:val="28"/>
          <w:lang w:eastAsia="ru-RU"/>
        </w:rPr>
      </w:pPr>
      <w:r w:rsidRPr="00B7131E">
        <w:rPr>
          <w:rFonts w:eastAsia="Times New Roman" w:cs="Times New Roman"/>
          <w:bCs/>
          <w:color w:val="333333"/>
          <w:szCs w:val="28"/>
          <w:lang w:eastAsia="ru-RU"/>
        </w:rPr>
        <w:t>Встроенные системы защиты.</w:t>
      </w:r>
      <w:r w:rsidRPr="00B7131E">
        <w:rPr>
          <w:rFonts w:eastAsia="Times New Roman" w:cs="Times New Roman"/>
          <w:color w:val="333333"/>
          <w:szCs w:val="28"/>
          <w:lang w:eastAsia="ru-RU"/>
        </w:rPr>
        <w:t> Большинство моделей имеют автоматическую защиту от токов короткого кроткого замыкания, системы аварийного отключения нагрузок и т. д. Защитные устройства надежно встраиваются в конструкцию блоков благодаря применению миниатюрных цифровых полупроводниковых модулей.</w:t>
      </w:r>
    </w:p>
    <w:p w:rsidR="00B7131E" w:rsidRPr="00B7131E" w:rsidRDefault="00B7131E" w:rsidP="00B7131E">
      <w:pPr>
        <w:numPr>
          <w:ilvl w:val="0"/>
          <w:numId w:val="43"/>
        </w:numPr>
        <w:shd w:val="clear" w:color="auto" w:fill="FFFFFF"/>
        <w:spacing w:before="100" w:beforeAutospacing="1" w:after="100" w:afterAutospacing="1"/>
        <w:contextualSpacing w:val="0"/>
        <w:rPr>
          <w:rFonts w:eastAsia="Times New Roman" w:cs="Times New Roman"/>
          <w:color w:val="333333"/>
          <w:szCs w:val="28"/>
          <w:lang w:eastAsia="ru-RU"/>
        </w:rPr>
      </w:pPr>
      <w:r w:rsidRPr="00B7131E">
        <w:rPr>
          <w:rFonts w:eastAsia="Times New Roman" w:cs="Times New Roman"/>
          <w:bCs/>
          <w:color w:val="333333"/>
          <w:szCs w:val="28"/>
          <w:lang w:eastAsia="ru-RU"/>
        </w:rPr>
        <w:t>Доступная стоимость.</w:t>
      </w:r>
      <w:r w:rsidRPr="00B7131E">
        <w:rPr>
          <w:rFonts w:eastAsia="Times New Roman" w:cs="Times New Roman"/>
          <w:color w:val="333333"/>
          <w:szCs w:val="28"/>
          <w:lang w:eastAsia="ru-RU"/>
        </w:rPr>
        <w:t> Элементная база ИБП постоянно унифицируется. Снижается стоимость на основные компоненты устройств, которые выпускаются серийно на автоматических станках. Дополнительное сокращение затрат достигается за счет использования менее мощных полупроводников.</w:t>
      </w:r>
    </w:p>
    <w:p w:rsidR="00B7131E" w:rsidRPr="00B7131E" w:rsidRDefault="00B7131E" w:rsidP="00B7131E">
      <w:pPr>
        <w:shd w:val="clear" w:color="auto" w:fill="FFFFFF"/>
        <w:spacing w:before="120" w:after="120"/>
        <w:ind w:firstLine="0"/>
        <w:contextualSpacing w:val="0"/>
        <w:rPr>
          <w:rFonts w:eastAsia="Times New Roman" w:cs="Times New Roman"/>
          <w:color w:val="333333"/>
          <w:szCs w:val="28"/>
          <w:lang w:eastAsia="ru-RU"/>
        </w:rPr>
      </w:pPr>
      <w:r w:rsidRPr="00B7131E">
        <w:rPr>
          <w:rFonts w:eastAsia="Times New Roman" w:cs="Times New Roman"/>
          <w:color w:val="333333"/>
          <w:szCs w:val="28"/>
          <w:lang w:eastAsia="ru-RU"/>
        </w:rPr>
        <w:t>Недостатками ИБП являются:</w:t>
      </w:r>
    </w:p>
    <w:p w:rsidR="00B7131E" w:rsidRPr="00B7131E" w:rsidRDefault="00B7131E" w:rsidP="00B7131E">
      <w:pPr>
        <w:numPr>
          <w:ilvl w:val="0"/>
          <w:numId w:val="44"/>
        </w:numPr>
        <w:shd w:val="clear" w:color="auto" w:fill="FFFFFF"/>
        <w:spacing w:before="100" w:beforeAutospacing="1" w:after="100" w:afterAutospacing="1"/>
        <w:contextualSpacing w:val="0"/>
        <w:rPr>
          <w:rFonts w:eastAsia="Times New Roman" w:cs="Times New Roman"/>
          <w:color w:val="333333"/>
          <w:szCs w:val="28"/>
          <w:lang w:eastAsia="ru-RU"/>
        </w:rPr>
      </w:pPr>
      <w:r w:rsidRPr="00B7131E">
        <w:rPr>
          <w:rFonts w:eastAsia="Times New Roman" w:cs="Times New Roman"/>
          <w:bCs/>
          <w:color w:val="333333"/>
          <w:szCs w:val="28"/>
          <w:lang w:eastAsia="ru-RU"/>
        </w:rPr>
        <w:lastRenderedPageBreak/>
        <w:t>Ограничения по мощности.</w:t>
      </w:r>
      <w:r w:rsidRPr="00B7131E">
        <w:rPr>
          <w:rFonts w:eastAsia="Times New Roman" w:cs="Times New Roman"/>
          <w:color w:val="333333"/>
          <w:szCs w:val="28"/>
          <w:lang w:eastAsia="ru-RU"/>
        </w:rPr>
        <w:t> Существуют противопоказания, как при высоких, так и при низких нагрузках. Если в выходной цепи ток упадет ниже критического значения, то блок начинает генерировать напряжение с искаженными характеристиками, либо полностью отказывает схема запуска.</w:t>
      </w:r>
    </w:p>
    <w:p w:rsidR="00E27FBC" w:rsidRDefault="00B7131E" w:rsidP="00E27FBC">
      <w:pPr>
        <w:numPr>
          <w:ilvl w:val="0"/>
          <w:numId w:val="44"/>
        </w:numPr>
        <w:shd w:val="clear" w:color="auto" w:fill="FFFFFF"/>
        <w:spacing w:before="100" w:beforeAutospacing="1" w:after="100" w:afterAutospacing="1"/>
        <w:contextualSpacing w:val="0"/>
        <w:rPr>
          <w:rFonts w:eastAsia="Times New Roman" w:cs="Times New Roman"/>
          <w:szCs w:val="28"/>
          <w:lang w:eastAsia="ru-RU"/>
        </w:rPr>
      </w:pPr>
      <w:r w:rsidRPr="00B7131E">
        <w:rPr>
          <w:rFonts w:eastAsia="Times New Roman" w:cs="Times New Roman"/>
          <w:bCs/>
          <w:color w:val="333333"/>
          <w:szCs w:val="28"/>
          <w:lang w:eastAsia="ru-RU"/>
        </w:rPr>
        <w:t>Наличие высокочастотных помех.</w:t>
      </w:r>
      <w:r w:rsidRPr="00B7131E">
        <w:rPr>
          <w:rFonts w:eastAsia="Times New Roman" w:cs="Times New Roman"/>
          <w:color w:val="333333"/>
          <w:szCs w:val="28"/>
          <w:lang w:eastAsia="ru-RU"/>
        </w:rPr>
        <w:t xml:space="preserve"> Блоки вырабатывают их в любом исполнении. Высокочастотные помехи транслируются в окружающую среду, поэтому необходимо дополнительно решать вопрос об их подавлении. В некоторых видах чувствительной цифровой аппаратуры использование ИБП по этой причине </w:t>
      </w:r>
      <w:r w:rsidRPr="00B7131E">
        <w:rPr>
          <w:rFonts w:eastAsia="Times New Roman" w:cs="Times New Roman"/>
          <w:szCs w:val="28"/>
          <w:lang w:eastAsia="ru-RU"/>
        </w:rPr>
        <w:t>невозможно.</w:t>
      </w:r>
    </w:p>
    <w:p w:rsidR="00E27FBC" w:rsidRDefault="00E27FBC" w:rsidP="00E27FBC">
      <w:pPr>
        <w:shd w:val="clear" w:color="auto" w:fill="FFFFFF"/>
        <w:spacing w:before="100" w:beforeAutospacing="1" w:after="100" w:afterAutospacing="1"/>
        <w:contextualSpacing w:val="0"/>
        <w:rPr>
          <w:rFonts w:eastAsia="Times New Roman" w:cs="Times New Roman"/>
          <w:szCs w:val="28"/>
          <w:lang w:eastAsia="ru-RU"/>
        </w:rPr>
      </w:pPr>
      <w:r w:rsidRPr="00E27FBC">
        <w:rPr>
          <w:rFonts w:eastAsia="Times New Roman" w:cs="Times New Roman"/>
          <w:szCs w:val="28"/>
          <w:lang w:eastAsia="ru-RU"/>
        </w:rPr>
        <w:t>Устройство работает по принципу инвертора. Сначала переменное напряжение в блоке преобразуется в постоянное, а затем снова в переменное, но уже с необходимой частотой.</w:t>
      </w:r>
    </w:p>
    <w:p w:rsidR="00E27FBC" w:rsidRPr="00E27FBC" w:rsidRDefault="00E27FBC" w:rsidP="00E27FBC">
      <w:pPr>
        <w:shd w:val="clear" w:color="auto" w:fill="FFFFFF"/>
        <w:spacing w:before="100" w:beforeAutospacing="1" w:after="100" w:afterAutospacing="1"/>
        <w:ind w:firstLine="0"/>
        <w:contextualSpacing w:val="0"/>
        <w:rPr>
          <w:rFonts w:eastAsia="Times New Roman" w:cs="Times New Roman"/>
          <w:szCs w:val="28"/>
          <w:lang w:eastAsia="ru-RU"/>
        </w:rPr>
      </w:pPr>
      <w:r w:rsidRPr="00E27FBC">
        <w:rPr>
          <w:rFonts w:eastAsia="Times New Roman" w:cs="Times New Roman"/>
          <w:szCs w:val="28"/>
          <w:lang w:eastAsia="ru-RU"/>
        </w:rPr>
        <w:t>Схематически устройство можно представить как совокупность трех цепей:</w:t>
      </w:r>
    </w:p>
    <w:p w:rsidR="00E27FBC" w:rsidRPr="00E27FBC" w:rsidRDefault="00E27FBC" w:rsidP="00E27FBC">
      <w:pPr>
        <w:numPr>
          <w:ilvl w:val="0"/>
          <w:numId w:val="45"/>
        </w:numPr>
        <w:shd w:val="clear" w:color="auto" w:fill="FFFFFF"/>
        <w:spacing w:before="100" w:beforeAutospacing="1" w:after="100" w:afterAutospacing="1"/>
        <w:contextualSpacing w:val="0"/>
        <w:rPr>
          <w:rFonts w:eastAsia="Times New Roman" w:cs="Times New Roman"/>
          <w:szCs w:val="28"/>
          <w:lang w:eastAsia="ru-RU"/>
        </w:rPr>
      </w:pPr>
      <w:r w:rsidRPr="00E27FBC">
        <w:rPr>
          <w:rFonts w:eastAsia="Times New Roman" w:cs="Times New Roman"/>
          <w:szCs w:val="28"/>
          <w:lang w:eastAsia="ru-RU"/>
        </w:rPr>
        <w:t>ШИМ-контроллера, который регулирует преобразование широтно-импульсной модуляции;</w:t>
      </w:r>
    </w:p>
    <w:p w:rsidR="00E27FBC" w:rsidRPr="00E27FBC" w:rsidRDefault="00E27FBC" w:rsidP="00E27FBC">
      <w:pPr>
        <w:numPr>
          <w:ilvl w:val="0"/>
          <w:numId w:val="45"/>
        </w:numPr>
        <w:shd w:val="clear" w:color="auto" w:fill="FFFFFF"/>
        <w:spacing w:before="100" w:beforeAutospacing="1" w:after="100" w:afterAutospacing="1"/>
        <w:contextualSpacing w:val="0"/>
        <w:rPr>
          <w:rFonts w:eastAsia="Times New Roman" w:cs="Times New Roman"/>
          <w:szCs w:val="28"/>
          <w:lang w:eastAsia="ru-RU"/>
        </w:rPr>
      </w:pPr>
      <w:r w:rsidRPr="00E27FBC">
        <w:rPr>
          <w:rFonts w:eastAsia="Times New Roman" w:cs="Times New Roman"/>
          <w:szCs w:val="28"/>
          <w:lang w:eastAsia="ru-RU"/>
        </w:rPr>
        <w:t>каскада силовых ключей, подключенных по мостовой, полумостовой схеме или по схеме со средней точкой;</w:t>
      </w:r>
    </w:p>
    <w:p w:rsidR="00E27FBC" w:rsidRPr="00E27FBC" w:rsidRDefault="00E27FBC" w:rsidP="00E27FBC">
      <w:pPr>
        <w:numPr>
          <w:ilvl w:val="0"/>
          <w:numId w:val="45"/>
        </w:numPr>
        <w:shd w:val="clear" w:color="auto" w:fill="FFFFFF"/>
        <w:spacing w:before="100" w:beforeAutospacing="1" w:after="100" w:afterAutospacing="1"/>
        <w:contextualSpacing w:val="0"/>
        <w:rPr>
          <w:rFonts w:eastAsia="Times New Roman" w:cs="Times New Roman"/>
          <w:szCs w:val="28"/>
          <w:lang w:eastAsia="ru-RU"/>
        </w:rPr>
      </w:pPr>
      <w:r w:rsidRPr="00E27FBC">
        <w:rPr>
          <w:rFonts w:eastAsia="Times New Roman" w:cs="Times New Roman"/>
          <w:szCs w:val="28"/>
          <w:lang w:eastAsia="ru-RU"/>
        </w:rPr>
        <w:t>импульсного трансформатора.</w:t>
      </w:r>
    </w:p>
    <w:p w:rsidR="00E27FBC" w:rsidRPr="00E27FBC" w:rsidRDefault="00E27FBC" w:rsidP="00E27FBC">
      <w:pPr>
        <w:shd w:val="clear" w:color="auto" w:fill="FFFFFF"/>
        <w:spacing w:before="120" w:after="120"/>
        <w:ind w:firstLine="0"/>
        <w:contextualSpacing w:val="0"/>
        <w:rPr>
          <w:rFonts w:eastAsia="Times New Roman" w:cs="Times New Roman"/>
          <w:szCs w:val="28"/>
          <w:lang w:eastAsia="ru-RU"/>
        </w:rPr>
      </w:pPr>
      <w:r w:rsidRPr="00E27FBC">
        <w:rPr>
          <w:rFonts w:eastAsia="Times New Roman" w:cs="Times New Roman"/>
          <w:szCs w:val="28"/>
          <w:lang w:eastAsia="ru-RU"/>
        </w:rPr>
        <w:t>Взаимодействие элементов импульсного БП происходит по следующей схеме:</w:t>
      </w:r>
    </w:p>
    <w:p w:rsidR="00E27FBC" w:rsidRPr="00E27FBC" w:rsidRDefault="00E27FBC" w:rsidP="00E27FBC">
      <w:pPr>
        <w:numPr>
          <w:ilvl w:val="0"/>
          <w:numId w:val="46"/>
        </w:numPr>
        <w:shd w:val="clear" w:color="auto" w:fill="FFFFFF"/>
        <w:spacing w:before="100" w:beforeAutospacing="1" w:after="100" w:afterAutospacing="1"/>
        <w:contextualSpacing w:val="0"/>
        <w:rPr>
          <w:rFonts w:eastAsia="Times New Roman" w:cs="Times New Roman"/>
          <w:szCs w:val="28"/>
          <w:lang w:eastAsia="ru-RU"/>
        </w:rPr>
      </w:pPr>
      <w:r w:rsidRPr="00E27FBC">
        <w:rPr>
          <w:rFonts w:eastAsia="Times New Roman" w:cs="Times New Roman"/>
          <w:szCs w:val="28"/>
          <w:lang w:eastAsia="ru-RU"/>
        </w:rPr>
        <w:t>напряжение 220В поступает на выпрямитель. Амплитуда сглаживается за счет работы конденсаторов емкостного фильтра;</w:t>
      </w:r>
    </w:p>
    <w:p w:rsidR="00E27FBC" w:rsidRPr="00E27FBC" w:rsidRDefault="00E27FBC" w:rsidP="00E27FBC">
      <w:pPr>
        <w:numPr>
          <w:ilvl w:val="0"/>
          <w:numId w:val="46"/>
        </w:numPr>
        <w:shd w:val="clear" w:color="auto" w:fill="FFFFFF"/>
        <w:spacing w:before="100" w:beforeAutospacing="1" w:after="100" w:afterAutospacing="1"/>
        <w:contextualSpacing w:val="0"/>
        <w:rPr>
          <w:rFonts w:eastAsia="Times New Roman" w:cs="Times New Roman"/>
          <w:szCs w:val="28"/>
          <w:lang w:eastAsia="ru-RU"/>
        </w:rPr>
      </w:pPr>
      <w:r w:rsidRPr="00E27FBC">
        <w:rPr>
          <w:rFonts w:eastAsia="Times New Roman" w:cs="Times New Roman"/>
          <w:szCs w:val="28"/>
          <w:lang w:eastAsia="ru-RU"/>
        </w:rPr>
        <w:t>проходящие синусоиды выпрямляются диодным мостом;</w:t>
      </w:r>
    </w:p>
    <w:p w:rsidR="00E27FBC" w:rsidRPr="00E27FBC" w:rsidRDefault="00E27FBC" w:rsidP="00E27FBC">
      <w:pPr>
        <w:numPr>
          <w:ilvl w:val="0"/>
          <w:numId w:val="46"/>
        </w:numPr>
        <w:shd w:val="clear" w:color="auto" w:fill="FFFFFF"/>
        <w:spacing w:before="100" w:beforeAutospacing="1" w:after="100" w:afterAutospacing="1"/>
        <w:contextualSpacing w:val="0"/>
        <w:rPr>
          <w:rFonts w:eastAsia="Times New Roman" w:cs="Times New Roman"/>
          <w:szCs w:val="28"/>
          <w:lang w:eastAsia="ru-RU"/>
        </w:rPr>
      </w:pPr>
      <w:r w:rsidRPr="00E27FBC">
        <w:rPr>
          <w:rFonts w:eastAsia="Times New Roman" w:cs="Times New Roman"/>
          <w:szCs w:val="28"/>
          <w:lang w:eastAsia="ru-RU"/>
        </w:rPr>
        <w:t>транзисторная схема преобразует ток в импульсы прямоугольной формы и высокой частоты.</w:t>
      </w:r>
    </w:p>
    <w:p w:rsidR="00E27FBC" w:rsidRPr="00E27FBC" w:rsidRDefault="00E27FBC" w:rsidP="00E27FBC">
      <w:pPr>
        <w:shd w:val="clear" w:color="auto" w:fill="FFFFFF"/>
        <w:spacing w:before="120" w:after="120"/>
        <w:ind w:firstLine="0"/>
        <w:contextualSpacing w:val="0"/>
        <w:rPr>
          <w:rFonts w:eastAsia="Times New Roman" w:cs="Times New Roman"/>
          <w:szCs w:val="28"/>
          <w:lang w:eastAsia="ru-RU"/>
        </w:rPr>
      </w:pPr>
      <w:r w:rsidRPr="00E27FBC">
        <w:rPr>
          <w:rFonts w:eastAsia="Times New Roman" w:cs="Times New Roman"/>
          <w:szCs w:val="28"/>
          <w:lang w:eastAsia="ru-RU"/>
        </w:rPr>
        <w:lastRenderedPageBreak/>
        <w:t>Преобразование синусоид в импульсы может выполняться с гальваническим отделением питающей сети от выходных сетей или без нее.</w:t>
      </w:r>
    </w:p>
    <w:p w:rsidR="00E27FBC" w:rsidRPr="00B7131E" w:rsidRDefault="00E27FBC" w:rsidP="00E27FBC">
      <w:pPr>
        <w:shd w:val="clear" w:color="auto" w:fill="FFFFFF"/>
        <w:spacing w:before="100" w:beforeAutospacing="1" w:after="100" w:afterAutospacing="1"/>
        <w:ind w:left="720" w:firstLine="0"/>
        <w:contextualSpacing w:val="0"/>
        <w:rPr>
          <w:rFonts w:eastAsia="Times New Roman" w:cs="Times New Roman"/>
          <w:szCs w:val="28"/>
          <w:lang w:eastAsia="ru-RU"/>
        </w:rPr>
      </w:pPr>
    </w:p>
    <w:p w:rsidR="00B7131E" w:rsidRPr="00E27FBC" w:rsidRDefault="00B7131E" w:rsidP="00E27FBC">
      <w:pPr>
        <w:pStyle w:val="afff"/>
        <w:ind w:firstLine="567"/>
        <w:rPr>
          <w:rFonts w:cs="Times New Roman"/>
          <w:color w:val="auto"/>
        </w:rPr>
      </w:pPr>
    </w:p>
    <w:p w:rsidR="007714BA" w:rsidRPr="00E27FBC" w:rsidRDefault="007714BA" w:rsidP="00E27FBC">
      <w:pPr>
        <w:pStyle w:val="afff"/>
        <w:ind w:firstLine="567"/>
        <w:rPr>
          <w:rFonts w:cs="Times New Roman"/>
          <w:color w:val="auto"/>
        </w:rPr>
      </w:pPr>
    </w:p>
    <w:p w:rsidR="007714BA" w:rsidRPr="00E27FBC" w:rsidRDefault="007714BA" w:rsidP="00E27FBC">
      <w:pPr>
        <w:pStyle w:val="afff"/>
        <w:ind w:firstLine="567"/>
        <w:rPr>
          <w:rFonts w:cs="Times New Roman"/>
          <w:color w:val="auto"/>
        </w:rPr>
      </w:pPr>
    </w:p>
    <w:p w:rsidR="007714BA" w:rsidRDefault="007714BA" w:rsidP="007714BA">
      <w:pPr>
        <w:pStyle w:val="afff"/>
        <w:ind w:firstLine="567"/>
      </w:pPr>
    </w:p>
    <w:p w:rsidR="00E27FBC" w:rsidRDefault="00E27FBC" w:rsidP="007714BA">
      <w:pPr>
        <w:pStyle w:val="afff"/>
        <w:ind w:firstLine="567"/>
      </w:pPr>
    </w:p>
    <w:p w:rsidR="00E27FBC" w:rsidRDefault="00E27FBC" w:rsidP="007714BA">
      <w:pPr>
        <w:pStyle w:val="afff"/>
        <w:ind w:firstLine="567"/>
      </w:pPr>
    </w:p>
    <w:p w:rsidR="00E27FBC" w:rsidRDefault="00E27FBC" w:rsidP="007714BA">
      <w:pPr>
        <w:pStyle w:val="afff"/>
        <w:ind w:firstLine="567"/>
      </w:pPr>
    </w:p>
    <w:p w:rsidR="00E27FBC" w:rsidRDefault="00E27FBC" w:rsidP="007714BA">
      <w:pPr>
        <w:pStyle w:val="afff"/>
        <w:ind w:firstLine="567"/>
      </w:pPr>
    </w:p>
    <w:p w:rsidR="00E27FBC" w:rsidRDefault="00E27FBC" w:rsidP="007714BA">
      <w:pPr>
        <w:pStyle w:val="afff"/>
        <w:ind w:firstLine="567"/>
      </w:pPr>
    </w:p>
    <w:p w:rsidR="00E27FBC" w:rsidRDefault="00E27FBC" w:rsidP="007714BA">
      <w:pPr>
        <w:pStyle w:val="afff"/>
        <w:ind w:firstLine="567"/>
      </w:pPr>
    </w:p>
    <w:p w:rsidR="00E27FBC" w:rsidRDefault="00E27FBC" w:rsidP="007714BA">
      <w:pPr>
        <w:pStyle w:val="afff"/>
        <w:ind w:firstLine="567"/>
      </w:pPr>
    </w:p>
    <w:p w:rsidR="00E27FBC" w:rsidRDefault="00E27FBC" w:rsidP="007714BA">
      <w:pPr>
        <w:pStyle w:val="afff"/>
        <w:ind w:firstLine="567"/>
      </w:pPr>
    </w:p>
    <w:p w:rsidR="00E27FBC" w:rsidRDefault="00E27FBC" w:rsidP="007714BA">
      <w:pPr>
        <w:pStyle w:val="afff"/>
        <w:ind w:firstLine="567"/>
      </w:pPr>
    </w:p>
    <w:p w:rsidR="00E27FBC" w:rsidRDefault="00E27FBC" w:rsidP="007714BA">
      <w:pPr>
        <w:pStyle w:val="afff"/>
        <w:ind w:firstLine="567"/>
      </w:pPr>
    </w:p>
    <w:p w:rsidR="00E27FBC" w:rsidRDefault="00E27FBC" w:rsidP="007714BA">
      <w:pPr>
        <w:pStyle w:val="afff"/>
        <w:ind w:firstLine="567"/>
      </w:pPr>
    </w:p>
    <w:p w:rsidR="00E27FBC" w:rsidRDefault="00E27FBC" w:rsidP="007714BA">
      <w:pPr>
        <w:pStyle w:val="afff"/>
        <w:ind w:firstLine="567"/>
      </w:pPr>
    </w:p>
    <w:p w:rsidR="00E27FBC" w:rsidRDefault="00E27FBC" w:rsidP="007714BA">
      <w:pPr>
        <w:pStyle w:val="afff"/>
        <w:ind w:firstLine="567"/>
      </w:pPr>
    </w:p>
    <w:p w:rsidR="00E27FBC" w:rsidRDefault="00E27FBC" w:rsidP="007714BA">
      <w:pPr>
        <w:pStyle w:val="afff"/>
        <w:ind w:firstLine="567"/>
      </w:pPr>
    </w:p>
    <w:p w:rsidR="00E27FBC" w:rsidRDefault="00E27FBC" w:rsidP="007714BA">
      <w:pPr>
        <w:pStyle w:val="afff"/>
        <w:ind w:firstLine="567"/>
      </w:pPr>
    </w:p>
    <w:p w:rsidR="00E27FBC" w:rsidRDefault="00E27FBC" w:rsidP="007714BA">
      <w:pPr>
        <w:pStyle w:val="afff"/>
        <w:ind w:firstLine="567"/>
      </w:pPr>
    </w:p>
    <w:p w:rsidR="00E27FBC" w:rsidRDefault="00E27FBC" w:rsidP="007714BA">
      <w:pPr>
        <w:pStyle w:val="afff"/>
        <w:ind w:firstLine="567"/>
      </w:pPr>
    </w:p>
    <w:p w:rsidR="00E27FBC" w:rsidRDefault="00E27FBC" w:rsidP="007714BA">
      <w:pPr>
        <w:pStyle w:val="afff"/>
        <w:ind w:firstLine="567"/>
      </w:pPr>
    </w:p>
    <w:p w:rsidR="00E27FBC" w:rsidRDefault="00E27FBC" w:rsidP="007714BA">
      <w:pPr>
        <w:pStyle w:val="afff"/>
        <w:ind w:firstLine="567"/>
      </w:pPr>
    </w:p>
    <w:p w:rsidR="00E27FBC" w:rsidRPr="000B3155" w:rsidRDefault="00E27FBC" w:rsidP="007714BA">
      <w:pPr>
        <w:pStyle w:val="afff"/>
        <w:ind w:firstLine="567"/>
      </w:pPr>
    </w:p>
    <w:p w:rsidR="007714BA" w:rsidRDefault="007714BA" w:rsidP="007714BA">
      <w:pPr>
        <w:pStyle w:val="affe"/>
        <w:spacing w:line="360" w:lineRule="auto"/>
        <w:ind w:firstLine="567"/>
      </w:pPr>
      <w:bookmarkStart w:id="110" w:name="_Toc74777814"/>
      <w:bookmarkStart w:id="111" w:name="_Toc74867777"/>
      <w:bookmarkStart w:id="112" w:name="_Toc75030953"/>
      <w:bookmarkStart w:id="113" w:name="_Toc75109568"/>
      <w:r>
        <w:lastRenderedPageBreak/>
        <w:t>8</w:t>
      </w:r>
      <w:r w:rsidRPr="005F58DF">
        <w:t xml:space="preserve"> Раздел по охране труда и технике безопасности</w:t>
      </w:r>
      <w:bookmarkEnd w:id="110"/>
      <w:bookmarkEnd w:id="111"/>
      <w:bookmarkEnd w:id="112"/>
      <w:bookmarkEnd w:id="113"/>
    </w:p>
    <w:p w:rsidR="007714BA" w:rsidRPr="00E20B99" w:rsidRDefault="007714BA" w:rsidP="007714BA">
      <w:pPr>
        <w:pStyle w:val="afff"/>
        <w:ind w:firstLine="567"/>
      </w:pPr>
    </w:p>
    <w:p w:rsidR="007714BA" w:rsidRPr="005F58DF" w:rsidRDefault="007714BA" w:rsidP="007714BA">
      <w:pPr>
        <w:pStyle w:val="afff2"/>
        <w:spacing w:line="360" w:lineRule="auto"/>
        <w:ind w:firstLine="567"/>
      </w:pPr>
      <w:bookmarkStart w:id="114" w:name="_Toc74777815"/>
      <w:bookmarkStart w:id="115" w:name="_Toc74867778"/>
      <w:bookmarkStart w:id="116" w:name="_Toc75030954"/>
      <w:bookmarkStart w:id="117" w:name="_Toc75109569"/>
      <w:r>
        <w:t>8</w:t>
      </w:r>
      <w:r w:rsidRPr="005F58DF">
        <w:t>.1 Общие сведения</w:t>
      </w:r>
      <w:bookmarkEnd w:id="114"/>
      <w:bookmarkEnd w:id="115"/>
      <w:bookmarkEnd w:id="116"/>
      <w:bookmarkEnd w:id="117"/>
    </w:p>
    <w:p w:rsidR="007714BA" w:rsidRPr="005F58DF" w:rsidRDefault="007714BA" w:rsidP="007714BA">
      <w:pPr>
        <w:pStyle w:val="afff"/>
        <w:ind w:firstLine="567"/>
      </w:pPr>
    </w:p>
    <w:p w:rsidR="007714BA" w:rsidRPr="00E20B99" w:rsidRDefault="007714BA" w:rsidP="007714BA">
      <w:pPr>
        <w:pStyle w:val="afff"/>
        <w:ind w:firstLine="567"/>
      </w:pPr>
      <w:r>
        <w:t>Молниезащита (громозащита)</w:t>
      </w:r>
      <w:r w:rsidRPr="00E20B99">
        <w:t>—</w:t>
      </w:r>
      <w:r>
        <w:t> </w:t>
      </w:r>
      <w:r w:rsidRPr="00E20B99">
        <w:t>это</w:t>
      </w:r>
      <w:r>
        <w:t> комплекс техническ</w:t>
      </w:r>
      <w:r w:rsidRPr="00E20B99">
        <w:t>их решений и специальных приспособлений для обеспечения безопасности здания, а также имущества и людей, находящихся в нём. На земном шаре ежегодно происходит до 16 миллионов </w:t>
      </w:r>
      <w:hyperlink r:id="rId176" w:tooltip="Гроза" w:history="1">
        <w:r w:rsidRPr="00E20B99">
          <w:rPr>
            <w:rStyle w:val="af1"/>
            <w:color w:val="auto"/>
            <w:u w:val="none"/>
          </w:rPr>
          <w:t>гроз</w:t>
        </w:r>
      </w:hyperlink>
      <w:r w:rsidRPr="00E20B99">
        <w:t xml:space="preserve">, то есть около 44 тысяч за день. </w:t>
      </w:r>
      <w:r>
        <w:t xml:space="preserve"> </w:t>
      </w:r>
      <w:r w:rsidRPr="00E20B99">
        <w:t>Опасность для зданий (сооружений) в результате прямого удара молнии может привести к:</w:t>
      </w:r>
    </w:p>
    <w:p w:rsidR="007714BA" w:rsidRPr="00E20B99" w:rsidRDefault="007714BA" w:rsidP="007714BA">
      <w:pPr>
        <w:pStyle w:val="afff"/>
        <w:ind w:firstLine="567"/>
      </w:pPr>
      <w:r>
        <w:rPr>
          <w:rFonts w:cs="Times New Roman"/>
        </w:rPr>
        <w:t>•</w:t>
      </w:r>
      <w:r>
        <w:rPr>
          <w:rFonts w:cs="Times New Roman"/>
        </w:rPr>
        <w:tab/>
      </w:r>
      <w:r w:rsidRPr="00E20B99">
        <w:t>повреждению здания (сооружения) и его частей;</w:t>
      </w:r>
    </w:p>
    <w:p w:rsidR="007714BA" w:rsidRPr="00E20B99" w:rsidRDefault="007714BA" w:rsidP="007714BA">
      <w:pPr>
        <w:pStyle w:val="afff"/>
        <w:ind w:firstLine="567"/>
      </w:pPr>
      <w:r>
        <w:rPr>
          <w:rFonts w:cs="Times New Roman"/>
        </w:rPr>
        <w:t>•</w:t>
      </w:r>
      <w:r>
        <w:tab/>
      </w:r>
      <w:r w:rsidRPr="00E20B99">
        <w:t>отказу находящихся внутри электрических и электронных частей;</w:t>
      </w:r>
    </w:p>
    <w:p w:rsidR="007714BA" w:rsidRDefault="007714BA" w:rsidP="007714BA">
      <w:pPr>
        <w:pStyle w:val="afff"/>
        <w:ind w:firstLine="567"/>
      </w:pPr>
      <w:r>
        <w:rPr>
          <w:rFonts w:cs="Times New Roman"/>
        </w:rPr>
        <w:t>•</w:t>
      </w:r>
      <w:r>
        <w:rPr>
          <w:rFonts w:cs="Times New Roman"/>
        </w:rPr>
        <w:tab/>
      </w:r>
      <w:r w:rsidRPr="00E20B99">
        <w:t>гибели и </w:t>
      </w:r>
      <w:hyperlink r:id="rId177" w:history="1">
        <w:r w:rsidRPr="00E20B99">
          <w:rPr>
            <w:rStyle w:val="af1"/>
            <w:color w:val="auto"/>
            <w:u w:val="none"/>
          </w:rPr>
          <w:t>травмированию</w:t>
        </w:r>
      </w:hyperlink>
      <w:r w:rsidRPr="00E20B99">
        <w:t> живых существ, находящихся непосредственно в здании (сооружении) или вблизи него.</w:t>
      </w:r>
      <w:r w:rsidRPr="005F58DF">
        <w:br/>
        <w:t xml:space="preserve"> </w:t>
      </w:r>
      <w:r w:rsidRPr="005F58DF">
        <w:tab/>
        <w:t>Молния — особый вид прохождения электрического тока через огромные воздушные промежутки, источник которого — атмосферный заряд, накопленный грозовым облаком. Условия образования таких облаков большая влажность й быстрое изменение температуры. В результате возникновения восходящих потоков воздуха и быстрой конденсации водяных паров, содержащихся в воздухе, образуется большое количество водяной пыли, которая заряжается отрицательно.</w:t>
      </w:r>
      <w:r w:rsidRPr="005F58DF">
        <w:br/>
        <w:t xml:space="preserve">   </w:t>
      </w:r>
      <w:r w:rsidRPr="005F58DF">
        <w:tab/>
        <w:t>Воздействие тока молнии возможно трех типов.</w:t>
      </w:r>
      <w:r w:rsidRPr="005F58DF">
        <w:br/>
        <w:t xml:space="preserve">   </w:t>
      </w:r>
      <w:r w:rsidRPr="005F58DF">
        <w:tab/>
        <w:t>1) Прямой удар при разряде молнии в объект оказывает тепловое и механическое воздействие. При этом ток молнии может вызвать нагревание токоотвода до температуры каления, плавления и даже испарения. Быстрое разогревание вызывает нарастание электродинамических напряжений в конструкциях. Это вызывает механические разрушения, часто происходящие в</w:t>
      </w:r>
      <w:r>
        <w:t> </w:t>
      </w:r>
      <w:r w:rsidRPr="005F58DF">
        <w:t>виде</w:t>
      </w:r>
      <w:r>
        <w:t> </w:t>
      </w:r>
      <w:r w:rsidRPr="005F58DF">
        <w:t>взрыва.</w:t>
      </w:r>
      <w:r w:rsidRPr="005F58DF">
        <w:br/>
        <w:t xml:space="preserve">   </w:t>
      </w:r>
      <w:r w:rsidRPr="005F58DF">
        <w:tab/>
        <w:t xml:space="preserve">2) Вторичное воздействие разряда молнии сопровождается появлением в пространстве изменяющетося во времени магнитного поля, </w:t>
      </w:r>
      <w:r w:rsidRPr="005F58DF">
        <w:lastRenderedPageBreak/>
        <w:t>которое индуцирует в контурах, образованных из различных протяженных металлических предметов (трубопроводов, электропроводок и т. д.), всегда имеющихся в здании, электродвижущую силу. В замкнутых контурах электродвижущая сила вызывает появление наведенных токов. В тех контурах, в которых контакты недостаточно надежны в местах соединения, эти токи могут вызвать искрение или сильное нагревание, что очень опасно для помещений, где могут образовываться опасные концентрации горючих или взрывоопасных веществ.</w:t>
      </w:r>
    </w:p>
    <w:p w:rsidR="007714BA" w:rsidRPr="00E20B99" w:rsidRDefault="007714BA" w:rsidP="007714BA">
      <w:pPr>
        <w:pStyle w:val="afff"/>
        <w:ind w:firstLine="567"/>
      </w:pPr>
      <w:r w:rsidRPr="00E20B99">
        <w:t>Внешняя молниезащита представляет собой систему, обеспечивающую перехват молнии и отвод её в землю, тем самым, защищая здание (сооружение) от повреждения и пожара. В момент прямого удара молнии в строительный объект правильно спроектированное и сооружённое молниезащитное устройство должно принять на себя ток молнии и отвести его по токоотводам в </w:t>
      </w:r>
      <w:hyperlink r:id="rId178" w:tooltip="Заземление" w:history="1">
        <w:r w:rsidRPr="00E20B99">
          <w:rPr>
            <w:rStyle w:val="af1"/>
            <w:color w:val="auto"/>
            <w:u w:val="none"/>
          </w:rPr>
          <w:t>систему заземления</w:t>
        </w:r>
      </w:hyperlink>
      <w:r w:rsidRPr="00E20B99">
        <w:t>, где энергия разряда должна безопасно рассеяться. Прохождение тока молнии должно произойти без ущерба для защищаемого объекта и быть безопасным для людей, находящихся как внутри, так и снаружи этого объекта.</w:t>
      </w:r>
    </w:p>
    <w:p w:rsidR="007714BA" w:rsidRPr="00E20B99" w:rsidRDefault="007714BA" w:rsidP="007714BA">
      <w:pPr>
        <w:pStyle w:val="afff"/>
        <w:ind w:firstLine="567"/>
      </w:pPr>
      <w:r w:rsidRPr="00E20B99">
        <w:t>Существуют следующие виды внешней молниезащиты:</w:t>
      </w:r>
    </w:p>
    <w:p w:rsidR="007714BA" w:rsidRPr="00E20B99" w:rsidRDefault="007714BA" w:rsidP="007714BA">
      <w:pPr>
        <w:pStyle w:val="afff"/>
        <w:ind w:firstLine="567"/>
      </w:pPr>
      <w:r>
        <w:rPr>
          <w:rFonts w:cs="Times New Roman"/>
        </w:rPr>
        <w:t>•</w:t>
      </w:r>
      <w:r>
        <w:tab/>
      </w:r>
      <w:r w:rsidRPr="00E20B99">
        <w:t>молниеприемная сеть;</w:t>
      </w:r>
    </w:p>
    <w:p w:rsidR="007714BA" w:rsidRPr="00E20B99" w:rsidRDefault="007714BA" w:rsidP="007714BA">
      <w:pPr>
        <w:pStyle w:val="afff"/>
        <w:ind w:firstLine="567"/>
      </w:pPr>
      <w:r>
        <w:rPr>
          <w:rFonts w:cs="Times New Roman"/>
        </w:rPr>
        <w:t>•</w:t>
      </w:r>
      <w:r>
        <w:tab/>
      </w:r>
      <w:r w:rsidRPr="00E20B99">
        <w:t>натянутый молниеприемный трос;</w:t>
      </w:r>
    </w:p>
    <w:p w:rsidR="007714BA" w:rsidRPr="00E20B99" w:rsidRDefault="007714BA" w:rsidP="007714BA">
      <w:pPr>
        <w:pStyle w:val="afff"/>
        <w:ind w:firstLine="567"/>
      </w:pPr>
      <w:r>
        <w:rPr>
          <w:rFonts w:cs="Times New Roman"/>
        </w:rPr>
        <w:t>•</w:t>
      </w:r>
      <w:r>
        <w:tab/>
      </w:r>
      <w:r w:rsidRPr="00E20B99">
        <w:t>молниеприемный стержень.</w:t>
      </w:r>
    </w:p>
    <w:p w:rsidR="007714BA" w:rsidRPr="00E20B99" w:rsidRDefault="007714BA" w:rsidP="007714BA">
      <w:pPr>
        <w:pStyle w:val="afff"/>
        <w:ind w:firstLine="567"/>
      </w:pPr>
      <w:r w:rsidRPr="00E20B99">
        <w:t>Помимо вышеупомянутых традиционных решений (приведенных как в международном стандарте, так и в российских нормативных документах с середины 2000-х годов получает распространение </w:t>
      </w:r>
      <w:hyperlink r:id="rId179" w:tooltip="Активная молниезащита" w:history="1">
        <w:r w:rsidRPr="00E20B99">
          <w:rPr>
            <w:rStyle w:val="af1"/>
            <w:color w:val="auto"/>
            <w:u w:val="none"/>
          </w:rPr>
          <w:t>молниезащита с системой ранней стримерной эмиссии</w:t>
        </w:r>
      </w:hyperlink>
      <w:r w:rsidRPr="00E20B99">
        <w:t>, также именуемая активной молниезащитой. Однако нет никаких надёжных доказательств того, что активная молниезащита работает эффективнее, чем традиционная молниезащита тех же размеров.</w:t>
      </w:r>
    </w:p>
    <w:p w:rsidR="007714BA" w:rsidRPr="00E20B99" w:rsidRDefault="007714BA" w:rsidP="007714BA">
      <w:pPr>
        <w:pStyle w:val="afff"/>
        <w:ind w:firstLine="567"/>
      </w:pPr>
      <w:r w:rsidRPr="00E20B99">
        <w:t>В общем случае внешняя молниезащита состоит из следующих элементов:</w:t>
      </w:r>
    </w:p>
    <w:p w:rsidR="007714BA" w:rsidRPr="00E20B99" w:rsidRDefault="00BF0834" w:rsidP="007714BA">
      <w:pPr>
        <w:pStyle w:val="afff"/>
        <w:ind w:firstLine="567"/>
      </w:pPr>
      <w:hyperlink r:id="rId180" w:tooltip="Молниеотвод" w:history="1">
        <w:r w:rsidR="007714BA">
          <w:rPr>
            <w:rStyle w:val="af1"/>
            <w:color w:val="auto"/>
            <w:u w:val="none"/>
          </w:rPr>
          <w:t>Молниеотво</w:t>
        </w:r>
        <w:r w:rsidR="007714BA" w:rsidRPr="00E20B99">
          <w:rPr>
            <w:rStyle w:val="af1"/>
            <w:color w:val="auto"/>
            <w:u w:val="none"/>
          </w:rPr>
          <w:t>д</w:t>
        </w:r>
      </w:hyperlink>
      <w:r w:rsidR="007714BA" w:rsidRPr="00E20B99">
        <w:t> (молниеприёмник,</w:t>
      </w:r>
      <w:r w:rsidR="007714BA">
        <w:t> </w:t>
      </w:r>
      <w:r w:rsidR="007714BA" w:rsidRPr="00E20B99">
        <w:t>громоотвод) —</w:t>
      </w:r>
      <w:r w:rsidR="007714BA">
        <w:t> </w:t>
      </w:r>
      <w:r w:rsidR="007714BA" w:rsidRPr="00E20B99">
        <w:t>устройство, перехватывающее разряд молнии. Выполняется из металла (нержавеющая либо оцинкованная сталь, алюминий, медь)</w:t>
      </w:r>
    </w:p>
    <w:p w:rsidR="007714BA" w:rsidRPr="00E20B99" w:rsidRDefault="007714BA" w:rsidP="007714BA">
      <w:pPr>
        <w:pStyle w:val="afff"/>
        <w:ind w:firstLine="567"/>
      </w:pPr>
      <w:r>
        <w:t>Токоотво</w:t>
      </w:r>
      <w:r w:rsidRPr="00E20B99">
        <w:t>ды (спуски) — часть молниеотвода, предназначенная для отвода тока молнии от молниеприемника к заземлителю.</w:t>
      </w:r>
    </w:p>
    <w:p w:rsidR="007714BA" w:rsidRDefault="00BF0834" w:rsidP="007714BA">
      <w:pPr>
        <w:pStyle w:val="afff"/>
        <w:ind w:firstLine="567"/>
      </w:pPr>
      <w:hyperlink r:id="rId181" w:tooltip="Заземлитель (страница отсутствует)" w:history="1">
        <w:r w:rsidR="007714BA">
          <w:rPr>
            <w:rStyle w:val="af1"/>
            <w:color w:val="auto"/>
            <w:u w:val="none"/>
          </w:rPr>
          <w:t>Заземли</w:t>
        </w:r>
        <w:r w:rsidR="007714BA" w:rsidRPr="00E20B99">
          <w:rPr>
            <w:rStyle w:val="af1"/>
            <w:color w:val="auto"/>
            <w:u w:val="none"/>
          </w:rPr>
          <w:t>тель</w:t>
        </w:r>
      </w:hyperlink>
      <w:r w:rsidR="007714BA" w:rsidRPr="00E20B99">
        <w:t> — проводящая часть или совокупность соединенных между собой проводящих частей, находящихся в электрическом контакте с землей непосредственно или через проводящую среду.</w:t>
      </w:r>
    </w:p>
    <w:p w:rsidR="007714BA" w:rsidRPr="005F58DF" w:rsidRDefault="007714BA" w:rsidP="007714BA">
      <w:pPr>
        <w:pStyle w:val="afff"/>
        <w:ind w:firstLine="567"/>
      </w:pPr>
    </w:p>
    <w:p w:rsidR="007714BA" w:rsidRPr="005F58DF" w:rsidRDefault="007714BA" w:rsidP="007714BA">
      <w:pPr>
        <w:pStyle w:val="afff2"/>
        <w:spacing w:line="360" w:lineRule="auto"/>
        <w:ind w:firstLine="567"/>
      </w:pPr>
      <w:bookmarkStart w:id="118" w:name="_Toc74777816"/>
      <w:bookmarkStart w:id="119" w:name="_Toc74867779"/>
      <w:bookmarkStart w:id="120" w:name="_Toc75030955"/>
      <w:bookmarkStart w:id="121" w:name="_Toc75109570"/>
      <w:r>
        <w:t>8</w:t>
      </w:r>
      <w:r w:rsidRPr="005F58DF">
        <w:t>.2 Общие сведение о точках ударов</w:t>
      </w:r>
      <w:bookmarkEnd w:id="118"/>
      <w:bookmarkEnd w:id="119"/>
      <w:bookmarkEnd w:id="120"/>
      <w:bookmarkEnd w:id="121"/>
    </w:p>
    <w:p w:rsidR="007714BA" w:rsidRPr="005F58DF" w:rsidRDefault="007714BA" w:rsidP="007714BA">
      <w:pPr>
        <w:pStyle w:val="afff"/>
        <w:ind w:firstLine="567"/>
      </w:pPr>
      <w:r w:rsidRPr="005F58DF">
        <w:br/>
        <w:t xml:space="preserve">   </w:t>
      </w:r>
      <w:r w:rsidRPr="005F58DF">
        <w:tab/>
        <w:t>Занос высоких потенциалов в здания может происходить по любым металлоконструкциям, рельсовым путям, эстакадам, проводам ЛЭП, трубопроводам и т. д. Эти заносы сопровождаются электрическими разрядами, которые могут явиться источником взрыва или пожара.</w:t>
      </w:r>
      <w:r w:rsidRPr="005F58DF">
        <w:br/>
        <w:t xml:space="preserve">   </w:t>
      </w:r>
      <w:r w:rsidRPr="005F58DF">
        <w:tab/>
        <w:t>Защита от поражения молнией зависит от типа производства, расположенного в здании, и от среднегодовой грозовой деятельности атмосферы. Грозовая деятельность может быть оценена ожидаемым количеством поражений молнией в год зданий и сооружений:</w:t>
      </w:r>
      <w:r w:rsidRPr="005F58DF">
        <w:br/>
      </w:r>
    </w:p>
    <w:p w:rsidR="007714BA" w:rsidRPr="00E20B99" w:rsidRDefault="007714BA" w:rsidP="007714BA">
      <w:pPr>
        <w:pStyle w:val="afff"/>
        <w:ind w:firstLine="567"/>
        <w:jc w:val="center"/>
        <w:rPr>
          <w:i/>
        </w:rPr>
      </w:pPr>
      <m:oMath>
        <m:r>
          <w:rPr>
            <w:rFonts w:ascii="Cambria Math" w:hAnsi="Cambria Math"/>
          </w:rPr>
          <m:t>N=</m:t>
        </m:r>
        <m:d>
          <m:dPr>
            <m:ctrlPr>
              <w:rPr>
                <w:rFonts w:ascii="Cambria Math" w:hAnsi="Cambria Math"/>
                <w:i/>
              </w:rPr>
            </m:ctrlPr>
          </m:dPr>
          <m:e>
            <m:r>
              <w:rPr>
                <w:rFonts w:ascii="Cambria Math" w:hAnsi="Cambria Math"/>
              </w:rPr>
              <m:t>l+6</m:t>
            </m:r>
            <m:r>
              <w:rPr>
                <w:rFonts w:ascii="Cambria Math" w:hAnsi="Cambria Math"/>
              </w:rPr>
              <m:t>h</m:t>
            </m:r>
          </m:e>
        </m:d>
        <m:d>
          <m:dPr>
            <m:ctrlPr>
              <w:rPr>
                <w:rFonts w:ascii="Cambria Math" w:hAnsi="Cambria Math"/>
                <w:i/>
              </w:rPr>
            </m:ctrlPr>
          </m:dPr>
          <m:e>
            <m:r>
              <w:rPr>
                <w:rFonts w:ascii="Cambria Math" w:hAnsi="Cambria Math"/>
              </w:rPr>
              <m:t>b+6</m:t>
            </m:r>
            <m:r>
              <w:rPr>
                <w:rFonts w:ascii="Cambria Math" w:hAnsi="Cambria Math"/>
              </w:rPr>
              <m:t>h</m:t>
            </m:r>
          </m:e>
        </m:d>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-6</m:t>
            </m:r>
          </m:sup>
        </m:sSup>
      </m:oMath>
      <w:r w:rsidRPr="00E20B99">
        <w:rPr>
          <w:rFonts w:eastAsiaTheme="minorEastAsia"/>
        </w:rPr>
        <w:t xml:space="preserve">           </w:t>
      </w:r>
      <w:r w:rsidRPr="00E20B99">
        <w:rPr>
          <w:rFonts w:eastAsiaTheme="minorEastAsia"/>
        </w:rPr>
        <w:tab/>
      </w:r>
      <w:r>
        <w:rPr>
          <w:rFonts w:eastAsiaTheme="minorEastAsia"/>
        </w:rPr>
        <w:tab/>
      </w:r>
      <w:r w:rsidRPr="00E20B99">
        <w:rPr>
          <w:rFonts w:eastAsiaTheme="minorEastAsia"/>
        </w:rPr>
        <w:t xml:space="preserve"> (8.1)</w:t>
      </w:r>
    </w:p>
    <w:p w:rsidR="007714BA" w:rsidRDefault="007714BA" w:rsidP="007714BA">
      <w:pPr>
        <w:pStyle w:val="afff"/>
        <w:ind w:firstLine="567"/>
      </w:pPr>
      <w:r w:rsidRPr="005F58DF">
        <w:br/>
        <w:t xml:space="preserve">   </w:t>
      </w:r>
      <w:r w:rsidRPr="005F58DF">
        <w:tab/>
        <w:t xml:space="preserve">где </w:t>
      </w:r>
    </w:p>
    <w:p w:rsidR="007714BA" w:rsidRPr="005F58DF" w:rsidRDefault="007714BA" w:rsidP="007714BA">
      <w:pPr>
        <w:pStyle w:val="afff"/>
        <w:ind w:firstLine="567"/>
      </w:pPr>
      <w:r w:rsidRPr="00E20B99">
        <w:t xml:space="preserve">        </w:t>
      </w:r>
      <w:r w:rsidRPr="005F58DF">
        <w:t>l, b — длина и ширина защищаемого сооружения (или наименьшего описанного прямоугольника для зданий сложной конфигурации), м; h — наибольшая высота сооружения, м; n — среднегодовое число ударов молнии в 1 км2 поверхности земли (в данном географизическом месте).</w:t>
      </w:r>
      <w:r w:rsidRPr="005F58DF">
        <w:br/>
        <w:t xml:space="preserve">   </w:t>
      </w:r>
      <w:r w:rsidRPr="005F58DF">
        <w:tab/>
        <w:t>Все сооружения по необходимости устройства молниезащиты разделены</w:t>
      </w:r>
      <w:r>
        <w:t> </w:t>
      </w:r>
      <w:r w:rsidRPr="005F58DF">
        <w:t>на</w:t>
      </w:r>
      <w:r>
        <w:t> </w:t>
      </w:r>
      <w:r w:rsidRPr="005F58DF">
        <w:t>три</w:t>
      </w:r>
      <w:r>
        <w:t> </w:t>
      </w:r>
      <w:r w:rsidRPr="005F58DF">
        <w:t>категории.</w:t>
      </w:r>
      <w:r w:rsidRPr="005F58DF">
        <w:br/>
      </w:r>
      <w:r w:rsidRPr="005F58DF">
        <w:lastRenderedPageBreak/>
        <w:t xml:space="preserve">   </w:t>
      </w:r>
      <w:r w:rsidRPr="005F58DF">
        <w:tab/>
        <w:t>В зданиях и сооружениях I категории длительное время сохраняются или систематически возникают взрывоопасные смеси газов, паров и пыли с воздухом или другими окислителями; перерабатываются или хранятся взрывчатые вещества в неметаллических упаковках или в открытом виде. Взрыв таких зданий и сооружений сопровождается значительными разрушениями и человеческими жертвами.</w:t>
      </w:r>
      <w:r w:rsidRPr="005F58DF">
        <w:br/>
        <w:t xml:space="preserve">   </w:t>
      </w:r>
      <w:r w:rsidRPr="005F58DF">
        <w:tab/>
        <w:t>В зданиях и сооружениях II категории взрывоопасные смеси газов, паров и пыли с воздухом или другими окислителями возникают только в момент производственных аварий или неисправностей; взрывчатые вещества хранятся в прочной металлической упаковке. Взрыв в таких помещениях сопровождается, как правило, незначительными разрушениями без человеческих жертв.</w:t>
      </w:r>
      <w:r w:rsidRPr="005F58DF">
        <w:br/>
        <w:t>  </w:t>
      </w:r>
      <w:r w:rsidRPr="005F58DF">
        <w:tab/>
        <w:t xml:space="preserve"> В зданиях и сооружениях III категории прямой удар молнии может вызвать пожар, механические разрушения и поражения людей. К. этой категории можно отнести жилые и общественные здания, дымовые трубы, водонапорные башни, газгольдеры, резервуары.</w:t>
      </w:r>
      <w:r w:rsidRPr="005F58DF">
        <w:br/>
      </w:r>
      <w:r w:rsidRPr="005F58DF">
        <w:br/>
      </w:r>
    </w:p>
    <w:p w:rsidR="007714BA" w:rsidRPr="005F58DF" w:rsidRDefault="007714BA" w:rsidP="007714BA">
      <w:pPr>
        <w:pStyle w:val="afff"/>
        <w:ind w:firstLine="567"/>
        <w:jc w:val="center"/>
      </w:pPr>
      <w:r w:rsidRPr="005F58DF">
        <w:rPr>
          <w:noProof/>
          <w:lang w:eastAsia="ru-RU"/>
        </w:rPr>
        <w:drawing>
          <wp:inline distT="0" distB="0" distL="0" distR="0" wp14:anchorId="5383C3D7" wp14:editId="00FCFBAE">
            <wp:extent cx="3152775" cy="2695575"/>
            <wp:effectExtent l="0" t="0" r="9525" b="9525"/>
            <wp:docPr id="4" name="Рисунок 4" descr="Молниезащита зданий и сооруж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олниезащита зданий и сооружений"/>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152775" cy="2695575"/>
                    </a:xfrm>
                    <a:prstGeom prst="rect">
                      <a:avLst/>
                    </a:prstGeom>
                    <a:noFill/>
                    <a:ln>
                      <a:noFill/>
                    </a:ln>
                  </pic:spPr>
                </pic:pic>
              </a:graphicData>
            </a:graphic>
          </wp:inline>
        </w:drawing>
      </w:r>
    </w:p>
    <w:p w:rsidR="007714BA" w:rsidRPr="005F58DF" w:rsidRDefault="007714BA" w:rsidP="007714BA">
      <w:pPr>
        <w:pStyle w:val="afff"/>
        <w:ind w:firstLine="567"/>
        <w:jc w:val="center"/>
      </w:pPr>
      <w:r>
        <w:lastRenderedPageBreak/>
        <w:t>Рисунок</w:t>
      </w:r>
      <w:r w:rsidRPr="005F58DF">
        <w:t xml:space="preserve"> </w:t>
      </w:r>
      <w:r>
        <w:t>8.1 ----</w:t>
      </w:r>
      <w:r w:rsidRPr="005F58DF">
        <w:t xml:space="preserve"> Молниеотводы:</w:t>
      </w:r>
      <w:r w:rsidRPr="005F58DF">
        <w:br/>
        <w:t>а — стержневой отдельно стоящий; 6 — то же, укрепленный иа здании; в — тросовый</w:t>
      </w:r>
    </w:p>
    <w:p w:rsidR="007714BA" w:rsidRPr="005F58DF" w:rsidRDefault="007714BA" w:rsidP="007714BA">
      <w:pPr>
        <w:pStyle w:val="afff"/>
        <w:ind w:firstLine="567"/>
      </w:pPr>
      <w:r w:rsidRPr="005F58DF">
        <w:br/>
      </w:r>
      <w:r w:rsidRPr="005F58DF">
        <w:br/>
      </w:r>
    </w:p>
    <w:p w:rsidR="007714BA" w:rsidRPr="005F58DF" w:rsidRDefault="007714BA" w:rsidP="007714BA">
      <w:pPr>
        <w:pStyle w:val="afff"/>
        <w:ind w:firstLine="567"/>
        <w:jc w:val="center"/>
      </w:pPr>
      <w:r w:rsidRPr="005F58DF">
        <w:rPr>
          <w:noProof/>
          <w:lang w:eastAsia="ru-RU"/>
        </w:rPr>
        <w:drawing>
          <wp:inline distT="0" distB="0" distL="0" distR="0" wp14:anchorId="044FFD42" wp14:editId="0BB3858D">
            <wp:extent cx="2600325" cy="1743075"/>
            <wp:effectExtent l="0" t="0" r="9525" b="9525"/>
            <wp:docPr id="12" name="Рисунок 12" descr="Молниезащита зданий и сооруж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олниезащита зданий и сооружений"/>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600325" cy="1743075"/>
                    </a:xfrm>
                    <a:prstGeom prst="rect">
                      <a:avLst/>
                    </a:prstGeom>
                    <a:noFill/>
                    <a:ln>
                      <a:noFill/>
                    </a:ln>
                  </pic:spPr>
                </pic:pic>
              </a:graphicData>
            </a:graphic>
          </wp:inline>
        </w:drawing>
      </w:r>
    </w:p>
    <w:p w:rsidR="007714BA" w:rsidRPr="005F58DF" w:rsidRDefault="007714BA" w:rsidP="007714BA">
      <w:pPr>
        <w:pStyle w:val="afff"/>
        <w:ind w:firstLine="567"/>
        <w:jc w:val="center"/>
      </w:pPr>
      <w:r>
        <w:t>Рисунок</w:t>
      </w:r>
      <w:r w:rsidRPr="005F58DF">
        <w:t xml:space="preserve"> </w:t>
      </w:r>
      <w:r>
        <w:t>8.2 ---</w:t>
      </w:r>
      <w:r w:rsidRPr="005F58DF">
        <w:t xml:space="preserve"> Зона защиты одиночного стержневого молниеотвода:</w:t>
      </w:r>
      <w:r w:rsidRPr="005F58DF">
        <w:br/>
        <w:t>1 — граница зоны защиты иа уровне защищаемого объекта; 2 — граница зоны защиты на уровне земли</w:t>
      </w:r>
    </w:p>
    <w:p w:rsidR="007714BA" w:rsidRPr="005F58DF" w:rsidRDefault="007714BA" w:rsidP="007714BA">
      <w:pPr>
        <w:pStyle w:val="afff"/>
        <w:ind w:firstLine="567"/>
      </w:pPr>
      <w:r w:rsidRPr="005F58DF">
        <w:br/>
        <w:t>  </w:t>
      </w:r>
      <w:r w:rsidRPr="005F58DF">
        <w:tab/>
        <w:t xml:space="preserve"> В соответствии с инструкцией СН 305—77 здания и сооружения I и II категорий подлежат молниезащите от прямых ударов молнии, вторичных воздействий</w:t>
      </w:r>
      <w:r>
        <w:t> </w:t>
      </w:r>
      <w:r w:rsidRPr="005F58DF">
        <w:t>и</w:t>
      </w:r>
      <w:r>
        <w:t> </w:t>
      </w:r>
      <w:r w:rsidRPr="005F58DF">
        <w:t>заноса</w:t>
      </w:r>
      <w:r>
        <w:t> </w:t>
      </w:r>
      <w:r w:rsidRPr="005F58DF">
        <w:t>высоких</w:t>
      </w:r>
      <w:r>
        <w:t> </w:t>
      </w:r>
      <w:r w:rsidRPr="005F58DF">
        <w:t>потенциалов.</w:t>
      </w:r>
      <w:r w:rsidRPr="005F58DF">
        <w:br/>
        <w:t xml:space="preserve">   </w:t>
      </w:r>
      <w:r w:rsidRPr="005F58DF">
        <w:tab/>
        <w:t>Здания и сооружения III категории должны иметь защиту от прямых ударов молнии и от заноса высоких потенциалов по надземным проводящим коммуникациям (за исключением наружных емкостей со взрыво- и пожароопасными жидкостями и газами, а также вертикальных наружных труб).</w:t>
      </w:r>
    </w:p>
    <w:p w:rsidR="007714BA" w:rsidRPr="005F58DF" w:rsidRDefault="007714BA" w:rsidP="007714BA">
      <w:pPr>
        <w:pStyle w:val="afff"/>
        <w:ind w:firstLine="567"/>
      </w:pPr>
    </w:p>
    <w:p w:rsidR="007714BA" w:rsidRPr="005F58DF" w:rsidRDefault="007714BA" w:rsidP="007714BA">
      <w:pPr>
        <w:pStyle w:val="afff2"/>
        <w:spacing w:line="360" w:lineRule="auto"/>
        <w:ind w:firstLine="567"/>
      </w:pPr>
      <w:bookmarkStart w:id="122" w:name="_Toc74777817"/>
      <w:bookmarkStart w:id="123" w:name="_Toc74867780"/>
      <w:bookmarkStart w:id="124" w:name="_Toc75030956"/>
      <w:bookmarkStart w:id="125" w:name="_Toc75109571"/>
      <w:r>
        <w:t>8</w:t>
      </w:r>
      <w:r w:rsidRPr="005F58DF">
        <w:t>.3 Общие сведения о защите от ударов молний</w:t>
      </w:r>
      <w:bookmarkEnd w:id="122"/>
      <w:bookmarkEnd w:id="123"/>
      <w:bookmarkEnd w:id="124"/>
      <w:bookmarkEnd w:id="125"/>
    </w:p>
    <w:p w:rsidR="007714BA" w:rsidRPr="005F58DF" w:rsidRDefault="007714BA" w:rsidP="007714BA">
      <w:pPr>
        <w:pStyle w:val="afff"/>
        <w:ind w:firstLine="567"/>
      </w:pPr>
      <w:r w:rsidRPr="005F58DF">
        <w:br/>
        <w:t xml:space="preserve">   </w:t>
      </w:r>
      <w:r w:rsidRPr="005F58DF">
        <w:tab/>
        <w:t xml:space="preserve">Для защиты зданий и промышленных сооружений от тока молнии устраивают молниеотводы (громоотводы). Они воспринимают молнию и отводят ее </w:t>
      </w:r>
      <w:r w:rsidRPr="009A2FB8">
        <w:t xml:space="preserve">ток в землю. Молниеотводы делят на стержневые и тросовые, </w:t>
      </w:r>
      <w:r w:rsidRPr="009A2FB8">
        <w:lastRenderedPageBreak/>
        <w:t>которые подразделяют на отдельно стоящие, изолированные и не изолированные</w:t>
      </w:r>
      <w:r>
        <w:t> </w:t>
      </w:r>
      <w:r w:rsidRPr="009A2FB8">
        <w:t>от</w:t>
      </w:r>
      <w:r>
        <w:t> защищаемого здания.</w:t>
      </w:r>
      <w:r w:rsidRPr="009A2FB8">
        <w:br/>
        <w:t xml:space="preserve">   </w:t>
      </w:r>
      <w:r w:rsidRPr="009A2FB8">
        <w:tab/>
        <w:t>Наиболее часто применяются стержневые молниеотводы. Тросовые используются для защиты длинных и узких сооружений, а также, когда из-за густой сети подземных коммуникаций нельзя установить большое число стержневых</w:t>
      </w:r>
      <w:r>
        <w:t> </w:t>
      </w:r>
      <w:r w:rsidRPr="009A2FB8">
        <w:t>молниеотводов</w:t>
      </w:r>
      <w:r w:rsidRPr="005F58DF">
        <w:t>.</w:t>
      </w:r>
      <w:r w:rsidRPr="005F58DF">
        <w:br/>
        <w:t xml:space="preserve">   </w:t>
      </w:r>
      <w:r w:rsidRPr="005F58DF">
        <w:tab/>
        <w:t>Защитное действие молниеотвода основано на свойстве молнии поражать наиболее высокие и хорошо заземленные металлические конструкции и характеризуется зоной защиты, под которой понимается часть пространства, защищенного от прямых ударов</w:t>
      </w:r>
      <w:r>
        <w:t xml:space="preserve"> молнии с определенной степенью </w:t>
      </w:r>
      <w:r w:rsidRPr="005F58DF">
        <w:t>надежности.</w:t>
      </w:r>
      <w:r w:rsidRPr="005F58DF">
        <w:br/>
      </w:r>
      <w:r w:rsidRPr="005F58DF">
        <w:br/>
      </w:r>
    </w:p>
    <w:p w:rsidR="007714BA" w:rsidRPr="005F58DF" w:rsidRDefault="007714BA" w:rsidP="007714BA">
      <w:pPr>
        <w:pStyle w:val="afff"/>
        <w:ind w:firstLine="567"/>
        <w:jc w:val="center"/>
      </w:pPr>
      <w:r w:rsidRPr="005F58DF">
        <w:rPr>
          <w:noProof/>
          <w:lang w:eastAsia="ru-RU"/>
        </w:rPr>
        <w:drawing>
          <wp:inline distT="0" distB="0" distL="0" distR="0" wp14:anchorId="01173685" wp14:editId="72933AAD">
            <wp:extent cx="4667250" cy="3209925"/>
            <wp:effectExtent l="0" t="0" r="0" b="9525"/>
            <wp:docPr id="2" name="Рисунок 2" descr="Молниезащита зданий и сооруж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Молниезащита зданий и сооружений"/>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667250" cy="3209925"/>
                    </a:xfrm>
                    <a:prstGeom prst="rect">
                      <a:avLst/>
                    </a:prstGeom>
                    <a:noFill/>
                    <a:ln>
                      <a:noFill/>
                    </a:ln>
                  </pic:spPr>
                </pic:pic>
              </a:graphicData>
            </a:graphic>
          </wp:inline>
        </w:drawing>
      </w:r>
    </w:p>
    <w:p w:rsidR="007714BA" w:rsidRPr="005F58DF" w:rsidRDefault="007714BA" w:rsidP="007714BA">
      <w:pPr>
        <w:pStyle w:val="afff"/>
        <w:ind w:firstLine="567"/>
        <w:jc w:val="center"/>
      </w:pPr>
      <w:r>
        <w:t>Рисунок 8.3 ---</w:t>
      </w:r>
      <w:r w:rsidRPr="005F58DF">
        <w:t xml:space="preserve"> Зона защиты двойного стержневого молниеотвода</w:t>
      </w: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r w:rsidRPr="005F58DF">
        <w:t>Зона защиты двойного стержневого молниеотвода, состоящего из двух стержневых молниеотводов разной высоты. Торцовые части сечения — это зоны</w:t>
      </w:r>
      <w:r>
        <w:t> </w:t>
      </w:r>
      <w:r w:rsidRPr="005F58DF">
        <w:t>защиты</w:t>
      </w:r>
      <w:r>
        <w:t> </w:t>
      </w:r>
      <w:r w:rsidRPr="005F58DF">
        <w:t>одиночного</w:t>
      </w:r>
      <w:r>
        <w:t> </w:t>
      </w:r>
      <w:r w:rsidRPr="005F58DF">
        <w:t>стержневого</w:t>
      </w:r>
      <w:r>
        <w:t> </w:t>
      </w:r>
      <w:r w:rsidRPr="005F58DF">
        <w:t>молниеотвода.</w:t>
      </w:r>
      <w:r w:rsidRPr="005F58DF">
        <w:br/>
      </w:r>
      <w:r w:rsidRPr="005F58DF">
        <w:lastRenderedPageBreak/>
        <w:t xml:space="preserve">   </w:t>
      </w:r>
      <w:r w:rsidRPr="005F58DF">
        <w:tab/>
        <w:t>Для защиты больших площадей и объектов применяют многократные стержневые молниеотводы. Для определения внешней границы зоны защиты трех-четырех взаимодействующих молниеотводов используют те же приемы, что</w:t>
      </w:r>
      <w:r>
        <w:t> </w:t>
      </w:r>
      <w:r w:rsidRPr="005F58DF">
        <w:t>и</w:t>
      </w:r>
      <w:r>
        <w:t> </w:t>
      </w:r>
      <w:r w:rsidRPr="005F58DF">
        <w:t>для</w:t>
      </w:r>
      <w:r>
        <w:t> </w:t>
      </w:r>
      <w:r w:rsidRPr="005F58DF">
        <w:t>одиночного</w:t>
      </w:r>
      <w:r>
        <w:t> </w:t>
      </w:r>
      <w:r w:rsidRPr="005F58DF">
        <w:t>или</w:t>
      </w:r>
      <w:r>
        <w:t> </w:t>
      </w:r>
      <w:r w:rsidRPr="005F58DF">
        <w:t>двойного</w:t>
      </w:r>
      <w:r>
        <w:t> </w:t>
      </w:r>
      <w:r w:rsidRPr="005F58DF">
        <w:t>стержневого</w:t>
      </w:r>
      <w:r>
        <w:t> </w:t>
      </w:r>
      <w:r w:rsidRPr="005F58DF">
        <w:t>молниеотвода.</w:t>
      </w:r>
      <w:r w:rsidRPr="005F58DF">
        <w:br/>
        <w:t xml:space="preserve">   </w:t>
      </w:r>
      <w:r w:rsidRPr="005F58DF">
        <w:tab/>
        <w:t>Конструктивно молниеотвод представляет собой молниеприемник, токоотводящий спуск и заземлитель. Опоры молниеотводов могут выполняться из стали в виде стоек из труб одного диаметра и железобетонных колонн или дерева. Там, где это возможно, в качестве опор для крепления токоведущих частей молниеотвода следует использовать конструкции самих защищаемых зданий. Молниеприемники стержневых молниеотводов изготавливаются из стальных стержней и имеют высоту не менее 200 мм.</w:t>
      </w:r>
      <w:r w:rsidRPr="005F58DF">
        <w:br/>
        <w:t xml:space="preserve">   </w:t>
      </w:r>
      <w:r w:rsidRPr="005F58DF">
        <w:tab/>
        <w:t>Высокие объекты, как правило, имеют каркас из металла или железобетона, который может служить токоотводом. Следует только предусмотреть надежное соединение во время строительства стальной арматуры железобетонных деталей каркаса. В качестве таких токоотводов можно использовать конструктивные элементы (перила балконов, пожарные лестницы и т, д.) или специально проложенные стальные проводки. К каркасу объекта, являющемуся токоотводом, подсоединяют все металлические элементы здания (трубопроводы, каркасы лифтов и т. д.). Каркас объекта через каждые 20... 30 м по его периметру присоединяют к заземляющему контуру.</w:t>
      </w:r>
      <w:r w:rsidRPr="005F58DF">
        <w:br/>
        <w:t>  </w:t>
      </w:r>
      <w:r w:rsidRPr="005F58DF">
        <w:tab/>
        <w:t xml:space="preserve"> Защита от заноса высоких потенциалов осуществляется следующим образом. Для сооружений I категории ввод воздушных линий любого назначения запрещается. Вместо них применяют подземные кабели. Ввод в объект трубопроводов разрешается только от цехов, представляющих общую технологическую линию. В месте ввода трубопроводы соединяют с заземлителей. Для II категории линии любого назначения, подключаемые к объекту, должны иметь кабельный ввод протяженностью не менее 50 м. Для </w:t>
      </w:r>
      <w:r w:rsidRPr="005F58DF">
        <w:lastRenderedPageBreak/>
        <w:t>сооружений</w:t>
      </w:r>
      <w:r>
        <w:t> </w:t>
      </w:r>
      <w:r w:rsidRPr="005F58DF">
        <w:t>III</w:t>
      </w:r>
      <w:r>
        <w:t> </w:t>
      </w:r>
      <w:r w:rsidRPr="005F58DF">
        <w:t>категории</w:t>
      </w:r>
      <w:r>
        <w:t> </w:t>
      </w:r>
      <w:r w:rsidRPr="005F58DF">
        <w:t>разрешается</w:t>
      </w:r>
      <w:r>
        <w:t> </w:t>
      </w:r>
      <w:r w:rsidRPr="005F58DF">
        <w:t>ввод</w:t>
      </w:r>
      <w:r>
        <w:t> </w:t>
      </w:r>
      <w:r w:rsidRPr="005F58DF">
        <w:t>воздушных</w:t>
      </w:r>
      <w:r>
        <w:t> </w:t>
      </w:r>
      <w:r w:rsidRPr="005F58DF">
        <w:t>линий.</w:t>
      </w:r>
      <w:r w:rsidRPr="005F58DF">
        <w:br/>
        <w:t xml:space="preserve">   </w:t>
      </w:r>
      <w:r w:rsidRPr="005F58DF">
        <w:tab/>
        <w:t>Тип заземлителя для молниеотвода выбирают исходя из удельного сопротивления грунта и импульсного сопротивления Ra: Ru=aR (где а — импульсный коэффициент; R — сопротивление растеканию тока промышленной</w:t>
      </w:r>
      <w:r>
        <w:t> </w:t>
      </w:r>
      <w:r w:rsidRPr="005F58DF">
        <w:t>частоты,</w:t>
      </w:r>
      <w:r>
        <w:t> </w:t>
      </w:r>
      <w:r w:rsidRPr="005F58DF">
        <w:t>Ом).</w:t>
      </w:r>
      <w:r w:rsidRPr="005F58DF">
        <w:br/>
        <w:t xml:space="preserve">   </w:t>
      </w:r>
      <w:r w:rsidRPr="005F58DF">
        <w:tab/>
        <w:t>Пострадавшим от электрического тока должна быть немедленно оказана первая помощь. Если пострадавший окажется в соприкосновении с токоведущими частями, необходимо немедленно освободить его от действия тока.</w:t>
      </w:r>
      <w:r w:rsidRPr="005F58DF">
        <w:br/>
        <w:t xml:space="preserve">   </w:t>
      </w:r>
      <w:r w:rsidRPr="005F58DF">
        <w:tab/>
        <w:t>При поражении электрическим током даже при отсутствии у потерпевшего дыхания, сердцебиения пульса не следует отказываться от первой помощи — необходимо срочно вызвать врача и сделать искусственное дыхание. Бывали случаи, когда мнимо умершие после поражения электрическим током в результате принятых быстрых мер были возвращены к жизни</w:t>
      </w:r>
      <w:r>
        <w:t> </w:t>
      </w:r>
      <w:r w:rsidRPr="005F58DF">
        <w:t>через</w:t>
      </w:r>
      <w:r>
        <w:t> </w:t>
      </w:r>
      <w:r w:rsidRPr="005F58DF">
        <w:t>несколько</w:t>
      </w:r>
      <w:r>
        <w:t> </w:t>
      </w:r>
      <w:r w:rsidRPr="005F58DF">
        <w:t>часов.</w:t>
      </w:r>
      <w:r w:rsidRPr="005F58DF">
        <w:br/>
        <w:t xml:space="preserve">   </w:t>
      </w:r>
      <w:r w:rsidRPr="005F58DF">
        <w:tab/>
        <w:t>Каждый цех и каждая смена должны иметь шкафчик первой помощи с необходимыми средствами для временной остановки кровотечения, перевязки ран</w:t>
      </w:r>
      <w:r>
        <w:t> </w:t>
      </w:r>
      <w:r w:rsidRPr="005F58DF">
        <w:t>и</w:t>
      </w:r>
      <w:r>
        <w:t> </w:t>
      </w:r>
      <w:r w:rsidRPr="005F58DF">
        <w:t>проведения</w:t>
      </w:r>
      <w:r>
        <w:t> </w:t>
      </w:r>
      <w:r w:rsidRPr="005F58DF">
        <w:t>мероприятий</w:t>
      </w:r>
      <w:r>
        <w:t> </w:t>
      </w:r>
      <w:r w:rsidRPr="005F58DF">
        <w:t>по</w:t>
      </w:r>
      <w:r>
        <w:t> </w:t>
      </w:r>
      <w:r w:rsidRPr="005F58DF">
        <w:t>оживлению.</w:t>
      </w:r>
      <w:r w:rsidRPr="005F58DF">
        <w:br/>
        <w:t xml:space="preserve">   </w:t>
      </w:r>
      <w:r w:rsidRPr="005F58DF">
        <w:tab/>
        <w:t>В установках напряжением до 1000 В для отделения пострадавшего от токоведущих частей можно воспользоваться сухими подручными предметами, не проводящими электрический ток: одеждой, канатом, доской и др. Можно также взяться за полы сухой одежды пострадавшего, избегая касания к металлическим окружающим предметам и частям тела пострадавшего, не покрытым одеждой. Для изоляции рук можно надеть резиновые перчатки, суконную фуражку или накинуть на пострадавшего прорезиненную материю или просто сухую одежду. Действовать следует быстро и решительно, но осторожно.</w:t>
      </w:r>
      <w:r w:rsidRPr="005F58DF">
        <w:br/>
        <w:t>  </w:t>
      </w:r>
      <w:r w:rsidRPr="005F58DF">
        <w:tab/>
        <w:t xml:space="preserve"> Меры первой помощи зависят от того, в каком состоянии находится пострадавший после освобождения от тока: если он не потерял сознание, необходимо обеспечить полный покой до прибытия врача. Если же быстро </w:t>
      </w:r>
      <w:r w:rsidRPr="005F58DF">
        <w:lastRenderedPageBreak/>
        <w:t>вызвать врача невозможно, то пострадавшего нужно срочно доставить в лечебное учреждение. Если пострадавший потерял сознание, но дыхание его сохранилось, его нужно удобно уложить, обеспечить покой, создать приток свежего воздуха, дать понюхать нашатырный спирт, растереть и согреть тело. Вместе с тем надо срочно вызвать врача.</w:t>
      </w:r>
      <w:bookmarkStart w:id="126" w:name="_Toc74777818"/>
      <w:bookmarkStart w:id="127" w:name="_Toc74867781"/>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p>
    <w:p w:rsidR="00CA59D5" w:rsidRDefault="00CA59D5" w:rsidP="007714BA">
      <w:pPr>
        <w:pStyle w:val="afff"/>
        <w:ind w:firstLine="567"/>
      </w:pPr>
    </w:p>
    <w:p w:rsidR="00CA59D5" w:rsidRDefault="00CA59D5" w:rsidP="007714BA">
      <w:pPr>
        <w:pStyle w:val="afff"/>
        <w:ind w:firstLine="567"/>
      </w:pPr>
    </w:p>
    <w:p w:rsidR="00CA59D5" w:rsidRDefault="00CA59D5" w:rsidP="007714BA">
      <w:pPr>
        <w:pStyle w:val="afff"/>
        <w:ind w:firstLine="567"/>
      </w:pPr>
    </w:p>
    <w:p w:rsidR="00CA59D5" w:rsidRDefault="00CA59D5" w:rsidP="007714BA">
      <w:pPr>
        <w:pStyle w:val="afff"/>
        <w:ind w:firstLine="567"/>
      </w:pPr>
    </w:p>
    <w:p w:rsidR="00CA59D5" w:rsidRDefault="00CA59D5" w:rsidP="007714BA">
      <w:pPr>
        <w:pStyle w:val="afff"/>
        <w:ind w:firstLine="567"/>
      </w:pPr>
    </w:p>
    <w:p w:rsidR="00CA59D5" w:rsidRDefault="00CA59D5" w:rsidP="007714BA">
      <w:pPr>
        <w:pStyle w:val="afff"/>
        <w:ind w:firstLine="567"/>
      </w:pPr>
    </w:p>
    <w:p w:rsidR="00CA59D5" w:rsidRDefault="00CA59D5" w:rsidP="007714BA">
      <w:pPr>
        <w:pStyle w:val="afff"/>
        <w:ind w:firstLine="567"/>
      </w:pPr>
    </w:p>
    <w:p w:rsidR="00CA59D5" w:rsidRDefault="00CA59D5" w:rsidP="007714BA">
      <w:pPr>
        <w:pStyle w:val="afff"/>
        <w:ind w:firstLine="567"/>
      </w:pPr>
    </w:p>
    <w:p w:rsidR="00CA59D5" w:rsidRDefault="00CA59D5" w:rsidP="007714BA">
      <w:pPr>
        <w:pStyle w:val="afff"/>
        <w:ind w:firstLine="567"/>
      </w:pPr>
    </w:p>
    <w:p w:rsidR="00CA59D5" w:rsidRDefault="00CA59D5" w:rsidP="007714BA">
      <w:pPr>
        <w:pStyle w:val="afff"/>
        <w:ind w:firstLine="567"/>
      </w:pPr>
    </w:p>
    <w:p w:rsidR="00CA59D5" w:rsidRDefault="00CA59D5" w:rsidP="007714BA">
      <w:pPr>
        <w:pStyle w:val="afff"/>
        <w:ind w:firstLine="567"/>
      </w:pPr>
    </w:p>
    <w:p w:rsidR="00CA59D5" w:rsidRDefault="00CA59D5" w:rsidP="007714BA">
      <w:pPr>
        <w:pStyle w:val="afff"/>
        <w:ind w:firstLine="567"/>
      </w:pPr>
    </w:p>
    <w:p w:rsidR="00CA59D5" w:rsidRDefault="00CA59D5" w:rsidP="007714BA">
      <w:pPr>
        <w:pStyle w:val="afff"/>
        <w:ind w:firstLine="567"/>
      </w:pPr>
    </w:p>
    <w:p w:rsidR="00CA59D5" w:rsidRDefault="00CA59D5" w:rsidP="007714BA">
      <w:pPr>
        <w:pStyle w:val="afff"/>
        <w:ind w:firstLine="567"/>
      </w:pPr>
    </w:p>
    <w:p w:rsidR="00CA59D5" w:rsidRDefault="00CA59D5" w:rsidP="007714BA">
      <w:pPr>
        <w:pStyle w:val="afff"/>
        <w:ind w:firstLine="567"/>
      </w:pPr>
    </w:p>
    <w:p w:rsidR="00CA59D5" w:rsidRDefault="00CA59D5" w:rsidP="007714BA">
      <w:pPr>
        <w:pStyle w:val="afff"/>
        <w:ind w:firstLine="567"/>
      </w:pPr>
    </w:p>
    <w:p w:rsidR="00CA59D5" w:rsidRDefault="00CA59D5" w:rsidP="007714BA">
      <w:pPr>
        <w:pStyle w:val="afff"/>
        <w:ind w:firstLine="567"/>
      </w:pPr>
    </w:p>
    <w:p w:rsidR="007714BA" w:rsidRDefault="007714BA" w:rsidP="00CA59D5">
      <w:pPr>
        <w:pStyle w:val="affe"/>
        <w:spacing w:line="360" w:lineRule="auto"/>
        <w:ind w:firstLine="567"/>
        <w:jc w:val="center"/>
      </w:pPr>
      <w:bookmarkStart w:id="128" w:name="_Toc75030957"/>
      <w:bookmarkStart w:id="129" w:name="_Toc75109572"/>
      <w:r>
        <w:lastRenderedPageBreak/>
        <w:t>ЗАКЛЮЧЕНИЕ</w:t>
      </w:r>
      <w:bookmarkEnd w:id="126"/>
      <w:bookmarkEnd w:id="127"/>
      <w:bookmarkEnd w:id="128"/>
      <w:bookmarkEnd w:id="129"/>
    </w:p>
    <w:p w:rsidR="007714BA" w:rsidRPr="000678CB" w:rsidRDefault="007714BA" w:rsidP="007714BA">
      <w:pPr>
        <w:pStyle w:val="afff"/>
        <w:ind w:firstLine="567"/>
      </w:pPr>
    </w:p>
    <w:p w:rsidR="007714BA" w:rsidRDefault="007714BA" w:rsidP="007714BA">
      <w:pPr>
        <w:pStyle w:val="afff"/>
        <w:ind w:firstLine="567"/>
      </w:pPr>
      <w:r>
        <w:t xml:space="preserve">Таким образом создадим продукт, способный практически напрямую и на всех современных устройствах подключаться и работать с машинами </w:t>
      </w:r>
      <w:r>
        <w:rPr>
          <w:lang w:val="en-US"/>
        </w:rPr>
        <w:t>Festo</w:t>
      </w:r>
      <w:r w:rsidRPr="000678CB">
        <w:t>’</w:t>
      </w:r>
      <w:r>
        <w:rPr>
          <w:lang w:val="en-US"/>
        </w:rPr>
        <w:t>s</w:t>
      </w:r>
      <w:r w:rsidRPr="000678CB">
        <w:t xml:space="preserve"> </w:t>
      </w:r>
      <w:r>
        <w:rPr>
          <w:lang w:val="en-US"/>
        </w:rPr>
        <w:t>Mechatronics</w:t>
      </w:r>
      <w:r>
        <w:t>. Он куда более гибкий и функциональный чем предыдущее решение, а также является кроссплатформенным, что весьма важный фактор в условиях сегодняшнего развития операционных систем.</w:t>
      </w:r>
    </w:p>
    <w:p w:rsidR="007714BA" w:rsidRDefault="007714BA" w:rsidP="007714BA">
      <w:pPr>
        <w:pStyle w:val="afff"/>
        <w:ind w:firstLine="567"/>
      </w:pPr>
      <w:r>
        <w:t xml:space="preserve">Другой возможной реализацией данного программного продукта является использование его в качестве модуля или библиотеки </w:t>
      </w:r>
      <w:r>
        <w:rPr>
          <w:lang w:val="en-US"/>
        </w:rPr>
        <w:t>C</w:t>
      </w:r>
      <w:r w:rsidRPr="000678CB">
        <w:t>++</w:t>
      </w:r>
      <w:r>
        <w:t xml:space="preserve">. При желании пользователя данную библиотеку можно будет использовать и на других популярных языках программирования, таких как </w:t>
      </w:r>
      <w:r>
        <w:rPr>
          <w:lang w:val="en-US"/>
        </w:rPr>
        <w:t>Jave</w:t>
      </w:r>
      <w:r w:rsidRPr="000678CB">
        <w:t xml:space="preserve">, </w:t>
      </w:r>
      <w:r>
        <w:rPr>
          <w:lang w:val="en-US"/>
        </w:rPr>
        <w:t>C</w:t>
      </w:r>
      <w:r>
        <w:t>#</w:t>
      </w:r>
      <w:r w:rsidRPr="000678CB">
        <w:t xml:space="preserve">, </w:t>
      </w:r>
      <w:r>
        <w:rPr>
          <w:lang w:val="en-US"/>
        </w:rPr>
        <w:t>Python</w:t>
      </w:r>
      <w:r w:rsidRPr="000678CB">
        <w:t xml:space="preserve">, </w:t>
      </w:r>
      <w:r>
        <w:rPr>
          <w:lang w:val="en-US"/>
        </w:rPr>
        <w:t>Go</w:t>
      </w:r>
      <w:r w:rsidRPr="000678CB">
        <w:t xml:space="preserve"> </w:t>
      </w:r>
      <w:r>
        <w:t>и т.д.</w:t>
      </w:r>
    </w:p>
    <w:p w:rsidR="007714BA" w:rsidRDefault="007714BA" w:rsidP="007714BA">
      <w:pPr>
        <w:pStyle w:val="afff"/>
        <w:ind w:firstLine="567"/>
      </w:pPr>
      <w:r>
        <w:t xml:space="preserve">Так же подобный модуль является легко масштабрируемым, так как подходит под все признаки объектно-ориентированного программирования. Пользователю необходимо будет только отнаследоваться от наших базовых классов и дополнять их по своему желанию. </w:t>
      </w:r>
    </w:p>
    <w:p w:rsidR="007714BA" w:rsidRDefault="007714BA" w:rsidP="007714BA">
      <w:pPr>
        <w:pStyle w:val="afff"/>
        <w:ind w:firstLine="567"/>
      </w:pPr>
      <w:r>
        <w:t>Наши логические блоки, такие как приложение на ПК и микроконтроллер связаны между собой протоколом общение, который определён в коде диплома. Это теоретически позволит каждому из них работать отдельно друг от друга с другим абстрактным блоком, если соблюдается протокол общение.</w:t>
      </w: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f"/>
        <w:ind w:firstLine="567"/>
      </w:pPr>
    </w:p>
    <w:p w:rsidR="007714BA" w:rsidRDefault="007714BA" w:rsidP="007714BA">
      <w:pPr>
        <w:pStyle w:val="affe"/>
        <w:ind w:firstLine="567"/>
      </w:pPr>
      <w:bookmarkStart w:id="130" w:name="_Toc74867782"/>
      <w:bookmarkStart w:id="131" w:name="_Toc75030958"/>
      <w:bookmarkStart w:id="132" w:name="_Toc75109573"/>
      <w:r>
        <w:t>Список использованных источников</w:t>
      </w:r>
      <w:bookmarkEnd w:id="130"/>
      <w:bookmarkEnd w:id="131"/>
      <w:bookmarkEnd w:id="132"/>
    </w:p>
    <w:p w:rsidR="007714BA" w:rsidRDefault="007714BA" w:rsidP="00E27FBC">
      <w:pPr>
        <w:pStyle w:val="afff"/>
      </w:pPr>
    </w:p>
    <w:p w:rsidR="007714BA" w:rsidRPr="00FF18B7" w:rsidRDefault="007714BA" w:rsidP="00E27FBC">
      <w:pPr>
        <w:pStyle w:val="afff"/>
        <w:numPr>
          <w:ilvl w:val="0"/>
          <w:numId w:val="41"/>
        </w:numPr>
        <w:ind w:left="426"/>
      </w:pPr>
      <w:r>
        <w:t xml:space="preserve">Компания </w:t>
      </w:r>
      <w:r>
        <w:rPr>
          <w:lang w:val="en-US"/>
        </w:rPr>
        <w:t>Festo</w:t>
      </w:r>
      <w:r>
        <w:t xml:space="preserve"> </w:t>
      </w:r>
      <w:r w:rsidRPr="00FF18B7">
        <w:t>[</w:t>
      </w:r>
      <w:r>
        <w:t>Электронный ресурс</w:t>
      </w:r>
      <w:r w:rsidRPr="00FF18B7">
        <w:t>]</w:t>
      </w:r>
      <w:r>
        <w:t xml:space="preserve">, </w:t>
      </w:r>
      <w:r>
        <w:rPr>
          <w:lang w:val="en-US"/>
        </w:rPr>
        <w:t>Festo</w:t>
      </w:r>
      <w:r w:rsidRPr="00FF18B7">
        <w:t xml:space="preserve"> </w:t>
      </w:r>
      <w:r>
        <w:rPr>
          <w:lang w:val="en-US"/>
        </w:rPr>
        <w:t>Didactic</w:t>
      </w:r>
      <w:r w:rsidRPr="00FF18B7">
        <w:t xml:space="preserve"> </w:t>
      </w:r>
      <w:r>
        <w:rPr>
          <w:lang w:val="en-US"/>
        </w:rPr>
        <w:t>Company</w:t>
      </w:r>
      <w:r>
        <w:t xml:space="preserve">. </w:t>
      </w:r>
      <w:r w:rsidRPr="000039E7">
        <w:t>‒</w:t>
      </w:r>
      <w:r w:rsidRPr="00FF18B7">
        <w:t xml:space="preserve"> </w:t>
      </w:r>
      <w:r>
        <w:t xml:space="preserve">Режим доступа: </w:t>
      </w:r>
      <w:r w:rsidR="00A17798" w:rsidRPr="00A17798">
        <w:t xml:space="preserve">https://www.festo.com/us/en/ </w:t>
      </w:r>
      <w:r w:rsidRPr="000039E7">
        <w:t>‒</w:t>
      </w:r>
      <w:r>
        <w:t xml:space="preserve"> Дата доступа: май 2021г.</w:t>
      </w:r>
    </w:p>
    <w:p w:rsidR="007714BA" w:rsidRPr="00FF18B7" w:rsidRDefault="007714BA" w:rsidP="00EB520D">
      <w:pPr>
        <w:pStyle w:val="afff"/>
        <w:numPr>
          <w:ilvl w:val="0"/>
          <w:numId w:val="41"/>
        </w:numPr>
        <w:ind w:left="0" w:firstLine="0"/>
      </w:pPr>
      <w:r>
        <w:t xml:space="preserve"> Электронная библиотека </w:t>
      </w:r>
      <w:r>
        <w:rPr>
          <w:lang w:val="en-US"/>
        </w:rPr>
        <w:t>Wikipedia</w:t>
      </w:r>
      <w:r w:rsidRPr="00FF18B7">
        <w:t xml:space="preserve"> [</w:t>
      </w:r>
      <w:r>
        <w:t>Электронный ресурс</w:t>
      </w:r>
      <w:r w:rsidRPr="00FF18B7">
        <w:t>]</w:t>
      </w:r>
      <w:r>
        <w:t xml:space="preserve">, </w:t>
      </w:r>
      <w:r>
        <w:rPr>
          <w:lang w:val="en-US"/>
        </w:rPr>
        <w:t>Wikipedia</w:t>
      </w:r>
      <w:r w:rsidRPr="00FF18B7">
        <w:t xml:space="preserve"> </w:t>
      </w:r>
      <w:r>
        <w:rPr>
          <w:lang w:val="en-US"/>
        </w:rPr>
        <w:t>Company</w:t>
      </w:r>
      <w:r>
        <w:t xml:space="preserve">. </w:t>
      </w:r>
      <w:r w:rsidRPr="000039E7">
        <w:t>‒</w:t>
      </w:r>
      <w:r w:rsidRPr="00FF18B7">
        <w:t xml:space="preserve"> </w:t>
      </w:r>
      <w:r>
        <w:t xml:space="preserve">Режим доступа: </w:t>
      </w:r>
      <w:r w:rsidRPr="00FF18B7">
        <w:t>https://ru.wikipedia.org/wiki/</w:t>
      </w:r>
      <w:r>
        <w:t xml:space="preserve"> </w:t>
      </w:r>
      <w:r w:rsidRPr="000039E7">
        <w:t>‒</w:t>
      </w:r>
      <w:r>
        <w:t xml:space="preserve"> Дата доступа: май 2021г.</w:t>
      </w:r>
    </w:p>
    <w:p w:rsidR="007714BA" w:rsidRPr="00FF18B7" w:rsidRDefault="007714BA" w:rsidP="00EB520D">
      <w:pPr>
        <w:pStyle w:val="afff"/>
        <w:numPr>
          <w:ilvl w:val="0"/>
          <w:numId w:val="41"/>
        </w:numPr>
        <w:ind w:left="0" w:firstLine="0"/>
      </w:pPr>
      <w:r>
        <w:t xml:space="preserve">Документация Qt </w:t>
      </w:r>
      <w:r>
        <w:rPr>
          <w:lang w:val="en-US"/>
        </w:rPr>
        <w:t>Framework</w:t>
      </w:r>
      <w:r w:rsidRPr="00FF18B7">
        <w:t xml:space="preserve"> [</w:t>
      </w:r>
      <w:r>
        <w:t>Электронный ресурс</w:t>
      </w:r>
      <w:r w:rsidRPr="00FF18B7">
        <w:t>]</w:t>
      </w:r>
      <w:r>
        <w:t xml:space="preserve">, </w:t>
      </w:r>
      <w:r>
        <w:rPr>
          <w:lang w:val="en-US"/>
        </w:rPr>
        <w:t>QT</w:t>
      </w:r>
      <w:r w:rsidRPr="00FF18B7">
        <w:t xml:space="preserve"> </w:t>
      </w:r>
      <w:r>
        <w:rPr>
          <w:lang w:val="en-US"/>
        </w:rPr>
        <w:t>Company</w:t>
      </w:r>
      <w:r>
        <w:t xml:space="preserve">. </w:t>
      </w:r>
      <w:r w:rsidRPr="000039E7">
        <w:t>‒</w:t>
      </w:r>
      <w:r w:rsidRPr="00FF18B7">
        <w:t xml:space="preserve"> </w:t>
      </w:r>
      <w:r>
        <w:t xml:space="preserve">Режим доступа: </w:t>
      </w:r>
      <w:r w:rsidRPr="00FF18B7">
        <w:t>https://doc.qt.io/</w:t>
      </w:r>
      <w:r w:rsidRPr="000039E7">
        <w:t>‒</w:t>
      </w:r>
      <w:r>
        <w:t xml:space="preserve"> Дата доступа: май 2021г.</w:t>
      </w:r>
    </w:p>
    <w:p w:rsidR="007714BA" w:rsidRPr="00AB4ED8" w:rsidRDefault="007714BA" w:rsidP="00EB520D">
      <w:pPr>
        <w:pStyle w:val="afff"/>
        <w:numPr>
          <w:ilvl w:val="0"/>
          <w:numId w:val="41"/>
        </w:numPr>
        <w:ind w:left="0" w:firstLine="0"/>
      </w:pPr>
      <w:r w:rsidRPr="00F5693C">
        <w:t xml:space="preserve">Минимальная заработная плата </w:t>
      </w:r>
      <w:r w:rsidRPr="00F5693C">
        <w:rPr>
          <w:color w:val="000000"/>
          <w:shd w:val="clear" w:color="auto" w:fill="FFFFFF"/>
        </w:rPr>
        <w:t>[Электронный ресурс].</w:t>
      </w:r>
      <w:r w:rsidRPr="00F5693C">
        <w:rPr>
          <w:sz w:val="32"/>
        </w:rPr>
        <w:t xml:space="preserve"> </w:t>
      </w:r>
      <w:r>
        <w:t xml:space="preserve">Режим доступа: – </w:t>
      </w:r>
      <w:r w:rsidRPr="00377D3C">
        <w:t>http://mintrud.gov.by/ru/min_zar_plata_2019/</w:t>
      </w:r>
      <w:r>
        <w:t>.</w:t>
      </w:r>
      <w:r w:rsidRPr="004423C4">
        <w:t xml:space="preserve"> </w:t>
      </w:r>
      <w:r>
        <w:t>- Дата доступа 10.05.2021</w:t>
      </w:r>
      <w:r w:rsidRPr="00F5693C">
        <w:t>.</w:t>
      </w:r>
    </w:p>
    <w:p w:rsidR="007714BA" w:rsidRPr="00AB4ED8" w:rsidRDefault="007714BA" w:rsidP="00E27FBC">
      <w:pPr>
        <w:pStyle w:val="af5"/>
        <w:numPr>
          <w:ilvl w:val="0"/>
          <w:numId w:val="41"/>
        </w:numPr>
        <w:ind w:left="284"/>
        <w:rPr>
          <w:color w:val="000000" w:themeColor="text1"/>
          <w:szCs w:val="28"/>
        </w:rPr>
      </w:pPr>
      <w:r w:rsidRPr="00AB4ED8">
        <w:rPr>
          <w:szCs w:val="28"/>
        </w:rPr>
        <w:t xml:space="preserve">Тарифы на электрическую энергию для юридических лиц и индивидуальных предпринимателей </w:t>
      </w:r>
      <w:r w:rsidRPr="00AB4ED8">
        <w:rPr>
          <w:color w:val="000000"/>
          <w:szCs w:val="28"/>
          <w:shd w:val="clear" w:color="auto" w:fill="FFFFFF"/>
        </w:rPr>
        <w:t>[Электронный ресурс].</w:t>
      </w:r>
      <w:r w:rsidRPr="00AB4ED8">
        <w:rPr>
          <w:szCs w:val="28"/>
        </w:rPr>
        <w:t xml:space="preserve"> Режим доступа:</w:t>
      </w:r>
      <w:r w:rsidR="00E244C9">
        <w:rPr>
          <w:szCs w:val="28"/>
          <w:lang w:val="en-US"/>
        </w:rPr>
        <w:t> </w:t>
      </w:r>
      <w:r w:rsidRPr="00AB4ED8">
        <w:rPr>
          <w:szCs w:val="28"/>
        </w:rPr>
        <w:t>–</w:t>
      </w:r>
      <w:r w:rsidR="00E244C9">
        <w:rPr>
          <w:szCs w:val="28"/>
          <w:lang w:val="en-US"/>
        </w:rPr>
        <w:t> </w:t>
      </w:r>
      <w:r w:rsidR="00E244C9" w:rsidRPr="00E244C9">
        <w:t>https://www.energosbyt.by/ru/info-potrebitelyam/fiz-l/schetchiki/ustanovka-i-ekspluatatsiya</w:t>
      </w:r>
      <w:r w:rsidRPr="00AB4ED8">
        <w:rPr>
          <w:szCs w:val="28"/>
        </w:rPr>
        <w:t xml:space="preserve"> - Дата доступа </w:t>
      </w:r>
      <w:r>
        <w:rPr>
          <w:szCs w:val="28"/>
        </w:rPr>
        <w:t>10.05.2021</w:t>
      </w:r>
      <w:r w:rsidRPr="00AB4ED8">
        <w:rPr>
          <w:szCs w:val="28"/>
        </w:rPr>
        <w:t>.</w:t>
      </w:r>
    </w:p>
    <w:p w:rsidR="007714BA" w:rsidRDefault="007714BA" w:rsidP="00EB520D">
      <w:pPr>
        <w:pStyle w:val="af5"/>
        <w:numPr>
          <w:ilvl w:val="0"/>
          <w:numId w:val="41"/>
        </w:numPr>
        <w:ind w:left="0" w:firstLine="0"/>
        <w:rPr>
          <w:color w:val="000000" w:themeColor="text1"/>
          <w:szCs w:val="28"/>
        </w:rPr>
      </w:pPr>
      <w:r w:rsidRPr="00AB4ED8">
        <w:rPr>
          <w:szCs w:val="28"/>
        </w:rPr>
        <w:t xml:space="preserve">Припой, канифоль, флюс </w:t>
      </w:r>
      <w:r w:rsidRPr="00AB4ED8">
        <w:rPr>
          <w:color w:val="000000"/>
          <w:szCs w:val="28"/>
          <w:shd w:val="clear" w:color="auto" w:fill="FFFFFF"/>
        </w:rPr>
        <w:t>[Электронный ресурс].</w:t>
      </w:r>
      <w:r w:rsidRPr="00AB4ED8">
        <w:rPr>
          <w:szCs w:val="28"/>
        </w:rPr>
        <w:t xml:space="preserve"> Режим доступа: – </w:t>
      </w:r>
      <w:hyperlink r:id="rId185" w:history="1">
        <w:r w:rsidRPr="00D44381">
          <w:rPr>
            <w:rStyle w:val="af1"/>
            <w:color w:val="000000" w:themeColor="text1"/>
            <w:szCs w:val="28"/>
            <w:u w:val="none"/>
          </w:rPr>
          <w:t>https://slesarka.by/catalog/ruchnoy-instrument/elektromontazhnyy-instrument/vse-dlya-payki/pripoy-kanifol. - Дата доступа 12.05.2021</w:t>
        </w:r>
      </w:hyperlink>
      <w:r w:rsidRPr="00D44381">
        <w:rPr>
          <w:color w:val="000000" w:themeColor="text1"/>
          <w:szCs w:val="28"/>
        </w:rPr>
        <w:t>.</w:t>
      </w:r>
    </w:p>
    <w:p w:rsidR="007714BA" w:rsidRPr="00FF18B7" w:rsidRDefault="007714BA" w:rsidP="00EB520D">
      <w:pPr>
        <w:pStyle w:val="afff"/>
        <w:numPr>
          <w:ilvl w:val="0"/>
          <w:numId w:val="41"/>
        </w:numPr>
        <w:ind w:left="0" w:firstLine="0"/>
      </w:pPr>
      <w:r>
        <w:t xml:space="preserve">Документация </w:t>
      </w:r>
      <w:r>
        <w:rPr>
          <w:lang w:val="en-US"/>
        </w:rPr>
        <w:t>microship</w:t>
      </w:r>
      <w:r w:rsidRPr="00DD4FEE">
        <w:t xml:space="preserve"> </w:t>
      </w:r>
      <w:r w:rsidRPr="00FF18B7">
        <w:t>[</w:t>
      </w:r>
      <w:r>
        <w:t>Электронный ресурс</w:t>
      </w:r>
      <w:r w:rsidRPr="00FF18B7">
        <w:t>]</w:t>
      </w:r>
      <w:r>
        <w:t xml:space="preserve">, </w:t>
      </w:r>
      <w:r>
        <w:rPr>
          <w:lang w:val="en-US"/>
        </w:rPr>
        <w:t>MicroShip</w:t>
      </w:r>
      <w:r w:rsidRPr="00FF18B7">
        <w:t xml:space="preserve"> </w:t>
      </w:r>
      <w:r>
        <w:rPr>
          <w:lang w:val="en-US"/>
        </w:rPr>
        <w:t>Company</w:t>
      </w:r>
      <w:r>
        <w:t xml:space="preserve">. </w:t>
      </w:r>
      <w:r w:rsidRPr="000039E7">
        <w:t>‒</w:t>
      </w:r>
      <w:r w:rsidRPr="00FF18B7">
        <w:t xml:space="preserve"> </w:t>
      </w:r>
      <w:r>
        <w:t xml:space="preserve">Режим доступа: </w:t>
      </w:r>
      <w:r w:rsidRPr="00DD4FEE">
        <w:t xml:space="preserve">   </w:t>
      </w:r>
      <w:r>
        <w:rPr>
          <w:lang w:val="en-US"/>
        </w:rPr>
        <w:t>ww</w:t>
      </w:r>
      <w:r w:rsidRPr="00DD4FEE">
        <w:t>1.</w:t>
      </w:r>
      <w:r>
        <w:rPr>
          <w:lang w:val="en-US"/>
        </w:rPr>
        <w:t>microship</w:t>
      </w:r>
      <w:r w:rsidRPr="00DD4FEE">
        <w:t>.</w:t>
      </w:r>
      <w:r>
        <w:rPr>
          <w:lang w:val="en-US"/>
        </w:rPr>
        <w:t>com</w:t>
      </w:r>
      <w:r w:rsidRPr="00DD4FEE">
        <w:t xml:space="preserve"> </w:t>
      </w:r>
      <w:r>
        <w:t>Дата доступа: май 2021г.</w:t>
      </w:r>
    </w:p>
    <w:p w:rsidR="007714BA" w:rsidRPr="00DD4FEE" w:rsidRDefault="007714BA" w:rsidP="00EB520D">
      <w:pPr>
        <w:pStyle w:val="af5"/>
        <w:numPr>
          <w:ilvl w:val="0"/>
          <w:numId w:val="41"/>
        </w:numPr>
        <w:ind w:left="0" w:firstLine="0"/>
        <w:rPr>
          <w:color w:val="000000" w:themeColor="text1"/>
          <w:szCs w:val="28"/>
        </w:rPr>
      </w:pPr>
      <w:r>
        <w:rPr>
          <w:color w:val="000000" w:themeColor="text1"/>
          <w:szCs w:val="28"/>
        </w:rPr>
        <w:t xml:space="preserve">Статьи по </w:t>
      </w:r>
      <w:r>
        <w:rPr>
          <w:color w:val="000000" w:themeColor="text1"/>
          <w:szCs w:val="28"/>
          <w:lang w:val="en-US"/>
        </w:rPr>
        <w:t>Arduino</w:t>
      </w:r>
      <w:r w:rsidRPr="00DD4FEE">
        <w:rPr>
          <w:color w:val="000000" w:themeColor="text1"/>
          <w:szCs w:val="28"/>
        </w:rPr>
        <w:t xml:space="preserve"> [</w:t>
      </w:r>
      <w:r>
        <w:rPr>
          <w:color w:val="000000" w:themeColor="text1"/>
          <w:szCs w:val="28"/>
        </w:rPr>
        <w:t>Электронный ресурс</w:t>
      </w:r>
      <w:r w:rsidRPr="00DD4FEE">
        <w:rPr>
          <w:color w:val="000000" w:themeColor="text1"/>
          <w:szCs w:val="28"/>
        </w:rPr>
        <w:t>]</w:t>
      </w:r>
      <w:r>
        <w:rPr>
          <w:color w:val="000000" w:themeColor="text1"/>
          <w:szCs w:val="28"/>
        </w:rPr>
        <w:t>,</w:t>
      </w:r>
      <w:r w:rsidRPr="00DD4FEE">
        <w:rPr>
          <w:szCs w:val="28"/>
        </w:rPr>
        <w:t xml:space="preserve">  </w:t>
      </w:r>
      <w:r>
        <w:rPr>
          <w:szCs w:val="28"/>
        </w:rPr>
        <w:t xml:space="preserve">Режим доступа: </w:t>
      </w:r>
      <w:r>
        <w:rPr>
          <w:szCs w:val="28"/>
          <w:lang w:val="en-US"/>
        </w:rPr>
        <w:t>www</w:t>
      </w:r>
      <w:r w:rsidRPr="00DD4FEE">
        <w:rPr>
          <w:szCs w:val="28"/>
        </w:rPr>
        <w:t>.</w:t>
      </w:r>
      <w:r>
        <w:rPr>
          <w:szCs w:val="28"/>
          <w:lang w:val="en-US"/>
        </w:rPr>
        <w:t>amperka</w:t>
      </w:r>
      <w:r w:rsidRPr="00DD4FEE">
        <w:rPr>
          <w:szCs w:val="28"/>
        </w:rPr>
        <w:t>.</w:t>
      </w:r>
      <w:r>
        <w:rPr>
          <w:szCs w:val="28"/>
          <w:lang w:val="en-US"/>
        </w:rPr>
        <w:t>ru</w:t>
      </w:r>
      <w:r w:rsidRPr="00DD4FEE">
        <w:rPr>
          <w:szCs w:val="28"/>
        </w:rPr>
        <w:t xml:space="preserve"> </w:t>
      </w:r>
      <w:r>
        <w:rPr>
          <w:szCs w:val="28"/>
        </w:rPr>
        <w:t>Дата доступа</w:t>
      </w:r>
      <w:r w:rsidRPr="00DD4FEE">
        <w:rPr>
          <w:szCs w:val="28"/>
        </w:rPr>
        <w:t xml:space="preserve">: </w:t>
      </w:r>
      <w:r>
        <w:rPr>
          <w:szCs w:val="28"/>
        </w:rPr>
        <w:t>май 2021г.</w:t>
      </w:r>
    </w:p>
    <w:p w:rsidR="007714BA" w:rsidRPr="00FF18B7" w:rsidRDefault="007714BA" w:rsidP="00EB520D">
      <w:pPr>
        <w:pStyle w:val="afff"/>
        <w:numPr>
          <w:ilvl w:val="0"/>
          <w:numId w:val="41"/>
        </w:numPr>
        <w:ind w:left="0" w:firstLine="0"/>
      </w:pPr>
      <w:r>
        <w:t>Документация Компас3Д</w:t>
      </w:r>
      <w:r w:rsidRPr="00DD4FEE">
        <w:t xml:space="preserve"> </w:t>
      </w:r>
      <w:r w:rsidRPr="00FF18B7">
        <w:t>[</w:t>
      </w:r>
      <w:r>
        <w:t>Электронный ресурс</w:t>
      </w:r>
      <w:r w:rsidRPr="00FF18B7">
        <w:t>]</w:t>
      </w:r>
      <w:r>
        <w:t>, АСКОН</w:t>
      </w:r>
      <w:r w:rsidRPr="00FF18B7">
        <w:t xml:space="preserve"> </w:t>
      </w:r>
      <w:r>
        <w:rPr>
          <w:lang w:val="en-US"/>
        </w:rPr>
        <w:t>Company</w:t>
      </w:r>
      <w:r>
        <w:t xml:space="preserve">. </w:t>
      </w:r>
      <w:r w:rsidRPr="000039E7">
        <w:t>‒</w:t>
      </w:r>
      <w:r w:rsidRPr="00FF18B7">
        <w:t xml:space="preserve"> </w:t>
      </w:r>
      <w:r>
        <w:t xml:space="preserve">Режим доступа: </w:t>
      </w:r>
      <w:r w:rsidRPr="00DD4FEE">
        <w:t xml:space="preserve">   </w:t>
      </w:r>
      <w:r>
        <w:rPr>
          <w:lang w:val="en-US"/>
        </w:rPr>
        <w:t>ww</w:t>
      </w:r>
      <w:r>
        <w:t>w.</w:t>
      </w:r>
      <w:r>
        <w:rPr>
          <w:lang w:val="en-US"/>
        </w:rPr>
        <w:t>kompas</w:t>
      </w:r>
      <w:r w:rsidRPr="00DD4FEE">
        <w:t>.</w:t>
      </w:r>
      <w:r>
        <w:rPr>
          <w:lang w:val="en-US"/>
        </w:rPr>
        <w:t>ru</w:t>
      </w:r>
      <w:r w:rsidRPr="00DD4FEE">
        <w:t xml:space="preserve">  </w:t>
      </w:r>
      <w:r>
        <w:t>Дата доступа: май 2021г.</w:t>
      </w:r>
    </w:p>
    <w:p w:rsidR="007714BA" w:rsidRPr="00FF18B7" w:rsidRDefault="007714BA" w:rsidP="00EB520D">
      <w:pPr>
        <w:pStyle w:val="afff"/>
        <w:numPr>
          <w:ilvl w:val="0"/>
          <w:numId w:val="41"/>
        </w:numPr>
        <w:ind w:left="0" w:firstLine="0"/>
      </w:pPr>
      <w:r>
        <w:t xml:space="preserve">Документация </w:t>
      </w:r>
      <w:r>
        <w:rPr>
          <w:lang w:val="en-US"/>
        </w:rPr>
        <w:t>chidip</w:t>
      </w:r>
      <w:r w:rsidRPr="00DD4FEE">
        <w:t xml:space="preserve"> </w:t>
      </w:r>
      <w:r w:rsidRPr="00FF18B7">
        <w:t>[</w:t>
      </w:r>
      <w:r>
        <w:t>Электронный ресурс</w:t>
      </w:r>
      <w:r w:rsidRPr="00FF18B7">
        <w:t>]</w:t>
      </w:r>
      <w:r>
        <w:t xml:space="preserve">, </w:t>
      </w:r>
      <w:r>
        <w:rPr>
          <w:lang w:val="en-US"/>
        </w:rPr>
        <w:t>ChipDip</w:t>
      </w:r>
      <w:r w:rsidRPr="00FF18B7">
        <w:t xml:space="preserve"> </w:t>
      </w:r>
      <w:r>
        <w:rPr>
          <w:lang w:val="en-US"/>
        </w:rPr>
        <w:t>Company</w:t>
      </w:r>
      <w:r>
        <w:t xml:space="preserve">. </w:t>
      </w:r>
      <w:r w:rsidRPr="000039E7">
        <w:t>‒</w:t>
      </w:r>
      <w:r w:rsidRPr="00FF18B7">
        <w:t xml:space="preserve"> </w:t>
      </w:r>
      <w:r>
        <w:t xml:space="preserve">Режим доступа: </w:t>
      </w:r>
      <w:r w:rsidRPr="00DD4FEE">
        <w:t xml:space="preserve">   </w:t>
      </w:r>
      <w:r>
        <w:rPr>
          <w:lang w:val="en-US"/>
        </w:rPr>
        <w:t>www</w:t>
      </w:r>
      <w:r w:rsidRPr="000475A5">
        <w:t>.</w:t>
      </w:r>
      <w:r>
        <w:rPr>
          <w:lang w:val="en-US"/>
        </w:rPr>
        <w:t>chipdip</w:t>
      </w:r>
      <w:r w:rsidRPr="000475A5">
        <w:t>.</w:t>
      </w:r>
      <w:r>
        <w:rPr>
          <w:lang w:val="en-US"/>
        </w:rPr>
        <w:t>ru</w:t>
      </w:r>
      <w:r w:rsidRPr="00DD4FEE">
        <w:t xml:space="preserve"> </w:t>
      </w:r>
      <w:r>
        <w:t>Дата доступа: май 2021г.</w:t>
      </w:r>
    </w:p>
    <w:p w:rsidR="007714BA" w:rsidRPr="00DD4FEE" w:rsidRDefault="007714BA" w:rsidP="00EB520D">
      <w:pPr>
        <w:pStyle w:val="af5"/>
        <w:numPr>
          <w:ilvl w:val="0"/>
          <w:numId w:val="41"/>
        </w:numPr>
        <w:ind w:left="0" w:firstLine="0"/>
        <w:rPr>
          <w:color w:val="000000" w:themeColor="text1"/>
          <w:szCs w:val="28"/>
        </w:rPr>
      </w:pPr>
      <w:r>
        <w:rPr>
          <w:color w:val="000000" w:themeColor="text1"/>
          <w:szCs w:val="28"/>
        </w:rPr>
        <w:lastRenderedPageBreak/>
        <w:t xml:space="preserve"> Форум </w:t>
      </w:r>
      <w:r>
        <w:rPr>
          <w:color w:val="000000" w:themeColor="text1"/>
          <w:szCs w:val="28"/>
          <w:lang w:val="en-US"/>
        </w:rPr>
        <w:t>stackoverflow</w:t>
      </w:r>
      <w:r w:rsidRPr="00DD4FEE">
        <w:rPr>
          <w:color w:val="000000" w:themeColor="text1"/>
          <w:szCs w:val="28"/>
        </w:rPr>
        <w:t xml:space="preserve"> [</w:t>
      </w:r>
      <w:r>
        <w:rPr>
          <w:color w:val="000000" w:themeColor="text1"/>
          <w:szCs w:val="28"/>
        </w:rPr>
        <w:t>Электронный ресурс</w:t>
      </w:r>
      <w:r w:rsidRPr="00DD4FEE">
        <w:rPr>
          <w:color w:val="000000" w:themeColor="text1"/>
          <w:szCs w:val="28"/>
        </w:rPr>
        <w:t xml:space="preserve">], </w:t>
      </w:r>
      <w:r>
        <w:rPr>
          <w:color w:val="000000" w:themeColor="text1"/>
          <w:szCs w:val="28"/>
          <w:lang w:val="en-US"/>
        </w:rPr>
        <w:t>StackOverflow</w:t>
      </w:r>
      <w:r w:rsidRPr="00DD4FEE">
        <w:rPr>
          <w:color w:val="000000" w:themeColor="text1"/>
          <w:szCs w:val="28"/>
        </w:rPr>
        <w:t xml:space="preserve">. </w:t>
      </w:r>
      <w:r w:rsidRPr="000039E7">
        <w:rPr>
          <w:szCs w:val="28"/>
        </w:rPr>
        <w:t>‒</w:t>
      </w:r>
      <w:r w:rsidRPr="00DD4FEE">
        <w:rPr>
          <w:szCs w:val="28"/>
        </w:rPr>
        <w:t xml:space="preserve"> </w:t>
      </w:r>
      <w:r>
        <w:rPr>
          <w:szCs w:val="28"/>
        </w:rPr>
        <w:t xml:space="preserve">Режим доступа: </w:t>
      </w:r>
      <w:r>
        <w:rPr>
          <w:szCs w:val="28"/>
          <w:lang w:val="en-US"/>
        </w:rPr>
        <w:t>www</w:t>
      </w:r>
      <w:r w:rsidRPr="00DD4FEE">
        <w:rPr>
          <w:szCs w:val="28"/>
        </w:rPr>
        <w:t>.</w:t>
      </w:r>
      <w:r>
        <w:rPr>
          <w:szCs w:val="28"/>
          <w:lang w:val="en-US"/>
        </w:rPr>
        <w:t>stackoverflow</w:t>
      </w:r>
      <w:r w:rsidRPr="00DD4FEE">
        <w:rPr>
          <w:szCs w:val="28"/>
        </w:rPr>
        <w:t>.</w:t>
      </w:r>
      <w:r>
        <w:rPr>
          <w:szCs w:val="28"/>
          <w:lang w:val="en-US"/>
        </w:rPr>
        <w:t>com</w:t>
      </w:r>
      <w:r w:rsidRPr="00DD4FEE">
        <w:rPr>
          <w:szCs w:val="28"/>
        </w:rPr>
        <w:t xml:space="preserve"> </w:t>
      </w:r>
      <w:r>
        <w:rPr>
          <w:szCs w:val="28"/>
        </w:rPr>
        <w:t>Дата доступа: апрель 2021г.</w:t>
      </w:r>
    </w:p>
    <w:p w:rsidR="007714BA" w:rsidRPr="00DD4FEE" w:rsidRDefault="007714BA" w:rsidP="00EB520D">
      <w:pPr>
        <w:pStyle w:val="af5"/>
        <w:numPr>
          <w:ilvl w:val="0"/>
          <w:numId w:val="41"/>
        </w:numPr>
        <w:ind w:left="0" w:firstLine="0"/>
        <w:rPr>
          <w:color w:val="000000" w:themeColor="text1"/>
          <w:szCs w:val="28"/>
        </w:rPr>
      </w:pPr>
      <w:r>
        <w:rPr>
          <w:color w:val="000000" w:themeColor="text1"/>
          <w:szCs w:val="28"/>
        </w:rPr>
        <w:t>Документация С++</w:t>
      </w:r>
      <w:r w:rsidRPr="00DD4FEE">
        <w:rPr>
          <w:color w:val="000000" w:themeColor="text1"/>
          <w:szCs w:val="28"/>
        </w:rPr>
        <w:t xml:space="preserve"> [</w:t>
      </w:r>
      <w:r>
        <w:rPr>
          <w:color w:val="000000" w:themeColor="text1"/>
          <w:szCs w:val="28"/>
        </w:rPr>
        <w:t>Электронный ресурс</w:t>
      </w:r>
      <w:r w:rsidRPr="00DD4FEE">
        <w:rPr>
          <w:color w:val="000000" w:themeColor="text1"/>
          <w:szCs w:val="28"/>
        </w:rPr>
        <w:t xml:space="preserve">], </w:t>
      </w:r>
      <w:r>
        <w:rPr>
          <w:color w:val="000000" w:themeColor="text1"/>
          <w:szCs w:val="28"/>
          <w:lang w:val="en-US"/>
        </w:rPr>
        <w:t>CppReference</w:t>
      </w:r>
      <w:r w:rsidRPr="00DD4FEE">
        <w:rPr>
          <w:color w:val="000000" w:themeColor="text1"/>
          <w:szCs w:val="28"/>
        </w:rPr>
        <w:t xml:space="preserve">. </w:t>
      </w:r>
      <w:r w:rsidRPr="000039E7">
        <w:rPr>
          <w:szCs w:val="28"/>
        </w:rPr>
        <w:t>‒</w:t>
      </w:r>
      <w:r w:rsidRPr="00DD4FEE">
        <w:rPr>
          <w:szCs w:val="28"/>
        </w:rPr>
        <w:t xml:space="preserve"> </w:t>
      </w:r>
      <w:r>
        <w:rPr>
          <w:szCs w:val="28"/>
        </w:rPr>
        <w:t xml:space="preserve">Режим доступа: </w:t>
      </w:r>
      <w:r>
        <w:rPr>
          <w:szCs w:val="28"/>
          <w:lang w:val="en-US"/>
        </w:rPr>
        <w:t>www</w:t>
      </w:r>
      <w:r w:rsidRPr="00DD4FEE">
        <w:rPr>
          <w:szCs w:val="28"/>
        </w:rPr>
        <w:t>.</w:t>
      </w:r>
      <w:r>
        <w:rPr>
          <w:szCs w:val="28"/>
          <w:lang w:val="en-US"/>
        </w:rPr>
        <w:t>cppreference</w:t>
      </w:r>
      <w:r w:rsidRPr="00DD4FEE">
        <w:rPr>
          <w:szCs w:val="28"/>
        </w:rPr>
        <w:t>.</w:t>
      </w:r>
      <w:r>
        <w:rPr>
          <w:szCs w:val="28"/>
          <w:lang w:val="en-US"/>
        </w:rPr>
        <w:t>com</w:t>
      </w:r>
      <w:r w:rsidRPr="00DD4FEE">
        <w:rPr>
          <w:szCs w:val="28"/>
        </w:rPr>
        <w:t xml:space="preserve"> </w:t>
      </w:r>
      <w:r>
        <w:rPr>
          <w:szCs w:val="28"/>
        </w:rPr>
        <w:t>Дата доступа: апрель 2021г.</w:t>
      </w:r>
    </w:p>
    <w:p w:rsidR="007714BA" w:rsidRPr="00A84C72" w:rsidRDefault="007714BA" w:rsidP="00EB520D">
      <w:pPr>
        <w:pStyle w:val="af5"/>
        <w:numPr>
          <w:ilvl w:val="0"/>
          <w:numId w:val="41"/>
        </w:numPr>
        <w:ind w:left="0" w:firstLine="0"/>
        <w:rPr>
          <w:color w:val="000000" w:themeColor="text1"/>
          <w:szCs w:val="28"/>
        </w:rPr>
      </w:pPr>
      <w:r>
        <w:rPr>
          <w:color w:val="000000" w:themeColor="text1"/>
          <w:szCs w:val="28"/>
        </w:rPr>
        <w:t>Форум разработчиков</w:t>
      </w:r>
      <w:r w:rsidRPr="00DD4FEE">
        <w:rPr>
          <w:color w:val="000000" w:themeColor="text1"/>
          <w:szCs w:val="28"/>
        </w:rPr>
        <w:t xml:space="preserve"> </w:t>
      </w:r>
      <w:r>
        <w:rPr>
          <w:color w:val="000000" w:themeColor="text1"/>
          <w:szCs w:val="28"/>
          <w:lang w:val="en-US"/>
        </w:rPr>
        <w:t>Habr</w:t>
      </w:r>
      <w:r w:rsidR="00A84C72">
        <w:rPr>
          <w:color w:val="000000" w:themeColor="text1"/>
          <w:szCs w:val="28"/>
        </w:rPr>
        <w:t xml:space="preserve"> </w:t>
      </w:r>
      <w:r w:rsidRPr="00DD4FEE">
        <w:rPr>
          <w:color w:val="000000" w:themeColor="text1"/>
          <w:szCs w:val="28"/>
        </w:rPr>
        <w:t>[</w:t>
      </w:r>
      <w:r>
        <w:rPr>
          <w:color w:val="000000" w:themeColor="text1"/>
          <w:szCs w:val="28"/>
        </w:rPr>
        <w:t>Электронный ресурс</w:t>
      </w:r>
      <w:r w:rsidRPr="00DD4FEE">
        <w:rPr>
          <w:color w:val="000000" w:themeColor="text1"/>
          <w:szCs w:val="28"/>
        </w:rPr>
        <w:t xml:space="preserve">], </w:t>
      </w:r>
      <w:r>
        <w:rPr>
          <w:color w:val="000000" w:themeColor="text1"/>
          <w:szCs w:val="28"/>
          <w:lang w:val="en-US"/>
        </w:rPr>
        <w:t>Habr</w:t>
      </w:r>
      <w:r w:rsidRPr="00DD4FEE">
        <w:rPr>
          <w:color w:val="000000" w:themeColor="text1"/>
          <w:szCs w:val="28"/>
        </w:rPr>
        <w:t xml:space="preserve"> </w:t>
      </w:r>
      <w:r>
        <w:rPr>
          <w:color w:val="000000" w:themeColor="text1"/>
          <w:szCs w:val="28"/>
          <w:lang w:val="en-US"/>
        </w:rPr>
        <w:t>Company</w:t>
      </w:r>
      <w:r w:rsidRPr="00DD4FEE">
        <w:rPr>
          <w:color w:val="000000" w:themeColor="text1"/>
          <w:szCs w:val="28"/>
        </w:rPr>
        <w:t xml:space="preserve">. </w:t>
      </w:r>
      <w:r w:rsidRPr="000039E7">
        <w:rPr>
          <w:szCs w:val="28"/>
        </w:rPr>
        <w:t>‒</w:t>
      </w:r>
      <w:r w:rsidRPr="00DD4FEE">
        <w:rPr>
          <w:szCs w:val="28"/>
        </w:rPr>
        <w:t xml:space="preserve"> </w:t>
      </w:r>
      <w:r>
        <w:rPr>
          <w:szCs w:val="28"/>
        </w:rPr>
        <w:t xml:space="preserve">Режим доступа: </w:t>
      </w:r>
      <w:r>
        <w:rPr>
          <w:szCs w:val="28"/>
          <w:lang w:val="en-US"/>
        </w:rPr>
        <w:t>www</w:t>
      </w:r>
      <w:r w:rsidRPr="00DD4FEE">
        <w:rPr>
          <w:szCs w:val="28"/>
        </w:rPr>
        <w:t>.</w:t>
      </w:r>
      <w:r>
        <w:rPr>
          <w:szCs w:val="28"/>
          <w:lang w:val="en-US"/>
        </w:rPr>
        <w:t>habr</w:t>
      </w:r>
      <w:r w:rsidRPr="00DD4FEE">
        <w:rPr>
          <w:szCs w:val="28"/>
        </w:rPr>
        <w:t>.</w:t>
      </w:r>
      <w:r>
        <w:rPr>
          <w:szCs w:val="28"/>
          <w:lang w:val="en-US"/>
        </w:rPr>
        <w:t>com</w:t>
      </w:r>
      <w:r w:rsidRPr="00DD4FEE">
        <w:rPr>
          <w:szCs w:val="28"/>
        </w:rPr>
        <w:t xml:space="preserve"> </w:t>
      </w:r>
      <w:r>
        <w:rPr>
          <w:szCs w:val="28"/>
        </w:rPr>
        <w:t>Дата доступа: апрель 2021г.</w:t>
      </w:r>
    </w:p>
    <w:p w:rsidR="00A84C72" w:rsidRPr="00EB520D" w:rsidRDefault="00A84C72" w:rsidP="00A84C72">
      <w:pPr>
        <w:pStyle w:val="af5"/>
        <w:numPr>
          <w:ilvl w:val="0"/>
          <w:numId w:val="41"/>
        </w:numPr>
        <w:ind w:left="0" w:firstLine="0"/>
        <w:rPr>
          <w:color w:val="000000" w:themeColor="text1"/>
          <w:szCs w:val="28"/>
        </w:rPr>
      </w:pPr>
      <w:r>
        <w:rPr>
          <w:color w:val="000000" w:themeColor="text1"/>
          <w:szCs w:val="28"/>
        </w:rPr>
        <w:t xml:space="preserve">Облачное хранилище </w:t>
      </w:r>
      <w:r>
        <w:rPr>
          <w:color w:val="000000" w:themeColor="text1"/>
          <w:szCs w:val="28"/>
          <w:lang w:val="en-US"/>
        </w:rPr>
        <w:t>github</w:t>
      </w:r>
      <w:r>
        <w:rPr>
          <w:color w:val="000000" w:themeColor="text1"/>
          <w:szCs w:val="28"/>
        </w:rPr>
        <w:t xml:space="preserve"> </w:t>
      </w:r>
      <w:r w:rsidRPr="00DD4FEE">
        <w:rPr>
          <w:color w:val="000000" w:themeColor="text1"/>
          <w:szCs w:val="28"/>
        </w:rPr>
        <w:t>[</w:t>
      </w:r>
      <w:r>
        <w:rPr>
          <w:color w:val="000000" w:themeColor="text1"/>
          <w:szCs w:val="28"/>
        </w:rPr>
        <w:t>Электронный ресурс</w:t>
      </w:r>
      <w:r w:rsidRPr="00DD4FEE">
        <w:rPr>
          <w:color w:val="000000" w:themeColor="text1"/>
          <w:szCs w:val="28"/>
        </w:rPr>
        <w:t xml:space="preserve">], </w:t>
      </w:r>
      <w:r>
        <w:rPr>
          <w:color w:val="000000" w:themeColor="text1"/>
          <w:szCs w:val="28"/>
          <w:lang w:val="en-US"/>
        </w:rPr>
        <w:t>Git</w:t>
      </w:r>
      <w:r w:rsidRPr="00DD4FEE">
        <w:rPr>
          <w:color w:val="000000" w:themeColor="text1"/>
          <w:szCs w:val="28"/>
        </w:rPr>
        <w:t xml:space="preserve"> </w:t>
      </w:r>
      <w:r>
        <w:rPr>
          <w:color w:val="000000" w:themeColor="text1"/>
          <w:szCs w:val="28"/>
          <w:lang w:val="en-US"/>
        </w:rPr>
        <w:t>Company</w:t>
      </w:r>
      <w:r w:rsidRPr="00DD4FEE">
        <w:rPr>
          <w:color w:val="000000" w:themeColor="text1"/>
          <w:szCs w:val="28"/>
        </w:rPr>
        <w:t xml:space="preserve">. </w:t>
      </w:r>
      <w:r w:rsidRPr="000039E7">
        <w:rPr>
          <w:szCs w:val="28"/>
        </w:rPr>
        <w:t>‒</w:t>
      </w:r>
      <w:r w:rsidRPr="00DD4FEE">
        <w:rPr>
          <w:szCs w:val="28"/>
        </w:rPr>
        <w:t xml:space="preserve"> </w:t>
      </w:r>
      <w:r>
        <w:rPr>
          <w:szCs w:val="28"/>
        </w:rPr>
        <w:t xml:space="preserve">Режим доступа: </w:t>
      </w:r>
      <w:r>
        <w:rPr>
          <w:szCs w:val="28"/>
          <w:lang w:val="en-US"/>
        </w:rPr>
        <w:t>www</w:t>
      </w:r>
      <w:r w:rsidRPr="00DD4FEE">
        <w:rPr>
          <w:szCs w:val="28"/>
        </w:rPr>
        <w:t>.</w:t>
      </w:r>
      <w:r>
        <w:rPr>
          <w:szCs w:val="28"/>
          <w:lang w:val="en-US"/>
        </w:rPr>
        <w:t>github</w:t>
      </w:r>
      <w:r w:rsidRPr="00DD4FEE">
        <w:rPr>
          <w:szCs w:val="28"/>
        </w:rPr>
        <w:t>.</w:t>
      </w:r>
      <w:r>
        <w:rPr>
          <w:szCs w:val="28"/>
          <w:lang w:val="en-US"/>
        </w:rPr>
        <w:t>com</w:t>
      </w:r>
      <w:r w:rsidRPr="00DD4FEE">
        <w:rPr>
          <w:szCs w:val="28"/>
        </w:rPr>
        <w:t xml:space="preserve"> </w:t>
      </w:r>
      <w:r>
        <w:rPr>
          <w:szCs w:val="28"/>
        </w:rPr>
        <w:t>Дата доступа: апрель 2021г.</w:t>
      </w:r>
    </w:p>
    <w:p w:rsidR="00A84C72" w:rsidRPr="00A84C72" w:rsidRDefault="00A84C72" w:rsidP="00A84C72">
      <w:pPr>
        <w:pStyle w:val="af5"/>
        <w:numPr>
          <w:ilvl w:val="0"/>
          <w:numId w:val="41"/>
        </w:numPr>
        <w:ind w:left="0" w:firstLine="0"/>
        <w:rPr>
          <w:color w:val="000000" w:themeColor="text1"/>
          <w:szCs w:val="28"/>
        </w:rPr>
      </w:pPr>
      <w:r>
        <w:rPr>
          <w:color w:val="000000" w:themeColor="text1"/>
          <w:szCs w:val="28"/>
        </w:rPr>
        <w:t>Учебник</w:t>
      </w:r>
      <w:r>
        <w:rPr>
          <w:color w:val="000000" w:themeColor="text1"/>
          <w:szCs w:val="28"/>
          <w:lang w:val="en-US"/>
        </w:rPr>
        <w:t> </w:t>
      </w:r>
      <w:r>
        <w:rPr>
          <w:color w:val="000000" w:themeColor="text1"/>
          <w:szCs w:val="28"/>
        </w:rPr>
        <w:t>по</w:t>
      </w:r>
      <w:r>
        <w:rPr>
          <w:color w:val="000000" w:themeColor="text1"/>
          <w:szCs w:val="28"/>
          <w:lang w:val="en-US"/>
        </w:rPr>
        <w:t> </w:t>
      </w:r>
      <w:r>
        <w:rPr>
          <w:color w:val="000000" w:themeColor="text1"/>
          <w:szCs w:val="28"/>
        </w:rPr>
        <w:t>коду</w:t>
      </w:r>
      <w:r>
        <w:rPr>
          <w:color w:val="000000" w:themeColor="text1"/>
          <w:szCs w:val="28"/>
          <w:lang w:val="en-US"/>
        </w:rPr>
        <w:t> Codewars </w:t>
      </w:r>
      <w:r w:rsidRPr="00DD4FEE">
        <w:rPr>
          <w:color w:val="000000" w:themeColor="text1"/>
          <w:szCs w:val="28"/>
        </w:rPr>
        <w:t>[</w:t>
      </w:r>
      <w:r>
        <w:rPr>
          <w:color w:val="000000" w:themeColor="text1"/>
          <w:szCs w:val="28"/>
        </w:rPr>
        <w:t>Электронный</w:t>
      </w:r>
      <w:r>
        <w:rPr>
          <w:color w:val="000000" w:themeColor="text1"/>
          <w:szCs w:val="28"/>
          <w:lang w:val="en-US"/>
        </w:rPr>
        <w:t> </w:t>
      </w:r>
      <w:r>
        <w:rPr>
          <w:color w:val="000000" w:themeColor="text1"/>
          <w:szCs w:val="28"/>
        </w:rPr>
        <w:t>ресурс</w:t>
      </w:r>
      <w:r w:rsidRPr="00DD4FEE">
        <w:rPr>
          <w:color w:val="000000" w:themeColor="text1"/>
          <w:szCs w:val="28"/>
        </w:rPr>
        <w:t>],</w:t>
      </w:r>
      <w:r>
        <w:rPr>
          <w:color w:val="000000" w:themeColor="text1"/>
          <w:szCs w:val="28"/>
          <w:lang w:val="en-US"/>
        </w:rPr>
        <w:t> CodeWars</w:t>
      </w:r>
      <w:r w:rsidRPr="00DD4FEE">
        <w:rPr>
          <w:color w:val="000000" w:themeColor="text1"/>
          <w:szCs w:val="28"/>
        </w:rPr>
        <w:t xml:space="preserve"> </w:t>
      </w:r>
      <w:r>
        <w:rPr>
          <w:color w:val="000000" w:themeColor="text1"/>
          <w:szCs w:val="28"/>
          <w:lang w:val="en-US"/>
        </w:rPr>
        <w:t>Company</w:t>
      </w:r>
      <w:r w:rsidRPr="00DD4FEE">
        <w:rPr>
          <w:color w:val="000000" w:themeColor="text1"/>
          <w:szCs w:val="28"/>
        </w:rPr>
        <w:t xml:space="preserve">. </w:t>
      </w:r>
      <w:r w:rsidRPr="000039E7">
        <w:rPr>
          <w:szCs w:val="28"/>
        </w:rPr>
        <w:t>‒</w:t>
      </w:r>
      <w:r w:rsidRPr="00DD4FEE">
        <w:rPr>
          <w:szCs w:val="28"/>
        </w:rPr>
        <w:t xml:space="preserve"> </w:t>
      </w:r>
      <w:r>
        <w:rPr>
          <w:szCs w:val="28"/>
        </w:rPr>
        <w:t xml:space="preserve">Режим доступа: </w:t>
      </w:r>
      <w:r>
        <w:rPr>
          <w:szCs w:val="28"/>
          <w:lang w:val="en-US"/>
        </w:rPr>
        <w:t>www</w:t>
      </w:r>
      <w:r w:rsidRPr="00DD4FEE">
        <w:rPr>
          <w:szCs w:val="28"/>
        </w:rPr>
        <w:t>.</w:t>
      </w:r>
      <w:r>
        <w:rPr>
          <w:szCs w:val="28"/>
          <w:lang w:val="en-US"/>
        </w:rPr>
        <w:t>codewars</w:t>
      </w:r>
      <w:r w:rsidRPr="00DD4FEE">
        <w:rPr>
          <w:szCs w:val="28"/>
        </w:rPr>
        <w:t>.</w:t>
      </w:r>
      <w:r>
        <w:rPr>
          <w:szCs w:val="28"/>
          <w:lang w:val="en-US"/>
        </w:rPr>
        <w:t>com</w:t>
      </w:r>
      <w:r w:rsidRPr="00DD4FEE">
        <w:rPr>
          <w:szCs w:val="28"/>
        </w:rPr>
        <w:t xml:space="preserve"> </w:t>
      </w:r>
      <w:r>
        <w:rPr>
          <w:szCs w:val="28"/>
        </w:rPr>
        <w:t>Дата доступа: апрель 2021г.</w:t>
      </w:r>
    </w:p>
    <w:p w:rsidR="00A84C72" w:rsidRPr="00A84C72" w:rsidRDefault="00A84C72" w:rsidP="00A84C72">
      <w:pPr>
        <w:pStyle w:val="af5"/>
        <w:numPr>
          <w:ilvl w:val="0"/>
          <w:numId w:val="41"/>
        </w:numPr>
        <w:ind w:left="0" w:firstLine="0"/>
        <w:rPr>
          <w:color w:val="000000" w:themeColor="text1"/>
          <w:szCs w:val="28"/>
        </w:rPr>
      </w:pPr>
      <w:r>
        <w:rPr>
          <w:color w:val="000000" w:themeColor="text1"/>
          <w:szCs w:val="28"/>
        </w:rPr>
        <w:t xml:space="preserve">Статьи </w:t>
      </w:r>
      <w:r>
        <w:rPr>
          <w:color w:val="000000" w:themeColor="text1"/>
          <w:szCs w:val="28"/>
          <w:lang w:val="en-US"/>
        </w:rPr>
        <w:t>AtmelStudio</w:t>
      </w:r>
      <w:r>
        <w:rPr>
          <w:color w:val="000000" w:themeColor="text1"/>
          <w:szCs w:val="28"/>
        </w:rPr>
        <w:t xml:space="preserve"> </w:t>
      </w:r>
      <w:r w:rsidRPr="00DD4FEE">
        <w:rPr>
          <w:color w:val="000000" w:themeColor="text1"/>
          <w:szCs w:val="28"/>
        </w:rPr>
        <w:t>[</w:t>
      </w:r>
      <w:r>
        <w:rPr>
          <w:color w:val="000000" w:themeColor="text1"/>
          <w:szCs w:val="28"/>
        </w:rPr>
        <w:t>Электронный ресурс</w:t>
      </w:r>
      <w:r w:rsidRPr="00DD4FEE">
        <w:rPr>
          <w:color w:val="000000" w:themeColor="text1"/>
          <w:szCs w:val="28"/>
        </w:rPr>
        <w:t xml:space="preserve">], </w:t>
      </w:r>
      <w:r>
        <w:rPr>
          <w:color w:val="000000" w:themeColor="text1"/>
          <w:szCs w:val="28"/>
          <w:lang w:val="en-US"/>
        </w:rPr>
        <w:t>Atmel</w:t>
      </w:r>
      <w:r w:rsidRPr="00DD4FEE">
        <w:rPr>
          <w:color w:val="000000" w:themeColor="text1"/>
          <w:szCs w:val="28"/>
        </w:rPr>
        <w:t xml:space="preserve"> </w:t>
      </w:r>
      <w:r>
        <w:rPr>
          <w:color w:val="000000" w:themeColor="text1"/>
          <w:szCs w:val="28"/>
          <w:lang w:val="en-US"/>
        </w:rPr>
        <w:t>Company</w:t>
      </w:r>
      <w:r w:rsidRPr="00DD4FEE">
        <w:rPr>
          <w:color w:val="000000" w:themeColor="text1"/>
          <w:szCs w:val="28"/>
        </w:rPr>
        <w:t xml:space="preserve">. </w:t>
      </w:r>
      <w:r w:rsidRPr="000039E7">
        <w:rPr>
          <w:szCs w:val="28"/>
        </w:rPr>
        <w:t>‒</w:t>
      </w:r>
      <w:r w:rsidRPr="00DD4FEE">
        <w:rPr>
          <w:szCs w:val="28"/>
        </w:rPr>
        <w:t xml:space="preserve"> </w:t>
      </w:r>
      <w:r>
        <w:rPr>
          <w:szCs w:val="28"/>
        </w:rPr>
        <w:t xml:space="preserve">Режим доступа: </w:t>
      </w:r>
      <w:r>
        <w:rPr>
          <w:szCs w:val="28"/>
          <w:lang w:val="en-US"/>
        </w:rPr>
        <w:t>www</w:t>
      </w:r>
      <w:r w:rsidRPr="00DD4FEE">
        <w:rPr>
          <w:szCs w:val="28"/>
        </w:rPr>
        <w:t>.</w:t>
      </w:r>
      <w:r>
        <w:rPr>
          <w:szCs w:val="28"/>
          <w:lang w:val="en-US"/>
        </w:rPr>
        <w:t>atmel</w:t>
      </w:r>
      <w:r w:rsidRPr="00DD4FEE">
        <w:rPr>
          <w:szCs w:val="28"/>
        </w:rPr>
        <w:t>.</w:t>
      </w:r>
      <w:r>
        <w:rPr>
          <w:szCs w:val="28"/>
          <w:lang w:val="en-US"/>
        </w:rPr>
        <w:t>com</w:t>
      </w:r>
      <w:r w:rsidRPr="00DD4FEE">
        <w:rPr>
          <w:szCs w:val="28"/>
        </w:rPr>
        <w:t xml:space="preserve"> </w:t>
      </w:r>
      <w:r>
        <w:rPr>
          <w:szCs w:val="28"/>
        </w:rPr>
        <w:t>Дата доступа: апрель 2021г.</w:t>
      </w:r>
    </w:p>
    <w:p w:rsidR="00A84C72" w:rsidRPr="00A84C72" w:rsidRDefault="00A84C72" w:rsidP="00A84C72">
      <w:pPr>
        <w:pStyle w:val="af5"/>
        <w:numPr>
          <w:ilvl w:val="0"/>
          <w:numId w:val="41"/>
        </w:numPr>
        <w:ind w:left="0" w:firstLine="0"/>
        <w:rPr>
          <w:color w:val="000000" w:themeColor="text1"/>
          <w:szCs w:val="28"/>
        </w:rPr>
      </w:pPr>
      <w:r>
        <w:rPr>
          <w:color w:val="000000" w:themeColor="text1"/>
          <w:szCs w:val="28"/>
        </w:rPr>
        <w:t xml:space="preserve">Форум </w:t>
      </w:r>
      <w:r>
        <w:rPr>
          <w:color w:val="000000" w:themeColor="text1"/>
          <w:szCs w:val="28"/>
          <w:lang w:val="en-US"/>
        </w:rPr>
        <w:t>DevBy</w:t>
      </w:r>
      <w:r>
        <w:rPr>
          <w:color w:val="000000" w:themeColor="text1"/>
          <w:szCs w:val="28"/>
        </w:rPr>
        <w:t xml:space="preserve"> </w:t>
      </w:r>
      <w:r w:rsidRPr="00DD4FEE">
        <w:rPr>
          <w:color w:val="000000" w:themeColor="text1"/>
          <w:szCs w:val="28"/>
        </w:rPr>
        <w:t>[</w:t>
      </w:r>
      <w:r>
        <w:rPr>
          <w:color w:val="000000" w:themeColor="text1"/>
          <w:szCs w:val="28"/>
        </w:rPr>
        <w:t>Электронный ресурс</w:t>
      </w:r>
      <w:r w:rsidRPr="00DD4FEE">
        <w:rPr>
          <w:color w:val="000000" w:themeColor="text1"/>
          <w:szCs w:val="28"/>
        </w:rPr>
        <w:t xml:space="preserve">], </w:t>
      </w:r>
      <w:r>
        <w:rPr>
          <w:color w:val="000000" w:themeColor="text1"/>
          <w:szCs w:val="28"/>
          <w:lang w:val="en-US"/>
        </w:rPr>
        <w:t>DevBY</w:t>
      </w:r>
      <w:r w:rsidRPr="00DD4FEE">
        <w:rPr>
          <w:color w:val="000000" w:themeColor="text1"/>
          <w:szCs w:val="28"/>
        </w:rPr>
        <w:t xml:space="preserve"> </w:t>
      </w:r>
      <w:r>
        <w:rPr>
          <w:color w:val="000000" w:themeColor="text1"/>
          <w:szCs w:val="28"/>
          <w:lang w:val="en-US"/>
        </w:rPr>
        <w:t>Company</w:t>
      </w:r>
      <w:r w:rsidRPr="00DD4FEE">
        <w:rPr>
          <w:color w:val="000000" w:themeColor="text1"/>
          <w:szCs w:val="28"/>
        </w:rPr>
        <w:t xml:space="preserve">. </w:t>
      </w:r>
      <w:r w:rsidRPr="000039E7">
        <w:rPr>
          <w:szCs w:val="28"/>
        </w:rPr>
        <w:t>‒</w:t>
      </w:r>
      <w:r w:rsidRPr="00DD4FEE">
        <w:rPr>
          <w:szCs w:val="28"/>
        </w:rPr>
        <w:t xml:space="preserve"> </w:t>
      </w:r>
      <w:r>
        <w:rPr>
          <w:szCs w:val="28"/>
        </w:rPr>
        <w:t xml:space="preserve">Режим доступа: </w:t>
      </w:r>
      <w:r>
        <w:rPr>
          <w:szCs w:val="28"/>
          <w:lang w:val="en-US"/>
        </w:rPr>
        <w:t>www</w:t>
      </w:r>
      <w:r w:rsidRPr="00DD4FEE">
        <w:rPr>
          <w:szCs w:val="28"/>
        </w:rPr>
        <w:t>.</w:t>
      </w:r>
      <w:r>
        <w:rPr>
          <w:szCs w:val="28"/>
          <w:lang w:val="en-US"/>
        </w:rPr>
        <w:t>dev</w:t>
      </w:r>
      <w:r w:rsidRPr="00DD4FEE">
        <w:rPr>
          <w:szCs w:val="28"/>
        </w:rPr>
        <w:t>.</w:t>
      </w:r>
      <w:r>
        <w:rPr>
          <w:szCs w:val="28"/>
          <w:lang w:val="en-US"/>
        </w:rPr>
        <w:t>by</w:t>
      </w:r>
      <w:r w:rsidRPr="00DD4FEE">
        <w:rPr>
          <w:szCs w:val="28"/>
        </w:rPr>
        <w:t xml:space="preserve"> </w:t>
      </w:r>
      <w:r>
        <w:rPr>
          <w:szCs w:val="28"/>
        </w:rPr>
        <w:t>Дата доступа: апрель 2021г.</w:t>
      </w:r>
    </w:p>
    <w:p w:rsidR="00A84C72" w:rsidRPr="00A84C72" w:rsidRDefault="00A84C72" w:rsidP="00A84C72">
      <w:pPr>
        <w:pStyle w:val="af5"/>
        <w:numPr>
          <w:ilvl w:val="0"/>
          <w:numId w:val="41"/>
        </w:numPr>
        <w:ind w:left="0" w:firstLine="0"/>
        <w:rPr>
          <w:color w:val="000000" w:themeColor="text1"/>
          <w:szCs w:val="28"/>
        </w:rPr>
      </w:pPr>
      <w:r>
        <w:rPr>
          <w:color w:val="000000" w:themeColor="text1"/>
          <w:szCs w:val="28"/>
        </w:rPr>
        <w:t xml:space="preserve">Статьи </w:t>
      </w:r>
      <w:r>
        <w:rPr>
          <w:color w:val="000000" w:themeColor="text1"/>
          <w:szCs w:val="28"/>
          <w:lang w:val="en-US"/>
        </w:rPr>
        <w:t>CyberForum</w:t>
      </w:r>
      <w:r>
        <w:rPr>
          <w:color w:val="000000" w:themeColor="text1"/>
          <w:szCs w:val="28"/>
        </w:rPr>
        <w:t xml:space="preserve"> </w:t>
      </w:r>
      <w:r w:rsidRPr="00DD4FEE">
        <w:rPr>
          <w:color w:val="000000" w:themeColor="text1"/>
          <w:szCs w:val="28"/>
        </w:rPr>
        <w:t>[</w:t>
      </w:r>
      <w:r>
        <w:rPr>
          <w:color w:val="000000" w:themeColor="text1"/>
          <w:szCs w:val="28"/>
        </w:rPr>
        <w:t>Электронный ресурс</w:t>
      </w:r>
      <w:r w:rsidRPr="00DD4FEE">
        <w:rPr>
          <w:color w:val="000000" w:themeColor="text1"/>
          <w:szCs w:val="28"/>
        </w:rPr>
        <w:t>],</w:t>
      </w:r>
      <w:r w:rsidRPr="00A84C72">
        <w:rPr>
          <w:color w:val="000000" w:themeColor="text1"/>
          <w:szCs w:val="28"/>
        </w:rPr>
        <w:t xml:space="preserve"> </w:t>
      </w:r>
      <w:r>
        <w:rPr>
          <w:color w:val="000000" w:themeColor="text1"/>
          <w:szCs w:val="28"/>
          <w:lang w:val="en-US"/>
        </w:rPr>
        <w:t>Cyberforum</w:t>
      </w:r>
      <w:r w:rsidRPr="00DD4FEE">
        <w:rPr>
          <w:color w:val="000000" w:themeColor="text1"/>
          <w:szCs w:val="28"/>
        </w:rPr>
        <w:t xml:space="preserve">. </w:t>
      </w:r>
      <w:r w:rsidRPr="000039E7">
        <w:rPr>
          <w:szCs w:val="28"/>
        </w:rPr>
        <w:t>‒</w:t>
      </w:r>
      <w:r w:rsidRPr="00DD4FEE">
        <w:rPr>
          <w:szCs w:val="28"/>
        </w:rPr>
        <w:t xml:space="preserve"> </w:t>
      </w:r>
      <w:r>
        <w:rPr>
          <w:szCs w:val="28"/>
        </w:rPr>
        <w:t xml:space="preserve">Режим доступа: </w:t>
      </w:r>
      <w:r>
        <w:rPr>
          <w:szCs w:val="28"/>
          <w:lang w:val="en-US"/>
        </w:rPr>
        <w:t>www</w:t>
      </w:r>
      <w:r w:rsidRPr="00DD4FEE">
        <w:rPr>
          <w:szCs w:val="28"/>
        </w:rPr>
        <w:t>.</w:t>
      </w:r>
      <w:r>
        <w:rPr>
          <w:szCs w:val="28"/>
          <w:lang w:val="en-US"/>
        </w:rPr>
        <w:t>cyberforum</w:t>
      </w:r>
      <w:r w:rsidRPr="00DD4FEE">
        <w:rPr>
          <w:szCs w:val="28"/>
        </w:rPr>
        <w:t>.</w:t>
      </w:r>
      <w:r>
        <w:rPr>
          <w:szCs w:val="28"/>
          <w:lang w:val="en-US"/>
        </w:rPr>
        <w:t>ru</w:t>
      </w:r>
      <w:r w:rsidRPr="00DD4FEE">
        <w:rPr>
          <w:szCs w:val="28"/>
        </w:rPr>
        <w:t xml:space="preserve"> </w:t>
      </w:r>
      <w:r>
        <w:rPr>
          <w:szCs w:val="28"/>
        </w:rPr>
        <w:t>Дата доступа: апрель 2021г.</w:t>
      </w:r>
    </w:p>
    <w:p w:rsidR="00A84C72" w:rsidRPr="00A84C72" w:rsidRDefault="00A84C72" w:rsidP="00A84C72">
      <w:pPr>
        <w:pStyle w:val="af5"/>
        <w:numPr>
          <w:ilvl w:val="0"/>
          <w:numId w:val="41"/>
        </w:numPr>
        <w:ind w:left="0" w:firstLine="0"/>
        <w:rPr>
          <w:color w:val="000000" w:themeColor="text1"/>
          <w:szCs w:val="28"/>
        </w:rPr>
      </w:pPr>
      <w:r>
        <w:rPr>
          <w:color w:val="000000" w:themeColor="text1"/>
          <w:szCs w:val="28"/>
        </w:rPr>
        <w:t>Библиотека</w:t>
      </w:r>
      <w:r w:rsidR="00567B99">
        <w:rPr>
          <w:color w:val="000000" w:themeColor="text1"/>
          <w:szCs w:val="28"/>
          <w:lang w:val="en-US"/>
        </w:rPr>
        <w:t> </w:t>
      </w:r>
      <w:r>
        <w:rPr>
          <w:color w:val="000000" w:themeColor="text1"/>
          <w:szCs w:val="28"/>
        </w:rPr>
        <w:t>технической</w:t>
      </w:r>
      <w:r w:rsidR="00567B99">
        <w:rPr>
          <w:color w:val="000000" w:themeColor="text1"/>
          <w:szCs w:val="28"/>
          <w:lang w:val="en-US"/>
        </w:rPr>
        <w:t> </w:t>
      </w:r>
      <w:r>
        <w:rPr>
          <w:color w:val="000000" w:themeColor="text1"/>
          <w:szCs w:val="28"/>
        </w:rPr>
        <w:t>документации</w:t>
      </w:r>
      <w:r w:rsidR="00567B99">
        <w:rPr>
          <w:color w:val="000000" w:themeColor="text1"/>
          <w:szCs w:val="28"/>
          <w:lang w:val="en-US"/>
        </w:rPr>
        <w:t> </w:t>
      </w:r>
      <w:r w:rsidRPr="00DD4FEE">
        <w:rPr>
          <w:color w:val="000000" w:themeColor="text1"/>
          <w:szCs w:val="28"/>
        </w:rPr>
        <w:t>[</w:t>
      </w:r>
      <w:r>
        <w:rPr>
          <w:color w:val="000000" w:themeColor="text1"/>
          <w:szCs w:val="28"/>
        </w:rPr>
        <w:t>Электронный</w:t>
      </w:r>
      <w:r w:rsidR="00567B99">
        <w:rPr>
          <w:color w:val="000000" w:themeColor="text1"/>
          <w:szCs w:val="28"/>
          <w:lang w:val="en-US"/>
        </w:rPr>
        <w:t> </w:t>
      </w:r>
      <w:r>
        <w:rPr>
          <w:color w:val="000000" w:themeColor="text1"/>
          <w:szCs w:val="28"/>
        </w:rPr>
        <w:t>ресурс</w:t>
      </w:r>
      <w:r w:rsidRPr="00DD4FEE">
        <w:rPr>
          <w:color w:val="000000" w:themeColor="text1"/>
          <w:szCs w:val="28"/>
        </w:rPr>
        <w:t>],</w:t>
      </w:r>
      <w:r w:rsidR="00567B99">
        <w:rPr>
          <w:color w:val="000000" w:themeColor="text1"/>
          <w:szCs w:val="28"/>
          <w:lang w:val="en-US"/>
        </w:rPr>
        <w:t> </w:t>
      </w:r>
      <w:r>
        <w:rPr>
          <w:color w:val="000000" w:themeColor="text1"/>
          <w:szCs w:val="28"/>
          <w:lang w:val="en-US"/>
        </w:rPr>
        <w:t>Data</w:t>
      </w:r>
      <w:r w:rsidR="00567B99" w:rsidRPr="00567B99">
        <w:rPr>
          <w:color w:val="000000" w:themeColor="text1"/>
          <w:szCs w:val="28"/>
        </w:rPr>
        <w:t xml:space="preserve"> </w:t>
      </w:r>
      <w:r>
        <w:rPr>
          <w:color w:val="000000" w:themeColor="text1"/>
          <w:szCs w:val="28"/>
          <w:lang w:val="en-US"/>
        </w:rPr>
        <w:t>Sheet</w:t>
      </w:r>
      <w:r w:rsidRPr="00DD4FEE">
        <w:rPr>
          <w:color w:val="000000" w:themeColor="text1"/>
          <w:szCs w:val="28"/>
        </w:rPr>
        <w:t>.</w:t>
      </w:r>
      <w:r>
        <w:rPr>
          <w:color w:val="000000" w:themeColor="text1"/>
          <w:szCs w:val="28"/>
          <w:lang w:val="en-US"/>
        </w:rPr>
        <w:t> </w:t>
      </w:r>
      <w:r w:rsidRPr="000039E7">
        <w:rPr>
          <w:szCs w:val="28"/>
        </w:rPr>
        <w:t>‒</w:t>
      </w:r>
      <w:r>
        <w:rPr>
          <w:szCs w:val="28"/>
          <w:lang w:val="en-US"/>
        </w:rPr>
        <w:t> </w:t>
      </w:r>
      <w:r>
        <w:rPr>
          <w:szCs w:val="28"/>
        </w:rPr>
        <w:t>Режим</w:t>
      </w:r>
      <w:r>
        <w:rPr>
          <w:szCs w:val="28"/>
          <w:lang w:val="en-US"/>
        </w:rPr>
        <w:t> </w:t>
      </w:r>
      <w:r>
        <w:rPr>
          <w:szCs w:val="28"/>
        </w:rPr>
        <w:t>доступа:</w:t>
      </w:r>
      <w:r>
        <w:rPr>
          <w:szCs w:val="28"/>
          <w:lang w:val="en-US"/>
        </w:rPr>
        <w:t> www</w:t>
      </w:r>
      <w:r w:rsidRPr="00A84C72">
        <w:rPr>
          <w:szCs w:val="28"/>
        </w:rPr>
        <w:t>.</w:t>
      </w:r>
      <w:r>
        <w:rPr>
          <w:szCs w:val="28"/>
          <w:lang w:val="en-US"/>
        </w:rPr>
        <w:t>alldatasheet</w:t>
      </w:r>
      <w:r w:rsidRPr="00A84C72">
        <w:rPr>
          <w:szCs w:val="28"/>
        </w:rPr>
        <w:t>.</w:t>
      </w:r>
      <w:r>
        <w:rPr>
          <w:szCs w:val="28"/>
          <w:lang w:val="en-US"/>
        </w:rPr>
        <w:t>com</w:t>
      </w:r>
      <w:r>
        <w:rPr>
          <w:szCs w:val="28"/>
        </w:rPr>
        <w:t>Дата</w:t>
      </w:r>
      <w:r>
        <w:rPr>
          <w:szCs w:val="28"/>
          <w:lang w:val="en-US"/>
        </w:rPr>
        <w:t> </w:t>
      </w:r>
      <w:r>
        <w:rPr>
          <w:szCs w:val="28"/>
        </w:rPr>
        <w:t>доступа:</w:t>
      </w:r>
      <w:r>
        <w:rPr>
          <w:szCs w:val="28"/>
          <w:lang w:val="en-US"/>
        </w:rPr>
        <w:t> </w:t>
      </w:r>
      <w:r>
        <w:rPr>
          <w:szCs w:val="28"/>
        </w:rPr>
        <w:t>апрель</w:t>
      </w:r>
      <w:r>
        <w:rPr>
          <w:szCs w:val="28"/>
          <w:lang w:val="en-US"/>
        </w:rPr>
        <w:t> </w:t>
      </w:r>
      <w:r>
        <w:rPr>
          <w:szCs w:val="28"/>
        </w:rPr>
        <w:t>2021г.</w:t>
      </w:r>
    </w:p>
    <w:p w:rsidR="00A84C72" w:rsidRPr="00EB520D" w:rsidRDefault="00567B99" w:rsidP="00A84C72">
      <w:pPr>
        <w:pStyle w:val="af5"/>
        <w:numPr>
          <w:ilvl w:val="0"/>
          <w:numId w:val="41"/>
        </w:numPr>
        <w:ind w:left="0" w:firstLine="0"/>
        <w:rPr>
          <w:color w:val="000000" w:themeColor="text1"/>
          <w:szCs w:val="28"/>
        </w:rPr>
      </w:pPr>
      <w:r>
        <w:rPr>
          <w:color w:val="000000" w:themeColor="text1"/>
          <w:szCs w:val="28"/>
        </w:rPr>
        <w:t xml:space="preserve">Курс </w:t>
      </w:r>
      <w:r>
        <w:rPr>
          <w:color w:val="000000" w:themeColor="text1"/>
          <w:szCs w:val="28"/>
          <w:lang w:val="en-US"/>
        </w:rPr>
        <w:t>SQL</w:t>
      </w:r>
      <w:r w:rsidRPr="00567B99">
        <w:rPr>
          <w:color w:val="000000" w:themeColor="text1"/>
          <w:szCs w:val="28"/>
        </w:rPr>
        <w:t xml:space="preserve"> </w:t>
      </w:r>
      <w:r w:rsidR="00A84C72" w:rsidRPr="00DD4FEE">
        <w:rPr>
          <w:color w:val="000000" w:themeColor="text1"/>
          <w:szCs w:val="28"/>
        </w:rPr>
        <w:t>[</w:t>
      </w:r>
      <w:r w:rsidR="00A84C72">
        <w:rPr>
          <w:color w:val="000000" w:themeColor="text1"/>
          <w:szCs w:val="28"/>
        </w:rPr>
        <w:t>Электронный ресурс</w:t>
      </w:r>
      <w:r w:rsidR="00A84C72" w:rsidRPr="00DD4FEE">
        <w:rPr>
          <w:color w:val="000000" w:themeColor="text1"/>
          <w:szCs w:val="28"/>
        </w:rPr>
        <w:t xml:space="preserve">], </w:t>
      </w:r>
      <w:r>
        <w:rPr>
          <w:color w:val="000000" w:themeColor="text1"/>
          <w:szCs w:val="28"/>
          <w:lang w:val="en-US"/>
        </w:rPr>
        <w:t>SqlAlchemy</w:t>
      </w:r>
      <w:r w:rsidR="00A84C72" w:rsidRPr="00DD4FEE">
        <w:rPr>
          <w:color w:val="000000" w:themeColor="text1"/>
          <w:szCs w:val="28"/>
        </w:rPr>
        <w:t xml:space="preserve">. </w:t>
      </w:r>
      <w:r w:rsidR="00A84C72" w:rsidRPr="000039E7">
        <w:rPr>
          <w:szCs w:val="28"/>
        </w:rPr>
        <w:t>‒</w:t>
      </w:r>
      <w:r w:rsidR="00A84C72" w:rsidRPr="00DD4FEE">
        <w:rPr>
          <w:szCs w:val="28"/>
        </w:rPr>
        <w:t xml:space="preserve"> </w:t>
      </w:r>
      <w:r w:rsidR="00A84C72">
        <w:rPr>
          <w:szCs w:val="28"/>
        </w:rPr>
        <w:t xml:space="preserve">Режим доступа: </w:t>
      </w:r>
      <w:r w:rsidR="00A84C72">
        <w:rPr>
          <w:szCs w:val="28"/>
          <w:lang w:val="en-US"/>
        </w:rPr>
        <w:t>www</w:t>
      </w:r>
      <w:r w:rsidR="00A84C72" w:rsidRPr="00DD4FEE">
        <w:rPr>
          <w:szCs w:val="28"/>
        </w:rPr>
        <w:t>.</w:t>
      </w:r>
      <w:r>
        <w:rPr>
          <w:szCs w:val="28"/>
          <w:lang w:val="en-US"/>
        </w:rPr>
        <w:t>sqlalchemy</w:t>
      </w:r>
      <w:r w:rsidR="00A84C72" w:rsidRPr="00DD4FEE">
        <w:rPr>
          <w:szCs w:val="28"/>
        </w:rPr>
        <w:t>.</w:t>
      </w:r>
      <w:r w:rsidR="00A84C72">
        <w:rPr>
          <w:szCs w:val="28"/>
          <w:lang w:val="en-US"/>
        </w:rPr>
        <w:t>com</w:t>
      </w:r>
      <w:r w:rsidR="00A84C72" w:rsidRPr="00DD4FEE">
        <w:rPr>
          <w:szCs w:val="28"/>
        </w:rPr>
        <w:t xml:space="preserve"> </w:t>
      </w:r>
      <w:r w:rsidR="00A84C72">
        <w:rPr>
          <w:szCs w:val="28"/>
        </w:rPr>
        <w:t>Дата доступа: апрель 2021г.</w:t>
      </w:r>
    </w:p>
    <w:p w:rsidR="00A84C72" w:rsidRPr="00A84C72" w:rsidRDefault="00A84C72" w:rsidP="00A84C72">
      <w:pPr>
        <w:rPr>
          <w:color w:val="000000" w:themeColor="text1"/>
          <w:szCs w:val="28"/>
        </w:rPr>
      </w:pPr>
    </w:p>
    <w:p w:rsidR="007714BA" w:rsidRPr="00EB520D" w:rsidRDefault="007714BA" w:rsidP="00EB520D">
      <w:pPr>
        <w:pStyle w:val="af5"/>
        <w:ind w:left="0" w:firstLine="0"/>
        <w:rPr>
          <w:color w:val="000000" w:themeColor="text1"/>
          <w:szCs w:val="28"/>
        </w:rPr>
      </w:pPr>
    </w:p>
    <w:sectPr w:rsidR="007714BA" w:rsidRPr="00EB520D" w:rsidSect="007714BA">
      <w:footerReference w:type="default" r:id="rId186"/>
      <w:headerReference w:type="first" r:id="rId187"/>
      <w:pgSz w:w="11906" w:h="16838"/>
      <w:pgMar w:top="907" w:right="851" w:bottom="1531" w:left="1985" w:header="567" w:footer="709"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834" w:rsidRDefault="00BF0834">
      <w:pPr>
        <w:spacing w:line="240" w:lineRule="auto"/>
      </w:pPr>
      <w:r>
        <w:separator/>
      </w:r>
    </w:p>
  </w:endnote>
  <w:endnote w:type="continuationSeparator" w:id="0">
    <w:p w:rsidR="00BF0834" w:rsidRDefault="00BF08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Times New Roman"/>
    <w:charset w:val="00"/>
    <w:family w:val="auto"/>
    <w:pitch w:val="variable"/>
  </w:font>
  <w:font w:name="ISOCPEUR">
    <w:altName w:val="Arial"/>
    <w:charset w:val="CC"/>
    <w:family w:val="swiss"/>
    <w:pitch w:val="variable"/>
    <w:sig w:usb0="00000001"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Liberation Serif">
    <w:altName w:val="Times New Roman"/>
    <w:charset w:val="00"/>
    <w:family w:val="auto"/>
    <w:pitch w:val="variable"/>
  </w:font>
  <w:font w:name="Journal">
    <w:altName w:val="Times New Roman"/>
    <w:charset w:val="00"/>
    <w:family w:val="auto"/>
    <w:pitch w:val="variable"/>
    <w:sig w:usb0="00000001"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B99" w:rsidRDefault="00567B99">
    <w:pPr>
      <w:pStyle w:val="ac"/>
    </w:pPr>
    <w:r>
      <w:rPr>
        <w:noProof/>
        <w:sz w:val="20"/>
        <w:lang w:eastAsia="ru-RU"/>
      </w:rPr>
      <mc:AlternateContent>
        <mc:Choice Requires="wpg">
          <w:drawing>
            <wp:anchor distT="0" distB="0" distL="114300" distR="114300" simplePos="0" relativeHeight="251659264" behindDoc="0" locked="1" layoutInCell="0" allowOverlap="1" wp14:anchorId="0AD2459C" wp14:editId="3FC51A5C">
              <wp:simplePos x="0" y="0"/>
              <wp:positionH relativeFrom="page">
                <wp:posOffset>720090</wp:posOffset>
              </wp:positionH>
              <wp:positionV relativeFrom="page">
                <wp:posOffset>252095</wp:posOffset>
              </wp:positionV>
              <wp:extent cx="6588760" cy="10189210"/>
              <wp:effectExtent l="15240" t="13970" r="15875" b="1714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Line 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Изм.</w:t>
                            </w:r>
                          </w:p>
                        </w:txbxContent>
                      </wps:txbx>
                      <wps:bodyPr rot="0" vert="horz" wrap="square" lIns="12700" tIns="12700" rIns="12700" bIns="12700" anchor="t" anchorCtr="0" upright="1">
                        <a:noAutofit/>
                      </wps:bodyPr>
                    </wps:wsp>
                    <wps:wsp>
                      <wps:cNvPr id="20"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Лист</w:t>
                            </w:r>
                          </w:p>
                        </w:txbxContent>
                      </wps:txbx>
                      <wps:bodyPr rot="0" vert="horz" wrap="square" lIns="12700" tIns="12700" rIns="12700" bIns="12700" anchor="t" anchorCtr="0" upright="1">
                        <a:noAutofit/>
                      </wps:bodyPr>
                    </wps:wsp>
                    <wps:wsp>
                      <wps:cNvPr id="78"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 докум.</w:t>
                            </w:r>
                          </w:p>
                        </w:txbxContent>
                      </wps:txbx>
                      <wps:bodyPr rot="0" vert="horz" wrap="square" lIns="12700" tIns="12700" rIns="12700" bIns="12700" anchor="t" anchorCtr="0" upright="1">
                        <a:noAutofit/>
                      </wps:bodyPr>
                    </wps:wsp>
                    <wps:wsp>
                      <wps:cNvPr id="79"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Подпись</w:t>
                            </w:r>
                          </w:p>
                        </w:txbxContent>
                      </wps:txbx>
                      <wps:bodyPr rot="0" vert="horz" wrap="square" lIns="12700" tIns="12700" rIns="12700" bIns="12700" anchor="t" anchorCtr="0" upright="1">
                        <a:noAutofit/>
                      </wps:bodyPr>
                    </wps:wsp>
                    <wps:wsp>
                      <wps:cNvPr id="80"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Дата</w:t>
                            </w:r>
                          </w:p>
                        </w:txbxContent>
                      </wps:txbx>
                      <wps:bodyPr rot="0" vert="horz" wrap="square" lIns="12700" tIns="12700" rIns="12700" bIns="12700" anchor="t" anchorCtr="0" upright="1">
                        <a:noAutofit/>
                      </wps:bodyPr>
                    </wps:wsp>
                    <wps:wsp>
                      <wps:cNvPr id="81"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Лист</w:t>
                            </w:r>
                          </w:p>
                        </w:txbxContent>
                      </wps:txbx>
                      <wps:bodyPr rot="0" vert="horz" wrap="square" lIns="12700" tIns="12700" rIns="12700" bIns="12700" anchor="t" anchorCtr="0" upright="1">
                        <a:noAutofit/>
                      </wps:bodyPr>
                    </wps:wsp>
                    <wps:wsp>
                      <wps:cNvPr id="82"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24"/>
                              </w:rPr>
                            </w:pPr>
                            <w:r>
                              <w:rPr>
                                <w:sz w:val="24"/>
                              </w:rPr>
                              <w:fldChar w:fldCharType="begin"/>
                            </w:r>
                            <w:r>
                              <w:rPr>
                                <w:sz w:val="24"/>
                              </w:rPr>
                              <w:instrText xml:space="preserve"> PAGE  \* LOWER </w:instrText>
                            </w:r>
                            <w:r>
                              <w:rPr>
                                <w:sz w:val="24"/>
                              </w:rPr>
                              <w:fldChar w:fldCharType="separate"/>
                            </w:r>
                            <w:r w:rsidR="00B54D32">
                              <w:rPr>
                                <w:noProof/>
                                <w:sz w:val="24"/>
                              </w:rPr>
                              <w:t>5</w:t>
                            </w:r>
                            <w:r>
                              <w:rPr>
                                <w:sz w:val="24"/>
                              </w:rPr>
                              <w:fldChar w:fldCharType="end"/>
                            </w:r>
                          </w:p>
                        </w:txbxContent>
                      </wps:txbx>
                      <wps:bodyPr rot="0" vert="horz" wrap="square" lIns="12700" tIns="12700" rIns="12700" bIns="12700" anchor="t" anchorCtr="0" upright="1">
                        <a:noAutofit/>
                      </wps:bodyPr>
                    </wps:wsp>
                    <wps:wsp>
                      <wps:cNvPr id="83"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pPr>
                            <w:r w:rsidRPr="00D3586B">
                              <w:rPr>
                                <w:szCs w:val="28"/>
                                <w:lang w:val="ru-RU"/>
                              </w:rPr>
                              <w:t>ГГТУ.1-</w:t>
                            </w:r>
                            <w:r>
                              <w:rPr>
                                <w:szCs w:val="28"/>
                                <w:lang w:val="ru-RU"/>
                              </w:rPr>
                              <w:t>53.01.07.</w:t>
                            </w:r>
                            <w:r>
                              <w:rPr>
                                <w:szCs w:val="28"/>
                              </w:rPr>
                              <w:t>41</w:t>
                            </w:r>
                            <w:r w:rsidRPr="00D3586B">
                              <w:rPr>
                                <w:szCs w:val="28"/>
                                <w:lang w:val="ru-RU"/>
                              </w:rPr>
                              <w:t>.1</w:t>
                            </w:r>
                            <w:r>
                              <w:rPr>
                                <w:szCs w:val="28"/>
                                <w:lang w:val="ru-RU"/>
                              </w:rPr>
                              <w:t>6</w:t>
                            </w:r>
                            <w:r w:rsidRPr="00D3586B">
                              <w:rPr>
                                <w:szCs w:val="28"/>
                                <w:lang w:val="ru-RU"/>
                              </w:rPr>
                              <w:t xml:space="preserve">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D2459C" id="Группа 1" o:spid="_x0000_s1026" style="position:absolute;left:0;text-align:left;margin-left:56.7pt;margin-top:19.8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567B99" w:rsidRDefault="00567B99">
                      <w:pPr>
                        <w:pStyle w:val="ae"/>
                        <w:jc w:val="center"/>
                        <w:rPr>
                          <w:sz w:val="18"/>
                        </w:rPr>
                      </w:pPr>
                      <w:r>
                        <w:rPr>
                          <w:sz w:val="18"/>
                        </w:rPr>
                        <w:t>Изм.</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567B99" w:rsidRDefault="00567B99">
                      <w:pPr>
                        <w:pStyle w:val="ae"/>
                        <w:jc w:val="center"/>
                        <w:rPr>
                          <w:sz w:val="18"/>
                        </w:rPr>
                      </w:pPr>
                      <w:r>
                        <w:rPr>
                          <w:sz w:val="18"/>
                        </w:rPr>
                        <w:t>Лист</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rsidR="00567B99" w:rsidRDefault="00567B99">
                      <w:pPr>
                        <w:pStyle w:val="ae"/>
                        <w:jc w:val="center"/>
                        <w:rPr>
                          <w:sz w:val="18"/>
                        </w:rPr>
                      </w:pPr>
                      <w:r>
                        <w:rPr>
                          <w:sz w:val="18"/>
                        </w:rPr>
                        <w:t>№ докум.</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rsidR="00567B99" w:rsidRDefault="00567B99">
                      <w:pPr>
                        <w:pStyle w:val="ae"/>
                        <w:jc w:val="center"/>
                        <w:rPr>
                          <w:sz w:val="18"/>
                        </w:rPr>
                      </w:pPr>
                      <w:r>
                        <w:rPr>
                          <w:sz w:val="18"/>
                        </w:rPr>
                        <w:t>Подпись</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rsidR="00567B99" w:rsidRDefault="00567B99">
                      <w:pPr>
                        <w:pStyle w:val="ae"/>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rsidR="00567B99" w:rsidRDefault="00567B99">
                      <w:pPr>
                        <w:pStyle w:val="ae"/>
                        <w:jc w:val="center"/>
                        <w:rPr>
                          <w:sz w:val="18"/>
                        </w:rPr>
                      </w:pPr>
                      <w:r>
                        <w:rPr>
                          <w:sz w:val="18"/>
                        </w:rPr>
                        <w:t>Лист</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567B99" w:rsidRDefault="00567B99">
                      <w:pPr>
                        <w:pStyle w:val="ae"/>
                        <w:jc w:val="center"/>
                        <w:rPr>
                          <w:sz w:val="24"/>
                        </w:rPr>
                      </w:pPr>
                      <w:r>
                        <w:rPr>
                          <w:sz w:val="24"/>
                        </w:rPr>
                        <w:fldChar w:fldCharType="begin"/>
                      </w:r>
                      <w:r>
                        <w:rPr>
                          <w:sz w:val="24"/>
                        </w:rPr>
                        <w:instrText xml:space="preserve"> PAGE  \* LOWER </w:instrText>
                      </w:r>
                      <w:r>
                        <w:rPr>
                          <w:sz w:val="24"/>
                        </w:rPr>
                        <w:fldChar w:fldCharType="separate"/>
                      </w:r>
                      <w:r w:rsidR="00B54D32">
                        <w:rPr>
                          <w:noProof/>
                          <w:sz w:val="24"/>
                        </w:rPr>
                        <w:t>5</w:t>
                      </w:r>
                      <w:r>
                        <w:rPr>
                          <w:sz w:val="24"/>
                        </w:rPr>
                        <w:fldChar w:fldCharType="end"/>
                      </w: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567B99" w:rsidRDefault="00567B99">
                      <w:pPr>
                        <w:pStyle w:val="ae"/>
                        <w:jc w:val="center"/>
                      </w:pPr>
                      <w:r w:rsidRPr="00D3586B">
                        <w:rPr>
                          <w:szCs w:val="28"/>
                          <w:lang w:val="ru-RU"/>
                        </w:rPr>
                        <w:t>ГГТУ.1-</w:t>
                      </w:r>
                      <w:r>
                        <w:rPr>
                          <w:szCs w:val="28"/>
                          <w:lang w:val="ru-RU"/>
                        </w:rPr>
                        <w:t>53.01.07.</w:t>
                      </w:r>
                      <w:r>
                        <w:rPr>
                          <w:szCs w:val="28"/>
                        </w:rPr>
                        <w:t>41</w:t>
                      </w:r>
                      <w:r w:rsidRPr="00D3586B">
                        <w:rPr>
                          <w:szCs w:val="28"/>
                          <w:lang w:val="ru-RU"/>
                        </w:rPr>
                        <w:t>.1</w:t>
                      </w:r>
                      <w:r>
                        <w:rPr>
                          <w:szCs w:val="28"/>
                          <w:lang w:val="ru-RU"/>
                        </w:rPr>
                        <w:t>6</w:t>
                      </w:r>
                      <w:r w:rsidRPr="00D3586B">
                        <w:rPr>
                          <w:szCs w:val="28"/>
                          <w:lang w:val="ru-RU"/>
                        </w:rPr>
                        <w:t xml:space="preserve"> ПЗ</w:t>
                      </w:r>
                    </w:p>
                  </w:txbxContent>
                </v:textbox>
              </v:rec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B99" w:rsidRDefault="00567B99">
    <w:pPr>
      <w:pStyle w:val="ac"/>
    </w:pPr>
    <w:r>
      <w:rPr>
        <w:noProof/>
        <w:sz w:val="20"/>
        <w:lang w:eastAsia="ru-RU"/>
      </w:rPr>
      <mc:AlternateContent>
        <mc:Choice Requires="wpg">
          <w:drawing>
            <wp:anchor distT="0" distB="0" distL="114300" distR="114300" simplePos="0" relativeHeight="251664384" behindDoc="0" locked="1" layoutInCell="0" allowOverlap="1" wp14:anchorId="582B9F3A" wp14:editId="1C88685D">
              <wp:simplePos x="0" y="0"/>
              <wp:positionH relativeFrom="page">
                <wp:posOffset>720090</wp:posOffset>
              </wp:positionH>
              <wp:positionV relativeFrom="page">
                <wp:posOffset>252095</wp:posOffset>
              </wp:positionV>
              <wp:extent cx="6588760" cy="10189210"/>
              <wp:effectExtent l="15240" t="13970" r="15875" b="17145"/>
              <wp:wrapNone/>
              <wp:docPr id="29" name="Группа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1"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Line 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Изм.</w:t>
                            </w:r>
                          </w:p>
                        </w:txbxContent>
                      </wps:txbx>
                      <wps:bodyPr rot="0" vert="horz" wrap="square" lIns="12700" tIns="12700" rIns="12700" bIns="12700" anchor="t" anchorCtr="0" upright="1">
                        <a:noAutofit/>
                      </wps:bodyPr>
                    </wps:wsp>
                    <wps:wsp>
                      <wps:cNvPr id="46"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Лист</w:t>
                            </w:r>
                          </w:p>
                        </w:txbxContent>
                      </wps:txbx>
                      <wps:bodyPr rot="0" vert="horz" wrap="square" lIns="12700" tIns="12700" rIns="12700" bIns="12700" anchor="t" anchorCtr="0" upright="1">
                        <a:noAutofit/>
                      </wps:bodyPr>
                    </wps:wsp>
                    <wps:wsp>
                      <wps:cNvPr id="47"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 докум.</w:t>
                            </w:r>
                          </w:p>
                        </w:txbxContent>
                      </wps:txbx>
                      <wps:bodyPr rot="0" vert="horz" wrap="square" lIns="12700" tIns="12700" rIns="12700" bIns="12700" anchor="t" anchorCtr="0" upright="1">
                        <a:noAutofit/>
                      </wps:bodyPr>
                    </wps:wsp>
                    <wps:wsp>
                      <wps:cNvPr id="48"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Подпись</w:t>
                            </w:r>
                          </w:p>
                        </w:txbxContent>
                      </wps:txbx>
                      <wps:bodyPr rot="0" vert="horz" wrap="square" lIns="12700" tIns="12700" rIns="12700" bIns="12700" anchor="t" anchorCtr="0" upright="1">
                        <a:noAutofit/>
                      </wps:bodyPr>
                    </wps:wsp>
                    <wps:wsp>
                      <wps:cNvPr id="49"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Дата</w:t>
                            </w:r>
                          </w:p>
                        </w:txbxContent>
                      </wps:txbx>
                      <wps:bodyPr rot="0" vert="horz" wrap="square" lIns="12700" tIns="12700" rIns="12700" bIns="12700" anchor="t" anchorCtr="0" upright="1">
                        <a:noAutofit/>
                      </wps:bodyPr>
                    </wps:wsp>
                    <wps:wsp>
                      <wps:cNvPr id="50"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Лист</w:t>
                            </w:r>
                          </w:p>
                        </w:txbxContent>
                      </wps:txbx>
                      <wps:bodyPr rot="0" vert="horz" wrap="square" lIns="12700" tIns="12700" rIns="12700" bIns="12700" anchor="t" anchorCtr="0" upright="1">
                        <a:noAutofit/>
                      </wps:bodyPr>
                    </wps:wsp>
                    <wps:wsp>
                      <wps:cNvPr id="51"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24"/>
                              </w:rPr>
                            </w:pPr>
                            <w:r>
                              <w:rPr>
                                <w:sz w:val="24"/>
                              </w:rPr>
                              <w:fldChar w:fldCharType="begin"/>
                            </w:r>
                            <w:r>
                              <w:rPr>
                                <w:sz w:val="24"/>
                              </w:rPr>
                              <w:instrText xml:space="preserve"> PAGE  \* LOWER </w:instrText>
                            </w:r>
                            <w:r>
                              <w:rPr>
                                <w:sz w:val="24"/>
                              </w:rPr>
                              <w:fldChar w:fldCharType="separate"/>
                            </w:r>
                            <w:r w:rsidR="00B54D32">
                              <w:rPr>
                                <w:noProof/>
                                <w:sz w:val="24"/>
                              </w:rPr>
                              <w:t>44</w:t>
                            </w:r>
                            <w:r>
                              <w:rPr>
                                <w:sz w:val="24"/>
                              </w:rPr>
                              <w:fldChar w:fldCharType="end"/>
                            </w:r>
                          </w:p>
                        </w:txbxContent>
                      </wps:txbx>
                      <wps:bodyPr rot="0" vert="horz" wrap="square" lIns="12700" tIns="12700" rIns="12700" bIns="12700" anchor="t" anchorCtr="0" upright="1">
                        <a:noAutofit/>
                      </wps:bodyPr>
                    </wps:wsp>
                    <wps:wsp>
                      <wps:cNvPr id="52"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rsidP="000210C5">
                            <w:pPr>
                              <w:pStyle w:val="ae"/>
                              <w:jc w:val="center"/>
                            </w:pPr>
                            <w:r w:rsidRPr="00D3586B">
                              <w:rPr>
                                <w:szCs w:val="28"/>
                                <w:lang w:val="ru-RU"/>
                              </w:rPr>
                              <w:t>ГГТУ.1-</w:t>
                            </w:r>
                            <w:r>
                              <w:rPr>
                                <w:szCs w:val="28"/>
                                <w:lang w:val="ru-RU"/>
                              </w:rPr>
                              <w:t>53.01.07.</w:t>
                            </w:r>
                            <w:r>
                              <w:rPr>
                                <w:szCs w:val="28"/>
                              </w:rPr>
                              <w:t>41</w:t>
                            </w:r>
                            <w:r w:rsidRPr="00D3586B">
                              <w:rPr>
                                <w:szCs w:val="28"/>
                                <w:lang w:val="ru-RU"/>
                              </w:rPr>
                              <w:t>.1</w:t>
                            </w:r>
                            <w:r>
                              <w:rPr>
                                <w:szCs w:val="28"/>
                                <w:lang w:val="ru-RU"/>
                              </w:rPr>
                              <w:t>6</w:t>
                            </w:r>
                            <w:r w:rsidRPr="00D3586B">
                              <w:rPr>
                                <w:szCs w:val="28"/>
                                <w:lang w:val="ru-RU"/>
                              </w:rPr>
                              <w:t xml:space="preserve"> ПЗ</w:t>
                            </w:r>
                          </w:p>
                          <w:p w:rsidR="00567B99" w:rsidRDefault="00567B99" w:rsidP="00327DF2">
                            <w:pPr>
                              <w:pStyle w:val="ae"/>
                              <w:jc w:val="center"/>
                            </w:pPr>
                            <w:r w:rsidRPr="00B52388">
                              <w:rPr>
                                <w:szCs w:val="28"/>
                                <w:lang w:val="en-US"/>
                              </w:rPr>
                              <w:t xml:space="preserve">  </w:t>
                            </w:r>
                          </w:p>
                          <w:p w:rsidR="00567B99" w:rsidRDefault="00567B99">
                            <w:pPr>
                              <w:pStyle w:val="ae"/>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2B9F3A" id="Группа 29" o:spid="_x0000_s1096" style="position:absolute;left:0;text-align:left;margin-left:56.7pt;margin-top:19.85pt;width:518.8pt;height:802.3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" o:allowincell="f">
              <v:rect id="Rectangle 2"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" filled="f" strokeweight="2pt"/>
              <v:line id="Line 3"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4"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5"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6"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7"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8"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9"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10"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11"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12"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rect id="Rectangle 13"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567B99" w:rsidRDefault="00567B99">
                      <w:pPr>
                        <w:pStyle w:val="ae"/>
                        <w:jc w:val="center"/>
                        <w:rPr>
                          <w:sz w:val="18"/>
                        </w:rPr>
                      </w:pPr>
                      <w:r>
                        <w:rPr>
                          <w:sz w:val="18"/>
                        </w:rPr>
                        <w:t>Изм.</w:t>
                      </w:r>
                    </w:p>
                  </w:txbxContent>
                </v:textbox>
              </v:rect>
              <v:rect id="Rectangle 14"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567B99" w:rsidRDefault="00567B99">
                      <w:pPr>
                        <w:pStyle w:val="ae"/>
                        <w:jc w:val="center"/>
                        <w:rPr>
                          <w:sz w:val="18"/>
                        </w:rPr>
                      </w:pPr>
                      <w:r>
                        <w:rPr>
                          <w:sz w:val="18"/>
                        </w:rPr>
                        <w:t>Лист</w:t>
                      </w:r>
                    </w:p>
                  </w:txbxContent>
                </v:textbox>
              </v:rect>
              <v:rect id="Rectangle 15"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567B99" w:rsidRDefault="00567B99">
                      <w:pPr>
                        <w:pStyle w:val="ae"/>
                        <w:jc w:val="center"/>
                        <w:rPr>
                          <w:sz w:val="18"/>
                        </w:rPr>
                      </w:pPr>
                      <w:r>
                        <w:rPr>
                          <w:sz w:val="18"/>
                        </w:rPr>
                        <w:t>№ докум.</w:t>
                      </w:r>
                    </w:p>
                  </w:txbxContent>
                </v:textbox>
              </v:rect>
              <v:rect id="Rectangle 16"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567B99" w:rsidRDefault="00567B99">
                      <w:pPr>
                        <w:pStyle w:val="ae"/>
                        <w:jc w:val="center"/>
                        <w:rPr>
                          <w:sz w:val="18"/>
                        </w:rPr>
                      </w:pPr>
                      <w:r>
                        <w:rPr>
                          <w:sz w:val="18"/>
                        </w:rPr>
                        <w:t>Подпись</w:t>
                      </w:r>
                    </w:p>
                  </w:txbxContent>
                </v:textbox>
              </v:rect>
              <v:rect id="Rectangle 17"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567B99" w:rsidRDefault="00567B99">
                      <w:pPr>
                        <w:pStyle w:val="ae"/>
                        <w:jc w:val="center"/>
                        <w:rPr>
                          <w:sz w:val="18"/>
                        </w:rPr>
                      </w:pPr>
                      <w:r>
                        <w:rPr>
                          <w:sz w:val="18"/>
                        </w:rPr>
                        <w:t>Дата</w:t>
                      </w:r>
                    </w:p>
                  </w:txbxContent>
                </v:textbox>
              </v:rect>
              <v:rect id="Rectangle 18"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567B99" w:rsidRDefault="00567B99">
                      <w:pPr>
                        <w:pStyle w:val="ae"/>
                        <w:jc w:val="center"/>
                        <w:rPr>
                          <w:sz w:val="18"/>
                        </w:rPr>
                      </w:pPr>
                      <w:r>
                        <w:rPr>
                          <w:sz w:val="18"/>
                        </w:rPr>
                        <w:t>Лист</w:t>
                      </w:r>
                    </w:p>
                  </w:txbxContent>
                </v:textbox>
              </v:rect>
              <v:rect id="Rectangle 19"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567B99" w:rsidRDefault="00567B99">
                      <w:pPr>
                        <w:pStyle w:val="ae"/>
                        <w:jc w:val="center"/>
                        <w:rPr>
                          <w:sz w:val="24"/>
                        </w:rPr>
                      </w:pPr>
                      <w:r>
                        <w:rPr>
                          <w:sz w:val="24"/>
                        </w:rPr>
                        <w:fldChar w:fldCharType="begin"/>
                      </w:r>
                      <w:r>
                        <w:rPr>
                          <w:sz w:val="24"/>
                        </w:rPr>
                        <w:instrText xml:space="preserve"> PAGE  \* LOWER </w:instrText>
                      </w:r>
                      <w:r>
                        <w:rPr>
                          <w:sz w:val="24"/>
                        </w:rPr>
                        <w:fldChar w:fldCharType="separate"/>
                      </w:r>
                      <w:r w:rsidR="00B54D32">
                        <w:rPr>
                          <w:noProof/>
                          <w:sz w:val="24"/>
                        </w:rPr>
                        <w:t>44</w:t>
                      </w:r>
                      <w:r>
                        <w:rPr>
                          <w:sz w:val="24"/>
                        </w:rPr>
                        <w:fldChar w:fldCharType="end"/>
                      </w:r>
                    </w:p>
                  </w:txbxContent>
                </v:textbox>
              </v:rect>
              <v:rect id="Rectangle 20"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rsidR="00567B99" w:rsidRDefault="00567B99" w:rsidP="000210C5">
                      <w:pPr>
                        <w:pStyle w:val="ae"/>
                        <w:jc w:val="center"/>
                      </w:pPr>
                      <w:r w:rsidRPr="00D3586B">
                        <w:rPr>
                          <w:szCs w:val="28"/>
                          <w:lang w:val="ru-RU"/>
                        </w:rPr>
                        <w:t>ГГТУ.1-</w:t>
                      </w:r>
                      <w:r>
                        <w:rPr>
                          <w:szCs w:val="28"/>
                          <w:lang w:val="ru-RU"/>
                        </w:rPr>
                        <w:t>53.01.07.</w:t>
                      </w:r>
                      <w:r>
                        <w:rPr>
                          <w:szCs w:val="28"/>
                        </w:rPr>
                        <w:t>41</w:t>
                      </w:r>
                      <w:r w:rsidRPr="00D3586B">
                        <w:rPr>
                          <w:szCs w:val="28"/>
                          <w:lang w:val="ru-RU"/>
                        </w:rPr>
                        <w:t>.1</w:t>
                      </w:r>
                      <w:r>
                        <w:rPr>
                          <w:szCs w:val="28"/>
                          <w:lang w:val="ru-RU"/>
                        </w:rPr>
                        <w:t>6</w:t>
                      </w:r>
                      <w:r w:rsidRPr="00D3586B">
                        <w:rPr>
                          <w:szCs w:val="28"/>
                          <w:lang w:val="ru-RU"/>
                        </w:rPr>
                        <w:t xml:space="preserve"> ПЗ</w:t>
                      </w:r>
                    </w:p>
                    <w:p w:rsidR="00567B99" w:rsidRDefault="00567B99" w:rsidP="00327DF2">
                      <w:pPr>
                        <w:pStyle w:val="ae"/>
                        <w:jc w:val="center"/>
                      </w:pPr>
                      <w:r w:rsidRPr="00B52388">
                        <w:rPr>
                          <w:szCs w:val="28"/>
                          <w:lang w:val="en-US"/>
                        </w:rPr>
                        <w:t xml:space="preserve">  </w:t>
                      </w:r>
                    </w:p>
                    <w:p w:rsidR="00567B99" w:rsidRDefault="00567B99">
                      <w:pPr>
                        <w:pStyle w:val="ae"/>
                        <w:jc w:val="center"/>
                      </w:pP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834" w:rsidRDefault="00BF0834">
      <w:pPr>
        <w:spacing w:line="240" w:lineRule="auto"/>
      </w:pPr>
      <w:r>
        <w:separator/>
      </w:r>
    </w:p>
  </w:footnote>
  <w:footnote w:type="continuationSeparator" w:id="0">
    <w:p w:rsidR="00BF0834" w:rsidRDefault="00BF08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B99" w:rsidRDefault="00567B99">
    <w:pPr>
      <w:pStyle w:val="afa"/>
    </w:pPr>
    <w:r>
      <w:rPr>
        <w:noProof/>
        <w:sz w:val="20"/>
        <w:lang w:eastAsia="ru-RU"/>
      </w:rPr>
      <mc:AlternateContent>
        <mc:Choice Requires="wpg">
          <w:drawing>
            <wp:anchor distT="0" distB="0" distL="114300" distR="114300" simplePos="0" relativeHeight="251660288" behindDoc="0" locked="1" layoutInCell="0" allowOverlap="1" wp14:anchorId="0791071A" wp14:editId="61CA3574">
              <wp:simplePos x="0" y="0"/>
              <wp:positionH relativeFrom="page">
                <wp:posOffset>720090</wp:posOffset>
              </wp:positionH>
              <wp:positionV relativeFrom="page">
                <wp:posOffset>252095</wp:posOffset>
              </wp:positionV>
              <wp:extent cx="6588760" cy="10189210"/>
              <wp:effectExtent l="15240" t="13970" r="15875" b="17145"/>
              <wp:wrapNone/>
              <wp:docPr id="357" name="Группа 3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58" name="Rectangle 66"/>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9" name="Line 67"/>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0" name="Line 68"/>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1" name="Line 69"/>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2" name="Line 70"/>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3" name="Line 71"/>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4" name="Line 72"/>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5" name="Line 73"/>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6" name="Line 74"/>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7" name="Line 75"/>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8" name="Rectangle 76"/>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Изм.</w:t>
                            </w:r>
                          </w:p>
                        </w:txbxContent>
                      </wps:txbx>
                      <wps:bodyPr rot="0" vert="horz" wrap="square" lIns="12700" tIns="12700" rIns="12700" bIns="12700" anchor="t" anchorCtr="0" upright="1">
                        <a:noAutofit/>
                      </wps:bodyPr>
                    </wps:wsp>
                    <wps:wsp>
                      <wps:cNvPr id="369" name="Rectangle 77"/>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Лист</w:t>
                            </w:r>
                          </w:p>
                        </w:txbxContent>
                      </wps:txbx>
                      <wps:bodyPr rot="0" vert="horz" wrap="square" lIns="12700" tIns="12700" rIns="12700" bIns="12700" anchor="t" anchorCtr="0" upright="1">
                        <a:noAutofit/>
                      </wps:bodyPr>
                    </wps:wsp>
                    <wps:wsp>
                      <wps:cNvPr id="370" name="Rectangle 78"/>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 докум.</w:t>
                            </w:r>
                          </w:p>
                        </w:txbxContent>
                      </wps:txbx>
                      <wps:bodyPr rot="0" vert="horz" wrap="square" lIns="12700" tIns="12700" rIns="12700" bIns="12700" anchor="t" anchorCtr="0" upright="1">
                        <a:noAutofit/>
                      </wps:bodyPr>
                    </wps:wsp>
                    <wps:wsp>
                      <wps:cNvPr id="371" name="Rectangle 79"/>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Подпись</w:t>
                            </w:r>
                          </w:p>
                        </w:txbxContent>
                      </wps:txbx>
                      <wps:bodyPr rot="0" vert="horz" wrap="square" lIns="12700" tIns="12700" rIns="12700" bIns="12700" anchor="t" anchorCtr="0" upright="1">
                        <a:noAutofit/>
                      </wps:bodyPr>
                    </wps:wsp>
                    <wps:wsp>
                      <wps:cNvPr id="372" name="Rectangle 80"/>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Дата</w:t>
                            </w:r>
                          </w:p>
                        </w:txbxContent>
                      </wps:txbx>
                      <wps:bodyPr rot="0" vert="horz" wrap="square" lIns="12700" tIns="12700" rIns="12700" bIns="12700" anchor="t" anchorCtr="0" upright="1">
                        <a:noAutofit/>
                      </wps:bodyPr>
                    </wps:wsp>
                    <wps:wsp>
                      <wps:cNvPr id="373" name="Rectangle 81"/>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Лист</w:t>
                            </w:r>
                          </w:p>
                        </w:txbxContent>
                      </wps:txbx>
                      <wps:bodyPr rot="0" vert="horz" wrap="square" lIns="12700" tIns="12700" rIns="12700" bIns="12700" anchor="t" anchorCtr="0" upright="1">
                        <a:noAutofit/>
                      </wps:bodyPr>
                    </wps:wsp>
                    <wps:wsp>
                      <wps:cNvPr id="374" name="Rectangle 82"/>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Pr="00ED2207" w:rsidRDefault="00567B99">
                            <w:pPr>
                              <w:pStyle w:val="ae"/>
                              <w:jc w:val="center"/>
                              <w:rPr>
                                <w:sz w:val="18"/>
                                <w:lang w:val="ru-RU"/>
                              </w:rPr>
                            </w:pPr>
                            <w:r>
                              <w:rPr>
                                <w:sz w:val="18"/>
                                <w:lang w:val="ru-RU"/>
                              </w:rPr>
                              <w:t>4</w:t>
                            </w:r>
                          </w:p>
                        </w:txbxContent>
                      </wps:txbx>
                      <wps:bodyPr rot="0" vert="horz" wrap="square" lIns="12700" tIns="12700" rIns="12700" bIns="12700" anchor="t" anchorCtr="0" upright="1">
                        <a:noAutofit/>
                      </wps:bodyPr>
                    </wps:wsp>
                    <wps:wsp>
                      <wps:cNvPr id="375" name="Rectangle 83"/>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rFonts w:ascii="Journal" w:hAnsi="Journal"/>
                                <w:lang w:val="ru-RU"/>
                              </w:rPr>
                            </w:pPr>
                            <w:r w:rsidRPr="00D3586B">
                              <w:rPr>
                                <w:szCs w:val="28"/>
                                <w:lang w:val="ru-RU"/>
                              </w:rPr>
                              <w:t>Г</w:t>
                            </w:r>
                            <w:r>
                              <w:rPr>
                                <w:szCs w:val="28"/>
                                <w:lang w:val="ru-RU"/>
                              </w:rPr>
                              <w:t>ГТУ.1-53</w:t>
                            </w:r>
                            <w:r w:rsidRPr="00D3586B">
                              <w:rPr>
                                <w:szCs w:val="28"/>
                                <w:lang w:val="ru-RU"/>
                              </w:rPr>
                              <w:t>.0</w:t>
                            </w:r>
                            <w:r>
                              <w:rPr>
                                <w:szCs w:val="28"/>
                                <w:lang w:val="ru-RU"/>
                              </w:rPr>
                              <w:t>1.07.</w:t>
                            </w:r>
                            <w:r>
                              <w:rPr>
                                <w:szCs w:val="28"/>
                              </w:rPr>
                              <w:t>41</w:t>
                            </w:r>
                            <w:r>
                              <w:rPr>
                                <w:szCs w:val="28"/>
                                <w:lang w:val="ru-RU"/>
                              </w:rPr>
                              <w:t>.16</w:t>
                            </w:r>
                            <w:r w:rsidRPr="00D3586B">
                              <w:rPr>
                                <w:szCs w:val="28"/>
                                <w:lang w:val="ru-RU"/>
                              </w:rPr>
                              <w:t xml:space="preserve"> </w:t>
                            </w:r>
                            <w:r>
                              <w:rPr>
                                <w:szCs w:val="28"/>
                                <w:lang w:val="ru-RU"/>
                              </w:rPr>
                              <w:t>ПЗ</w:t>
                            </w:r>
                          </w:p>
                        </w:txbxContent>
                      </wps:txbx>
                      <wps:bodyPr rot="0" vert="horz" wrap="square" lIns="12700" tIns="12700" rIns="12700" bIns="12700" anchor="t" anchorCtr="0" upright="1">
                        <a:noAutofit/>
                      </wps:bodyPr>
                    </wps:wsp>
                    <wps:wsp>
                      <wps:cNvPr id="376" name="Line 84"/>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7" name="Line 85"/>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8" name="Line 86"/>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9" name="Line 87"/>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0" name="Line 88"/>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81" name="Group 89"/>
                      <wpg:cNvGrpSpPr>
                        <a:grpSpLocks/>
                      </wpg:cNvGrpSpPr>
                      <wpg:grpSpPr bwMode="auto">
                        <a:xfrm>
                          <a:off x="39" y="18267"/>
                          <a:ext cx="4801" cy="310"/>
                          <a:chOff x="0" y="0"/>
                          <a:chExt cx="19999" cy="20000"/>
                        </a:xfrm>
                      </wpg:grpSpPr>
                      <wps:wsp>
                        <wps:cNvPr id="382" name="Rectangle 9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rPr>
                                  <w:sz w:val="18"/>
                                </w:rPr>
                              </w:pPr>
                              <w:r>
                                <w:rPr>
                                  <w:sz w:val="18"/>
                                </w:rPr>
                                <w:t xml:space="preserve"> Разраб.</w:t>
                              </w:r>
                            </w:p>
                          </w:txbxContent>
                        </wps:txbx>
                        <wps:bodyPr rot="0" vert="horz" wrap="square" lIns="12700" tIns="12700" rIns="12700" bIns="12700" anchor="t" anchorCtr="0" upright="1">
                          <a:noAutofit/>
                        </wps:bodyPr>
                      </wps:wsp>
                      <wps:wsp>
                        <wps:cNvPr id="383" name="Rectangle 9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Pr="000210C5" w:rsidRDefault="00567B99">
                              <w:pPr>
                                <w:pStyle w:val="ae"/>
                                <w:rPr>
                                  <w:sz w:val="18"/>
                                  <w:lang w:val="ru-RU"/>
                                </w:rPr>
                              </w:pPr>
                              <w:r>
                                <w:rPr>
                                  <w:sz w:val="18"/>
                                  <w:lang w:val="ru-RU"/>
                                </w:rPr>
                                <w:t>Сорока</w:t>
                              </w:r>
                            </w:p>
                          </w:txbxContent>
                        </wps:txbx>
                        <wps:bodyPr rot="0" vert="horz" wrap="square" lIns="12700" tIns="12700" rIns="12700" bIns="12700" anchor="t" anchorCtr="0" upright="1">
                          <a:noAutofit/>
                        </wps:bodyPr>
                      </wps:wsp>
                    </wpg:grpSp>
                    <wpg:grpSp>
                      <wpg:cNvPr id="384" name="Group 92"/>
                      <wpg:cNvGrpSpPr>
                        <a:grpSpLocks/>
                      </wpg:cNvGrpSpPr>
                      <wpg:grpSpPr bwMode="auto">
                        <a:xfrm>
                          <a:off x="39" y="18614"/>
                          <a:ext cx="4801" cy="309"/>
                          <a:chOff x="0" y="0"/>
                          <a:chExt cx="19999" cy="20000"/>
                        </a:xfrm>
                      </wpg:grpSpPr>
                      <wps:wsp>
                        <wps:cNvPr id="385" name="Rectangle 9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rPr>
                                  <w:sz w:val="18"/>
                                </w:rPr>
                              </w:pPr>
                              <w:r>
                                <w:rPr>
                                  <w:sz w:val="18"/>
                                </w:rPr>
                                <w:t xml:space="preserve"> Провер.</w:t>
                              </w:r>
                            </w:p>
                          </w:txbxContent>
                        </wps:txbx>
                        <wps:bodyPr rot="0" vert="horz" wrap="square" lIns="12700" tIns="12700" rIns="12700" bIns="12700" anchor="t" anchorCtr="0" upright="1">
                          <a:noAutofit/>
                        </wps:bodyPr>
                      </wps:wsp>
                      <wps:wsp>
                        <wps:cNvPr id="386" name="Rectangle 9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Pr="000210C5" w:rsidRDefault="00567B99">
                              <w:pPr>
                                <w:pStyle w:val="ae"/>
                                <w:rPr>
                                  <w:sz w:val="18"/>
                                  <w:lang w:val="ru-RU"/>
                                </w:rPr>
                              </w:pPr>
                              <w:r>
                                <w:rPr>
                                  <w:sz w:val="18"/>
                                  <w:lang w:val="ru-RU"/>
                                </w:rPr>
                                <w:t>Сахарук</w:t>
                              </w:r>
                            </w:p>
                          </w:txbxContent>
                        </wps:txbx>
                        <wps:bodyPr rot="0" vert="horz" wrap="square" lIns="12700" tIns="12700" rIns="12700" bIns="12700" anchor="t" anchorCtr="0" upright="1">
                          <a:noAutofit/>
                        </wps:bodyPr>
                      </wps:wsp>
                    </wpg:grpSp>
                    <wpg:grpSp>
                      <wpg:cNvPr id="387" name="Group 95"/>
                      <wpg:cNvGrpSpPr>
                        <a:grpSpLocks/>
                      </wpg:cNvGrpSpPr>
                      <wpg:grpSpPr bwMode="auto">
                        <a:xfrm>
                          <a:off x="39" y="18969"/>
                          <a:ext cx="4801" cy="309"/>
                          <a:chOff x="0" y="0"/>
                          <a:chExt cx="19999" cy="20000"/>
                        </a:xfrm>
                      </wpg:grpSpPr>
                      <wps:wsp>
                        <wps:cNvPr id="388" name="Rectangle 9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rPr>
                                  <w:sz w:val="18"/>
                                </w:rPr>
                              </w:pPr>
                            </w:p>
                          </w:txbxContent>
                        </wps:txbx>
                        <wps:bodyPr rot="0" vert="horz" wrap="square" lIns="12700" tIns="12700" rIns="12700" bIns="12700" anchor="t" anchorCtr="0" upright="1">
                          <a:noAutofit/>
                        </wps:bodyPr>
                      </wps:wsp>
                      <wps:wsp>
                        <wps:cNvPr id="389" name="Rectangle 9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rPr>
                                  <w:sz w:val="18"/>
                                </w:rPr>
                              </w:pPr>
                            </w:p>
                          </w:txbxContent>
                        </wps:txbx>
                        <wps:bodyPr rot="0" vert="horz" wrap="square" lIns="12700" tIns="12700" rIns="12700" bIns="12700" anchor="t" anchorCtr="0" upright="1">
                          <a:noAutofit/>
                        </wps:bodyPr>
                      </wps:wsp>
                    </wpg:grpSp>
                    <wpg:grpSp>
                      <wpg:cNvPr id="390" name="Group 98"/>
                      <wpg:cNvGrpSpPr>
                        <a:grpSpLocks/>
                      </wpg:cNvGrpSpPr>
                      <wpg:grpSpPr bwMode="auto">
                        <a:xfrm>
                          <a:off x="39" y="19314"/>
                          <a:ext cx="4801" cy="310"/>
                          <a:chOff x="0" y="0"/>
                          <a:chExt cx="19999" cy="20000"/>
                        </a:xfrm>
                      </wpg:grpSpPr>
                      <wps:wsp>
                        <wps:cNvPr id="391"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rPr>
                                  <w:sz w:val="18"/>
                                </w:rPr>
                              </w:pPr>
                              <w:r>
                                <w:rPr>
                                  <w:sz w:val="18"/>
                                </w:rPr>
                                <w:t xml:space="preserve"> Н. Контр.</w:t>
                              </w:r>
                            </w:p>
                          </w:txbxContent>
                        </wps:txbx>
                        <wps:bodyPr rot="0" vert="horz" wrap="square" lIns="12700" tIns="12700" rIns="12700" bIns="12700" anchor="t" anchorCtr="0" upright="1">
                          <a:noAutofit/>
                        </wps:bodyPr>
                      </wps:wsp>
                      <wps:wsp>
                        <wps:cNvPr id="392"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Pr="000210C5" w:rsidRDefault="00567B99">
                              <w:pPr>
                                <w:pStyle w:val="ae"/>
                                <w:rPr>
                                  <w:sz w:val="18"/>
                                  <w:lang w:val="ru-RU"/>
                                </w:rPr>
                              </w:pPr>
                              <w:r>
                                <w:rPr>
                                  <w:sz w:val="18"/>
                                  <w:lang w:val="ru-RU"/>
                                </w:rPr>
                                <w:t>Захаренко</w:t>
                              </w:r>
                            </w:p>
                          </w:txbxContent>
                        </wps:txbx>
                        <wps:bodyPr rot="0" vert="horz" wrap="square" lIns="12700" tIns="12700" rIns="12700" bIns="12700" anchor="t" anchorCtr="0" upright="1">
                          <a:noAutofit/>
                        </wps:bodyPr>
                      </wps:wsp>
                    </wpg:grpSp>
                    <wpg:grpSp>
                      <wpg:cNvPr id="393" name="Group 101"/>
                      <wpg:cNvGrpSpPr>
                        <a:grpSpLocks/>
                      </wpg:cNvGrpSpPr>
                      <wpg:grpSpPr bwMode="auto">
                        <a:xfrm>
                          <a:off x="39" y="19660"/>
                          <a:ext cx="4801" cy="309"/>
                          <a:chOff x="0" y="0"/>
                          <a:chExt cx="19999" cy="20000"/>
                        </a:xfrm>
                      </wpg:grpSpPr>
                      <wps:wsp>
                        <wps:cNvPr id="394" name="Rectangle 10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rPr>
                                  <w:sz w:val="18"/>
                                </w:rPr>
                              </w:pPr>
                              <w:r>
                                <w:rPr>
                                  <w:sz w:val="18"/>
                                </w:rPr>
                                <w:t xml:space="preserve"> Утверд.</w:t>
                              </w:r>
                            </w:p>
                          </w:txbxContent>
                        </wps:txbx>
                        <wps:bodyPr rot="0" vert="horz" wrap="square" lIns="12700" tIns="12700" rIns="12700" bIns="12700" anchor="t" anchorCtr="0" upright="1">
                          <a:noAutofit/>
                        </wps:bodyPr>
                      </wps:wsp>
                      <wps:wsp>
                        <wps:cNvPr id="395" name="Rectangle 10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rPr>
                                  <w:sz w:val="18"/>
                                </w:rPr>
                              </w:pPr>
                              <w:r>
                                <w:rPr>
                                  <w:sz w:val="18"/>
                                </w:rPr>
                                <w:t>Крышнев</w:t>
                              </w:r>
                            </w:p>
                          </w:txbxContent>
                        </wps:txbx>
                        <wps:bodyPr rot="0" vert="horz" wrap="square" lIns="12700" tIns="12700" rIns="12700" bIns="12700" anchor="t" anchorCtr="0" upright="1">
                          <a:noAutofit/>
                        </wps:bodyPr>
                      </wps:wsp>
                    </wpg:grpSp>
                    <wps:wsp>
                      <wps:cNvPr id="396" name="Line 104"/>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7" name="Rectangle 105"/>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Pr="00ED2207" w:rsidRDefault="00567B99" w:rsidP="00EB520D">
                            <w:pPr>
                              <w:pStyle w:val="ae"/>
                              <w:jc w:val="center"/>
                              <w:rPr>
                                <w:sz w:val="24"/>
                                <w:lang w:val="ru-RU"/>
                              </w:rPr>
                            </w:pPr>
                            <w:r>
                              <w:t>Система управления учебного стенда Festo’s Mechantonics</w:t>
                            </w:r>
                          </w:p>
                        </w:txbxContent>
                      </wps:txbx>
                      <wps:bodyPr rot="0" vert="horz" wrap="square" lIns="12700" tIns="12700" rIns="12700" bIns="12700" anchor="t" anchorCtr="0" upright="1">
                        <a:noAutofit/>
                      </wps:bodyPr>
                    </wps:wsp>
                    <wps:wsp>
                      <wps:cNvPr id="398" name="Line 106"/>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9" name="Line 107"/>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0" name="Line 108"/>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1" name="Rectangle 109"/>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Лит.</w:t>
                            </w:r>
                          </w:p>
                        </w:txbxContent>
                      </wps:txbx>
                      <wps:bodyPr rot="0" vert="horz" wrap="square" lIns="12700" tIns="12700" rIns="12700" bIns="12700" anchor="t" anchorCtr="0" upright="1">
                        <a:noAutofit/>
                      </wps:bodyPr>
                    </wps:wsp>
                    <wps:wsp>
                      <wps:cNvPr id="402" name="Rectangle 110"/>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Листов</w:t>
                            </w:r>
                          </w:p>
                        </w:txbxContent>
                      </wps:txbx>
                      <wps:bodyPr rot="0" vert="horz" wrap="square" lIns="12700" tIns="12700" rIns="12700" bIns="12700" anchor="t" anchorCtr="0" upright="1">
                        <a:noAutofit/>
                      </wps:bodyPr>
                    </wps:wsp>
                    <wps:wsp>
                      <wps:cNvPr id="403" name="Rectangle 111"/>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Pr="00AC6146" w:rsidRDefault="00567B99">
                            <w:pPr>
                              <w:pStyle w:val="ae"/>
                              <w:jc w:val="center"/>
                              <w:rPr>
                                <w:sz w:val="18"/>
                                <w:lang w:val="ru-RU"/>
                              </w:rPr>
                            </w:pPr>
                            <w:r>
                              <w:rPr>
                                <w:sz w:val="18"/>
                                <w:lang w:val="ru-RU"/>
                              </w:rPr>
                              <w:t>91</w:t>
                            </w:r>
                          </w:p>
                        </w:txbxContent>
                      </wps:txbx>
                      <wps:bodyPr rot="0" vert="horz" wrap="square" lIns="12700" tIns="12700" rIns="12700" bIns="12700" anchor="t" anchorCtr="0" upright="1">
                        <a:noAutofit/>
                      </wps:bodyPr>
                    </wps:wsp>
                    <wps:wsp>
                      <wps:cNvPr id="404" name="Line 112"/>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5" name="Line 113"/>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6" name="Rectangle 114"/>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Pr="003D6F72" w:rsidRDefault="00567B99" w:rsidP="00327DF2">
                            <w:pPr>
                              <w:pStyle w:val="ae"/>
                              <w:jc w:val="center"/>
                              <w:rPr>
                                <w:rFonts w:ascii="Journal" w:hAnsi="Journal"/>
                                <w:szCs w:val="28"/>
                                <w:lang w:val="ru-RU"/>
                              </w:rPr>
                            </w:pPr>
                            <w:r>
                              <w:rPr>
                                <w:szCs w:val="28"/>
                                <w:lang w:val="ru-RU"/>
                              </w:rPr>
                              <w:t>ИС-41.16</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91071A" id="Группа 357" o:spid="_x0000_s1046" style="position:absolute;left:0;text-align:left;margin-left:56.7pt;margin-top:19.85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" o:allowincell="f">
              <v:rect id="Rectangle 66"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" filled="f" strokeweight="2pt"/>
              <v:line id="Line 67"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" strokeweight="2pt"/>
              <v:line id="Line 68"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" strokeweight="2pt"/>
              <v:line id="Line 69"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" strokeweight="2pt"/>
              <v:line id="Line 70"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" strokeweight="2pt"/>
              <v:line id="Line 71"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" strokeweight="2pt"/>
              <v:line id="Line 72"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" strokeweight="2pt"/>
              <v:line id="Line 73"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" strokeweight="2pt"/>
              <v:line id="Line 74"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" strokeweight="1pt"/>
              <v:line id="Line 75"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" strokeweight="1pt"/>
              <v:rect id="Rectangle 76"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" filled="f" stroked="f" strokeweight=".25pt">
                <v:textbox inset="1pt,1pt,1pt,1pt">
                  <w:txbxContent>
                    <w:p w:rsidR="00567B99" w:rsidRDefault="00567B99">
                      <w:pPr>
                        <w:pStyle w:val="ae"/>
                        <w:jc w:val="center"/>
                        <w:rPr>
                          <w:sz w:val="18"/>
                        </w:rPr>
                      </w:pPr>
                      <w:proofErr w:type="spellStart"/>
                      <w:r>
                        <w:rPr>
                          <w:sz w:val="18"/>
                        </w:rPr>
                        <w:t>Изм</w:t>
                      </w:r>
                      <w:proofErr w:type="spellEnd"/>
                      <w:r>
                        <w:rPr>
                          <w:sz w:val="18"/>
                        </w:rPr>
                        <w:t>.</w:t>
                      </w:r>
                    </w:p>
                  </w:txbxContent>
                </v:textbox>
              </v:rect>
              <v:rect id="Rectangle 77"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" filled="f" stroked="f" strokeweight=".25pt">
                <v:textbox inset="1pt,1pt,1pt,1pt">
                  <w:txbxContent>
                    <w:p w:rsidR="00567B99" w:rsidRDefault="00567B99">
                      <w:pPr>
                        <w:pStyle w:val="ae"/>
                        <w:jc w:val="center"/>
                        <w:rPr>
                          <w:sz w:val="18"/>
                        </w:rPr>
                      </w:pPr>
                      <w:r>
                        <w:rPr>
                          <w:sz w:val="18"/>
                        </w:rPr>
                        <w:t>Лист</w:t>
                      </w:r>
                    </w:p>
                  </w:txbxContent>
                </v:textbox>
              </v:rect>
              <v:rect id="Rectangle 78"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" filled="f" stroked="f" strokeweight=".25pt">
                <v:textbox inset="1pt,1pt,1pt,1pt">
                  <w:txbxContent>
                    <w:p w:rsidR="00567B99" w:rsidRDefault="00567B99">
                      <w:pPr>
                        <w:pStyle w:val="ae"/>
                        <w:jc w:val="center"/>
                        <w:rPr>
                          <w:sz w:val="18"/>
                        </w:rPr>
                      </w:pPr>
                      <w:r>
                        <w:rPr>
                          <w:sz w:val="18"/>
                        </w:rPr>
                        <w:t xml:space="preserve">№ </w:t>
                      </w:r>
                      <w:proofErr w:type="spellStart"/>
                      <w:r>
                        <w:rPr>
                          <w:sz w:val="18"/>
                        </w:rPr>
                        <w:t>докум</w:t>
                      </w:r>
                      <w:proofErr w:type="spellEnd"/>
                      <w:r>
                        <w:rPr>
                          <w:sz w:val="18"/>
                        </w:rPr>
                        <w:t>.</w:t>
                      </w:r>
                    </w:p>
                  </w:txbxContent>
                </v:textbox>
              </v:rect>
              <v:rect id="Rectangle 79"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" filled="f" stroked="f" strokeweight=".25pt">
                <v:textbox inset="1pt,1pt,1pt,1pt">
                  <w:txbxContent>
                    <w:p w:rsidR="00567B99" w:rsidRDefault="00567B99">
                      <w:pPr>
                        <w:pStyle w:val="ae"/>
                        <w:jc w:val="center"/>
                        <w:rPr>
                          <w:sz w:val="18"/>
                        </w:rPr>
                      </w:pPr>
                      <w:proofErr w:type="spellStart"/>
                      <w:r>
                        <w:rPr>
                          <w:sz w:val="18"/>
                        </w:rPr>
                        <w:t>Подпись</w:t>
                      </w:r>
                      <w:proofErr w:type="spellEnd"/>
                    </w:p>
                  </w:txbxContent>
                </v:textbox>
              </v:rect>
              <v:rect id="Rectangle 80"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" filled="f" stroked="f" strokeweight=".25pt">
                <v:textbox inset="1pt,1pt,1pt,1pt">
                  <w:txbxContent>
                    <w:p w:rsidR="00567B99" w:rsidRDefault="00567B99">
                      <w:pPr>
                        <w:pStyle w:val="ae"/>
                        <w:jc w:val="center"/>
                        <w:rPr>
                          <w:sz w:val="18"/>
                        </w:rPr>
                      </w:pPr>
                      <w:r>
                        <w:rPr>
                          <w:sz w:val="18"/>
                        </w:rPr>
                        <w:t>Дата</w:t>
                      </w:r>
                    </w:p>
                  </w:txbxContent>
                </v:textbox>
              </v:rect>
              <v:rect id="Rectangle 81"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" filled="f" stroked="f" strokeweight=".25pt">
                <v:textbox inset="1pt,1pt,1pt,1pt">
                  <w:txbxContent>
                    <w:p w:rsidR="00567B99" w:rsidRDefault="00567B99">
                      <w:pPr>
                        <w:pStyle w:val="ae"/>
                        <w:jc w:val="center"/>
                        <w:rPr>
                          <w:sz w:val="18"/>
                        </w:rPr>
                      </w:pPr>
                      <w:r>
                        <w:rPr>
                          <w:sz w:val="18"/>
                        </w:rPr>
                        <w:t>Лист</w:t>
                      </w:r>
                    </w:p>
                  </w:txbxContent>
                </v:textbox>
              </v:rect>
              <v:rect id="Rectangle 82"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" filled="f" stroked="f" strokeweight=".25pt">
                <v:textbox inset="1pt,1pt,1pt,1pt">
                  <w:txbxContent>
                    <w:p w:rsidR="00567B99" w:rsidRPr="00ED2207" w:rsidRDefault="00567B99">
                      <w:pPr>
                        <w:pStyle w:val="ae"/>
                        <w:jc w:val="center"/>
                        <w:rPr>
                          <w:sz w:val="18"/>
                          <w:lang w:val="ru-RU"/>
                        </w:rPr>
                      </w:pPr>
                      <w:r>
                        <w:rPr>
                          <w:sz w:val="18"/>
                          <w:lang w:val="ru-RU"/>
                        </w:rPr>
                        <w:t>4</w:t>
                      </w:r>
                    </w:p>
                  </w:txbxContent>
                </v:textbox>
              </v:rect>
              <v:rect id="Rectangle 83"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" filled="f" stroked="f" strokeweight=".25pt">
                <v:textbox inset="1pt,1pt,1pt,1pt">
                  <w:txbxContent>
                    <w:p w:rsidR="00567B99" w:rsidRDefault="00567B99">
                      <w:pPr>
                        <w:pStyle w:val="ae"/>
                        <w:jc w:val="center"/>
                        <w:rPr>
                          <w:rFonts w:ascii="Journal" w:hAnsi="Journal"/>
                          <w:lang w:val="ru-RU"/>
                        </w:rPr>
                      </w:pPr>
                      <w:r w:rsidRPr="00D3586B">
                        <w:rPr>
                          <w:szCs w:val="28"/>
                          <w:lang w:val="ru-RU"/>
                        </w:rPr>
                        <w:t>Г</w:t>
                      </w:r>
                      <w:r>
                        <w:rPr>
                          <w:szCs w:val="28"/>
                          <w:lang w:val="ru-RU"/>
                        </w:rPr>
                        <w:t>ГТУ.1-53</w:t>
                      </w:r>
                      <w:r w:rsidRPr="00D3586B">
                        <w:rPr>
                          <w:szCs w:val="28"/>
                          <w:lang w:val="ru-RU"/>
                        </w:rPr>
                        <w:t>.0</w:t>
                      </w:r>
                      <w:r>
                        <w:rPr>
                          <w:szCs w:val="28"/>
                          <w:lang w:val="ru-RU"/>
                        </w:rPr>
                        <w:t>1.07.</w:t>
                      </w:r>
                      <w:r>
                        <w:rPr>
                          <w:szCs w:val="28"/>
                        </w:rPr>
                        <w:t>41</w:t>
                      </w:r>
                      <w:r>
                        <w:rPr>
                          <w:szCs w:val="28"/>
                          <w:lang w:val="ru-RU"/>
                        </w:rPr>
                        <w:t>.16</w:t>
                      </w:r>
                      <w:r w:rsidRPr="00D3586B">
                        <w:rPr>
                          <w:szCs w:val="28"/>
                          <w:lang w:val="ru-RU"/>
                        </w:rPr>
                        <w:t xml:space="preserve"> </w:t>
                      </w:r>
                      <w:r>
                        <w:rPr>
                          <w:szCs w:val="28"/>
                          <w:lang w:val="ru-RU"/>
                        </w:rPr>
                        <w:t>ПЗ</w:t>
                      </w:r>
                    </w:p>
                  </w:txbxContent>
                </v:textbox>
              </v:rect>
              <v:line id="Line 84"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" strokeweight="2pt"/>
              <v:line id="Line 85"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" strokeweight="2pt"/>
              <v:line id="Line 86"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" strokeweight="1pt"/>
              <v:line id="Line 87"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" strokeweight="1pt"/>
              <v:line id="Line 88"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" strokeweight="1pt"/>
              <v:group id="Group 89"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rect id="Rectangle 90"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" filled="f" stroked="f" strokeweight=".25pt">
                  <v:textbox inset="1pt,1pt,1pt,1pt">
                    <w:txbxContent>
                      <w:p w:rsidR="00567B99" w:rsidRDefault="00567B99">
                        <w:pPr>
                          <w:pStyle w:val="ae"/>
                          <w:rPr>
                            <w:sz w:val="18"/>
                          </w:rPr>
                        </w:pPr>
                        <w:r>
                          <w:rPr>
                            <w:sz w:val="18"/>
                          </w:rPr>
                          <w:t xml:space="preserve"> </w:t>
                        </w:r>
                        <w:proofErr w:type="spellStart"/>
                        <w:r>
                          <w:rPr>
                            <w:sz w:val="18"/>
                          </w:rPr>
                          <w:t>Разраб</w:t>
                        </w:r>
                        <w:proofErr w:type="spellEnd"/>
                        <w:r>
                          <w:rPr>
                            <w:sz w:val="18"/>
                          </w:rPr>
                          <w:t>.</w:t>
                        </w:r>
                      </w:p>
                    </w:txbxContent>
                  </v:textbox>
                </v:rect>
                <v:rect id="Rectangle 91"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" filled="f" stroked="f" strokeweight=".25pt">
                  <v:textbox inset="1pt,1pt,1pt,1pt">
                    <w:txbxContent>
                      <w:p w:rsidR="00567B99" w:rsidRPr="000210C5" w:rsidRDefault="00567B99">
                        <w:pPr>
                          <w:pStyle w:val="ae"/>
                          <w:rPr>
                            <w:sz w:val="18"/>
                            <w:lang w:val="ru-RU"/>
                          </w:rPr>
                        </w:pPr>
                        <w:r>
                          <w:rPr>
                            <w:sz w:val="18"/>
                            <w:lang w:val="ru-RU"/>
                          </w:rPr>
                          <w:t>Сорока</w:t>
                        </w:r>
                      </w:p>
                    </w:txbxContent>
                  </v:textbox>
                </v:rect>
              </v:group>
              <v:group id="Group 92"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rect id="Rectangle 93"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" filled="f" stroked="f" strokeweight=".25pt">
                  <v:textbox inset="1pt,1pt,1pt,1pt">
                    <w:txbxContent>
                      <w:p w:rsidR="00567B99" w:rsidRDefault="00567B99">
                        <w:pPr>
                          <w:pStyle w:val="ae"/>
                          <w:rPr>
                            <w:sz w:val="18"/>
                          </w:rPr>
                        </w:pPr>
                        <w:r>
                          <w:rPr>
                            <w:sz w:val="18"/>
                          </w:rPr>
                          <w:t xml:space="preserve"> </w:t>
                        </w:r>
                        <w:proofErr w:type="spellStart"/>
                        <w:r>
                          <w:rPr>
                            <w:sz w:val="18"/>
                          </w:rPr>
                          <w:t>Провер</w:t>
                        </w:r>
                        <w:proofErr w:type="spellEnd"/>
                        <w:r>
                          <w:rPr>
                            <w:sz w:val="18"/>
                          </w:rPr>
                          <w:t>.</w:t>
                        </w:r>
                      </w:p>
                    </w:txbxContent>
                  </v:textbox>
                </v:rect>
                <v:rect id="Rectangle 94"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" filled="f" stroked="f" strokeweight=".25pt">
                  <v:textbox inset="1pt,1pt,1pt,1pt">
                    <w:txbxContent>
                      <w:p w:rsidR="00567B99" w:rsidRPr="000210C5" w:rsidRDefault="00567B99">
                        <w:pPr>
                          <w:pStyle w:val="ae"/>
                          <w:rPr>
                            <w:sz w:val="18"/>
                            <w:lang w:val="ru-RU"/>
                          </w:rPr>
                        </w:pPr>
                        <w:proofErr w:type="spellStart"/>
                        <w:r>
                          <w:rPr>
                            <w:sz w:val="18"/>
                            <w:lang w:val="ru-RU"/>
                          </w:rPr>
                          <w:t>Сахарук</w:t>
                        </w:r>
                        <w:proofErr w:type="spellEnd"/>
                      </w:p>
                    </w:txbxContent>
                  </v:textbox>
                </v:rect>
              </v:group>
              <v:group id="Group 95"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rect id="Rectangle 96"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" filled="f" stroked="f" strokeweight=".25pt">
                  <v:textbox inset="1pt,1pt,1pt,1pt">
                    <w:txbxContent>
                      <w:p w:rsidR="00567B99" w:rsidRDefault="00567B99">
                        <w:pPr>
                          <w:pStyle w:val="ae"/>
                          <w:rPr>
                            <w:sz w:val="18"/>
                          </w:rPr>
                        </w:pPr>
                      </w:p>
                    </w:txbxContent>
                  </v:textbox>
                </v:rect>
                <v:rect id="Rectangle 97"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" filled="f" stroked="f" strokeweight=".25pt">
                  <v:textbox inset="1pt,1pt,1pt,1pt">
                    <w:txbxContent>
                      <w:p w:rsidR="00567B99" w:rsidRDefault="00567B99">
                        <w:pPr>
                          <w:pStyle w:val="ae"/>
                          <w:rPr>
                            <w:sz w:val="18"/>
                          </w:rPr>
                        </w:pPr>
                      </w:p>
                    </w:txbxContent>
                  </v:textbox>
                </v:rect>
              </v:group>
              <v:group id="Group 98"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rect id="Rectangle 99"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" filled="f" stroked="f" strokeweight=".25pt">
                  <v:textbox inset="1pt,1pt,1pt,1pt">
                    <w:txbxContent>
                      <w:p w:rsidR="00567B99" w:rsidRDefault="00567B99">
                        <w:pPr>
                          <w:pStyle w:val="ae"/>
                          <w:rPr>
                            <w:sz w:val="18"/>
                          </w:rPr>
                        </w:pPr>
                        <w:r>
                          <w:rPr>
                            <w:sz w:val="18"/>
                          </w:rPr>
                          <w:t xml:space="preserve"> Н. Контр.</w:t>
                        </w:r>
                      </w:p>
                    </w:txbxContent>
                  </v:textbox>
                </v:rect>
                <v:rect id="Rectangle 100"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" filled="f" stroked="f" strokeweight=".25pt">
                  <v:textbox inset="1pt,1pt,1pt,1pt">
                    <w:txbxContent>
                      <w:p w:rsidR="00567B99" w:rsidRPr="000210C5" w:rsidRDefault="00567B99">
                        <w:pPr>
                          <w:pStyle w:val="ae"/>
                          <w:rPr>
                            <w:sz w:val="18"/>
                            <w:lang w:val="ru-RU"/>
                          </w:rPr>
                        </w:pPr>
                        <w:r>
                          <w:rPr>
                            <w:sz w:val="18"/>
                            <w:lang w:val="ru-RU"/>
                          </w:rPr>
                          <w:t>Захаренко</w:t>
                        </w:r>
                      </w:p>
                    </w:txbxContent>
                  </v:textbox>
                </v:rect>
              </v:group>
              <v:group id="Group 101"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rect id="Rectangle 102"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" filled="f" stroked="f" strokeweight=".25pt">
                  <v:textbox inset="1pt,1pt,1pt,1pt">
                    <w:txbxContent>
                      <w:p w:rsidR="00567B99" w:rsidRDefault="00567B99">
                        <w:pPr>
                          <w:pStyle w:val="ae"/>
                          <w:rPr>
                            <w:sz w:val="18"/>
                          </w:rPr>
                        </w:pPr>
                        <w:r>
                          <w:rPr>
                            <w:sz w:val="18"/>
                          </w:rPr>
                          <w:t xml:space="preserve"> </w:t>
                        </w:r>
                        <w:proofErr w:type="spellStart"/>
                        <w:r>
                          <w:rPr>
                            <w:sz w:val="18"/>
                          </w:rPr>
                          <w:t>Утверд</w:t>
                        </w:r>
                        <w:proofErr w:type="spellEnd"/>
                        <w:r>
                          <w:rPr>
                            <w:sz w:val="18"/>
                          </w:rPr>
                          <w:t>.</w:t>
                        </w:r>
                      </w:p>
                    </w:txbxContent>
                  </v:textbox>
                </v:rect>
                <v:rect id="Rectangle 103"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" filled="f" stroked="f" strokeweight=".25pt">
                  <v:textbox inset="1pt,1pt,1pt,1pt">
                    <w:txbxContent>
                      <w:p w:rsidR="00567B99" w:rsidRDefault="00567B99">
                        <w:pPr>
                          <w:pStyle w:val="ae"/>
                          <w:rPr>
                            <w:sz w:val="18"/>
                          </w:rPr>
                        </w:pPr>
                        <w:proofErr w:type="spellStart"/>
                        <w:r>
                          <w:rPr>
                            <w:sz w:val="18"/>
                          </w:rPr>
                          <w:t>Крышнев</w:t>
                        </w:r>
                        <w:proofErr w:type="spellEnd"/>
                      </w:p>
                    </w:txbxContent>
                  </v:textbox>
                </v:rect>
              </v:group>
              <v:line id="Line 104"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" strokeweight="2pt"/>
              <v:rect id="Rectangle 105"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" filled="f" stroked="f" strokeweight=".25pt">
                <v:textbox inset="1pt,1pt,1pt,1pt">
                  <w:txbxContent>
                    <w:p w:rsidR="00567B99" w:rsidRPr="00ED2207" w:rsidRDefault="00567B99" w:rsidP="00EB520D">
                      <w:pPr>
                        <w:pStyle w:val="ae"/>
                        <w:jc w:val="center"/>
                        <w:rPr>
                          <w:sz w:val="24"/>
                          <w:lang w:val="ru-RU"/>
                        </w:rPr>
                      </w:pPr>
                      <w:r>
                        <w:t xml:space="preserve">Система </w:t>
                      </w:r>
                      <w:proofErr w:type="spellStart"/>
                      <w:r>
                        <w:t>управления</w:t>
                      </w:r>
                      <w:proofErr w:type="spellEnd"/>
                      <w:r>
                        <w:t xml:space="preserve"> </w:t>
                      </w:r>
                      <w:proofErr w:type="spellStart"/>
                      <w:r>
                        <w:t>учебного</w:t>
                      </w:r>
                      <w:proofErr w:type="spellEnd"/>
                      <w:r>
                        <w:t xml:space="preserve"> стенда Festo’s </w:t>
                      </w:r>
                      <w:proofErr w:type="spellStart"/>
                      <w:r>
                        <w:t>Mechantonics</w:t>
                      </w:r>
                      <w:proofErr w:type="spellEnd"/>
                    </w:p>
                  </w:txbxContent>
                </v:textbox>
              </v:rect>
              <v:line id="Line 106"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" strokeweight="2pt"/>
              <v:line id="Line 107"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" strokeweight="2pt"/>
              <v:line id="Line 108"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" strokeweight="2pt"/>
              <v:rect id="Rectangle 109"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" filled="f" stroked="f" strokeweight=".25pt">
                <v:textbox inset="1pt,1pt,1pt,1pt">
                  <w:txbxContent>
                    <w:p w:rsidR="00567B99" w:rsidRDefault="00567B99">
                      <w:pPr>
                        <w:pStyle w:val="ae"/>
                        <w:jc w:val="center"/>
                        <w:rPr>
                          <w:sz w:val="18"/>
                        </w:rPr>
                      </w:pPr>
                      <w:proofErr w:type="spellStart"/>
                      <w:r>
                        <w:rPr>
                          <w:sz w:val="18"/>
                        </w:rPr>
                        <w:t>Лит</w:t>
                      </w:r>
                      <w:proofErr w:type="spellEnd"/>
                      <w:r>
                        <w:rPr>
                          <w:sz w:val="18"/>
                        </w:rPr>
                        <w:t>.</w:t>
                      </w:r>
                    </w:p>
                  </w:txbxContent>
                </v:textbox>
              </v:rect>
              <v:rect id="Rectangle 110"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" filled="f" stroked="f" strokeweight=".25pt">
                <v:textbox inset="1pt,1pt,1pt,1pt">
                  <w:txbxContent>
                    <w:p w:rsidR="00567B99" w:rsidRDefault="00567B99">
                      <w:pPr>
                        <w:pStyle w:val="ae"/>
                        <w:jc w:val="center"/>
                        <w:rPr>
                          <w:sz w:val="18"/>
                        </w:rPr>
                      </w:pPr>
                      <w:r>
                        <w:rPr>
                          <w:sz w:val="18"/>
                        </w:rPr>
                        <w:t>Листов</w:t>
                      </w:r>
                    </w:p>
                  </w:txbxContent>
                </v:textbox>
              </v:rect>
              <v:rect id="Rectangle 111"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" filled="f" stroked="f" strokeweight=".25pt">
                <v:textbox inset="1pt,1pt,1pt,1pt">
                  <w:txbxContent>
                    <w:p w:rsidR="00567B99" w:rsidRPr="00AC6146" w:rsidRDefault="00567B99">
                      <w:pPr>
                        <w:pStyle w:val="ae"/>
                        <w:jc w:val="center"/>
                        <w:rPr>
                          <w:sz w:val="18"/>
                          <w:lang w:val="ru-RU"/>
                        </w:rPr>
                      </w:pPr>
                      <w:r>
                        <w:rPr>
                          <w:sz w:val="18"/>
                          <w:lang w:val="ru-RU"/>
                        </w:rPr>
                        <w:t>91</w:t>
                      </w:r>
                    </w:p>
                  </w:txbxContent>
                </v:textbox>
              </v:rect>
              <v:line id="Line 112"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" strokeweight="1pt"/>
              <v:line id="Line 113"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" strokeweight="1pt"/>
              <v:rect id="Rectangle 114"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" filled="f" stroked="f" strokeweight=".25pt">
                <v:textbox inset="1pt,1pt,1pt,1pt">
                  <w:txbxContent>
                    <w:p w:rsidR="00567B99" w:rsidRPr="003D6F72" w:rsidRDefault="00567B99" w:rsidP="00327DF2">
                      <w:pPr>
                        <w:pStyle w:val="ae"/>
                        <w:jc w:val="center"/>
                        <w:rPr>
                          <w:rFonts w:ascii="Journal" w:hAnsi="Journal"/>
                          <w:szCs w:val="28"/>
                          <w:lang w:val="ru-RU"/>
                        </w:rPr>
                      </w:pPr>
                      <w:r>
                        <w:rPr>
                          <w:szCs w:val="28"/>
                          <w:lang w:val="ru-RU"/>
                        </w:rPr>
                        <w:t>ИС-41.16</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B99" w:rsidRDefault="00567B99">
    <w:pPr>
      <w:pStyle w:val="afa"/>
    </w:pPr>
    <w:r>
      <w:rPr>
        <w:noProof/>
        <w:sz w:val="20"/>
        <w:lang w:eastAsia="ru-RU"/>
      </w:rPr>
      <mc:AlternateContent>
        <mc:Choice Requires="wpg">
          <w:drawing>
            <wp:anchor distT="0" distB="0" distL="114300" distR="114300" simplePos="0" relativeHeight="251665408" behindDoc="0" locked="1" layoutInCell="0" allowOverlap="1" wp14:anchorId="381867AA" wp14:editId="1B4DC139">
              <wp:simplePos x="0" y="0"/>
              <wp:positionH relativeFrom="page">
                <wp:posOffset>720090</wp:posOffset>
              </wp:positionH>
              <wp:positionV relativeFrom="page">
                <wp:posOffset>252095</wp:posOffset>
              </wp:positionV>
              <wp:extent cx="6588760" cy="10189210"/>
              <wp:effectExtent l="15240" t="13970" r="15875" b="17145"/>
              <wp:wrapNone/>
              <wp:docPr id="53" name="Группа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4" name="Rectangle 66"/>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Line 67"/>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68"/>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69"/>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70"/>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71"/>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72"/>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73"/>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74"/>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75"/>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8" name="Rectangle 76"/>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Изм.</w:t>
                            </w:r>
                          </w:p>
                        </w:txbxContent>
                      </wps:txbx>
                      <wps:bodyPr rot="0" vert="horz" wrap="square" lIns="12700" tIns="12700" rIns="12700" bIns="12700" anchor="t" anchorCtr="0" upright="1">
                        <a:noAutofit/>
                      </wps:bodyPr>
                    </wps:wsp>
                    <wps:wsp>
                      <wps:cNvPr id="449" name="Rectangle 77"/>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Лист</w:t>
                            </w:r>
                          </w:p>
                        </w:txbxContent>
                      </wps:txbx>
                      <wps:bodyPr rot="0" vert="horz" wrap="square" lIns="12700" tIns="12700" rIns="12700" bIns="12700" anchor="t" anchorCtr="0" upright="1">
                        <a:noAutofit/>
                      </wps:bodyPr>
                    </wps:wsp>
                    <wps:wsp>
                      <wps:cNvPr id="450" name="Rectangle 78"/>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 докум.</w:t>
                            </w:r>
                          </w:p>
                        </w:txbxContent>
                      </wps:txbx>
                      <wps:bodyPr rot="0" vert="horz" wrap="square" lIns="12700" tIns="12700" rIns="12700" bIns="12700" anchor="t" anchorCtr="0" upright="1">
                        <a:noAutofit/>
                      </wps:bodyPr>
                    </wps:wsp>
                    <wps:wsp>
                      <wps:cNvPr id="451" name="Rectangle 79"/>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Подпись</w:t>
                            </w:r>
                          </w:p>
                        </w:txbxContent>
                      </wps:txbx>
                      <wps:bodyPr rot="0" vert="horz" wrap="square" lIns="12700" tIns="12700" rIns="12700" bIns="12700" anchor="t" anchorCtr="0" upright="1">
                        <a:noAutofit/>
                      </wps:bodyPr>
                    </wps:wsp>
                    <wps:wsp>
                      <wps:cNvPr id="452" name="Rectangle 80"/>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Дата</w:t>
                            </w:r>
                          </w:p>
                        </w:txbxContent>
                      </wps:txbx>
                      <wps:bodyPr rot="0" vert="horz" wrap="square" lIns="12700" tIns="12700" rIns="12700" bIns="12700" anchor="t" anchorCtr="0" upright="1">
                        <a:noAutofit/>
                      </wps:bodyPr>
                    </wps:wsp>
                    <wps:wsp>
                      <wps:cNvPr id="453" name="Rectangle 81"/>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Лист</w:t>
                            </w:r>
                          </w:p>
                        </w:txbxContent>
                      </wps:txbx>
                      <wps:bodyPr rot="0" vert="horz" wrap="square" lIns="12700" tIns="12700" rIns="12700" bIns="12700" anchor="t" anchorCtr="0" upright="1">
                        <a:noAutofit/>
                      </wps:bodyPr>
                    </wps:wsp>
                    <wps:wsp>
                      <wps:cNvPr id="454" name="Rectangle 82"/>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Pr="00ED2207" w:rsidRDefault="00567B99">
                            <w:pPr>
                              <w:pStyle w:val="ae"/>
                              <w:jc w:val="center"/>
                              <w:rPr>
                                <w:sz w:val="18"/>
                                <w:lang w:val="ru-RU"/>
                              </w:rPr>
                            </w:pPr>
                            <w:r>
                              <w:rPr>
                                <w:sz w:val="18"/>
                                <w:lang w:val="ru-RU"/>
                              </w:rPr>
                              <w:t>4</w:t>
                            </w:r>
                          </w:p>
                        </w:txbxContent>
                      </wps:txbx>
                      <wps:bodyPr rot="0" vert="horz" wrap="square" lIns="12700" tIns="12700" rIns="12700" bIns="12700" anchor="t" anchorCtr="0" upright="1">
                        <a:noAutofit/>
                      </wps:bodyPr>
                    </wps:wsp>
                    <wps:wsp>
                      <wps:cNvPr id="455" name="Rectangle 83"/>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rFonts w:ascii="Journal" w:hAnsi="Journal"/>
                                <w:lang w:val="ru-RU"/>
                              </w:rPr>
                            </w:pPr>
                            <w:r>
                              <w:t>НАЗВАНИЕ ДОКУМЕНТА</w:t>
                            </w:r>
                          </w:p>
                        </w:txbxContent>
                      </wps:txbx>
                      <wps:bodyPr rot="0" vert="horz" wrap="square" lIns="12700" tIns="12700" rIns="12700" bIns="12700" anchor="t" anchorCtr="0" upright="1">
                        <a:noAutofit/>
                      </wps:bodyPr>
                    </wps:wsp>
                    <wps:wsp>
                      <wps:cNvPr id="456" name="Line 84"/>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7" name="Line 85"/>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8" name="Line 86"/>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9" name="Line 87"/>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0" name="Line 88"/>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61" name="Group 89"/>
                      <wpg:cNvGrpSpPr>
                        <a:grpSpLocks/>
                      </wpg:cNvGrpSpPr>
                      <wpg:grpSpPr bwMode="auto">
                        <a:xfrm>
                          <a:off x="39" y="18267"/>
                          <a:ext cx="4801" cy="310"/>
                          <a:chOff x="0" y="0"/>
                          <a:chExt cx="19999" cy="20000"/>
                        </a:xfrm>
                      </wpg:grpSpPr>
                      <wps:wsp>
                        <wps:cNvPr id="462" name="Rectangle 9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rPr>
                                  <w:sz w:val="18"/>
                                </w:rPr>
                              </w:pPr>
                              <w:r>
                                <w:rPr>
                                  <w:sz w:val="18"/>
                                </w:rPr>
                                <w:t xml:space="preserve"> Разраб.</w:t>
                              </w:r>
                            </w:p>
                          </w:txbxContent>
                        </wps:txbx>
                        <wps:bodyPr rot="0" vert="horz" wrap="square" lIns="12700" tIns="12700" rIns="12700" bIns="12700" anchor="t" anchorCtr="0" upright="1">
                          <a:noAutofit/>
                        </wps:bodyPr>
                      </wps:wsp>
                      <wps:wsp>
                        <wps:cNvPr id="463" name="Rectangle 9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rPr>
                                  <w:sz w:val="18"/>
                                </w:rPr>
                              </w:pPr>
                              <w:r>
                                <w:rPr>
                                  <w:sz w:val="18"/>
                                </w:rPr>
                                <w:t>Кохонов</w:t>
                              </w:r>
                            </w:p>
                          </w:txbxContent>
                        </wps:txbx>
                        <wps:bodyPr rot="0" vert="horz" wrap="square" lIns="12700" tIns="12700" rIns="12700" bIns="12700" anchor="t" anchorCtr="0" upright="1">
                          <a:noAutofit/>
                        </wps:bodyPr>
                      </wps:wsp>
                    </wpg:grpSp>
                    <wpg:grpSp>
                      <wpg:cNvPr id="464" name="Group 92"/>
                      <wpg:cNvGrpSpPr>
                        <a:grpSpLocks/>
                      </wpg:cNvGrpSpPr>
                      <wpg:grpSpPr bwMode="auto">
                        <a:xfrm>
                          <a:off x="39" y="18614"/>
                          <a:ext cx="4801" cy="309"/>
                          <a:chOff x="0" y="0"/>
                          <a:chExt cx="19999" cy="20000"/>
                        </a:xfrm>
                      </wpg:grpSpPr>
                      <wps:wsp>
                        <wps:cNvPr id="465" name="Rectangle 9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rPr>
                                  <w:sz w:val="18"/>
                                </w:rPr>
                              </w:pPr>
                              <w:r>
                                <w:rPr>
                                  <w:sz w:val="18"/>
                                </w:rPr>
                                <w:t xml:space="preserve"> Провер.</w:t>
                              </w:r>
                            </w:p>
                          </w:txbxContent>
                        </wps:txbx>
                        <wps:bodyPr rot="0" vert="horz" wrap="square" lIns="12700" tIns="12700" rIns="12700" bIns="12700" anchor="t" anchorCtr="0" upright="1">
                          <a:noAutofit/>
                        </wps:bodyPr>
                      </wps:wsp>
                      <wps:wsp>
                        <wps:cNvPr id="466" name="Rectangle 9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rPr>
                                  <w:sz w:val="18"/>
                                </w:rPr>
                              </w:pPr>
                              <w:r>
                                <w:rPr>
                                  <w:sz w:val="18"/>
                                </w:rPr>
                                <w:t>Мельников</w:t>
                              </w:r>
                            </w:p>
                          </w:txbxContent>
                        </wps:txbx>
                        <wps:bodyPr rot="0" vert="horz" wrap="square" lIns="12700" tIns="12700" rIns="12700" bIns="12700" anchor="t" anchorCtr="0" upright="1">
                          <a:noAutofit/>
                        </wps:bodyPr>
                      </wps:wsp>
                    </wpg:grpSp>
                    <wpg:grpSp>
                      <wpg:cNvPr id="467" name="Group 95"/>
                      <wpg:cNvGrpSpPr>
                        <a:grpSpLocks/>
                      </wpg:cNvGrpSpPr>
                      <wpg:grpSpPr bwMode="auto">
                        <a:xfrm>
                          <a:off x="39" y="18969"/>
                          <a:ext cx="4801" cy="309"/>
                          <a:chOff x="0" y="0"/>
                          <a:chExt cx="19999" cy="20000"/>
                        </a:xfrm>
                      </wpg:grpSpPr>
                      <wps:wsp>
                        <wps:cNvPr id="468" name="Rectangle 9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rPr>
                                  <w:sz w:val="18"/>
                                </w:rPr>
                              </w:pPr>
                            </w:p>
                          </w:txbxContent>
                        </wps:txbx>
                        <wps:bodyPr rot="0" vert="horz" wrap="square" lIns="12700" tIns="12700" rIns="12700" bIns="12700" anchor="t" anchorCtr="0" upright="1">
                          <a:noAutofit/>
                        </wps:bodyPr>
                      </wps:wsp>
                      <wps:wsp>
                        <wps:cNvPr id="469" name="Rectangle 9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rPr>
                                  <w:sz w:val="18"/>
                                </w:rPr>
                              </w:pPr>
                            </w:p>
                          </w:txbxContent>
                        </wps:txbx>
                        <wps:bodyPr rot="0" vert="horz" wrap="square" lIns="12700" tIns="12700" rIns="12700" bIns="12700" anchor="t" anchorCtr="0" upright="1">
                          <a:noAutofit/>
                        </wps:bodyPr>
                      </wps:wsp>
                    </wpg:grpSp>
                    <wpg:grpSp>
                      <wpg:cNvPr id="470" name="Group 98"/>
                      <wpg:cNvGrpSpPr>
                        <a:grpSpLocks/>
                      </wpg:cNvGrpSpPr>
                      <wpg:grpSpPr bwMode="auto">
                        <a:xfrm>
                          <a:off x="39" y="19314"/>
                          <a:ext cx="4801" cy="310"/>
                          <a:chOff x="0" y="0"/>
                          <a:chExt cx="19999" cy="20000"/>
                        </a:xfrm>
                      </wpg:grpSpPr>
                      <wps:wsp>
                        <wps:cNvPr id="471"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rPr>
                                  <w:sz w:val="18"/>
                                </w:rPr>
                              </w:pPr>
                              <w:r>
                                <w:rPr>
                                  <w:sz w:val="18"/>
                                </w:rPr>
                                <w:t xml:space="preserve"> Н. Контр.</w:t>
                              </w:r>
                            </w:p>
                          </w:txbxContent>
                        </wps:txbx>
                        <wps:bodyPr rot="0" vert="horz" wrap="square" lIns="12700" tIns="12700" rIns="12700" bIns="12700" anchor="t" anchorCtr="0" upright="1">
                          <a:noAutofit/>
                        </wps:bodyPr>
                      </wps:wsp>
                      <wps:wsp>
                        <wps:cNvPr id="472"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rPr>
                                  <w:sz w:val="18"/>
                                </w:rPr>
                              </w:pPr>
                              <w:r>
                                <w:rPr>
                                  <w:sz w:val="18"/>
                                </w:rPr>
                                <w:t>Щуплов</w:t>
                              </w:r>
                            </w:p>
                          </w:txbxContent>
                        </wps:txbx>
                        <wps:bodyPr rot="0" vert="horz" wrap="square" lIns="12700" tIns="12700" rIns="12700" bIns="12700" anchor="t" anchorCtr="0" upright="1">
                          <a:noAutofit/>
                        </wps:bodyPr>
                      </wps:wsp>
                    </wpg:grpSp>
                    <wpg:grpSp>
                      <wpg:cNvPr id="473" name="Group 101"/>
                      <wpg:cNvGrpSpPr>
                        <a:grpSpLocks/>
                      </wpg:cNvGrpSpPr>
                      <wpg:grpSpPr bwMode="auto">
                        <a:xfrm>
                          <a:off x="39" y="19660"/>
                          <a:ext cx="4801" cy="309"/>
                          <a:chOff x="0" y="0"/>
                          <a:chExt cx="19999" cy="20000"/>
                        </a:xfrm>
                      </wpg:grpSpPr>
                      <wps:wsp>
                        <wps:cNvPr id="474" name="Rectangle 10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rPr>
                                  <w:sz w:val="18"/>
                                </w:rPr>
                              </w:pPr>
                              <w:r>
                                <w:rPr>
                                  <w:sz w:val="18"/>
                                </w:rPr>
                                <w:t xml:space="preserve"> Утверд.</w:t>
                              </w:r>
                            </w:p>
                          </w:txbxContent>
                        </wps:txbx>
                        <wps:bodyPr rot="0" vert="horz" wrap="square" lIns="12700" tIns="12700" rIns="12700" bIns="12700" anchor="t" anchorCtr="0" upright="1">
                          <a:noAutofit/>
                        </wps:bodyPr>
                      </wps:wsp>
                      <wps:wsp>
                        <wps:cNvPr id="475" name="Rectangle 10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rPr>
                                  <w:sz w:val="18"/>
                                </w:rPr>
                              </w:pPr>
                              <w:r>
                                <w:rPr>
                                  <w:sz w:val="18"/>
                                </w:rPr>
                                <w:t>Крышнев</w:t>
                              </w:r>
                            </w:p>
                          </w:txbxContent>
                        </wps:txbx>
                        <wps:bodyPr rot="0" vert="horz" wrap="square" lIns="12700" tIns="12700" rIns="12700" bIns="12700" anchor="t" anchorCtr="0" upright="1">
                          <a:noAutofit/>
                        </wps:bodyPr>
                      </wps:wsp>
                    </wpg:grpSp>
                    <wps:wsp>
                      <wps:cNvPr id="476" name="Line 104"/>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7" name="Rectangle 105"/>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rsidP="00327DF2">
                            <w:pPr>
                              <w:pStyle w:val="ae"/>
                              <w:jc w:val="center"/>
                              <w:rPr>
                                <w:sz w:val="24"/>
                                <w:lang w:val="ru-RU"/>
                              </w:rPr>
                            </w:pPr>
                            <w:r w:rsidRPr="00ED2207">
                              <w:rPr>
                                <w:sz w:val="24"/>
                                <w:lang w:val="ru-RU"/>
                              </w:rPr>
                              <w:t xml:space="preserve">Двухканальный промышленный </w:t>
                            </w:r>
                            <w:r w:rsidRPr="00ED2207">
                              <w:rPr>
                                <w:sz w:val="24"/>
                                <w:lang w:val="en-US"/>
                              </w:rPr>
                              <w:t>pX</w:t>
                            </w:r>
                            <w:r w:rsidRPr="005B540A">
                              <w:rPr>
                                <w:sz w:val="24"/>
                                <w:lang w:val="ru-RU"/>
                              </w:rPr>
                              <w:t>-</w:t>
                            </w:r>
                            <w:r w:rsidRPr="00ED2207">
                              <w:rPr>
                                <w:sz w:val="24"/>
                                <w:lang w:val="ru-RU"/>
                              </w:rPr>
                              <w:t>метр</w:t>
                            </w:r>
                          </w:p>
                          <w:p w:rsidR="00567B99" w:rsidRDefault="00567B99" w:rsidP="00327DF2">
                            <w:pPr>
                              <w:pStyle w:val="ae"/>
                              <w:jc w:val="center"/>
                              <w:rPr>
                                <w:sz w:val="24"/>
                                <w:lang w:val="ru-RU"/>
                              </w:rPr>
                            </w:pPr>
                          </w:p>
                          <w:p w:rsidR="00567B99" w:rsidRDefault="00567B99" w:rsidP="00327DF2">
                            <w:pPr>
                              <w:pStyle w:val="ae"/>
                              <w:jc w:val="center"/>
                              <w:rPr>
                                <w:sz w:val="24"/>
                                <w:lang w:val="ru-RU"/>
                              </w:rPr>
                            </w:pPr>
                            <w:r>
                              <w:rPr>
                                <w:sz w:val="24"/>
                                <w:lang w:val="ru-RU"/>
                              </w:rPr>
                              <w:t>Пояснительная записка</w:t>
                            </w:r>
                          </w:p>
                          <w:p w:rsidR="00567B99" w:rsidRPr="00ED2207" w:rsidRDefault="00567B99" w:rsidP="00327DF2">
                            <w:pPr>
                              <w:pStyle w:val="ae"/>
                              <w:rPr>
                                <w:sz w:val="24"/>
                                <w:lang w:val="ru-RU"/>
                              </w:rPr>
                            </w:pPr>
                          </w:p>
                        </w:txbxContent>
                      </wps:txbx>
                      <wps:bodyPr rot="0" vert="horz" wrap="square" lIns="12700" tIns="12700" rIns="12700" bIns="12700" anchor="t" anchorCtr="0" upright="1">
                        <a:noAutofit/>
                      </wps:bodyPr>
                    </wps:wsp>
                    <wps:wsp>
                      <wps:cNvPr id="478" name="Line 106"/>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9" name="Line 107"/>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0" name="Line 108"/>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1" name="Rectangle 109"/>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Лит.</w:t>
                            </w:r>
                          </w:p>
                        </w:txbxContent>
                      </wps:txbx>
                      <wps:bodyPr rot="0" vert="horz" wrap="square" lIns="12700" tIns="12700" rIns="12700" bIns="12700" anchor="t" anchorCtr="0" upright="1">
                        <a:noAutofit/>
                      </wps:bodyPr>
                    </wps:wsp>
                    <wps:wsp>
                      <wps:cNvPr id="482" name="Rectangle 110"/>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r>
                              <w:rPr>
                                <w:sz w:val="18"/>
                              </w:rPr>
                              <w:t>Листов</w:t>
                            </w:r>
                          </w:p>
                        </w:txbxContent>
                      </wps:txbx>
                      <wps:bodyPr rot="0" vert="horz" wrap="square" lIns="12700" tIns="12700" rIns="12700" bIns="12700" anchor="t" anchorCtr="0" upright="1">
                        <a:noAutofit/>
                      </wps:bodyPr>
                    </wps:wsp>
                    <wps:wsp>
                      <wps:cNvPr id="483" name="Rectangle 111"/>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Default="00567B99">
                            <w:pPr>
                              <w:pStyle w:val="ae"/>
                              <w:jc w:val="center"/>
                              <w:rPr>
                                <w:sz w:val="18"/>
                              </w:rPr>
                            </w:pPr>
                          </w:p>
                        </w:txbxContent>
                      </wps:txbx>
                      <wps:bodyPr rot="0" vert="horz" wrap="square" lIns="12700" tIns="12700" rIns="12700" bIns="12700" anchor="t" anchorCtr="0" upright="1">
                        <a:noAutofit/>
                      </wps:bodyPr>
                    </wps:wsp>
                    <wps:wsp>
                      <wps:cNvPr id="484" name="Line 112"/>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5" name="Line 113"/>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Rectangle 114"/>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7B99" w:rsidRPr="00ED2207" w:rsidRDefault="00567B99" w:rsidP="00327DF2">
                            <w:pPr>
                              <w:pStyle w:val="ae"/>
                              <w:jc w:val="center"/>
                              <w:rPr>
                                <w:rFonts w:ascii="Journal" w:hAnsi="Journal"/>
                                <w:sz w:val="24"/>
                                <w:lang w:val="ru-RU"/>
                              </w:rPr>
                            </w:pPr>
                            <w:r>
                              <w:rPr>
                                <w:sz w:val="24"/>
                                <w:lang w:val="ru-RU"/>
                              </w:rPr>
                              <w:t>ПМ-51.13</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1867AA" id="Группа 53" o:spid="_x0000_s1116" style="position:absolute;left:0;text-align:left;margin-left:56.7pt;margin-top:19.85pt;width:518.8pt;height:802.3pt;z-index:251665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" o:allowincell="f">
              <v:rect id="Rectangle 66" o:spid="_x0000_s111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" filled="f" strokeweight="2pt"/>
              <v:line id="Line 67" o:spid="_x0000_s111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68" o:spid="_x0000_s111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69" o:spid="_x0000_s112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0" o:spid="_x0000_s112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1" o:spid="_x0000_s112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72" o:spid="_x0000_s112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73" o:spid="_x0000_s112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74" o:spid="_x0000_s112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Line 75" o:spid="_x0000_s112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rect id="Rectangle 76" o:spid="_x0000_s112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" filled="f" stroked="f" strokeweight=".25pt">
                <v:textbox inset="1pt,1pt,1pt,1pt">
                  <w:txbxContent>
                    <w:p w:rsidR="00567B99" w:rsidRDefault="00567B99">
                      <w:pPr>
                        <w:pStyle w:val="ae"/>
                        <w:jc w:val="center"/>
                        <w:rPr>
                          <w:sz w:val="18"/>
                        </w:rPr>
                      </w:pPr>
                      <w:proofErr w:type="spellStart"/>
                      <w:r>
                        <w:rPr>
                          <w:sz w:val="18"/>
                        </w:rPr>
                        <w:t>Изм</w:t>
                      </w:r>
                      <w:proofErr w:type="spellEnd"/>
                      <w:r>
                        <w:rPr>
                          <w:sz w:val="18"/>
                        </w:rPr>
                        <w:t>.</w:t>
                      </w:r>
                    </w:p>
                  </w:txbxContent>
                </v:textbox>
              </v:rect>
              <v:rect id="Rectangle 77" o:spid="_x0000_s112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" filled="f" stroked="f" strokeweight=".25pt">
                <v:textbox inset="1pt,1pt,1pt,1pt">
                  <w:txbxContent>
                    <w:p w:rsidR="00567B99" w:rsidRDefault="00567B99">
                      <w:pPr>
                        <w:pStyle w:val="ae"/>
                        <w:jc w:val="center"/>
                        <w:rPr>
                          <w:sz w:val="18"/>
                        </w:rPr>
                      </w:pPr>
                      <w:r>
                        <w:rPr>
                          <w:sz w:val="18"/>
                        </w:rPr>
                        <w:t>Лист</w:t>
                      </w:r>
                    </w:p>
                  </w:txbxContent>
                </v:textbox>
              </v:rect>
              <v:rect id="Rectangle 78" o:spid="_x0000_s112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" filled="f" stroked="f" strokeweight=".25pt">
                <v:textbox inset="1pt,1pt,1pt,1pt">
                  <w:txbxContent>
                    <w:p w:rsidR="00567B99" w:rsidRDefault="00567B99">
                      <w:pPr>
                        <w:pStyle w:val="ae"/>
                        <w:jc w:val="center"/>
                        <w:rPr>
                          <w:sz w:val="18"/>
                        </w:rPr>
                      </w:pPr>
                      <w:r>
                        <w:rPr>
                          <w:sz w:val="18"/>
                        </w:rPr>
                        <w:t xml:space="preserve">№ </w:t>
                      </w:r>
                      <w:proofErr w:type="spellStart"/>
                      <w:r>
                        <w:rPr>
                          <w:sz w:val="18"/>
                        </w:rPr>
                        <w:t>докум</w:t>
                      </w:r>
                      <w:proofErr w:type="spellEnd"/>
                      <w:r>
                        <w:rPr>
                          <w:sz w:val="18"/>
                        </w:rPr>
                        <w:t>.</w:t>
                      </w:r>
                    </w:p>
                  </w:txbxContent>
                </v:textbox>
              </v:rect>
              <v:rect id="Rectangle 79" o:spid="_x0000_s113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" filled="f" stroked="f" strokeweight=".25pt">
                <v:textbox inset="1pt,1pt,1pt,1pt">
                  <w:txbxContent>
                    <w:p w:rsidR="00567B99" w:rsidRDefault="00567B99">
                      <w:pPr>
                        <w:pStyle w:val="ae"/>
                        <w:jc w:val="center"/>
                        <w:rPr>
                          <w:sz w:val="18"/>
                        </w:rPr>
                      </w:pPr>
                      <w:proofErr w:type="spellStart"/>
                      <w:r>
                        <w:rPr>
                          <w:sz w:val="18"/>
                        </w:rPr>
                        <w:t>Подпись</w:t>
                      </w:r>
                      <w:proofErr w:type="spellEnd"/>
                    </w:p>
                  </w:txbxContent>
                </v:textbox>
              </v:rect>
              <v:rect id="Rectangle 80" o:spid="_x0000_s113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" filled="f" stroked="f" strokeweight=".25pt">
                <v:textbox inset="1pt,1pt,1pt,1pt">
                  <w:txbxContent>
                    <w:p w:rsidR="00567B99" w:rsidRDefault="00567B99">
                      <w:pPr>
                        <w:pStyle w:val="ae"/>
                        <w:jc w:val="center"/>
                        <w:rPr>
                          <w:sz w:val="18"/>
                        </w:rPr>
                      </w:pPr>
                      <w:r>
                        <w:rPr>
                          <w:sz w:val="18"/>
                        </w:rPr>
                        <w:t>Дата</w:t>
                      </w:r>
                    </w:p>
                  </w:txbxContent>
                </v:textbox>
              </v:rect>
              <v:rect id="Rectangle 81" o:spid="_x0000_s113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" filled="f" stroked="f" strokeweight=".25pt">
                <v:textbox inset="1pt,1pt,1pt,1pt">
                  <w:txbxContent>
                    <w:p w:rsidR="00567B99" w:rsidRDefault="00567B99">
                      <w:pPr>
                        <w:pStyle w:val="ae"/>
                        <w:jc w:val="center"/>
                        <w:rPr>
                          <w:sz w:val="18"/>
                        </w:rPr>
                      </w:pPr>
                      <w:r>
                        <w:rPr>
                          <w:sz w:val="18"/>
                        </w:rPr>
                        <w:t>Лист</w:t>
                      </w:r>
                    </w:p>
                  </w:txbxContent>
                </v:textbox>
              </v:rect>
              <v:rect id="Rectangle 82" o:spid="_x0000_s113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" filled="f" stroked="f" strokeweight=".25pt">
                <v:textbox inset="1pt,1pt,1pt,1pt">
                  <w:txbxContent>
                    <w:p w:rsidR="00567B99" w:rsidRPr="00ED2207" w:rsidRDefault="00567B99">
                      <w:pPr>
                        <w:pStyle w:val="ae"/>
                        <w:jc w:val="center"/>
                        <w:rPr>
                          <w:sz w:val="18"/>
                          <w:lang w:val="ru-RU"/>
                        </w:rPr>
                      </w:pPr>
                      <w:r>
                        <w:rPr>
                          <w:sz w:val="18"/>
                          <w:lang w:val="ru-RU"/>
                        </w:rPr>
                        <w:t>4</w:t>
                      </w:r>
                    </w:p>
                  </w:txbxContent>
                </v:textbox>
              </v:rect>
              <v:rect id="Rectangle 83" o:spid="_x0000_s113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" filled="f" stroked="f" strokeweight=".25pt">
                <v:textbox inset="1pt,1pt,1pt,1pt">
                  <w:txbxContent>
                    <w:p w:rsidR="00567B99" w:rsidRDefault="00567B99">
                      <w:pPr>
                        <w:pStyle w:val="ae"/>
                        <w:jc w:val="center"/>
                        <w:rPr>
                          <w:rFonts w:ascii="Journal" w:hAnsi="Journal"/>
                          <w:lang w:val="ru-RU"/>
                        </w:rPr>
                      </w:pPr>
                      <w:r>
                        <w:t>НАЗВАНИЕ ДОКУМЕНТА</w:t>
                      </w:r>
                    </w:p>
                  </w:txbxContent>
                </v:textbox>
              </v:rect>
              <v:line id="Line 84" o:spid="_x0000_s113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5WiwAAAANwAAAAPAAAAZHJzL2Rvd25yZXYueG1sRI/BCsIw&#10;EETvgv8QVvCmqaI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guVosAAAADcAAAADwAAAAAA&#10;AAAAAAAAAAAHAgAAZHJzL2Rvd25yZXYueG1sUEsFBgAAAAADAAMAtwAAAPQCAAAAAA==&#10;" strokeweight="2pt"/>
              <v:line id="Line 85" o:spid="_x0000_s113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" strokeweight="2pt"/>
              <v:line id="Line 86" o:spid="_x0000_s113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" strokeweight="1pt"/>
              <v:line id="Line 87" o:spid="_x0000_s113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" strokeweight="1pt"/>
              <v:line id="Line 88" o:spid="_x0000_s113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" strokeweight="1pt"/>
              <v:group id="Group 89" o:spid="_x0000_s114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rect id="Rectangle 90" o:spid="_x0000_s114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" filled="f" stroked="f" strokeweight=".25pt">
                  <v:textbox inset="1pt,1pt,1pt,1pt">
                    <w:txbxContent>
                      <w:p w:rsidR="00567B99" w:rsidRDefault="00567B99">
                        <w:pPr>
                          <w:pStyle w:val="ae"/>
                          <w:rPr>
                            <w:sz w:val="18"/>
                          </w:rPr>
                        </w:pPr>
                        <w:r>
                          <w:rPr>
                            <w:sz w:val="18"/>
                          </w:rPr>
                          <w:t xml:space="preserve"> </w:t>
                        </w:r>
                        <w:proofErr w:type="spellStart"/>
                        <w:r>
                          <w:rPr>
                            <w:sz w:val="18"/>
                          </w:rPr>
                          <w:t>Разраб</w:t>
                        </w:r>
                        <w:proofErr w:type="spellEnd"/>
                        <w:r>
                          <w:rPr>
                            <w:sz w:val="18"/>
                          </w:rPr>
                          <w:t>.</w:t>
                        </w:r>
                      </w:p>
                    </w:txbxContent>
                  </v:textbox>
                </v:rect>
                <v:rect id="Rectangle 91" o:spid="_x0000_s114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" filled="f" stroked="f" strokeweight=".25pt">
                  <v:textbox inset="1pt,1pt,1pt,1pt">
                    <w:txbxContent>
                      <w:p w:rsidR="00567B99" w:rsidRDefault="00567B99">
                        <w:pPr>
                          <w:pStyle w:val="ae"/>
                          <w:rPr>
                            <w:sz w:val="18"/>
                          </w:rPr>
                        </w:pPr>
                        <w:proofErr w:type="spellStart"/>
                        <w:r>
                          <w:rPr>
                            <w:sz w:val="18"/>
                          </w:rPr>
                          <w:t>Кохонов</w:t>
                        </w:r>
                        <w:proofErr w:type="spellEnd"/>
                      </w:p>
                    </w:txbxContent>
                  </v:textbox>
                </v:rect>
              </v:group>
              <v:group id="Group 92" o:spid="_x0000_s114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rect id="Rectangle 93" o:spid="_x0000_s114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" filled="f" stroked="f" strokeweight=".25pt">
                  <v:textbox inset="1pt,1pt,1pt,1pt">
                    <w:txbxContent>
                      <w:p w:rsidR="00567B99" w:rsidRDefault="00567B99">
                        <w:pPr>
                          <w:pStyle w:val="ae"/>
                          <w:rPr>
                            <w:sz w:val="18"/>
                          </w:rPr>
                        </w:pPr>
                        <w:r>
                          <w:rPr>
                            <w:sz w:val="18"/>
                          </w:rPr>
                          <w:t xml:space="preserve"> </w:t>
                        </w:r>
                        <w:proofErr w:type="spellStart"/>
                        <w:r>
                          <w:rPr>
                            <w:sz w:val="18"/>
                          </w:rPr>
                          <w:t>Провер</w:t>
                        </w:r>
                        <w:proofErr w:type="spellEnd"/>
                        <w:r>
                          <w:rPr>
                            <w:sz w:val="18"/>
                          </w:rPr>
                          <w:t>.</w:t>
                        </w:r>
                      </w:p>
                    </w:txbxContent>
                  </v:textbox>
                </v:rect>
                <v:rect id="Rectangle 94" o:spid="_x0000_s114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" filled="f" stroked="f" strokeweight=".25pt">
                  <v:textbox inset="1pt,1pt,1pt,1pt">
                    <w:txbxContent>
                      <w:p w:rsidR="00567B99" w:rsidRDefault="00567B99">
                        <w:pPr>
                          <w:pStyle w:val="ae"/>
                          <w:rPr>
                            <w:sz w:val="18"/>
                          </w:rPr>
                        </w:pPr>
                        <w:r>
                          <w:rPr>
                            <w:sz w:val="18"/>
                          </w:rPr>
                          <w:t>Мельников</w:t>
                        </w:r>
                      </w:p>
                    </w:txbxContent>
                  </v:textbox>
                </v:rect>
              </v:group>
              <v:group id="Group 95" o:spid="_x0000_s114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rect id="Rectangle 96" o:spid="_x0000_s114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" filled="f" stroked="f" strokeweight=".25pt">
                  <v:textbox inset="1pt,1pt,1pt,1pt">
                    <w:txbxContent>
                      <w:p w:rsidR="00567B99" w:rsidRDefault="00567B99">
                        <w:pPr>
                          <w:pStyle w:val="ae"/>
                          <w:rPr>
                            <w:sz w:val="18"/>
                          </w:rPr>
                        </w:pPr>
                      </w:p>
                    </w:txbxContent>
                  </v:textbox>
                </v:rect>
                <v:rect id="Rectangle 97" o:spid="_x0000_s114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" filled="f" stroked="f" strokeweight=".25pt">
                  <v:textbox inset="1pt,1pt,1pt,1pt">
                    <w:txbxContent>
                      <w:p w:rsidR="00567B99" w:rsidRDefault="00567B99">
                        <w:pPr>
                          <w:pStyle w:val="ae"/>
                          <w:rPr>
                            <w:sz w:val="18"/>
                          </w:rPr>
                        </w:pPr>
                      </w:p>
                    </w:txbxContent>
                  </v:textbox>
                </v:rect>
              </v:group>
              <v:group id="Group 98" o:spid="_x0000_s114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ect id="Rectangle 99" o:spid="_x0000_s115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" filled="f" stroked="f" strokeweight=".25pt">
                  <v:textbox inset="1pt,1pt,1pt,1pt">
                    <w:txbxContent>
                      <w:p w:rsidR="00567B99" w:rsidRDefault="00567B99">
                        <w:pPr>
                          <w:pStyle w:val="ae"/>
                          <w:rPr>
                            <w:sz w:val="18"/>
                          </w:rPr>
                        </w:pPr>
                        <w:r>
                          <w:rPr>
                            <w:sz w:val="18"/>
                          </w:rPr>
                          <w:t xml:space="preserve"> Н. Контр.</w:t>
                        </w:r>
                      </w:p>
                    </w:txbxContent>
                  </v:textbox>
                </v:rect>
                <v:rect id="Rectangle 100" o:spid="_x0000_s115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" filled="f" stroked="f" strokeweight=".25pt">
                  <v:textbox inset="1pt,1pt,1pt,1pt">
                    <w:txbxContent>
                      <w:p w:rsidR="00567B99" w:rsidRDefault="00567B99">
                        <w:pPr>
                          <w:pStyle w:val="ae"/>
                          <w:rPr>
                            <w:sz w:val="18"/>
                          </w:rPr>
                        </w:pPr>
                        <w:proofErr w:type="spellStart"/>
                        <w:r>
                          <w:rPr>
                            <w:sz w:val="18"/>
                          </w:rPr>
                          <w:t>Щуплов</w:t>
                        </w:r>
                        <w:proofErr w:type="spellEnd"/>
                      </w:p>
                    </w:txbxContent>
                  </v:textbox>
                </v:rect>
              </v:group>
              <v:group id="Group 101" o:spid="_x0000_s115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102" o:spid="_x0000_s115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" filled="f" stroked="f" strokeweight=".25pt">
                  <v:textbox inset="1pt,1pt,1pt,1pt">
                    <w:txbxContent>
                      <w:p w:rsidR="00567B99" w:rsidRDefault="00567B99">
                        <w:pPr>
                          <w:pStyle w:val="ae"/>
                          <w:rPr>
                            <w:sz w:val="18"/>
                          </w:rPr>
                        </w:pPr>
                        <w:r>
                          <w:rPr>
                            <w:sz w:val="18"/>
                          </w:rPr>
                          <w:t xml:space="preserve"> </w:t>
                        </w:r>
                        <w:proofErr w:type="spellStart"/>
                        <w:r>
                          <w:rPr>
                            <w:sz w:val="18"/>
                          </w:rPr>
                          <w:t>Утверд</w:t>
                        </w:r>
                        <w:proofErr w:type="spellEnd"/>
                        <w:r>
                          <w:rPr>
                            <w:sz w:val="18"/>
                          </w:rPr>
                          <w:t>.</w:t>
                        </w:r>
                      </w:p>
                    </w:txbxContent>
                  </v:textbox>
                </v:rect>
                <v:rect id="Rectangle 103" o:spid="_x0000_s115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" filled="f" stroked="f" strokeweight=".25pt">
                  <v:textbox inset="1pt,1pt,1pt,1pt">
                    <w:txbxContent>
                      <w:p w:rsidR="00567B99" w:rsidRDefault="00567B99">
                        <w:pPr>
                          <w:pStyle w:val="ae"/>
                          <w:rPr>
                            <w:sz w:val="18"/>
                          </w:rPr>
                        </w:pPr>
                        <w:proofErr w:type="spellStart"/>
                        <w:r>
                          <w:rPr>
                            <w:sz w:val="18"/>
                          </w:rPr>
                          <w:t>Крышнев</w:t>
                        </w:r>
                        <w:proofErr w:type="spellEnd"/>
                      </w:p>
                    </w:txbxContent>
                  </v:textbox>
                </v:rect>
              </v:group>
              <v:line id="Line 104" o:spid="_x0000_s115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" strokeweight="2pt"/>
              <v:rect id="Rectangle 105" o:spid="_x0000_s115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" filled="f" stroked="f" strokeweight=".25pt">
                <v:textbox inset="1pt,1pt,1pt,1pt">
                  <w:txbxContent>
                    <w:p w:rsidR="00567B99" w:rsidRDefault="00567B99" w:rsidP="00327DF2">
                      <w:pPr>
                        <w:pStyle w:val="ae"/>
                        <w:jc w:val="center"/>
                        <w:rPr>
                          <w:sz w:val="24"/>
                          <w:lang w:val="ru-RU"/>
                        </w:rPr>
                      </w:pPr>
                      <w:r w:rsidRPr="00ED2207">
                        <w:rPr>
                          <w:sz w:val="24"/>
                          <w:lang w:val="ru-RU"/>
                        </w:rPr>
                        <w:t xml:space="preserve">Двухканальный промышленный </w:t>
                      </w:r>
                      <w:proofErr w:type="spellStart"/>
                      <w:r w:rsidRPr="00ED2207">
                        <w:rPr>
                          <w:sz w:val="24"/>
                          <w:lang w:val="en-US"/>
                        </w:rPr>
                        <w:t>pX</w:t>
                      </w:r>
                      <w:proofErr w:type="spellEnd"/>
                      <w:r w:rsidRPr="005B540A">
                        <w:rPr>
                          <w:sz w:val="24"/>
                          <w:lang w:val="ru-RU"/>
                        </w:rPr>
                        <w:t>-</w:t>
                      </w:r>
                      <w:r w:rsidRPr="00ED2207">
                        <w:rPr>
                          <w:sz w:val="24"/>
                          <w:lang w:val="ru-RU"/>
                        </w:rPr>
                        <w:t>метр</w:t>
                      </w:r>
                    </w:p>
                    <w:p w:rsidR="00567B99" w:rsidRDefault="00567B99" w:rsidP="00327DF2">
                      <w:pPr>
                        <w:pStyle w:val="ae"/>
                        <w:jc w:val="center"/>
                        <w:rPr>
                          <w:sz w:val="24"/>
                          <w:lang w:val="ru-RU"/>
                        </w:rPr>
                      </w:pPr>
                    </w:p>
                    <w:p w:rsidR="00567B99" w:rsidRDefault="00567B99" w:rsidP="00327DF2">
                      <w:pPr>
                        <w:pStyle w:val="ae"/>
                        <w:jc w:val="center"/>
                        <w:rPr>
                          <w:sz w:val="24"/>
                          <w:lang w:val="ru-RU"/>
                        </w:rPr>
                      </w:pPr>
                      <w:r>
                        <w:rPr>
                          <w:sz w:val="24"/>
                          <w:lang w:val="ru-RU"/>
                        </w:rPr>
                        <w:t>Пояснительная записка</w:t>
                      </w:r>
                    </w:p>
                    <w:p w:rsidR="00567B99" w:rsidRPr="00ED2207" w:rsidRDefault="00567B99" w:rsidP="00327DF2">
                      <w:pPr>
                        <w:pStyle w:val="ae"/>
                        <w:rPr>
                          <w:sz w:val="24"/>
                          <w:lang w:val="ru-RU"/>
                        </w:rPr>
                      </w:pPr>
                    </w:p>
                  </w:txbxContent>
                </v:textbox>
              </v:rect>
              <v:line id="Line 106" o:spid="_x0000_s115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" strokeweight="2pt"/>
              <v:line id="Line 107" o:spid="_x0000_s115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" strokeweight="2pt"/>
              <v:line id="Line 108" o:spid="_x0000_s115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" strokeweight="2pt"/>
              <v:rect id="Rectangle 109" o:spid="_x0000_s116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" filled="f" stroked="f" strokeweight=".25pt">
                <v:textbox inset="1pt,1pt,1pt,1pt">
                  <w:txbxContent>
                    <w:p w:rsidR="00567B99" w:rsidRDefault="00567B99">
                      <w:pPr>
                        <w:pStyle w:val="ae"/>
                        <w:jc w:val="center"/>
                        <w:rPr>
                          <w:sz w:val="18"/>
                        </w:rPr>
                      </w:pPr>
                      <w:proofErr w:type="spellStart"/>
                      <w:r>
                        <w:rPr>
                          <w:sz w:val="18"/>
                        </w:rPr>
                        <w:t>Лит</w:t>
                      </w:r>
                      <w:proofErr w:type="spellEnd"/>
                      <w:r>
                        <w:rPr>
                          <w:sz w:val="18"/>
                        </w:rPr>
                        <w:t>.</w:t>
                      </w:r>
                    </w:p>
                  </w:txbxContent>
                </v:textbox>
              </v:rect>
              <v:rect id="Rectangle 110" o:spid="_x0000_s116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" filled="f" stroked="f" strokeweight=".25pt">
                <v:textbox inset="1pt,1pt,1pt,1pt">
                  <w:txbxContent>
                    <w:p w:rsidR="00567B99" w:rsidRDefault="00567B99">
                      <w:pPr>
                        <w:pStyle w:val="ae"/>
                        <w:jc w:val="center"/>
                        <w:rPr>
                          <w:sz w:val="18"/>
                        </w:rPr>
                      </w:pPr>
                      <w:r>
                        <w:rPr>
                          <w:sz w:val="18"/>
                        </w:rPr>
                        <w:t>Листов</w:t>
                      </w:r>
                    </w:p>
                  </w:txbxContent>
                </v:textbox>
              </v:rect>
              <v:rect id="Rectangle 111" o:spid="_x0000_s116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" filled="f" stroked="f" strokeweight=".25pt">
                <v:textbox inset="1pt,1pt,1pt,1pt">
                  <w:txbxContent>
                    <w:p w:rsidR="00567B99" w:rsidRDefault="00567B99">
                      <w:pPr>
                        <w:pStyle w:val="ae"/>
                        <w:jc w:val="center"/>
                        <w:rPr>
                          <w:sz w:val="18"/>
                        </w:rPr>
                      </w:pPr>
                    </w:p>
                  </w:txbxContent>
                </v:textbox>
              </v:rect>
              <v:line id="Line 112" o:spid="_x0000_s116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" strokeweight="1pt"/>
              <v:line id="Line 113" o:spid="_x0000_s116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" strokeweight="1pt"/>
              <v:rect id="Rectangle 114" o:spid="_x0000_s116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" filled="f" stroked="f" strokeweight=".25pt">
                <v:textbox inset="1pt,1pt,1pt,1pt">
                  <w:txbxContent>
                    <w:p w:rsidR="00567B99" w:rsidRPr="00ED2207" w:rsidRDefault="00567B99" w:rsidP="00327DF2">
                      <w:pPr>
                        <w:pStyle w:val="ae"/>
                        <w:jc w:val="center"/>
                        <w:rPr>
                          <w:rFonts w:ascii="Journal" w:hAnsi="Journal"/>
                          <w:sz w:val="24"/>
                          <w:lang w:val="ru-RU"/>
                        </w:rPr>
                      </w:pPr>
                      <w:r>
                        <w:rPr>
                          <w:sz w:val="24"/>
                          <w:lang w:val="ru-RU"/>
                        </w:rPr>
                        <w:t>ПМ-51.13</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2F29A7A"/>
    <w:lvl w:ilvl="0">
      <w:start w:val="1"/>
      <w:numFmt w:val="decimal"/>
      <w:pStyle w:val="a"/>
      <w:lvlText w:val="%1."/>
      <w:lvlJc w:val="left"/>
      <w:pPr>
        <w:tabs>
          <w:tab w:val="num" w:pos="360"/>
        </w:tabs>
        <w:ind w:left="360" w:hanging="360"/>
      </w:pPr>
    </w:lvl>
  </w:abstractNum>
  <w:abstractNum w:abstractNumId="1" w15:restartNumberingAfterBreak="0">
    <w:nsid w:val="026C07FB"/>
    <w:multiLevelType w:val="multilevel"/>
    <w:tmpl w:val="CAC4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B7AB9"/>
    <w:multiLevelType w:val="hybridMultilevel"/>
    <w:tmpl w:val="9D2290E6"/>
    <w:lvl w:ilvl="0" w:tplc="19A67B7A">
      <w:start w:val="1"/>
      <w:numFmt w:val="decimal"/>
      <w:suff w:val="space"/>
      <w:lvlText w:val="%1."/>
      <w:lvlJc w:val="left"/>
      <w:pPr>
        <w:ind w:left="0" w:firstLine="709"/>
      </w:pPr>
      <w:rPr>
        <w:rFonts w:ascii="Times New Roman" w:eastAsiaTheme="minorEastAsia"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3D6414"/>
    <w:multiLevelType w:val="multilevel"/>
    <w:tmpl w:val="6254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713F3"/>
    <w:multiLevelType w:val="hybridMultilevel"/>
    <w:tmpl w:val="BC4E796C"/>
    <w:lvl w:ilvl="0" w:tplc="C5D28E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6566CA"/>
    <w:multiLevelType w:val="hybridMultilevel"/>
    <w:tmpl w:val="08C48CFE"/>
    <w:lvl w:ilvl="0" w:tplc="53DC77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30A15FA"/>
    <w:multiLevelType w:val="multilevel"/>
    <w:tmpl w:val="B6BC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452BA"/>
    <w:multiLevelType w:val="multilevel"/>
    <w:tmpl w:val="C8D8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D71B6"/>
    <w:multiLevelType w:val="hybridMultilevel"/>
    <w:tmpl w:val="35A452B6"/>
    <w:lvl w:ilvl="0" w:tplc="47888CB2">
      <w:start w:val="1"/>
      <w:numFmt w:val="bullet"/>
      <w:pStyle w:val="a0"/>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066313D"/>
    <w:multiLevelType w:val="multilevel"/>
    <w:tmpl w:val="7E7C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B6C8F"/>
    <w:multiLevelType w:val="multilevel"/>
    <w:tmpl w:val="F7A8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07F0D"/>
    <w:multiLevelType w:val="multilevel"/>
    <w:tmpl w:val="BA305C98"/>
    <w:styleLink w:val="WWNum42"/>
    <w:lvl w:ilvl="0">
      <w:numFmt w:val="bullet"/>
      <w:lvlText w:val="−"/>
      <w:lvlJc w:val="left"/>
      <w:pPr>
        <w:ind w:left="1429" w:hanging="360"/>
      </w:pPr>
      <w:rPr>
        <w:rFonts w:ascii="Times New Roman" w:hAnsi="Times New Roman" w:cs="Times New Roman"/>
        <w:sz w:val="28"/>
      </w:rPr>
    </w:lvl>
    <w:lvl w:ilvl="1">
      <w:numFmt w:val="bullet"/>
      <w:lvlText w:val="o"/>
      <w:lvlJc w:val="left"/>
      <w:pPr>
        <w:ind w:left="2149" w:hanging="360"/>
      </w:pPr>
      <w:rPr>
        <w:rFonts w:ascii="Times New Roman" w:hAnsi="Times New Roman"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ascii="Times New Roman" w:hAnsi="Times New Roman"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ascii="Times New Roman" w:hAnsi="Times New Roman" w:cs="Courier New"/>
      </w:rPr>
    </w:lvl>
    <w:lvl w:ilvl="8">
      <w:numFmt w:val="bullet"/>
      <w:lvlText w:val=""/>
      <w:lvlJc w:val="left"/>
      <w:pPr>
        <w:ind w:left="7189" w:hanging="360"/>
      </w:pPr>
    </w:lvl>
  </w:abstractNum>
  <w:abstractNum w:abstractNumId="12" w15:restartNumberingAfterBreak="0">
    <w:nsid w:val="2AB33FD5"/>
    <w:multiLevelType w:val="multilevel"/>
    <w:tmpl w:val="0668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166254"/>
    <w:multiLevelType w:val="multilevel"/>
    <w:tmpl w:val="FDA6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12606"/>
    <w:multiLevelType w:val="multilevel"/>
    <w:tmpl w:val="F05A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F770D"/>
    <w:multiLevelType w:val="multilevel"/>
    <w:tmpl w:val="F4C4A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8676C0"/>
    <w:multiLevelType w:val="hybridMultilevel"/>
    <w:tmpl w:val="38C41FBA"/>
    <w:lvl w:ilvl="0" w:tplc="55BA274E">
      <w:start w:val="1"/>
      <w:numFmt w:val="decimal"/>
      <w:pStyle w:val="a1"/>
      <w:suff w:val="space"/>
      <w:lvlText w:val="6.%1"/>
      <w:lvlJc w:val="left"/>
      <w:pPr>
        <w:ind w:left="0" w:firstLine="709"/>
      </w:pPr>
      <w:rPr>
        <w:rFonts w:ascii="Times New Roman" w:eastAsiaTheme="minorEastAsia"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2912AC0"/>
    <w:multiLevelType w:val="hybridMultilevel"/>
    <w:tmpl w:val="CD0869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50258B4"/>
    <w:multiLevelType w:val="hybridMultilevel"/>
    <w:tmpl w:val="CD0C0000"/>
    <w:lvl w:ilvl="0" w:tplc="04190011">
      <w:start w:val="1"/>
      <w:numFmt w:val="decimal"/>
      <w:lvlText w:val="%1)"/>
      <w:lvlJc w:val="left"/>
      <w:pPr>
        <w:ind w:left="9792" w:hanging="360"/>
      </w:pPr>
      <w:rPr>
        <w:rFonts w:hint="default"/>
      </w:rPr>
    </w:lvl>
    <w:lvl w:ilvl="1" w:tplc="04190019" w:tentative="1">
      <w:start w:val="1"/>
      <w:numFmt w:val="lowerLetter"/>
      <w:lvlText w:val="%2."/>
      <w:lvlJc w:val="left"/>
      <w:pPr>
        <w:ind w:left="10512" w:hanging="360"/>
      </w:pPr>
    </w:lvl>
    <w:lvl w:ilvl="2" w:tplc="0419001B" w:tentative="1">
      <w:start w:val="1"/>
      <w:numFmt w:val="lowerRoman"/>
      <w:lvlText w:val="%3."/>
      <w:lvlJc w:val="right"/>
      <w:pPr>
        <w:ind w:left="11232" w:hanging="180"/>
      </w:pPr>
    </w:lvl>
    <w:lvl w:ilvl="3" w:tplc="0419000F" w:tentative="1">
      <w:start w:val="1"/>
      <w:numFmt w:val="decimal"/>
      <w:lvlText w:val="%4."/>
      <w:lvlJc w:val="left"/>
      <w:pPr>
        <w:ind w:left="11952" w:hanging="360"/>
      </w:pPr>
    </w:lvl>
    <w:lvl w:ilvl="4" w:tplc="04190019" w:tentative="1">
      <w:start w:val="1"/>
      <w:numFmt w:val="lowerLetter"/>
      <w:lvlText w:val="%5."/>
      <w:lvlJc w:val="left"/>
      <w:pPr>
        <w:ind w:left="12672" w:hanging="360"/>
      </w:pPr>
    </w:lvl>
    <w:lvl w:ilvl="5" w:tplc="0419001B" w:tentative="1">
      <w:start w:val="1"/>
      <w:numFmt w:val="lowerRoman"/>
      <w:lvlText w:val="%6."/>
      <w:lvlJc w:val="right"/>
      <w:pPr>
        <w:ind w:left="13392" w:hanging="180"/>
      </w:pPr>
    </w:lvl>
    <w:lvl w:ilvl="6" w:tplc="0419000F" w:tentative="1">
      <w:start w:val="1"/>
      <w:numFmt w:val="decimal"/>
      <w:lvlText w:val="%7."/>
      <w:lvlJc w:val="left"/>
      <w:pPr>
        <w:ind w:left="14112" w:hanging="360"/>
      </w:pPr>
    </w:lvl>
    <w:lvl w:ilvl="7" w:tplc="04190019" w:tentative="1">
      <w:start w:val="1"/>
      <w:numFmt w:val="lowerLetter"/>
      <w:lvlText w:val="%8."/>
      <w:lvlJc w:val="left"/>
      <w:pPr>
        <w:ind w:left="14832" w:hanging="360"/>
      </w:pPr>
    </w:lvl>
    <w:lvl w:ilvl="8" w:tplc="0419001B" w:tentative="1">
      <w:start w:val="1"/>
      <w:numFmt w:val="lowerRoman"/>
      <w:lvlText w:val="%9."/>
      <w:lvlJc w:val="right"/>
      <w:pPr>
        <w:ind w:left="15552" w:hanging="180"/>
      </w:pPr>
    </w:lvl>
  </w:abstractNum>
  <w:abstractNum w:abstractNumId="19" w15:restartNumberingAfterBreak="0">
    <w:nsid w:val="365D5B4E"/>
    <w:multiLevelType w:val="multilevel"/>
    <w:tmpl w:val="0970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010EE1"/>
    <w:multiLevelType w:val="multilevel"/>
    <w:tmpl w:val="EC26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23DD0"/>
    <w:multiLevelType w:val="hybridMultilevel"/>
    <w:tmpl w:val="A95EE86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9A4899"/>
    <w:multiLevelType w:val="multilevel"/>
    <w:tmpl w:val="CEEA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D2FC7"/>
    <w:multiLevelType w:val="hybridMultilevel"/>
    <w:tmpl w:val="E730C8DE"/>
    <w:lvl w:ilvl="0" w:tplc="939C2F94">
      <w:start w:val="1"/>
      <w:numFmt w:val="decimal"/>
      <w:pStyle w:val="a2"/>
      <w:suff w:val="space"/>
      <w:lvlText w:val="1.%1"/>
      <w:lvlJc w:val="left"/>
      <w:pPr>
        <w:ind w:left="0" w:firstLine="709"/>
      </w:pPr>
      <w:rPr>
        <w:rFonts w:ascii="Times New Roman" w:eastAsiaTheme="minorEastAsia" w:hAnsi="Times New Roman" w:cs="Times New Roman" w:hint="default"/>
      </w:r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24" w15:restartNumberingAfterBreak="0">
    <w:nsid w:val="47ED1FB6"/>
    <w:multiLevelType w:val="hybridMultilevel"/>
    <w:tmpl w:val="2B221B34"/>
    <w:lvl w:ilvl="0" w:tplc="FF784E1E">
      <w:start w:val="1"/>
      <w:numFmt w:val="decimal"/>
      <w:pStyle w:val="a3"/>
      <w:suff w:val="space"/>
      <w:lvlText w:val="2.%1"/>
      <w:lvlJc w:val="left"/>
      <w:pPr>
        <w:ind w:left="-567" w:firstLine="709"/>
      </w:pPr>
      <w:rPr>
        <w:rFonts w:ascii="Times New Roman" w:eastAsiaTheme="minorEastAsia"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7F715A1"/>
    <w:multiLevelType w:val="hybridMultilevel"/>
    <w:tmpl w:val="A7A4E898"/>
    <w:lvl w:ilvl="0" w:tplc="C4903A7A">
      <w:start w:val="1"/>
      <w:numFmt w:val="decimal"/>
      <w:lvlText w:val="%1."/>
      <w:lvlJc w:val="left"/>
      <w:pPr>
        <w:ind w:left="720" w:hanging="360"/>
      </w:pPr>
      <w:rPr>
        <w:rFonts w:ascii="Times New Roman" w:eastAsiaTheme="minorEastAsia"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83A13D1"/>
    <w:multiLevelType w:val="hybridMultilevel"/>
    <w:tmpl w:val="9F981266"/>
    <w:lvl w:ilvl="0" w:tplc="27820718">
      <w:start w:val="1"/>
      <w:numFmt w:val="decimal"/>
      <w:suff w:val="space"/>
      <w:lvlText w:val="%1"/>
      <w:lvlJc w:val="left"/>
      <w:pPr>
        <w:ind w:left="709" w:hanging="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A7A7AD1"/>
    <w:multiLevelType w:val="hybridMultilevel"/>
    <w:tmpl w:val="413E3734"/>
    <w:lvl w:ilvl="0" w:tplc="04190011">
      <w:start w:val="1"/>
      <w:numFmt w:val="decimal"/>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8" w15:restartNumberingAfterBreak="0">
    <w:nsid w:val="4B5531E2"/>
    <w:multiLevelType w:val="hybridMultilevel"/>
    <w:tmpl w:val="AD4A8FB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F617070"/>
    <w:multiLevelType w:val="multilevel"/>
    <w:tmpl w:val="A624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BD1AA1"/>
    <w:multiLevelType w:val="multilevel"/>
    <w:tmpl w:val="617E9C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11E3E1A"/>
    <w:multiLevelType w:val="multilevel"/>
    <w:tmpl w:val="508C687E"/>
    <w:styleLink w:val="WWNum43"/>
    <w:lvl w:ilvl="0">
      <w:numFmt w:val="bullet"/>
      <w:lvlText w:val="−"/>
      <w:lvlJc w:val="left"/>
      <w:pPr>
        <w:ind w:left="1429" w:hanging="360"/>
      </w:pPr>
      <w:rPr>
        <w:rFonts w:ascii="Times New Roman" w:hAnsi="Times New Roman" w:cs="Times New Roman"/>
        <w:sz w:val="28"/>
      </w:rPr>
    </w:lvl>
    <w:lvl w:ilvl="1">
      <w:numFmt w:val="bullet"/>
      <w:lvlText w:val="o"/>
      <w:lvlJc w:val="left"/>
      <w:pPr>
        <w:ind w:left="2149" w:hanging="360"/>
      </w:pPr>
      <w:rPr>
        <w:rFonts w:ascii="Times New Roman" w:hAnsi="Times New Roman"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ascii="Times New Roman" w:hAnsi="Times New Roman"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ascii="Times New Roman" w:hAnsi="Times New Roman" w:cs="Courier New"/>
      </w:rPr>
    </w:lvl>
    <w:lvl w:ilvl="8">
      <w:numFmt w:val="bullet"/>
      <w:lvlText w:val=""/>
      <w:lvlJc w:val="left"/>
      <w:pPr>
        <w:ind w:left="7189" w:hanging="360"/>
      </w:pPr>
    </w:lvl>
  </w:abstractNum>
  <w:abstractNum w:abstractNumId="32" w15:restartNumberingAfterBreak="0">
    <w:nsid w:val="5149262A"/>
    <w:multiLevelType w:val="multilevel"/>
    <w:tmpl w:val="F9FE1FF6"/>
    <w:lvl w:ilvl="0">
      <w:start w:val="1"/>
      <w:numFmt w:val="decimal"/>
      <w:suff w:val="space"/>
      <w:lvlText w:val="%1"/>
      <w:lvlJc w:val="left"/>
      <w:pPr>
        <w:ind w:left="0" w:firstLine="709"/>
      </w:pPr>
      <w:rPr>
        <w:rFonts w:ascii="Times New Roman" w:eastAsiaTheme="minorEastAsia" w:hAnsi="Times New Roman" w:cs="Times New Roman"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3" w15:restartNumberingAfterBreak="0">
    <w:nsid w:val="51C77334"/>
    <w:multiLevelType w:val="multilevel"/>
    <w:tmpl w:val="BD62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542A73"/>
    <w:multiLevelType w:val="multilevel"/>
    <w:tmpl w:val="93EC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AB05EE"/>
    <w:multiLevelType w:val="multilevel"/>
    <w:tmpl w:val="71C8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FA4DD1"/>
    <w:multiLevelType w:val="hybridMultilevel"/>
    <w:tmpl w:val="D2549936"/>
    <w:lvl w:ilvl="0" w:tplc="1C7AF35C">
      <w:start w:val="1"/>
      <w:numFmt w:val="decimal"/>
      <w:pStyle w:val="a4"/>
      <w:suff w:val="space"/>
      <w:lvlText w:val="4.%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8A83C38"/>
    <w:multiLevelType w:val="hybridMultilevel"/>
    <w:tmpl w:val="32D0E6B4"/>
    <w:lvl w:ilvl="0" w:tplc="EAB4974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A4A74E6"/>
    <w:multiLevelType w:val="hybridMultilevel"/>
    <w:tmpl w:val="9B14FCC0"/>
    <w:lvl w:ilvl="0" w:tplc="BFC438A0">
      <w:start w:val="1"/>
      <w:numFmt w:val="decimal"/>
      <w:pStyle w:val="a5"/>
      <w:suff w:val="space"/>
      <w:lvlText w:val="3.%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CC16F1F"/>
    <w:multiLevelType w:val="hybridMultilevel"/>
    <w:tmpl w:val="45042BBE"/>
    <w:lvl w:ilvl="0" w:tplc="0270FD54">
      <w:start w:val="1"/>
      <w:numFmt w:val="decimal"/>
      <w:lvlText w:val="%1)"/>
      <w:lvlJc w:val="left"/>
      <w:pPr>
        <w:ind w:left="3317" w:hanging="360"/>
      </w:pPr>
      <w:rPr>
        <w:rFonts w:hint="default"/>
      </w:rPr>
    </w:lvl>
    <w:lvl w:ilvl="1" w:tplc="04190019" w:tentative="1">
      <w:start w:val="1"/>
      <w:numFmt w:val="lowerLetter"/>
      <w:lvlText w:val="%2."/>
      <w:lvlJc w:val="left"/>
      <w:pPr>
        <w:ind w:left="4037" w:hanging="360"/>
      </w:pPr>
    </w:lvl>
    <w:lvl w:ilvl="2" w:tplc="0419001B" w:tentative="1">
      <w:start w:val="1"/>
      <w:numFmt w:val="lowerRoman"/>
      <w:lvlText w:val="%3."/>
      <w:lvlJc w:val="right"/>
      <w:pPr>
        <w:ind w:left="4757" w:hanging="180"/>
      </w:pPr>
    </w:lvl>
    <w:lvl w:ilvl="3" w:tplc="0419000F" w:tentative="1">
      <w:start w:val="1"/>
      <w:numFmt w:val="decimal"/>
      <w:lvlText w:val="%4."/>
      <w:lvlJc w:val="left"/>
      <w:pPr>
        <w:ind w:left="5477" w:hanging="360"/>
      </w:pPr>
    </w:lvl>
    <w:lvl w:ilvl="4" w:tplc="04190019" w:tentative="1">
      <w:start w:val="1"/>
      <w:numFmt w:val="lowerLetter"/>
      <w:lvlText w:val="%5."/>
      <w:lvlJc w:val="left"/>
      <w:pPr>
        <w:ind w:left="6197" w:hanging="360"/>
      </w:pPr>
    </w:lvl>
    <w:lvl w:ilvl="5" w:tplc="0419001B" w:tentative="1">
      <w:start w:val="1"/>
      <w:numFmt w:val="lowerRoman"/>
      <w:lvlText w:val="%6."/>
      <w:lvlJc w:val="right"/>
      <w:pPr>
        <w:ind w:left="6917" w:hanging="180"/>
      </w:pPr>
    </w:lvl>
    <w:lvl w:ilvl="6" w:tplc="0419000F" w:tentative="1">
      <w:start w:val="1"/>
      <w:numFmt w:val="decimal"/>
      <w:lvlText w:val="%7."/>
      <w:lvlJc w:val="left"/>
      <w:pPr>
        <w:ind w:left="7637" w:hanging="360"/>
      </w:pPr>
    </w:lvl>
    <w:lvl w:ilvl="7" w:tplc="04190019" w:tentative="1">
      <w:start w:val="1"/>
      <w:numFmt w:val="lowerLetter"/>
      <w:lvlText w:val="%8."/>
      <w:lvlJc w:val="left"/>
      <w:pPr>
        <w:ind w:left="8357" w:hanging="360"/>
      </w:pPr>
    </w:lvl>
    <w:lvl w:ilvl="8" w:tplc="0419001B" w:tentative="1">
      <w:start w:val="1"/>
      <w:numFmt w:val="lowerRoman"/>
      <w:lvlText w:val="%9."/>
      <w:lvlJc w:val="right"/>
      <w:pPr>
        <w:ind w:left="9077" w:hanging="180"/>
      </w:pPr>
    </w:lvl>
  </w:abstractNum>
  <w:abstractNum w:abstractNumId="40" w15:restartNumberingAfterBreak="0">
    <w:nsid w:val="6D5823E6"/>
    <w:multiLevelType w:val="hybridMultilevel"/>
    <w:tmpl w:val="097E6E2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D675826"/>
    <w:multiLevelType w:val="multilevel"/>
    <w:tmpl w:val="F8FC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0E4E40"/>
    <w:multiLevelType w:val="multilevel"/>
    <w:tmpl w:val="50AC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0F588F"/>
    <w:multiLevelType w:val="multilevel"/>
    <w:tmpl w:val="6910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9B28EC"/>
    <w:multiLevelType w:val="multilevel"/>
    <w:tmpl w:val="4F16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EE2FBD"/>
    <w:multiLevelType w:val="multilevel"/>
    <w:tmpl w:val="65CCB714"/>
    <w:styleLink w:val="WWNum4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2"/>
  </w:num>
  <w:num w:numId="2">
    <w:abstractNumId w:val="23"/>
  </w:num>
  <w:num w:numId="3">
    <w:abstractNumId w:val="0"/>
  </w:num>
  <w:num w:numId="4">
    <w:abstractNumId w:val="8"/>
  </w:num>
  <w:num w:numId="5">
    <w:abstractNumId w:val="32"/>
  </w:num>
  <w:num w:numId="6">
    <w:abstractNumId w:val="24"/>
  </w:num>
  <w:num w:numId="7">
    <w:abstractNumId w:val="38"/>
  </w:num>
  <w:num w:numId="8">
    <w:abstractNumId w:val="36"/>
  </w:num>
  <w:num w:numId="9">
    <w:abstractNumId w:val="16"/>
  </w:num>
  <w:num w:numId="10">
    <w:abstractNumId w:val="37"/>
  </w:num>
  <w:num w:numId="11">
    <w:abstractNumId w:val="26"/>
  </w:num>
  <w:num w:numId="12">
    <w:abstractNumId w:val="25"/>
  </w:num>
  <w:num w:numId="13">
    <w:abstractNumId w:val="5"/>
  </w:num>
  <w:num w:numId="14">
    <w:abstractNumId w:val="28"/>
  </w:num>
  <w:num w:numId="15">
    <w:abstractNumId w:val="30"/>
  </w:num>
  <w:num w:numId="16">
    <w:abstractNumId w:val="17"/>
  </w:num>
  <w:num w:numId="17">
    <w:abstractNumId w:val="4"/>
  </w:num>
  <w:num w:numId="18">
    <w:abstractNumId w:val="41"/>
  </w:num>
  <w:num w:numId="19">
    <w:abstractNumId w:val="18"/>
  </w:num>
  <w:num w:numId="20">
    <w:abstractNumId w:val="39"/>
  </w:num>
  <w:num w:numId="21">
    <w:abstractNumId w:val="1"/>
  </w:num>
  <w:num w:numId="22">
    <w:abstractNumId w:val="27"/>
  </w:num>
  <w:num w:numId="23">
    <w:abstractNumId w:val="6"/>
  </w:num>
  <w:num w:numId="24">
    <w:abstractNumId w:val="7"/>
  </w:num>
  <w:num w:numId="25">
    <w:abstractNumId w:val="33"/>
  </w:num>
  <w:num w:numId="26">
    <w:abstractNumId w:val="29"/>
  </w:num>
  <w:num w:numId="27">
    <w:abstractNumId w:val="35"/>
  </w:num>
  <w:num w:numId="28">
    <w:abstractNumId w:val="34"/>
  </w:num>
  <w:num w:numId="29">
    <w:abstractNumId w:val="43"/>
  </w:num>
  <w:num w:numId="30">
    <w:abstractNumId w:val="9"/>
  </w:num>
  <w:num w:numId="31">
    <w:abstractNumId w:val="3"/>
  </w:num>
  <w:num w:numId="32">
    <w:abstractNumId w:val="13"/>
  </w:num>
  <w:num w:numId="33">
    <w:abstractNumId w:val="44"/>
  </w:num>
  <w:num w:numId="34">
    <w:abstractNumId w:val="20"/>
  </w:num>
  <w:num w:numId="35">
    <w:abstractNumId w:val="15"/>
  </w:num>
  <w:num w:numId="36">
    <w:abstractNumId w:val="14"/>
  </w:num>
  <w:num w:numId="37">
    <w:abstractNumId w:val="21"/>
  </w:num>
  <w:num w:numId="38">
    <w:abstractNumId w:val="11"/>
  </w:num>
  <w:num w:numId="39">
    <w:abstractNumId w:val="31"/>
  </w:num>
  <w:num w:numId="40">
    <w:abstractNumId w:val="45"/>
  </w:num>
  <w:num w:numId="41">
    <w:abstractNumId w:val="40"/>
  </w:num>
  <w:num w:numId="42">
    <w:abstractNumId w:val="10"/>
  </w:num>
  <w:num w:numId="43">
    <w:abstractNumId w:val="19"/>
  </w:num>
  <w:num w:numId="44">
    <w:abstractNumId w:val="22"/>
  </w:num>
  <w:num w:numId="45">
    <w:abstractNumId w:val="12"/>
  </w:num>
  <w:num w:numId="46">
    <w:abstractNumId w:val="4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C8"/>
    <w:rsid w:val="000003CD"/>
    <w:rsid w:val="000210C5"/>
    <w:rsid w:val="00021995"/>
    <w:rsid w:val="000247E1"/>
    <w:rsid w:val="00044BDC"/>
    <w:rsid w:val="000461F5"/>
    <w:rsid w:val="00046A01"/>
    <w:rsid w:val="00054964"/>
    <w:rsid w:val="00060A68"/>
    <w:rsid w:val="000756F0"/>
    <w:rsid w:val="00085DC7"/>
    <w:rsid w:val="00096B12"/>
    <w:rsid w:val="000971DD"/>
    <w:rsid w:val="000A041D"/>
    <w:rsid w:val="000A5C16"/>
    <w:rsid w:val="000A66F8"/>
    <w:rsid w:val="000A7401"/>
    <w:rsid w:val="000C0EC1"/>
    <w:rsid w:val="000D22F4"/>
    <w:rsid w:val="000D3598"/>
    <w:rsid w:val="000D377F"/>
    <w:rsid w:val="000F3EC3"/>
    <w:rsid w:val="0010139B"/>
    <w:rsid w:val="00105F2C"/>
    <w:rsid w:val="0012487A"/>
    <w:rsid w:val="001268CB"/>
    <w:rsid w:val="00134FBE"/>
    <w:rsid w:val="00144392"/>
    <w:rsid w:val="00163FD9"/>
    <w:rsid w:val="0017358E"/>
    <w:rsid w:val="0019317E"/>
    <w:rsid w:val="00196EA3"/>
    <w:rsid w:val="001B52E1"/>
    <w:rsid w:val="001B552F"/>
    <w:rsid w:val="001D5B1D"/>
    <w:rsid w:val="001E0B1F"/>
    <w:rsid w:val="001E1039"/>
    <w:rsid w:val="001F0A1C"/>
    <w:rsid w:val="001F2E48"/>
    <w:rsid w:val="00211679"/>
    <w:rsid w:val="00211CF3"/>
    <w:rsid w:val="0021347A"/>
    <w:rsid w:val="00223710"/>
    <w:rsid w:val="00225547"/>
    <w:rsid w:val="00225E42"/>
    <w:rsid w:val="00231B83"/>
    <w:rsid w:val="0023267A"/>
    <w:rsid w:val="00244DA6"/>
    <w:rsid w:val="00262E7F"/>
    <w:rsid w:val="002856F7"/>
    <w:rsid w:val="002A4255"/>
    <w:rsid w:val="002B70FF"/>
    <w:rsid w:val="002D6564"/>
    <w:rsid w:val="002E13AE"/>
    <w:rsid w:val="002E2E41"/>
    <w:rsid w:val="00300867"/>
    <w:rsid w:val="00302AA0"/>
    <w:rsid w:val="00307708"/>
    <w:rsid w:val="00313882"/>
    <w:rsid w:val="00327DF2"/>
    <w:rsid w:val="00332B86"/>
    <w:rsid w:val="00366EB8"/>
    <w:rsid w:val="00395D74"/>
    <w:rsid w:val="003B4387"/>
    <w:rsid w:val="003C15D1"/>
    <w:rsid w:val="003D6F72"/>
    <w:rsid w:val="003E31E6"/>
    <w:rsid w:val="00400B14"/>
    <w:rsid w:val="004263ED"/>
    <w:rsid w:val="00441DCA"/>
    <w:rsid w:val="00446CE5"/>
    <w:rsid w:val="0045454B"/>
    <w:rsid w:val="0046154C"/>
    <w:rsid w:val="00464276"/>
    <w:rsid w:val="004649C6"/>
    <w:rsid w:val="00466BE7"/>
    <w:rsid w:val="0047258C"/>
    <w:rsid w:val="00476A41"/>
    <w:rsid w:val="00495725"/>
    <w:rsid w:val="004A4269"/>
    <w:rsid w:val="004C5C0D"/>
    <w:rsid w:val="004E650E"/>
    <w:rsid w:val="004E74EA"/>
    <w:rsid w:val="004F1AEE"/>
    <w:rsid w:val="004F6456"/>
    <w:rsid w:val="00501AF4"/>
    <w:rsid w:val="00504ED5"/>
    <w:rsid w:val="00507765"/>
    <w:rsid w:val="00510B81"/>
    <w:rsid w:val="00513126"/>
    <w:rsid w:val="00515DC9"/>
    <w:rsid w:val="00526140"/>
    <w:rsid w:val="005303D1"/>
    <w:rsid w:val="005462BD"/>
    <w:rsid w:val="00566DBB"/>
    <w:rsid w:val="00567B99"/>
    <w:rsid w:val="005717A8"/>
    <w:rsid w:val="005821AB"/>
    <w:rsid w:val="005852D4"/>
    <w:rsid w:val="005C542F"/>
    <w:rsid w:val="005D16C0"/>
    <w:rsid w:val="005D4216"/>
    <w:rsid w:val="0061446D"/>
    <w:rsid w:val="00616215"/>
    <w:rsid w:val="006202A9"/>
    <w:rsid w:val="00624023"/>
    <w:rsid w:val="006300E0"/>
    <w:rsid w:val="00632CE5"/>
    <w:rsid w:val="0063545B"/>
    <w:rsid w:val="00642F0E"/>
    <w:rsid w:val="006440E7"/>
    <w:rsid w:val="006734EB"/>
    <w:rsid w:val="00696773"/>
    <w:rsid w:val="006A1ACF"/>
    <w:rsid w:val="006A4B5F"/>
    <w:rsid w:val="006A799B"/>
    <w:rsid w:val="006D0519"/>
    <w:rsid w:val="006D2729"/>
    <w:rsid w:val="006D6C1C"/>
    <w:rsid w:val="006F2AF6"/>
    <w:rsid w:val="006F6C5C"/>
    <w:rsid w:val="006F71FF"/>
    <w:rsid w:val="00716B8F"/>
    <w:rsid w:val="00723D01"/>
    <w:rsid w:val="00740CE9"/>
    <w:rsid w:val="007436AA"/>
    <w:rsid w:val="00750FAF"/>
    <w:rsid w:val="007714BA"/>
    <w:rsid w:val="00775072"/>
    <w:rsid w:val="00780EA3"/>
    <w:rsid w:val="00781453"/>
    <w:rsid w:val="00797CBA"/>
    <w:rsid w:val="007A437D"/>
    <w:rsid w:val="007A53B0"/>
    <w:rsid w:val="007C0A34"/>
    <w:rsid w:val="007C533C"/>
    <w:rsid w:val="007D02E1"/>
    <w:rsid w:val="007E190F"/>
    <w:rsid w:val="007F7D38"/>
    <w:rsid w:val="0080288F"/>
    <w:rsid w:val="00813FC6"/>
    <w:rsid w:val="0081761D"/>
    <w:rsid w:val="00817B73"/>
    <w:rsid w:val="00824B30"/>
    <w:rsid w:val="00836AA1"/>
    <w:rsid w:val="00842CCE"/>
    <w:rsid w:val="00844AE6"/>
    <w:rsid w:val="0084628F"/>
    <w:rsid w:val="008525DE"/>
    <w:rsid w:val="00854545"/>
    <w:rsid w:val="008764F6"/>
    <w:rsid w:val="00882CF6"/>
    <w:rsid w:val="0088331F"/>
    <w:rsid w:val="00887812"/>
    <w:rsid w:val="00892D8E"/>
    <w:rsid w:val="00897296"/>
    <w:rsid w:val="00897BCF"/>
    <w:rsid w:val="008B2D95"/>
    <w:rsid w:val="008B42CC"/>
    <w:rsid w:val="008B7332"/>
    <w:rsid w:val="008C2095"/>
    <w:rsid w:val="008D10E6"/>
    <w:rsid w:val="008D2CB1"/>
    <w:rsid w:val="008D4B84"/>
    <w:rsid w:val="008E7B7B"/>
    <w:rsid w:val="008F7510"/>
    <w:rsid w:val="00907E5D"/>
    <w:rsid w:val="00911E4E"/>
    <w:rsid w:val="009143C0"/>
    <w:rsid w:val="00917BA8"/>
    <w:rsid w:val="009246AA"/>
    <w:rsid w:val="0095156D"/>
    <w:rsid w:val="00951E0A"/>
    <w:rsid w:val="009615A4"/>
    <w:rsid w:val="009705F9"/>
    <w:rsid w:val="00973547"/>
    <w:rsid w:val="00975358"/>
    <w:rsid w:val="0098205C"/>
    <w:rsid w:val="009828B0"/>
    <w:rsid w:val="0098473F"/>
    <w:rsid w:val="009C12F9"/>
    <w:rsid w:val="009C4F4C"/>
    <w:rsid w:val="009C6EBE"/>
    <w:rsid w:val="009D614C"/>
    <w:rsid w:val="009E15EE"/>
    <w:rsid w:val="009E483E"/>
    <w:rsid w:val="009E5DC6"/>
    <w:rsid w:val="00A13BDF"/>
    <w:rsid w:val="00A17798"/>
    <w:rsid w:val="00A2548D"/>
    <w:rsid w:val="00A33D47"/>
    <w:rsid w:val="00A342DE"/>
    <w:rsid w:val="00A412ED"/>
    <w:rsid w:val="00A50F4B"/>
    <w:rsid w:val="00A649C6"/>
    <w:rsid w:val="00A7091E"/>
    <w:rsid w:val="00A750CB"/>
    <w:rsid w:val="00A75415"/>
    <w:rsid w:val="00A84C72"/>
    <w:rsid w:val="00A861A8"/>
    <w:rsid w:val="00A90ED4"/>
    <w:rsid w:val="00A92C5A"/>
    <w:rsid w:val="00AC36E1"/>
    <w:rsid w:val="00AC6146"/>
    <w:rsid w:val="00AD07C0"/>
    <w:rsid w:val="00AF392B"/>
    <w:rsid w:val="00B15221"/>
    <w:rsid w:val="00B153BA"/>
    <w:rsid w:val="00B32078"/>
    <w:rsid w:val="00B34940"/>
    <w:rsid w:val="00B36643"/>
    <w:rsid w:val="00B4793A"/>
    <w:rsid w:val="00B525C3"/>
    <w:rsid w:val="00B54D32"/>
    <w:rsid w:val="00B61FB7"/>
    <w:rsid w:val="00B626C8"/>
    <w:rsid w:val="00B7131E"/>
    <w:rsid w:val="00B834A3"/>
    <w:rsid w:val="00B847B0"/>
    <w:rsid w:val="00B94049"/>
    <w:rsid w:val="00BA1093"/>
    <w:rsid w:val="00BA12BB"/>
    <w:rsid w:val="00BA7285"/>
    <w:rsid w:val="00BB1A99"/>
    <w:rsid w:val="00BD3BCC"/>
    <w:rsid w:val="00BD5C86"/>
    <w:rsid w:val="00BE2D46"/>
    <w:rsid w:val="00BF0834"/>
    <w:rsid w:val="00BF0B39"/>
    <w:rsid w:val="00BF6F2A"/>
    <w:rsid w:val="00C003BC"/>
    <w:rsid w:val="00C12B82"/>
    <w:rsid w:val="00C2371C"/>
    <w:rsid w:val="00C24267"/>
    <w:rsid w:val="00C266C8"/>
    <w:rsid w:val="00C44908"/>
    <w:rsid w:val="00C54C3D"/>
    <w:rsid w:val="00C7678A"/>
    <w:rsid w:val="00C76BCB"/>
    <w:rsid w:val="00C85FF8"/>
    <w:rsid w:val="00C87599"/>
    <w:rsid w:val="00C94BF8"/>
    <w:rsid w:val="00CA59D5"/>
    <w:rsid w:val="00CC01B7"/>
    <w:rsid w:val="00CD24F7"/>
    <w:rsid w:val="00CD3812"/>
    <w:rsid w:val="00CD4D57"/>
    <w:rsid w:val="00CE2D8C"/>
    <w:rsid w:val="00CE5409"/>
    <w:rsid w:val="00CF351F"/>
    <w:rsid w:val="00D02A4F"/>
    <w:rsid w:val="00D64E2D"/>
    <w:rsid w:val="00D65451"/>
    <w:rsid w:val="00D750C3"/>
    <w:rsid w:val="00D75216"/>
    <w:rsid w:val="00D76D8C"/>
    <w:rsid w:val="00D77C94"/>
    <w:rsid w:val="00D82DAB"/>
    <w:rsid w:val="00D90698"/>
    <w:rsid w:val="00D9552D"/>
    <w:rsid w:val="00D955AA"/>
    <w:rsid w:val="00DA3AD5"/>
    <w:rsid w:val="00DA7100"/>
    <w:rsid w:val="00DB23F0"/>
    <w:rsid w:val="00DD054C"/>
    <w:rsid w:val="00DD064E"/>
    <w:rsid w:val="00DE1109"/>
    <w:rsid w:val="00DF215E"/>
    <w:rsid w:val="00DF3FAF"/>
    <w:rsid w:val="00DF4373"/>
    <w:rsid w:val="00E0230B"/>
    <w:rsid w:val="00E15469"/>
    <w:rsid w:val="00E244C9"/>
    <w:rsid w:val="00E27171"/>
    <w:rsid w:val="00E27D74"/>
    <w:rsid w:val="00E27FBC"/>
    <w:rsid w:val="00E4010A"/>
    <w:rsid w:val="00E50616"/>
    <w:rsid w:val="00E51DAB"/>
    <w:rsid w:val="00E569C4"/>
    <w:rsid w:val="00E66B95"/>
    <w:rsid w:val="00E82827"/>
    <w:rsid w:val="00E83431"/>
    <w:rsid w:val="00E94D02"/>
    <w:rsid w:val="00EB3EEA"/>
    <w:rsid w:val="00EB520D"/>
    <w:rsid w:val="00ED16B5"/>
    <w:rsid w:val="00ED2769"/>
    <w:rsid w:val="00ED2F7A"/>
    <w:rsid w:val="00ED462A"/>
    <w:rsid w:val="00ED510C"/>
    <w:rsid w:val="00ED7D9C"/>
    <w:rsid w:val="00EE0F37"/>
    <w:rsid w:val="00F03E07"/>
    <w:rsid w:val="00F07D7C"/>
    <w:rsid w:val="00F17C06"/>
    <w:rsid w:val="00F20E83"/>
    <w:rsid w:val="00F21CF5"/>
    <w:rsid w:val="00F22B6C"/>
    <w:rsid w:val="00F27529"/>
    <w:rsid w:val="00F50DAA"/>
    <w:rsid w:val="00F541C4"/>
    <w:rsid w:val="00F5693C"/>
    <w:rsid w:val="00F614E7"/>
    <w:rsid w:val="00F66BFF"/>
    <w:rsid w:val="00F66EE3"/>
    <w:rsid w:val="00F70483"/>
    <w:rsid w:val="00F71515"/>
    <w:rsid w:val="00F74E83"/>
    <w:rsid w:val="00F7670B"/>
    <w:rsid w:val="00F90498"/>
    <w:rsid w:val="00F94529"/>
    <w:rsid w:val="00FA5497"/>
    <w:rsid w:val="00FB6A7D"/>
    <w:rsid w:val="00FB6B23"/>
    <w:rsid w:val="00FC5844"/>
    <w:rsid w:val="00FD7CBE"/>
    <w:rsid w:val="00FF31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CAD80"/>
  <w15:chartTrackingRefBased/>
  <w15:docId w15:val="{FAECC9ED-1B05-4BBA-9AE2-26BBA187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rsid w:val="0019317E"/>
    <w:pPr>
      <w:spacing w:after="0" w:line="360" w:lineRule="auto"/>
      <w:ind w:firstLine="709"/>
      <w:contextualSpacing/>
      <w:jc w:val="both"/>
    </w:pPr>
    <w:rPr>
      <w:rFonts w:ascii="Times New Roman" w:hAnsi="Times New Roman"/>
      <w:sz w:val="28"/>
    </w:rPr>
  </w:style>
  <w:style w:type="paragraph" w:styleId="1">
    <w:name w:val="heading 1"/>
    <w:basedOn w:val="a6"/>
    <w:next w:val="a6"/>
    <w:link w:val="10"/>
    <w:autoRedefine/>
    <w:qFormat/>
    <w:rsid w:val="00F5693C"/>
    <w:pPr>
      <w:keepNext/>
      <w:keepLines/>
      <w:spacing w:after="240"/>
      <w:ind w:left="851" w:hanging="142"/>
      <w:jc w:val="center"/>
      <w:outlineLvl w:val="0"/>
    </w:pPr>
    <w:rPr>
      <w:rFonts w:eastAsiaTheme="majorEastAsia" w:cstheme="majorBidi"/>
      <w:b/>
      <w:szCs w:val="32"/>
      <w:lang w:eastAsia="zh-CN"/>
    </w:rPr>
  </w:style>
  <w:style w:type="paragraph" w:styleId="2">
    <w:name w:val="heading 2"/>
    <w:basedOn w:val="a6"/>
    <w:next w:val="a6"/>
    <w:link w:val="20"/>
    <w:autoRedefine/>
    <w:unhideWhenUsed/>
    <w:qFormat/>
    <w:rsid w:val="00300867"/>
    <w:pPr>
      <w:keepNext/>
      <w:keepLines/>
      <w:tabs>
        <w:tab w:val="left" w:pos="709"/>
      </w:tabs>
      <w:spacing w:before="240" w:after="240"/>
      <w:ind w:left="1134" w:hanging="425"/>
      <w:jc w:val="left"/>
      <w:outlineLvl w:val="1"/>
    </w:pPr>
    <w:rPr>
      <w:rFonts w:eastAsiaTheme="majorEastAsia" w:cs="Times New Roman"/>
      <w:b/>
      <w:szCs w:val="28"/>
      <w:shd w:val="clear" w:color="auto" w:fill="FFFFFF"/>
      <w:lang w:eastAsia="zh-CN"/>
    </w:rPr>
  </w:style>
  <w:style w:type="paragraph" w:styleId="3">
    <w:name w:val="heading 3"/>
    <w:basedOn w:val="a6"/>
    <w:next w:val="a6"/>
    <w:link w:val="30"/>
    <w:unhideWhenUsed/>
    <w:qFormat/>
    <w:rsid w:val="00B626C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6"/>
    <w:next w:val="a6"/>
    <w:link w:val="40"/>
    <w:unhideWhenUsed/>
    <w:rsid w:val="00B626C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Heading"/>
    <w:next w:val="Textbody"/>
    <w:link w:val="50"/>
    <w:rsid w:val="007714BA"/>
    <w:pPr>
      <w:spacing w:before="120" w:after="60"/>
      <w:outlineLvl w:val="4"/>
    </w:pPr>
    <w:rPr>
      <w:b/>
      <w:bCs/>
    </w:rPr>
  </w:style>
  <w:style w:type="paragraph" w:styleId="6">
    <w:name w:val="heading 6"/>
    <w:basedOn w:val="Heading"/>
    <w:next w:val="Textbody"/>
    <w:link w:val="60"/>
    <w:rsid w:val="007714BA"/>
    <w:pPr>
      <w:spacing w:before="60" w:after="60"/>
      <w:outlineLvl w:val="5"/>
    </w:pPr>
    <w:rPr>
      <w:b/>
      <w:bCs/>
      <w:i/>
      <w:iCs/>
    </w:rPr>
  </w:style>
  <w:style w:type="paragraph" w:styleId="7">
    <w:name w:val="heading 7"/>
    <w:basedOn w:val="Heading"/>
    <w:next w:val="Textbody"/>
    <w:link w:val="70"/>
    <w:rsid w:val="007714BA"/>
    <w:pPr>
      <w:spacing w:before="60" w:after="60"/>
      <w:outlineLvl w:val="6"/>
    </w:pPr>
    <w:rPr>
      <w:b/>
      <w:bCs/>
    </w:rPr>
  </w:style>
  <w:style w:type="paragraph" w:styleId="8">
    <w:name w:val="heading 8"/>
    <w:basedOn w:val="Heading"/>
    <w:next w:val="Textbody"/>
    <w:link w:val="80"/>
    <w:rsid w:val="007714BA"/>
    <w:pPr>
      <w:spacing w:before="60" w:after="60"/>
      <w:outlineLvl w:val="7"/>
    </w:pPr>
    <w:rPr>
      <w:b/>
      <w:bCs/>
      <w:i/>
      <w:iCs/>
    </w:rPr>
  </w:style>
  <w:style w:type="paragraph" w:styleId="9">
    <w:name w:val="heading 9"/>
    <w:basedOn w:val="Heading"/>
    <w:next w:val="Textbody"/>
    <w:link w:val="90"/>
    <w:rsid w:val="007714BA"/>
    <w:pPr>
      <w:spacing w:before="60" w:after="60"/>
      <w:outlineLvl w:val="8"/>
    </w:pPr>
    <w:rPr>
      <w:b/>
      <w:bCs/>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0">
    <w:name w:val="Заголовок 1 Знак"/>
    <w:basedOn w:val="a7"/>
    <w:link w:val="1"/>
    <w:uiPriority w:val="9"/>
    <w:rsid w:val="00F5693C"/>
    <w:rPr>
      <w:rFonts w:ascii="Times New Roman" w:eastAsiaTheme="majorEastAsia" w:hAnsi="Times New Roman" w:cstheme="majorBidi"/>
      <w:b/>
      <w:sz w:val="28"/>
      <w:szCs w:val="32"/>
      <w:lang w:eastAsia="zh-CN"/>
    </w:rPr>
  </w:style>
  <w:style w:type="character" w:customStyle="1" w:styleId="20">
    <w:name w:val="Заголовок 2 Знак"/>
    <w:basedOn w:val="a7"/>
    <w:link w:val="2"/>
    <w:uiPriority w:val="9"/>
    <w:rsid w:val="00300867"/>
    <w:rPr>
      <w:rFonts w:ascii="Times New Roman" w:eastAsiaTheme="majorEastAsia" w:hAnsi="Times New Roman" w:cs="Times New Roman"/>
      <w:b/>
      <w:sz w:val="28"/>
      <w:szCs w:val="28"/>
      <w:lang w:eastAsia="zh-CN"/>
    </w:rPr>
  </w:style>
  <w:style w:type="character" w:customStyle="1" w:styleId="30">
    <w:name w:val="Заголовок 3 Знак"/>
    <w:basedOn w:val="a7"/>
    <w:link w:val="3"/>
    <w:uiPriority w:val="9"/>
    <w:rsid w:val="00B626C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7"/>
    <w:link w:val="4"/>
    <w:rsid w:val="00B626C8"/>
    <w:rPr>
      <w:rFonts w:asciiTheme="majorHAnsi" w:eastAsiaTheme="majorEastAsia" w:hAnsiTheme="majorHAnsi" w:cstheme="majorBidi"/>
      <w:i/>
      <w:iCs/>
      <w:color w:val="2E74B5" w:themeColor="accent1" w:themeShade="BF"/>
      <w:sz w:val="28"/>
    </w:rPr>
  </w:style>
  <w:style w:type="paragraph" w:customStyle="1" w:styleId="aa">
    <w:name w:val="Межстроки"/>
    <w:next w:val="a6"/>
    <w:link w:val="ab"/>
    <w:autoRedefine/>
    <w:rsid w:val="00B626C8"/>
    <w:pPr>
      <w:spacing w:after="0"/>
    </w:pPr>
    <w:rPr>
      <w:rFonts w:ascii="Times New Roman" w:hAnsi="Times New Roman"/>
      <w:sz w:val="28"/>
    </w:rPr>
  </w:style>
  <w:style w:type="character" w:customStyle="1" w:styleId="ab">
    <w:name w:val="Межстроки Знак"/>
    <w:basedOn w:val="a7"/>
    <w:link w:val="aa"/>
    <w:rsid w:val="00B626C8"/>
    <w:rPr>
      <w:rFonts w:ascii="Times New Roman" w:hAnsi="Times New Roman"/>
      <w:sz w:val="28"/>
    </w:rPr>
  </w:style>
  <w:style w:type="paragraph" w:customStyle="1" w:styleId="11">
    <w:name w:val="Стиль1"/>
    <w:basedOn w:val="a6"/>
    <w:link w:val="12"/>
    <w:autoRedefine/>
    <w:uiPriority w:val="99"/>
    <w:qFormat/>
    <w:rsid w:val="00B626C8"/>
    <w:pPr>
      <w:spacing w:line="240" w:lineRule="auto"/>
    </w:pPr>
    <w:rPr>
      <w:rFonts w:ascii="ISOCPEUR" w:eastAsia="Times New Roman" w:hAnsi="ISOCPEUR" w:cs="Times New Roman"/>
      <w:i/>
      <w:sz w:val="24"/>
      <w:szCs w:val="20"/>
      <w:lang w:eastAsia="ru-RU"/>
    </w:rPr>
  </w:style>
  <w:style w:type="character" w:customStyle="1" w:styleId="12">
    <w:name w:val="Стиль1 Знак"/>
    <w:basedOn w:val="a7"/>
    <w:link w:val="11"/>
    <w:uiPriority w:val="99"/>
    <w:rsid w:val="00B626C8"/>
    <w:rPr>
      <w:rFonts w:ascii="ISOCPEUR" w:eastAsia="Times New Roman" w:hAnsi="ISOCPEUR" w:cs="Times New Roman"/>
      <w:i/>
      <w:sz w:val="24"/>
      <w:szCs w:val="20"/>
      <w:lang w:eastAsia="ru-RU"/>
    </w:rPr>
  </w:style>
  <w:style w:type="character" w:customStyle="1" w:styleId="apple-converted-space">
    <w:name w:val="apple-converted-space"/>
    <w:basedOn w:val="a7"/>
    <w:rsid w:val="00B626C8"/>
    <w:rPr>
      <w:rFonts w:cs="Times New Roman"/>
    </w:rPr>
  </w:style>
  <w:style w:type="paragraph" w:styleId="ac">
    <w:name w:val="footer"/>
    <w:basedOn w:val="a6"/>
    <w:link w:val="ad"/>
    <w:unhideWhenUsed/>
    <w:rsid w:val="00B626C8"/>
    <w:pPr>
      <w:tabs>
        <w:tab w:val="center" w:pos="4677"/>
        <w:tab w:val="right" w:pos="9355"/>
      </w:tabs>
      <w:spacing w:line="240" w:lineRule="auto"/>
    </w:pPr>
  </w:style>
  <w:style w:type="character" w:customStyle="1" w:styleId="ad">
    <w:name w:val="Нижний колонтитул Знак"/>
    <w:basedOn w:val="a7"/>
    <w:link w:val="ac"/>
    <w:rsid w:val="00B626C8"/>
    <w:rPr>
      <w:rFonts w:ascii="Times New Roman" w:hAnsi="Times New Roman"/>
      <w:sz w:val="28"/>
    </w:rPr>
  </w:style>
  <w:style w:type="paragraph" w:customStyle="1" w:styleId="ae">
    <w:name w:val="Чертежный"/>
    <w:rsid w:val="00B626C8"/>
    <w:pPr>
      <w:spacing w:after="0" w:line="240" w:lineRule="auto"/>
      <w:jc w:val="both"/>
    </w:pPr>
    <w:rPr>
      <w:rFonts w:ascii="ISOCPEUR" w:eastAsia="Times New Roman" w:hAnsi="ISOCPEUR" w:cs="Times New Roman"/>
      <w:i/>
      <w:sz w:val="28"/>
      <w:szCs w:val="20"/>
      <w:lang w:val="uk-UA" w:eastAsia="ru-RU"/>
    </w:rPr>
  </w:style>
  <w:style w:type="table" w:styleId="af">
    <w:name w:val="Table Grid"/>
    <w:basedOn w:val="a8"/>
    <w:uiPriority w:val="39"/>
    <w:rsid w:val="00B626C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uiPriority w:val="1"/>
    <w:rsid w:val="00B626C8"/>
    <w:pPr>
      <w:spacing w:before="120" w:after="0" w:line="240" w:lineRule="auto"/>
    </w:pPr>
    <w:rPr>
      <w:rFonts w:ascii="Times New Roman" w:eastAsia="Calibri" w:hAnsi="Times New Roman" w:cs="Times New Roman"/>
      <w:sz w:val="28"/>
    </w:rPr>
  </w:style>
  <w:style w:type="character" w:styleId="af1">
    <w:name w:val="Hyperlink"/>
    <w:basedOn w:val="a7"/>
    <w:uiPriority w:val="99"/>
    <w:rsid w:val="00B626C8"/>
    <w:rPr>
      <w:rFonts w:cs="Times New Roman"/>
      <w:color w:val="0000FF"/>
      <w:u w:val="single"/>
    </w:rPr>
  </w:style>
  <w:style w:type="character" w:styleId="af2">
    <w:name w:val="Strong"/>
    <w:basedOn w:val="a7"/>
    <w:uiPriority w:val="22"/>
    <w:qFormat/>
    <w:rsid w:val="00B626C8"/>
    <w:rPr>
      <w:rFonts w:cs="Times New Roman"/>
      <w:b/>
      <w:bCs/>
    </w:rPr>
  </w:style>
  <w:style w:type="character" w:styleId="af3">
    <w:name w:val="Emphasis"/>
    <w:basedOn w:val="a7"/>
    <w:rsid w:val="00B626C8"/>
    <w:rPr>
      <w:rFonts w:cs="Times New Roman"/>
      <w:i/>
      <w:iCs/>
    </w:rPr>
  </w:style>
  <w:style w:type="paragraph" w:styleId="af4">
    <w:name w:val="Normal (Web)"/>
    <w:basedOn w:val="a6"/>
    <w:uiPriority w:val="99"/>
    <w:rsid w:val="00B626C8"/>
    <w:pPr>
      <w:spacing w:before="100" w:beforeAutospacing="1" w:after="100" w:afterAutospacing="1" w:line="240" w:lineRule="auto"/>
    </w:pPr>
    <w:rPr>
      <w:rFonts w:eastAsia="Times New Roman" w:cs="Times New Roman"/>
      <w:sz w:val="24"/>
      <w:szCs w:val="24"/>
      <w:lang w:eastAsia="ru-RU"/>
    </w:rPr>
  </w:style>
  <w:style w:type="paragraph" w:styleId="af5">
    <w:name w:val="List Paragraph"/>
    <w:basedOn w:val="a6"/>
    <w:link w:val="af6"/>
    <w:uiPriority w:val="34"/>
    <w:qFormat/>
    <w:rsid w:val="00B626C8"/>
    <w:pPr>
      <w:ind w:left="720"/>
    </w:pPr>
    <w:rPr>
      <w:rFonts w:eastAsia="Calibri" w:cs="Times New Roman"/>
    </w:rPr>
  </w:style>
  <w:style w:type="character" w:customStyle="1" w:styleId="mwe-math-mathml-inline">
    <w:name w:val="mwe-math-mathml-inline"/>
    <w:basedOn w:val="a7"/>
    <w:uiPriority w:val="99"/>
    <w:rsid w:val="00B626C8"/>
    <w:rPr>
      <w:rFonts w:cs="Times New Roman"/>
    </w:rPr>
  </w:style>
  <w:style w:type="paragraph" w:styleId="af7">
    <w:name w:val="Title"/>
    <w:basedOn w:val="a6"/>
    <w:next w:val="a6"/>
    <w:link w:val="af8"/>
    <w:uiPriority w:val="10"/>
    <w:qFormat/>
    <w:rsid w:val="00B626C8"/>
    <w:pPr>
      <w:spacing w:line="240" w:lineRule="auto"/>
    </w:pPr>
    <w:rPr>
      <w:rFonts w:asciiTheme="majorHAnsi" w:eastAsiaTheme="majorEastAsia" w:hAnsiTheme="majorHAnsi" w:cstheme="majorBidi"/>
      <w:spacing w:val="-10"/>
      <w:kern w:val="28"/>
      <w:sz w:val="56"/>
      <w:szCs w:val="56"/>
    </w:rPr>
  </w:style>
  <w:style w:type="character" w:customStyle="1" w:styleId="af8">
    <w:name w:val="Заголовок Знак"/>
    <w:basedOn w:val="a7"/>
    <w:link w:val="af7"/>
    <w:uiPriority w:val="10"/>
    <w:rsid w:val="00B626C8"/>
    <w:rPr>
      <w:rFonts w:asciiTheme="majorHAnsi" w:eastAsiaTheme="majorEastAsia" w:hAnsiTheme="majorHAnsi" w:cstheme="majorBidi"/>
      <w:spacing w:val="-10"/>
      <w:kern w:val="28"/>
      <w:sz w:val="56"/>
      <w:szCs w:val="56"/>
    </w:rPr>
  </w:style>
  <w:style w:type="paragraph" w:styleId="af9">
    <w:name w:val="TOC Heading"/>
    <w:basedOn w:val="1"/>
    <w:next w:val="a6"/>
    <w:uiPriority w:val="39"/>
    <w:unhideWhenUsed/>
    <w:qFormat/>
    <w:rsid w:val="00B626C8"/>
    <w:pPr>
      <w:outlineLvl w:val="9"/>
    </w:pPr>
    <w:rPr>
      <w:rFonts w:asciiTheme="majorHAnsi" w:hAnsiTheme="majorHAnsi"/>
      <w:b w:val="0"/>
      <w:color w:val="2E74B5" w:themeColor="accent1" w:themeShade="BF"/>
      <w:sz w:val="32"/>
      <w:lang w:eastAsia="ru-RU"/>
    </w:rPr>
  </w:style>
  <w:style w:type="paragraph" w:styleId="13">
    <w:name w:val="toc 1"/>
    <w:basedOn w:val="a6"/>
    <w:next w:val="a6"/>
    <w:autoRedefine/>
    <w:uiPriority w:val="39"/>
    <w:rsid w:val="00C12B82"/>
    <w:pPr>
      <w:tabs>
        <w:tab w:val="right" w:leader="dot" w:pos="9344"/>
      </w:tabs>
      <w:spacing w:after="100"/>
      <w:ind w:left="993" w:hanging="284"/>
    </w:pPr>
    <w:rPr>
      <w:rFonts w:eastAsia="Calibri" w:cs="Times New Roman"/>
    </w:rPr>
  </w:style>
  <w:style w:type="paragraph" w:styleId="21">
    <w:name w:val="toc 2"/>
    <w:basedOn w:val="a6"/>
    <w:next w:val="a6"/>
    <w:autoRedefine/>
    <w:uiPriority w:val="39"/>
    <w:rsid w:val="00C12B82"/>
    <w:pPr>
      <w:tabs>
        <w:tab w:val="right" w:leader="dot" w:pos="9344"/>
      </w:tabs>
      <w:spacing w:after="100"/>
      <w:ind w:left="1418" w:hanging="429"/>
    </w:pPr>
    <w:rPr>
      <w:rFonts w:eastAsia="Calibri" w:cs="Times New Roman"/>
    </w:rPr>
  </w:style>
  <w:style w:type="paragraph" w:styleId="afa">
    <w:name w:val="header"/>
    <w:basedOn w:val="a6"/>
    <w:link w:val="afb"/>
    <w:unhideWhenUsed/>
    <w:rsid w:val="00B626C8"/>
    <w:pPr>
      <w:tabs>
        <w:tab w:val="center" w:pos="4677"/>
        <w:tab w:val="right" w:pos="9355"/>
      </w:tabs>
      <w:spacing w:line="240" w:lineRule="auto"/>
    </w:pPr>
    <w:rPr>
      <w:rFonts w:eastAsia="Calibri" w:cs="Times New Roman"/>
    </w:rPr>
  </w:style>
  <w:style w:type="character" w:customStyle="1" w:styleId="afb">
    <w:name w:val="Верхний колонтитул Знак"/>
    <w:basedOn w:val="a7"/>
    <w:link w:val="afa"/>
    <w:rsid w:val="00B626C8"/>
    <w:rPr>
      <w:rFonts w:ascii="Times New Roman" w:eastAsia="Calibri" w:hAnsi="Times New Roman" w:cs="Times New Roman"/>
      <w:sz w:val="28"/>
    </w:rPr>
  </w:style>
  <w:style w:type="paragraph" w:customStyle="1" w:styleId="afc">
    <w:name w:val="Межстрочный"/>
    <w:basedOn w:val="a6"/>
    <w:next w:val="a6"/>
    <w:rsid w:val="00B626C8"/>
  </w:style>
  <w:style w:type="paragraph" w:customStyle="1" w:styleId="bl">
    <w:name w:val="bl"/>
    <w:basedOn w:val="a6"/>
    <w:uiPriority w:val="99"/>
    <w:rsid w:val="00B626C8"/>
    <w:pPr>
      <w:spacing w:before="100" w:beforeAutospacing="1" w:after="100" w:afterAutospacing="1" w:line="240" w:lineRule="auto"/>
    </w:pPr>
    <w:rPr>
      <w:rFonts w:eastAsia="Times New Roman" w:cs="Times New Roman"/>
      <w:sz w:val="24"/>
      <w:szCs w:val="24"/>
      <w:lang w:eastAsia="ru-RU"/>
    </w:rPr>
  </w:style>
  <w:style w:type="paragraph" w:customStyle="1" w:styleId="pe">
    <w:name w:val="pe"/>
    <w:basedOn w:val="a6"/>
    <w:rsid w:val="00B626C8"/>
    <w:pPr>
      <w:spacing w:before="100" w:beforeAutospacing="1" w:after="100" w:afterAutospacing="1" w:line="240" w:lineRule="auto"/>
    </w:pPr>
    <w:rPr>
      <w:rFonts w:eastAsia="Times New Roman" w:cs="Times New Roman"/>
      <w:sz w:val="24"/>
      <w:szCs w:val="24"/>
      <w:lang w:eastAsia="ru-RU"/>
    </w:rPr>
  </w:style>
  <w:style w:type="paragraph" w:styleId="22">
    <w:name w:val="Quote"/>
    <w:basedOn w:val="a6"/>
    <w:next w:val="a6"/>
    <w:link w:val="23"/>
    <w:uiPriority w:val="29"/>
    <w:qFormat/>
    <w:rsid w:val="00B626C8"/>
    <w:pPr>
      <w:spacing w:before="200"/>
      <w:ind w:left="864" w:right="864"/>
      <w:jc w:val="center"/>
    </w:pPr>
    <w:rPr>
      <w:rFonts w:eastAsia="Calibri" w:cs="Times New Roman"/>
      <w:i/>
      <w:iCs/>
      <w:color w:val="404040" w:themeColor="text1" w:themeTint="BF"/>
    </w:rPr>
  </w:style>
  <w:style w:type="character" w:customStyle="1" w:styleId="23">
    <w:name w:val="Цитата 2 Знак"/>
    <w:basedOn w:val="a7"/>
    <w:link w:val="22"/>
    <w:uiPriority w:val="29"/>
    <w:rsid w:val="00B626C8"/>
    <w:rPr>
      <w:rFonts w:ascii="Times New Roman" w:eastAsia="Calibri" w:hAnsi="Times New Roman" w:cs="Times New Roman"/>
      <w:i/>
      <w:iCs/>
      <w:color w:val="404040" w:themeColor="text1" w:themeTint="BF"/>
      <w:sz w:val="28"/>
    </w:rPr>
  </w:style>
  <w:style w:type="paragraph" w:customStyle="1" w:styleId="afd">
    <w:name w:val="Межпункты димлом"/>
    <w:next w:val="a6"/>
    <w:link w:val="afe"/>
    <w:rsid w:val="00B626C8"/>
    <w:pPr>
      <w:spacing w:after="0" w:line="240" w:lineRule="auto"/>
      <w:ind w:firstLine="708"/>
      <w:jc w:val="both"/>
    </w:pPr>
    <w:rPr>
      <w:rFonts w:ascii="Times New Roman" w:eastAsia="Calibri" w:hAnsi="Times New Roman" w:cs="Times New Roman"/>
      <w:sz w:val="28"/>
      <w:shd w:val="clear" w:color="auto" w:fill="FFFFFF"/>
    </w:rPr>
  </w:style>
  <w:style w:type="character" w:customStyle="1" w:styleId="afe">
    <w:name w:val="Межпункты димлом Знак"/>
    <w:basedOn w:val="a7"/>
    <w:link w:val="afd"/>
    <w:rsid w:val="00B626C8"/>
    <w:rPr>
      <w:rFonts w:ascii="Times New Roman" w:eastAsia="Calibri" w:hAnsi="Times New Roman" w:cs="Times New Roman"/>
      <w:sz w:val="28"/>
    </w:rPr>
  </w:style>
  <w:style w:type="paragraph" w:customStyle="1" w:styleId="24">
    <w:name w:val="Заголовок уровень 2"/>
    <w:basedOn w:val="2"/>
    <w:link w:val="25"/>
    <w:rsid w:val="00B626C8"/>
  </w:style>
  <w:style w:type="character" w:customStyle="1" w:styleId="25">
    <w:name w:val="Заголовок уровень 2 Знак"/>
    <w:basedOn w:val="20"/>
    <w:link w:val="24"/>
    <w:rsid w:val="00B626C8"/>
    <w:rPr>
      <w:rFonts w:ascii="Times New Roman" w:eastAsiaTheme="majorEastAsia" w:hAnsi="Times New Roman" w:cs="Times New Roman"/>
      <w:b/>
      <w:sz w:val="28"/>
      <w:szCs w:val="28"/>
      <w:lang w:eastAsia="zh-CN"/>
    </w:rPr>
  </w:style>
  <w:style w:type="paragraph" w:styleId="31">
    <w:name w:val="toc 3"/>
    <w:basedOn w:val="a6"/>
    <w:next w:val="a6"/>
    <w:autoRedefine/>
    <w:uiPriority w:val="39"/>
    <w:unhideWhenUsed/>
    <w:rsid w:val="00B626C8"/>
    <w:pPr>
      <w:spacing w:after="100"/>
      <w:ind w:left="560"/>
    </w:pPr>
  </w:style>
  <w:style w:type="paragraph" w:styleId="aff">
    <w:name w:val="Balloon Text"/>
    <w:basedOn w:val="a6"/>
    <w:link w:val="aff0"/>
    <w:uiPriority w:val="99"/>
    <w:semiHidden/>
    <w:unhideWhenUsed/>
    <w:rsid w:val="00B626C8"/>
    <w:pPr>
      <w:spacing w:line="240" w:lineRule="auto"/>
    </w:pPr>
    <w:rPr>
      <w:rFonts w:ascii="Segoe UI" w:hAnsi="Segoe UI" w:cs="Segoe UI"/>
      <w:sz w:val="18"/>
      <w:szCs w:val="18"/>
    </w:rPr>
  </w:style>
  <w:style w:type="character" w:customStyle="1" w:styleId="aff0">
    <w:name w:val="Текст выноски Знак"/>
    <w:basedOn w:val="a7"/>
    <w:link w:val="aff"/>
    <w:uiPriority w:val="99"/>
    <w:semiHidden/>
    <w:rsid w:val="00B626C8"/>
    <w:rPr>
      <w:rFonts w:ascii="Segoe UI" w:hAnsi="Segoe UI" w:cs="Segoe UI"/>
      <w:sz w:val="18"/>
      <w:szCs w:val="18"/>
    </w:rPr>
  </w:style>
  <w:style w:type="paragraph" w:customStyle="1" w:styleId="TableParagraph">
    <w:name w:val="Table Paragraph"/>
    <w:basedOn w:val="a6"/>
    <w:uiPriority w:val="1"/>
    <w:qFormat/>
    <w:rsid w:val="00B626C8"/>
    <w:pPr>
      <w:widowControl w:val="0"/>
      <w:autoSpaceDE w:val="0"/>
      <w:autoSpaceDN w:val="0"/>
      <w:spacing w:line="240" w:lineRule="auto"/>
    </w:pPr>
    <w:rPr>
      <w:rFonts w:eastAsia="Times New Roman" w:cs="Times New Roman"/>
      <w:sz w:val="22"/>
      <w:lang w:eastAsia="ru-RU" w:bidi="ru-RU"/>
    </w:rPr>
  </w:style>
  <w:style w:type="character" w:customStyle="1" w:styleId="14">
    <w:name w:val="Неразрешенное упоминание1"/>
    <w:basedOn w:val="a7"/>
    <w:uiPriority w:val="99"/>
    <w:semiHidden/>
    <w:unhideWhenUsed/>
    <w:rsid w:val="00B626C8"/>
    <w:rPr>
      <w:color w:val="605E5C"/>
      <w:shd w:val="clear" w:color="auto" w:fill="E1DFDD"/>
    </w:rPr>
  </w:style>
  <w:style w:type="character" w:styleId="aff1">
    <w:name w:val="Placeholder Text"/>
    <w:basedOn w:val="a7"/>
    <w:uiPriority w:val="99"/>
    <w:semiHidden/>
    <w:rsid w:val="00B626C8"/>
    <w:rPr>
      <w:color w:val="808080"/>
    </w:rPr>
  </w:style>
  <w:style w:type="paragraph" w:customStyle="1" w:styleId="a2">
    <w:name w:val="аналитический обзор"/>
    <w:basedOn w:val="a6"/>
    <w:link w:val="aff2"/>
    <w:qFormat/>
    <w:rsid w:val="008525DE"/>
    <w:pPr>
      <w:keepNext/>
      <w:widowControl w:val="0"/>
      <w:numPr>
        <w:numId w:val="2"/>
      </w:numPr>
      <w:suppressAutoHyphens/>
      <w:snapToGrid w:val="0"/>
      <w:outlineLvl w:val="1"/>
    </w:pPr>
    <w:rPr>
      <w:rFonts w:eastAsia="Times New Roman" w:cs="Times New Roman"/>
      <w:b/>
      <w:color w:val="000000" w:themeColor="text1"/>
      <w:szCs w:val="28"/>
      <w:lang w:eastAsia="ru-RU"/>
    </w:rPr>
  </w:style>
  <w:style w:type="paragraph" w:customStyle="1" w:styleId="a0">
    <w:name w:val="Нумерация"/>
    <w:basedOn w:val="a"/>
    <w:qFormat/>
    <w:rsid w:val="008525DE"/>
    <w:pPr>
      <w:numPr>
        <w:numId w:val="4"/>
      </w:numPr>
    </w:pPr>
  </w:style>
  <w:style w:type="paragraph" w:customStyle="1" w:styleId="aff3">
    <w:name w:val="!Диплом (пункт)"/>
    <w:basedOn w:val="a6"/>
    <w:link w:val="aff4"/>
    <w:qFormat/>
    <w:rsid w:val="008525DE"/>
    <w:pPr>
      <w:keepNext/>
      <w:widowControl w:val="0"/>
      <w:tabs>
        <w:tab w:val="num" w:pos="360"/>
      </w:tabs>
      <w:suppressAutoHyphens/>
      <w:snapToGrid w:val="0"/>
      <w:ind w:left="2421" w:hanging="360"/>
      <w:contextualSpacing w:val="0"/>
      <w:jc w:val="left"/>
      <w:outlineLvl w:val="1"/>
    </w:pPr>
    <w:rPr>
      <w:rFonts w:eastAsia="Times New Roman" w:cs="Times New Roman"/>
      <w:b/>
      <w:color w:val="000000" w:themeColor="text1"/>
      <w:szCs w:val="28"/>
      <w:lang w:eastAsia="ru-RU"/>
    </w:rPr>
  </w:style>
  <w:style w:type="paragraph" w:styleId="a">
    <w:name w:val="List Number"/>
    <w:basedOn w:val="a6"/>
    <w:uiPriority w:val="99"/>
    <w:semiHidden/>
    <w:unhideWhenUsed/>
    <w:rsid w:val="008525DE"/>
    <w:pPr>
      <w:numPr>
        <w:numId w:val="3"/>
      </w:numPr>
    </w:pPr>
  </w:style>
  <w:style w:type="paragraph" w:customStyle="1" w:styleId="a3">
    <w:name w:val="функциональная схема"/>
    <w:basedOn w:val="a2"/>
    <w:next w:val="a"/>
    <w:link w:val="aff5"/>
    <w:qFormat/>
    <w:rsid w:val="00C24267"/>
    <w:pPr>
      <w:numPr>
        <w:numId w:val="6"/>
      </w:numPr>
      <w:spacing w:before="120" w:after="120"/>
    </w:pPr>
  </w:style>
  <w:style w:type="paragraph" w:customStyle="1" w:styleId="a5">
    <w:name w:val="принципиальн."/>
    <w:basedOn w:val="a3"/>
    <w:link w:val="aff6"/>
    <w:qFormat/>
    <w:rsid w:val="00C24267"/>
    <w:pPr>
      <w:numPr>
        <w:numId w:val="7"/>
      </w:numPr>
      <w:jc w:val="left"/>
    </w:pPr>
  </w:style>
  <w:style w:type="character" w:customStyle="1" w:styleId="aff4">
    <w:name w:val="!Диплом (пункт) Знак"/>
    <w:basedOn w:val="a7"/>
    <w:link w:val="aff3"/>
    <w:rsid w:val="00C24267"/>
    <w:rPr>
      <w:rFonts w:ascii="Times New Roman" w:eastAsia="Times New Roman" w:hAnsi="Times New Roman" w:cs="Times New Roman"/>
      <w:b/>
      <w:color w:val="000000" w:themeColor="text1"/>
      <w:sz w:val="28"/>
      <w:szCs w:val="28"/>
      <w:lang w:eastAsia="ru-RU"/>
    </w:rPr>
  </w:style>
  <w:style w:type="character" w:customStyle="1" w:styleId="aff5">
    <w:name w:val="функциональная схема Знак"/>
    <w:basedOn w:val="aff4"/>
    <w:link w:val="a3"/>
    <w:rsid w:val="00C24267"/>
    <w:rPr>
      <w:rFonts w:ascii="Times New Roman" w:eastAsia="Times New Roman" w:hAnsi="Times New Roman" w:cs="Times New Roman"/>
      <w:b/>
      <w:color w:val="000000" w:themeColor="text1"/>
      <w:sz w:val="28"/>
      <w:szCs w:val="28"/>
      <w:lang w:eastAsia="ru-RU"/>
    </w:rPr>
  </w:style>
  <w:style w:type="paragraph" w:customStyle="1" w:styleId="a4">
    <w:name w:val="экономич"/>
    <w:link w:val="aff7"/>
    <w:qFormat/>
    <w:rsid w:val="00C24267"/>
    <w:pPr>
      <w:numPr>
        <w:numId w:val="8"/>
      </w:numPr>
      <w:spacing w:before="120" w:after="120" w:line="360" w:lineRule="auto"/>
    </w:pPr>
    <w:rPr>
      <w:rFonts w:ascii="Times New Roman" w:eastAsia="Times New Roman" w:hAnsi="Times New Roman" w:cs="Times New Roman"/>
      <w:b/>
      <w:color w:val="000000" w:themeColor="text1"/>
      <w:sz w:val="28"/>
      <w:szCs w:val="28"/>
      <w:lang w:eastAsia="ru-RU"/>
    </w:rPr>
  </w:style>
  <w:style w:type="character" w:customStyle="1" w:styleId="af6">
    <w:name w:val="Абзац списка Знак"/>
    <w:basedOn w:val="a7"/>
    <w:link w:val="af5"/>
    <w:uiPriority w:val="34"/>
    <w:rsid w:val="00C24267"/>
    <w:rPr>
      <w:rFonts w:ascii="Times New Roman" w:eastAsia="Calibri" w:hAnsi="Times New Roman" w:cs="Times New Roman"/>
      <w:sz w:val="28"/>
    </w:rPr>
  </w:style>
  <w:style w:type="character" w:customStyle="1" w:styleId="aff6">
    <w:name w:val="принципиальн. Знак"/>
    <w:basedOn w:val="af6"/>
    <w:link w:val="a5"/>
    <w:rsid w:val="00C24267"/>
    <w:rPr>
      <w:rFonts w:ascii="Times New Roman" w:eastAsia="Times New Roman" w:hAnsi="Times New Roman" w:cs="Times New Roman"/>
      <w:b/>
      <w:color w:val="000000" w:themeColor="text1"/>
      <w:sz w:val="28"/>
      <w:szCs w:val="28"/>
      <w:lang w:eastAsia="ru-RU"/>
    </w:rPr>
  </w:style>
  <w:style w:type="paragraph" w:customStyle="1" w:styleId="a1">
    <w:name w:val="охрана"/>
    <w:basedOn w:val="a2"/>
    <w:link w:val="aff8"/>
    <w:qFormat/>
    <w:rsid w:val="00C24267"/>
    <w:pPr>
      <w:numPr>
        <w:numId w:val="9"/>
      </w:numPr>
      <w:spacing w:before="120" w:after="120"/>
      <w:jc w:val="left"/>
    </w:pPr>
  </w:style>
  <w:style w:type="character" w:customStyle="1" w:styleId="aff7">
    <w:name w:val="экономич Знак"/>
    <w:basedOn w:val="a7"/>
    <w:link w:val="a4"/>
    <w:rsid w:val="00C24267"/>
    <w:rPr>
      <w:rFonts w:ascii="Times New Roman" w:eastAsia="Times New Roman" w:hAnsi="Times New Roman" w:cs="Times New Roman"/>
      <w:b/>
      <w:color w:val="000000" w:themeColor="text1"/>
      <w:sz w:val="28"/>
      <w:szCs w:val="28"/>
      <w:lang w:eastAsia="ru-RU"/>
    </w:rPr>
  </w:style>
  <w:style w:type="paragraph" w:customStyle="1" w:styleId="aff9">
    <w:name w:val="!Диплом (таблицы)"/>
    <w:basedOn w:val="affa"/>
    <w:qFormat/>
    <w:rsid w:val="00C24267"/>
    <w:pPr>
      <w:keepNext/>
      <w:ind w:firstLine="0"/>
      <w:contextualSpacing w:val="0"/>
    </w:pPr>
    <w:rPr>
      <w:bCs/>
      <w:i w:val="0"/>
      <w:iCs w:val="0"/>
      <w:color w:val="auto"/>
      <w:sz w:val="28"/>
    </w:rPr>
  </w:style>
  <w:style w:type="character" w:customStyle="1" w:styleId="aff2">
    <w:name w:val="аналитический обзор Знак"/>
    <w:basedOn w:val="a7"/>
    <w:link w:val="a2"/>
    <w:rsid w:val="00C24267"/>
    <w:rPr>
      <w:rFonts w:ascii="Times New Roman" w:eastAsia="Times New Roman" w:hAnsi="Times New Roman" w:cs="Times New Roman"/>
      <w:b/>
      <w:color w:val="000000" w:themeColor="text1"/>
      <w:sz w:val="28"/>
      <w:szCs w:val="28"/>
      <w:lang w:eastAsia="ru-RU"/>
    </w:rPr>
  </w:style>
  <w:style w:type="character" w:customStyle="1" w:styleId="aff8">
    <w:name w:val="охрана Знак"/>
    <w:basedOn w:val="aff2"/>
    <w:link w:val="a1"/>
    <w:rsid w:val="00C24267"/>
    <w:rPr>
      <w:rFonts w:ascii="Times New Roman" w:eastAsia="Times New Roman" w:hAnsi="Times New Roman" w:cs="Times New Roman"/>
      <w:b/>
      <w:color w:val="000000" w:themeColor="text1"/>
      <w:sz w:val="28"/>
      <w:szCs w:val="28"/>
      <w:lang w:eastAsia="ru-RU"/>
    </w:rPr>
  </w:style>
  <w:style w:type="paragraph" w:styleId="affa">
    <w:name w:val="caption"/>
    <w:basedOn w:val="a6"/>
    <w:next w:val="a6"/>
    <w:unhideWhenUsed/>
    <w:qFormat/>
    <w:rsid w:val="00C24267"/>
    <w:pPr>
      <w:spacing w:after="200" w:line="240" w:lineRule="auto"/>
    </w:pPr>
    <w:rPr>
      <w:i/>
      <w:iCs/>
      <w:color w:val="44546A" w:themeColor="text2"/>
      <w:sz w:val="18"/>
      <w:szCs w:val="18"/>
    </w:rPr>
  </w:style>
  <w:style w:type="paragraph" w:customStyle="1" w:styleId="affb">
    <w:name w:val="введ. заклю. спис."/>
    <w:basedOn w:val="1"/>
    <w:link w:val="affc"/>
    <w:qFormat/>
    <w:rsid w:val="00C24267"/>
    <w:pPr>
      <w:spacing w:before="120" w:after="120"/>
      <w:ind w:left="0" w:firstLine="709"/>
      <w:jc w:val="left"/>
    </w:pPr>
  </w:style>
  <w:style w:type="character" w:customStyle="1" w:styleId="affc">
    <w:name w:val="введ. заклю. спис. Знак"/>
    <w:basedOn w:val="10"/>
    <w:link w:val="affb"/>
    <w:rsid w:val="00C24267"/>
    <w:rPr>
      <w:rFonts w:ascii="Times New Roman" w:eastAsiaTheme="majorEastAsia" w:hAnsi="Times New Roman" w:cstheme="majorBidi"/>
      <w:b/>
      <w:sz w:val="28"/>
      <w:szCs w:val="32"/>
      <w:lang w:eastAsia="zh-CN"/>
    </w:rPr>
  </w:style>
  <w:style w:type="character" w:styleId="affd">
    <w:name w:val="FollowedHyperlink"/>
    <w:basedOn w:val="a7"/>
    <w:unhideWhenUsed/>
    <w:rsid w:val="00DB23F0"/>
    <w:rPr>
      <w:color w:val="954F72" w:themeColor="followedHyperlink"/>
      <w:u w:val="single"/>
    </w:rPr>
  </w:style>
  <w:style w:type="character" w:customStyle="1" w:styleId="50">
    <w:name w:val="Заголовок 5 Знак"/>
    <w:basedOn w:val="a7"/>
    <w:link w:val="5"/>
    <w:rsid w:val="007714BA"/>
    <w:rPr>
      <w:rFonts w:ascii="Liberation Sans" w:eastAsia="Noto Sans CJK SC" w:hAnsi="Liberation Sans" w:cs="Lohit Devanagari"/>
      <w:b/>
      <w:bCs/>
      <w:kern w:val="3"/>
      <w:sz w:val="28"/>
      <w:szCs w:val="28"/>
      <w:lang w:eastAsia="zh-CN" w:bidi="hi-IN"/>
    </w:rPr>
  </w:style>
  <w:style w:type="character" w:customStyle="1" w:styleId="60">
    <w:name w:val="Заголовок 6 Знак"/>
    <w:basedOn w:val="a7"/>
    <w:link w:val="6"/>
    <w:rsid w:val="007714BA"/>
    <w:rPr>
      <w:rFonts w:ascii="Liberation Sans" w:eastAsia="Noto Sans CJK SC" w:hAnsi="Liberation Sans" w:cs="Lohit Devanagari"/>
      <w:b/>
      <w:bCs/>
      <w:i/>
      <w:iCs/>
      <w:kern w:val="3"/>
      <w:sz w:val="28"/>
      <w:szCs w:val="28"/>
      <w:lang w:eastAsia="zh-CN" w:bidi="hi-IN"/>
    </w:rPr>
  </w:style>
  <w:style w:type="character" w:customStyle="1" w:styleId="70">
    <w:name w:val="Заголовок 7 Знак"/>
    <w:basedOn w:val="a7"/>
    <w:link w:val="7"/>
    <w:rsid w:val="007714BA"/>
    <w:rPr>
      <w:rFonts w:ascii="Liberation Sans" w:eastAsia="Noto Sans CJK SC" w:hAnsi="Liberation Sans" w:cs="Lohit Devanagari"/>
      <w:b/>
      <w:bCs/>
      <w:kern w:val="3"/>
      <w:sz w:val="28"/>
      <w:szCs w:val="28"/>
      <w:lang w:eastAsia="zh-CN" w:bidi="hi-IN"/>
    </w:rPr>
  </w:style>
  <w:style w:type="character" w:customStyle="1" w:styleId="80">
    <w:name w:val="Заголовок 8 Знак"/>
    <w:basedOn w:val="a7"/>
    <w:link w:val="8"/>
    <w:rsid w:val="007714BA"/>
    <w:rPr>
      <w:rFonts w:ascii="Liberation Sans" w:eastAsia="Noto Sans CJK SC" w:hAnsi="Liberation Sans" w:cs="Lohit Devanagari"/>
      <w:b/>
      <w:bCs/>
      <w:i/>
      <w:iCs/>
      <w:kern w:val="3"/>
      <w:sz w:val="28"/>
      <w:szCs w:val="28"/>
      <w:lang w:eastAsia="zh-CN" w:bidi="hi-IN"/>
    </w:rPr>
  </w:style>
  <w:style w:type="character" w:customStyle="1" w:styleId="90">
    <w:name w:val="Заголовок 9 Знак"/>
    <w:basedOn w:val="a7"/>
    <w:link w:val="9"/>
    <w:rsid w:val="007714BA"/>
    <w:rPr>
      <w:rFonts w:ascii="Liberation Sans" w:eastAsia="Noto Sans CJK SC" w:hAnsi="Liberation Sans" w:cs="Lohit Devanagari"/>
      <w:b/>
      <w:bCs/>
      <w:kern w:val="3"/>
      <w:sz w:val="28"/>
      <w:szCs w:val="28"/>
      <w:lang w:eastAsia="zh-CN" w:bidi="hi-IN"/>
    </w:rPr>
  </w:style>
  <w:style w:type="paragraph" w:customStyle="1" w:styleId="affe">
    <w:name w:val="Заголовок Диплом"/>
    <w:basedOn w:val="1"/>
    <w:next w:val="afff"/>
    <w:link w:val="afff0"/>
    <w:qFormat/>
    <w:rsid w:val="007714BA"/>
    <w:pPr>
      <w:spacing w:before="240" w:after="0" w:line="259" w:lineRule="auto"/>
      <w:ind w:left="0" w:firstLine="709"/>
      <w:contextualSpacing w:val="0"/>
      <w:jc w:val="left"/>
    </w:pPr>
    <w:rPr>
      <w:caps/>
      <w:color w:val="000000" w:themeColor="text1"/>
      <w:szCs w:val="28"/>
      <w:lang w:eastAsia="en-US"/>
    </w:rPr>
  </w:style>
  <w:style w:type="paragraph" w:customStyle="1" w:styleId="afff">
    <w:name w:val="Текст Диплом"/>
    <w:basedOn w:val="a6"/>
    <w:link w:val="afff1"/>
    <w:qFormat/>
    <w:rsid w:val="007714BA"/>
    <w:pPr>
      <w:ind w:firstLine="0"/>
      <w:contextualSpacing w:val="0"/>
    </w:pPr>
    <w:rPr>
      <w:rFonts w:eastAsiaTheme="majorEastAsia" w:cstheme="majorBidi"/>
      <w:color w:val="000000" w:themeColor="text1"/>
      <w:szCs w:val="28"/>
    </w:rPr>
  </w:style>
  <w:style w:type="character" w:customStyle="1" w:styleId="afff0">
    <w:name w:val="Заголовок Диплом Знак"/>
    <w:basedOn w:val="a7"/>
    <w:link w:val="affe"/>
    <w:rsid w:val="007714BA"/>
    <w:rPr>
      <w:rFonts w:ascii="Times New Roman" w:eastAsiaTheme="majorEastAsia" w:hAnsi="Times New Roman" w:cstheme="majorBidi"/>
      <w:b/>
      <w:caps/>
      <w:color w:val="000000" w:themeColor="text1"/>
      <w:sz w:val="28"/>
      <w:szCs w:val="28"/>
    </w:rPr>
  </w:style>
  <w:style w:type="paragraph" w:customStyle="1" w:styleId="Textbody">
    <w:name w:val="Text body"/>
    <w:basedOn w:val="a6"/>
    <w:rsid w:val="007714BA"/>
    <w:pPr>
      <w:suppressAutoHyphens/>
      <w:autoSpaceDN w:val="0"/>
      <w:spacing w:after="140" w:line="276" w:lineRule="auto"/>
      <w:ind w:firstLine="0"/>
      <w:contextualSpacing w:val="0"/>
      <w:jc w:val="left"/>
      <w:textAlignment w:val="baseline"/>
    </w:pPr>
    <w:rPr>
      <w:rFonts w:ascii="Liberation Serif" w:eastAsia="Noto Sans CJK SC" w:hAnsi="Liberation Serif" w:cs="Lohit Devanagari"/>
      <w:kern w:val="3"/>
      <w:szCs w:val="24"/>
      <w:lang w:eastAsia="zh-CN" w:bidi="hi-IN"/>
    </w:rPr>
  </w:style>
  <w:style w:type="character" w:customStyle="1" w:styleId="afff1">
    <w:name w:val="Текст Диплом Знак"/>
    <w:basedOn w:val="afff0"/>
    <w:link w:val="afff"/>
    <w:rsid w:val="007714BA"/>
    <w:rPr>
      <w:rFonts w:ascii="Times New Roman" w:eastAsiaTheme="majorEastAsia" w:hAnsi="Times New Roman" w:cstheme="majorBidi"/>
      <w:b w:val="0"/>
      <w:caps w:val="0"/>
      <w:color w:val="000000" w:themeColor="text1"/>
      <w:sz w:val="28"/>
      <w:szCs w:val="28"/>
    </w:rPr>
  </w:style>
  <w:style w:type="paragraph" w:customStyle="1" w:styleId="afff2">
    <w:name w:val="ПодзаголовокДип"/>
    <w:basedOn w:val="2"/>
    <w:next w:val="afff"/>
    <w:link w:val="afff3"/>
    <w:qFormat/>
    <w:rsid w:val="007714BA"/>
    <w:pPr>
      <w:tabs>
        <w:tab w:val="clear" w:pos="709"/>
      </w:tabs>
      <w:spacing w:before="40" w:after="0" w:line="259" w:lineRule="auto"/>
      <w:ind w:left="0" w:firstLine="0"/>
      <w:contextualSpacing w:val="0"/>
      <w:jc w:val="center"/>
    </w:pPr>
    <w:rPr>
      <w:rFonts w:cstheme="majorBidi"/>
      <w:color w:val="000000" w:themeColor="text1"/>
      <w:spacing w:val="15"/>
      <w:szCs w:val="26"/>
      <w:shd w:val="clear" w:color="auto" w:fill="auto"/>
      <w:lang w:eastAsia="en-US"/>
    </w:rPr>
  </w:style>
  <w:style w:type="paragraph" w:styleId="afff4">
    <w:name w:val="Subtitle"/>
    <w:basedOn w:val="a6"/>
    <w:next w:val="a6"/>
    <w:link w:val="afff5"/>
    <w:uiPriority w:val="11"/>
    <w:qFormat/>
    <w:rsid w:val="007714BA"/>
    <w:pPr>
      <w:numPr>
        <w:ilvl w:val="1"/>
      </w:numPr>
      <w:spacing w:after="160" w:line="259" w:lineRule="auto"/>
      <w:ind w:firstLine="709"/>
      <w:contextualSpacing w:val="0"/>
      <w:jc w:val="left"/>
    </w:pPr>
    <w:rPr>
      <w:rFonts w:asciiTheme="minorHAnsi" w:eastAsiaTheme="minorEastAsia" w:hAnsiTheme="minorHAnsi"/>
      <w:color w:val="5A5A5A" w:themeColor="text1" w:themeTint="A5"/>
      <w:spacing w:val="15"/>
      <w:sz w:val="22"/>
    </w:rPr>
  </w:style>
  <w:style w:type="character" w:customStyle="1" w:styleId="afff5">
    <w:name w:val="Подзаголовок Знак"/>
    <w:basedOn w:val="a7"/>
    <w:link w:val="afff4"/>
    <w:uiPriority w:val="11"/>
    <w:rsid w:val="007714BA"/>
    <w:rPr>
      <w:rFonts w:eastAsiaTheme="minorEastAsia"/>
      <w:color w:val="5A5A5A" w:themeColor="text1" w:themeTint="A5"/>
      <w:spacing w:val="15"/>
    </w:rPr>
  </w:style>
  <w:style w:type="character" w:customStyle="1" w:styleId="afff3">
    <w:name w:val="ПодзаголовокДип Знак"/>
    <w:basedOn w:val="afff5"/>
    <w:link w:val="afff2"/>
    <w:rsid w:val="007714BA"/>
    <w:rPr>
      <w:rFonts w:ascii="Times New Roman" w:eastAsiaTheme="majorEastAsia" w:hAnsi="Times New Roman" w:cstheme="majorBidi"/>
      <w:b/>
      <w:color w:val="000000" w:themeColor="text1"/>
      <w:spacing w:val="15"/>
      <w:sz w:val="28"/>
      <w:szCs w:val="26"/>
    </w:rPr>
  </w:style>
  <w:style w:type="character" w:customStyle="1" w:styleId="nowrap">
    <w:name w:val="nowrap"/>
    <w:basedOn w:val="a7"/>
    <w:rsid w:val="007714BA"/>
  </w:style>
  <w:style w:type="character" w:styleId="HTML">
    <w:name w:val="HTML Code"/>
    <w:basedOn w:val="a7"/>
    <w:uiPriority w:val="99"/>
    <w:semiHidden/>
    <w:unhideWhenUsed/>
    <w:rsid w:val="007714BA"/>
    <w:rPr>
      <w:rFonts w:ascii="Courier New" w:eastAsia="Times New Roman" w:hAnsi="Courier New" w:cs="Courier New"/>
      <w:sz w:val="20"/>
      <w:szCs w:val="20"/>
    </w:rPr>
  </w:style>
  <w:style w:type="character" w:customStyle="1" w:styleId="ts-comment-commentedtext">
    <w:name w:val="ts-comment-commentedtext"/>
    <w:basedOn w:val="a7"/>
    <w:rsid w:val="007714BA"/>
  </w:style>
  <w:style w:type="paragraph" w:styleId="HTML0">
    <w:name w:val="HTML Preformatted"/>
    <w:basedOn w:val="a6"/>
    <w:link w:val="HTML1"/>
    <w:uiPriority w:val="99"/>
    <w:semiHidden/>
    <w:unhideWhenUsed/>
    <w:rsid w:val="00771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eastAsia="Times New Roman" w:hAnsi="Courier New" w:cs="Courier New"/>
      <w:sz w:val="20"/>
      <w:szCs w:val="20"/>
      <w:lang w:eastAsia="ru-RU"/>
    </w:rPr>
  </w:style>
  <w:style w:type="character" w:customStyle="1" w:styleId="HTML1">
    <w:name w:val="Стандартный HTML Знак"/>
    <w:basedOn w:val="a7"/>
    <w:link w:val="HTML0"/>
    <w:uiPriority w:val="99"/>
    <w:semiHidden/>
    <w:rsid w:val="007714BA"/>
    <w:rPr>
      <w:rFonts w:ascii="Courier New" w:eastAsia="Times New Roman" w:hAnsi="Courier New" w:cs="Courier New"/>
      <w:sz w:val="20"/>
      <w:szCs w:val="20"/>
      <w:lang w:eastAsia="ru-RU"/>
    </w:rPr>
  </w:style>
  <w:style w:type="character" w:customStyle="1" w:styleId="k">
    <w:name w:val="k"/>
    <w:basedOn w:val="a7"/>
    <w:rsid w:val="007714BA"/>
  </w:style>
  <w:style w:type="character" w:customStyle="1" w:styleId="n">
    <w:name w:val="n"/>
    <w:basedOn w:val="a7"/>
    <w:rsid w:val="007714BA"/>
  </w:style>
  <w:style w:type="character" w:customStyle="1" w:styleId="p">
    <w:name w:val="p"/>
    <w:basedOn w:val="a7"/>
    <w:rsid w:val="007714BA"/>
  </w:style>
  <w:style w:type="character" w:customStyle="1" w:styleId="kt">
    <w:name w:val="kt"/>
    <w:basedOn w:val="a7"/>
    <w:rsid w:val="007714BA"/>
  </w:style>
  <w:style w:type="character" w:customStyle="1" w:styleId="o">
    <w:name w:val="o"/>
    <w:basedOn w:val="a7"/>
    <w:rsid w:val="007714BA"/>
  </w:style>
  <w:style w:type="character" w:customStyle="1" w:styleId="mi">
    <w:name w:val="mi"/>
    <w:basedOn w:val="a7"/>
    <w:rsid w:val="007714BA"/>
  </w:style>
  <w:style w:type="character" w:styleId="HTML2">
    <w:name w:val="HTML Typewriter"/>
    <w:basedOn w:val="a7"/>
    <w:uiPriority w:val="99"/>
    <w:semiHidden/>
    <w:unhideWhenUsed/>
    <w:rsid w:val="007714BA"/>
    <w:rPr>
      <w:rFonts w:ascii="Courier New" w:eastAsia="Times New Roman" w:hAnsi="Courier New" w:cs="Courier New"/>
      <w:sz w:val="20"/>
      <w:szCs w:val="20"/>
    </w:rPr>
  </w:style>
  <w:style w:type="paragraph" w:customStyle="1" w:styleId="Standard">
    <w:name w:val="Standard"/>
    <w:rsid w:val="007714BA"/>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customStyle="1" w:styleId="Heading">
    <w:name w:val="Heading"/>
    <w:basedOn w:val="Standard"/>
    <w:next w:val="Textbody"/>
    <w:rsid w:val="007714BA"/>
    <w:pPr>
      <w:keepNext/>
      <w:spacing w:before="240" w:after="120"/>
    </w:pPr>
    <w:rPr>
      <w:rFonts w:ascii="Liberation Sans" w:hAnsi="Liberation Sans"/>
      <w:sz w:val="28"/>
      <w:szCs w:val="28"/>
    </w:rPr>
  </w:style>
  <w:style w:type="paragraph" w:styleId="afff6">
    <w:name w:val="List"/>
    <w:basedOn w:val="Textbody"/>
    <w:rsid w:val="007714BA"/>
    <w:rPr>
      <w:sz w:val="24"/>
    </w:rPr>
  </w:style>
  <w:style w:type="paragraph" w:customStyle="1" w:styleId="Index">
    <w:name w:val="Index"/>
    <w:basedOn w:val="Standard"/>
    <w:rsid w:val="007714BA"/>
    <w:pPr>
      <w:suppressLineNumbers/>
    </w:pPr>
  </w:style>
  <w:style w:type="paragraph" w:customStyle="1" w:styleId="TableContents">
    <w:name w:val="Table Contents"/>
    <w:basedOn w:val="Standard"/>
    <w:rsid w:val="007714BA"/>
    <w:pPr>
      <w:suppressLineNumbers/>
    </w:pPr>
  </w:style>
  <w:style w:type="paragraph" w:customStyle="1" w:styleId="TableHeading">
    <w:name w:val="Table Heading"/>
    <w:basedOn w:val="TableContents"/>
    <w:rsid w:val="007714BA"/>
    <w:pPr>
      <w:jc w:val="center"/>
    </w:pPr>
    <w:rPr>
      <w:b/>
      <w:bCs/>
    </w:rPr>
  </w:style>
  <w:style w:type="paragraph" w:customStyle="1" w:styleId="Heading10">
    <w:name w:val="Heading 10"/>
    <w:basedOn w:val="Heading"/>
    <w:next w:val="Textbody"/>
    <w:rsid w:val="007714BA"/>
    <w:pPr>
      <w:spacing w:before="60" w:after="60"/>
    </w:pPr>
    <w:rPr>
      <w:b/>
      <w:bCs/>
    </w:rPr>
  </w:style>
  <w:style w:type="character" w:customStyle="1" w:styleId="Internetlink">
    <w:name w:val="Internet link"/>
    <w:rsid w:val="007714BA"/>
    <w:rPr>
      <w:color w:val="000080"/>
      <w:u w:val="single"/>
    </w:rPr>
  </w:style>
  <w:style w:type="character" w:customStyle="1" w:styleId="VisitedInternetLink">
    <w:name w:val="Visited Internet Link"/>
    <w:rsid w:val="007714BA"/>
    <w:rPr>
      <w:color w:val="800000"/>
      <w:u w:val="single"/>
    </w:rPr>
  </w:style>
  <w:style w:type="character" w:customStyle="1" w:styleId="NumberingSymbols">
    <w:name w:val="Numbering Symbols"/>
    <w:rsid w:val="007714BA"/>
  </w:style>
  <w:style w:type="character" w:customStyle="1" w:styleId="ListLabel72">
    <w:name w:val="ListLabel 72"/>
    <w:rsid w:val="007714BA"/>
    <w:rPr>
      <w:rFonts w:cs="Times New Roman"/>
      <w:sz w:val="28"/>
    </w:rPr>
  </w:style>
  <w:style w:type="character" w:customStyle="1" w:styleId="ListLabel73">
    <w:name w:val="ListLabel 73"/>
    <w:rsid w:val="007714BA"/>
    <w:rPr>
      <w:rFonts w:cs="Courier New"/>
    </w:rPr>
  </w:style>
  <w:style w:type="character" w:customStyle="1" w:styleId="ListLabel74">
    <w:name w:val="ListLabel 74"/>
    <w:rsid w:val="007714BA"/>
    <w:rPr>
      <w:rFonts w:cs="Courier New"/>
    </w:rPr>
  </w:style>
  <w:style w:type="character" w:customStyle="1" w:styleId="ListLabel75">
    <w:name w:val="ListLabel 75"/>
    <w:rsid w:val="007714BA"/>
    <w:rPr>
      <w:rFonts w:cs="Courier New"/>
    </w:rPr>
  </w:style>
  <w:style w:type="character" w:customStyle="1" w:styleId="ListLabel76">
    <w:name w:val="ListLabel 76"/>
    <w:rsid w:val="007714BA"/>
    <w:rPr>
      <w:rFonts w:cs="Times New Roman"/>
      <w:sz w:val="28"/>
    </w:rPr>
  </w:style>
  <w:style w:type="character" w:customStyle="1" w:styleId="ListLabel77">
    <w:name w:val="ListLabel 77"/>
    <w:rsid w:val="007714BA"/>
    <w:rPr>
      <w:rFonts w:cs="Courier New"/>
    </w:rPr>
  </w:style>
  <w:style w:type="character" w:customStyle="1" w:styleId="ListLabel78">
    <w:name w:val="ListLabel 78"/>
    <w:rsid w:val="007714BA"/>
    <w:rPr>
      <w:rFonts w:cs="Courier New"/>
    </w:rPr>
  </w:style>
  <w:style w:type="character" w:customStyle="1" w:styleId="ListLabel79">
    <w:name w:val="ListLabel 79"/>
    <w:rsid w:val="007714BA"/>
    <w:rPr>
      <w:rFonts w:cs="Courier New"/>
    </w:rPr>
  </w:style>
  <w:style w:type="character" w:customStyle="1" w:styleId="ListLabel80">
    <w:name w:val="ListLabel 80"/>
    <w:rsid w:val="007714BA"/>
    <w:rPr>
      <w:shd w:val="clear" w:color="auto" w:fill="FFFF00"/>
    </w:rPr>
  </w:style>
  <w:style w:type="numbering" w:customStyle="1" w:styleId="WWNum42">
    <w:name w:val="WWNum42"/>
    <w:basedOn w:val="a9"/>
    <w:rsid w:val="007714BA"/>
    <w:pPr>
      <w:numPr>
        <w:numId w:val="38"/>
      </w:numPr>
    </w:pPr>
  </w:style>
  <w:style w:type="numbering" w:customStyle="1" w:styleId="WWNum43">
    <w:name w:val="WWNum43"/>
    <w:basedOn w:val="a9"/>
    <w:rsid w:val="007714BA"/>
    <w:pPr>
      <w:numPr>
        <w:numId w:val="39"/>
      </w:numPr>
    </w:pPr>
  </w:style>
  <w:style w:type="numbering" w:customStyle="1" w:styleId="WWNum44">
    <w:name w:val="WWNum44"/>
    <w:basedOn w:val="a9"/>
    <w:rsid w:val="007714BA"/>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461767">
      <w:bodyDiv w:val="1"/>
      <w:marLeft w:val="0"/>
      <w:marRight w:val="0"/>
      <w:marTop w:val="0"/>
      <w:marBottom w:val="0"/>
      <w:divBdr>
        <w:top w:val="none" w:sz="0" w:space="0" w:color="auto"/>
        <w:left w:val="none" w:sz="0" w:space="0" w:color="auto"/>
        <w:bottom w:val="none" w:sz="0" w:space="0" w:color="auto"/>
        <w:right w:val="none" w:sz="0" w:space="0" w:color="auto"/>
      </w:divBdr>
    </w:div>
    <w:div w:id="273292919">
      <w:bodyDiv w:val="1"/>
      <w:marLeft w:val="0"/>
      <w:marRight w:val="0"/>
      <w:marTop w:val="0"/>
      <w:marBottom w:val="0"/>
      <w:divBdr>
        <w:top w:val="none" w:sz="0" w:space="0" w:color="auto"/>
        <w:left w:val="none" w:sz="0" w:space="0" w:color="auto"/>
        <w:bottom w:val="none" w:sz="0" w:space="0" w:color="auto"/>
        <w:right w:val="none" w:sz="0" w:space="0" w:color="auto"/>
      </w:divBdr>
    </w:div>
    <w:div w:id="296644156">
      <w:bodyDiv w:val="1"/>
      <w:marLeft w:val="0"/>
      <w:marRight w:val="0"/>
      <w:marTop w:val="0"/>
      <w:marBottom w:val="0"/>
      <w:divBdr>
        <w:top w:val="none" w:sz="0" w:space="0" w:color="auto"/>
        <w:left w:val="none" w:sz="0" w:space="0" w:color="auto"/>
        <w:bottom w:val="none" w:sz="0" w:space="0" w:color="auto"/>
        <w:right w:val="none" w:sz="0" w:space="0" w:color="auto"/>
      </w:divBdr>
    </w:div>
    <w:div w:id="427242279">
      <w:bodyDiv w:val="1"/>
      <w:marLeft w:val="0"/>
      <w:marRight w:val="0"/>
      <w:marTop w:val="0"/>
      <w:marBottom w:val="0"/>
      <w:divBdr>
        <w:top w:val="none" w:sz="0" w:space="0" w:color="auto"/>
        <w:left w:val="none" w:sz="0" w:space="0" w:color="auto"/>
        <w:bottom w:val="none" w:sz="0" w:space="0" w:color="auto"/>
        <w:right w:val="none" w:sz="0" w:space="0" w:color="auto"/>
      </w:divBdr>
    </w:div>
    <w:div w:id="591204201">
      <w:bodyDiv w:val="1"/>
      <w:marLeft w:val="0"/>
      <w:marRight w:val="0"/>
      <w:marTop w:val="0"/>
      <w:marBottom w:val="0"/>
      <w:divBdr>
        <w:top w:val="none" w:sz="0" w:space="0" w:color="auto"/>
        <w:left w:val="none" w:sz="0" w:space="0" w:color="auto"/>
        <w:bottom w:val="none" w:sz="0" w:space="0" w:color="auto"/>
        <w:right w:val="none" w:sz="0" w:space="0" w:color="auto"/>
      </w:divBdr>
    </w:div>
    <w:div w:id="882909694">
      <w:bodyDiv w:val="1"/>
      <w:marLeft w:val="0"/>
      <w:marRight w:val="0"/>
      <w:marTop w:val="0"/>
      <w:marBottom w:val="0"/>
      <w:divBdr>
        <w:top w:val="none" w:sz="0" w:space="0" w:color="auto"/>
        <w:left w:val="none" w:sz="0" w:space="0" w:color="auto"/>
        <w:bottom w:val="none" w:sz="0" w:space="0" w:color="auto"/>
        <w:right w:val="none" w:sz="0" w:space="0" w:color="auto"/>
      </w:divBdr>
    </w:div>
    <w:div w:id="1638954834">
      <w:bodyDiv w:val="1"/>
      <w:marLeft w:val="0"/>
      <w:marRight w:val="0"/>
      <w:marTop w:val="0"/>
      <w:marBottom w:val="0"/>
      <w:divBdr>
        <w:top w:val="none" w:sz="0" w:space="0" w:color="auto"/>
        <w:left w:val="none" w:sz="0" w:space="0" w:color="auto"/>
        <w:bottom w:val="none" w:sz="0" w:space="0" w:color="auto"/>
        <w:right w:val="none" w:sz="0" w:space="0" w:color="auto"/>
      </w:divBdr>
    </w:div>
    <w:div w:id="1641837433">
      <w:bodyDiv w:val="1"/>
      <w:marLeft w:val="0"/>
      <w:marRight w:val="0"/>
      <w:marTop w:val="0"/>
      <w:marBottom w:val="0"/>
      <w:divBdr>
        <w:top w:val="none" w:sz="0" w:space="0" w:color="auto"/>
        <w:left w:val="none" w:sz="0" w:space="0" w:color="auto"/>
        <w:bottom w:val="none" w:sz="0" w:space="0" w:color="auto"/>
        <w:right w:val="none" w:sz="0" w:space="0" w:color="auto"/>
      </w:divBdr>
    </w:div>
    <w:div w:id="1742561030">
      <w:bodyDiv w:val="1"/>
      <w:marLeft w:val="0"/>
      <w:marRight w:val="0"/>
      <w:marTop w:val="0"/>
      <w:marBottom w:val="0"/>
      <w:divBdr>
        <w:top w:val="none" w:sz="0" w:space="0" w:color="auto"/>
        <w:left w:val="none" w:sz="0" w:space="0" w:color="auto"/>
        <w:bottom w:val="none" w:sz="0" w:space="0" w:color="auto"/>
        <w:right w:val="none" w:sz="0" w:space="0" w:color="auto"/>
      </w:divBdr>
    </w:div>
    <w:div w:id="1745832675">
      <w:bodyDiv w:val="1"/>
      <w:marLeft w:val="0"/>
      <w:marRight w:val="0"/>
      <w:marTop w:val="0"/>
      <w:marBottom w:val="0"/>
      <w:divBdr>
        <w:top w:val="none" w:sz="0" w:space="0" w:color="auto"/>
        <w:left w:val="none" w:sz="0" w:space="0" w:color="auto"/>
        <w:bottom w:val="none" w:sz="0" w:space="0" w:color="auto"/>
        <w:right w:val="none" w:sz="0" w:space="0" w:color="auto"/>
      </w:divBdr>
      <w:divsChild>
        <w:div w:id="1207372284">
          <w:marLeft w:val="0"/>
          <w:marRight w:val="0"/>
          <w:marTop w:val="0"/>
          <w:marBottom w:val="0"/>
          <w:divBdr>
            <w:top w:val="none" w:sz="0" w:space="0" w:color="auto"/>
            <w:left w:val="none" w:sz="0" w:space="0" w:color="auto"/>
            <w:bottom w:val="none" w:sz="0" w:space="0" w:color="auto"/>
            <w:right w:val="none" w:sz="0" w:space="0" w:color="auto"/>
          </w:divBdr>
        </w:div>
      </w:divsChild>
    </w:div>
    <w:div w:id="213668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D0%90%D0%B1%D1%81%D1%82%D1%80%D0%B0%D0%BA%D1%86%D0%B8%D1%8F_%D0%B4%D0%B0%D0%BD%D0%BD%D1%8B%D1%85" TargetMode="External"/><Relationship Id="rId21" Type="http://schemas.openxmlformats.org/officeDocument/2006/relationships/hyperlink" Target="https://ru.wikipedia.org/wiki/%D0%9F%D1%80%D0%BE%D0%B3%D1%80%D0%B0%D0%BC%D0%BC%D0%BD%D0%BE%D0%B5_%D0%BE%D0%B1%D0%B5%D1%81%D0%BF%D0%B5%D1%87%D0%B5%D0%BD%D0%B8%D0%B5" TargetMode="External"/><Relationship Id="rId42" Type="http://schemas.openxmlformats.org/officeDocument/2006/relationships/hyperlink" Target="https://ru.wikipedia.org/wiki/%D0%9C%D0%B0%D1%88%D0%B8%D0%BD%D0%BD%D1%8B%D0%B9_%D0%BA%D0%BE%D0%B4" TargetMode="External"/><Relationship Id="rId63" Type="http://schemas.openxmlformats.org/officeDocument/2006/relationships/hyperlink" Target="https://ru.wikipedia.org/wiki/%D0%9F%D0%B5%D1%80%D0%B8%D1%84%D0%B5%D1%80%D0%B8%D0%B9%D0%BD%D0%BE%D0%B5_%D1%83%D1%81%D1%82%D1%80%D0%BE%D0%B9%D1%81%D1%82%D0%B2%D0%BE" TargetMode="External"/><Relationship Id="rId84" Type="http://schemas.openxmlformats.org/officeDocument/2006/relationships/hyperlink" Target="https://ru.wikipedia.org/wiki/%D0%AF%D0%B7%D1%8B%D0%BA_%D0%BF%D1%80%D0%BE%D0%B3%D1%80%D0%B0%D0%BC%D0%BC%D0%B8%D1%80%D0%BE%D0%B2%D0%B0%D0%BD%D0%B8%D1%8F" TargetMode="External"/><Relationship Id="rId138" Type="http://schemas.openxmlformats.org/officeDocument/2006/relationships/hyperlink" Target="https://ru.wikipedia.org/wiki/Model-View-Controller" TargetMode="External"/><Relationship Id="rId159" Type="http://schemas.openxmlformats.org/officeDocument/2006/relationships/hyperlink" Target="http://doc.crossplatform.ru/qt/4.7.x/qstatusbar.html" TargetMode="External"/><Relationship Id="rId170" Type="http://schemas.openxmlformats.org/officeDocument/2006/relationships/hyperlink" Target="https://myfin.by/wiki/term/arendnaya-stavka" TargetMode="External"/><Relationship Id="rId107" Type="http://schemas.openxmlformats.org/officeDocument/2006/relationships/hyperlink" Target="https://ru.wikipedia.org/wiki/1980-%D0%B5_%D0%B3%D0%BE%D0%B4%D1%8B" TargetMode="External"/><Relationship Id="rId11" Type="http://schemas.openxmlformats.org/officeDocument/2006/relationships/hyperlink" Target="https://www.festo.com/us/en/" TargetMode="External"/><Relationship Id="rId32" Type="http://schemas.openxmlformats.org/officeDocument/2006/relationships/hyperlink" Target="https://ru.wikipedia.org/wiki/%D0%90%D0%BD%D0%B3%D0%BB%D0%B8%D0%B9%D1%81%D0%BA%D0%B8%D0%B9_%D1%8F%D0%B7%D1%8B%D0%BA" TargetMode="External"/><Relationship Id="rId53" Type="http://schemas.openxmlformats.org/officeDocument/2006/relationships/hyperlink" Target="https://ru.wikipedia.org/wiki/%D0%94%D0%B8%D1%80%D0%B5%D0%BA%D1%82%D0%B8%D0%B2%D0%B0_(%D0%BF%D1%80%D0%BE%D0%B3%D1%80%D0%B0%D0%BC%D0%BC%D0%B8%D1%80%D0%BE%D0%B2%D0%B0%D0%BD%D0%B8%D0%B5)" TargetMode="External"/><Relationship Id="rId74" Type="http://schemas.openxmlformats.org/officeDocument/2006/relationships/hyperlink" Target="https://ru.wikipedia.org/wiki/%D0%A8%D0%B8%D0%BD%D0%B0_(%D0%BA%D0%BE%D0%BC%D0%BF%D1%8C%D1%8E%D1%82%D0%B5%D1%80)" TargetMode="External"/><Relationship Id="rId128" Type="http://schemas.openxmlformats.org/officeDocument/2006/relationships/hyperlink" Target="https://ru.wikipedia.org/wiki/%D0%9F%D1%80%D0%BE%D0%B3%D1%80%D0%B0%D0%BC%D0%BC%D0%BD%D0%BE%D0%B5_%D0%BE%D0%B1%D0%B5%D1%81%D0%BF%D0%B5%D1%87%D0%B5%D0%BD%D0%B8%D0%B5" TargetMode="External"/><Relationship Id="rId149" Type="http://schemas.openxmlformats.org/officeDocument/2006/relationships/hyperlink" Target="http://doc.crossplatform.ru/qt/4.6.x/qbytearray.html" TargetMode="External"/><Relationship Id="rId5" Type="http://schemas.openxmlformats.org/officeDocument/2006/relationships/webSettings" Target="webSettings.xml"/><Relationship Id="rId95" Type="http://schemas.openxmlformats.org/officeDocument/2006/relationships/hyperlink" Target="https://ru.wikipedia.org/wiki/C%2B%2B" TargetMode="External"/><Relationship Id="rId160" Type="http://schemas.openxmlformats.org/officeDocument/2006/relationships/hyperlink" Target="https://doc.qt.io/qt-5/qserialport.html" TargetMode="External"/><Relationship Id="rId181" Type="http://schemas.openxmlformats.org/officeDocument/2006/relationships/hyperlink" Target="https://ru.wikipedia.org/w/index.php?title=%D0%97%D0%B0%D0%B7%D0%B5%D0%BC%D0%BB%D0%B8%D1%82%D0%B5%D0%BB%D1%8C&amp;action=edit&amp;redlink=1" TargetMode="External"/><Relationship Id="rId22" Type="http://schemas.openxmlformats.org/officeDocument/2006/relationships/hyperlink" Target="https://ru.wikipedia.org/wiki/%D0%98%D1%81%D1%85%D0%BE%D0%B4%D0%BD%D1%8B%D0%B9_%D0%BA%D0%BE%D0%B4" TargetMode="External"/><Relationship Id="rId43" Type="http://schemas.openxmlformats.org/officeDocument/2006/relationships/hyperlink" Target="https://ru.wikipedia.org/wiki/%D0%AF%D0%B7%D1%8B%D0%BA_%D0%B0%D1%81%D1%81%D0%B5%D0%BC%D0%B1%D0%BB%D0%B5%D1%80%D0%B0" TargetMode="External"/><Relationship Id="rId64" Type="http://schemas.openxmlformats.org/officeDocument/2006/relationships/hyperlink" Target="https://ru.wikipedia.org/wiki/%D0%9E%D0%97%D0%A3" TargetMode="External"/><Relationship Id="rId118"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39" Type="http://schemas.openxmlformats.org/officeDocument/2006/relationships/hyperlink" Target="https://doc.qt.io/qt-5/qtextedit.html" TargetMode="External"/><Relationship Id="rId85" Type="http://schemas.openxmlformats.org/officeDocument/2006/relationships/hyperlink" Target="https://ru.wikipedia.org/wiki/%D0%9F%D0%B0%D1%80%D0%B0%D0%B4%D0%B8%D0%B3%D0%BC%D1%8B_%D0%BF%D1%80%D0%BE%D0%B3%D1%80%D0%B0%D0%BC%D0%BC%D0%B8%D1%80%D0%BE%D0%B2%D0%B0%D0%BD%D0%B8%D1%8F" TargetMode="External"/><Relationship Id="rId150" Type="http://schemas.openxmlformats.org/officeDocument/2006/relationships/hyperlink" Target="http://doc.crossplatform.ru/qt/4.6.x/qbytearray.html" TargetMode="External"/><Relationship Id="rId171" Type="http://schemas.openxmlformats.org/officeDocument/2006/relationships/hyperlink" Target="https://www.chipdip.by/product/atmega328p-pu" TargetMode="External"/><Relationship Id="rId12" Type="http://schemas.openxmlformats.org/officeDocument/2006/relationships/hyperlink" Target="https://ru.wikipedia.org/wiki/API" TargetMode="External"/><Relationship Id="rId33" Type="http://schemas.openxmlformats.org/officeDocument/2006/relationships/hyperlink" Target="https://ru.wikipedia.org/wiki/%D0%9A%D0%BE%D0%BC%D0%BF%D0%B8%D0%BB%D1%8F%D1%82%D0%BE%D1%80" TargetMode="External"/><Relationship Id="rId108" Type="http://schemas.openxmlformats.org/officeDocument/2006/relationships/hyperlink" Target="https://ru.wikipedia.org/wiki/Bell_Labs" TargetMode="External"/><Relationship Id="rId129" Type="http://schemas.openxmlformats.org/officeDocument/2006/relationships/hyperlink" Target="https://ru.wikipedia.org/wiki/%D0%9F%D0%BE%D0%B2%D1%82%D0%BE%D1%80%D0%BD%D0%BE%D0%B5_%D0%B8%D1%81%D0%BF%D0%BE%D0%BB%D1%8C%D0%B7%D0%BE%D0%B2%D0%B0%D0%BD%D0%B8%D0%B5_%D0%BA%D0%BE%D0%B4%D0%B0" TargetMode="External"/><Relationship Id="rId54" Type="http://schemas.openxmlformats.org/officeDocument/2006/relationships/hyperlink" Target="https://ru.wikipedia.org/wiki/%D0%9F%D1%80%D0%B5%D0%BF%D1%80%D0%BE%D1%86%D0%B5%D1%81%D1%81%D0%BE%D1%80_%D0%A1%D0%B8" TargetMode="External"/><Relationship Id="rId75" Type="http://schemas.openxmlformats.org/officeDocument/2006/relationships/image" Target="media/image4.jpeg"/><Relationship Id="rId96" Type="http://schemas.openxmlformats.org/officeDocument/2006/relationships/hyperlink" Target="https://ru.wikipedia.org/wiki/%D0%9E%D0%BF%D0%B5%D1%80%D0%B0%D1%86%D0%B8%D0%BE%D0%BD%D0%BD%D0%B0%D1%8F_%D1%81%D0%B8%D1%81%D1%82%D0%B5%D0%BC%D0%B0" TargetMode="External"/><Relationship Id="rId140" Type="http://schemas.openxmlformats.org/officeDocument/2006/relationships/hyperlink" Target="https://wiki.qt.io/Handling_HTML" TargetMode="External"/><Relationship Id="rId161" Type="http://schemas.openxmlformats.org/officeDocument/2006/relationships/hyperlink" Target="https://doc.qt.io/qt-5/qobject.html" TargetMode="External"/><Relationship Id="rId182" Type="http://schemas.openxmlformats.org/officeDocument/2006/relationships/image" Target="media/image14.gif"/><Relationship Id="rId6" Type="http://schemas.openxmlformats.org/officeDocument/2006/relationships/footnotes" Target="footnotes.xml"/><Relationship Id="rId23" Type="http://schemas.openxmlformats.org/officeDocument/2006/relationships/hyperlink" Target="https://ru.wikipedia.org/wiki/%D0%90%D0%BD%D0%B3%D0%BB%D0%B8%D0%B9%D1%81%D0%BA%D0%B8%D0%B9_%D1%8F%D0%B7%D1%8B%D0%BA" TargetMode="External"/><Relationship Id="rId119" Type="http://schemas.openxmlformats.org/officeDocument/2006/relationships/hyperlink" Target="https://ru.wikipedia.org/wiki/%D0%9E%D0%B1%D0%BE%D0%B1%D1%89%D1%91%D0%BD%D0%BD%D0%BE%D0%B5_%D0%BF%D1%80%D0%BE%D0%B3%D1%80%D0%B0%D0%BC%D0%BC%D0%B8%D1%80%D0%BE%D0%B2%D0%B0%D0%BD%D0%B8%D0%B5" TargetMode="External"/><Relationship Id="rId44" Type="http://schemas.openxmlformats.org/officeDocument/2006/relationships/hyperlink" Target="https://ru.wikipedia.org/wiki/%D0%9E%D0%BF%D0%B5%D1%80%D0%B0%D1%86%D0%B8%D0%BE%D0%BD%D0%BD%D0%B0%D1%8F_%D1%81%D0%B8%D1%81%D1%82%D0%B5%D0%BC%D0%B0" TargetMode="External"/><Relationship Id="rId65" Type="http://schemas.openxmlformats.org/officeDocument/2006/relationships/hyperlink" Target="https://ru.wikipedia.org/wiki/%D0%9F%D0%BE%D1%81%D1%82%D0%BE%D1%8F%D0%BD%D0%BD%D0%BE%D0%B5_%D0%B7%D0%B0%D0%BF%D0%BE%D0%BC%D0%B8%D0%BD%D0%B0%D1%8E%D1%89%D0%B5%D0%B5_%D1%83%D1%81%D1%82%D1%80%D0%BE%D0%B9%D1%81%D1%82%D0%B2%D0%BE" TargetMode="External"/><Relationship Id="rId86" Type="http://schemas.openxmlformats.org/officeDocument/2006/relationships/hyperlink" Target="https://ru.wikipedia.org/wiki/%D0%9F%D1%80%D0%BE%D1%86%D0%B5%D0%B4%D1%83%D1%80%D0%BD%D0%BE%D0%B5_%D0%BF%D1%80%D0%BE%D0%B3%D1%80%D0%B0%D0%BC%D0%BC%D0%B8%D1%80%D0%BE%D0%B2%D0%B0%D0%BD%D0%B8%D0%B5" TargetMode="External"/><Relationship Id="rId130" Type="http://schemas.openxmlformats.org/officeDocument/2006/relationships/hyperlink" Target="https://ru.wikipedia.org/wiki/%D0%9A%D0%BE%D0%BC%D0%BF%D0%BE%D0%BD%D0%B5%D0%BD%D1%82%D0%BD%D0%B0%D1%8F_%D0%B0%D1%80%D1%85%D0%B8%D1%82%D0%B5%D0%BA%D1%82%D1%83%D1%80%D0%B0" TargetMode="External"/><Relationship Id="rId151" Type="http://schemas.openxmlformats.org/officeDocument/2006/relationships/hyperlink" Target="http://doc.crossplatform.ru/qt/4.6.x/qt-embedded-linux.html" TargetMode="External"/><Relationship Id="rId172" Type="http://schemas.openxmlformats.org/officeDocument/2006/relationships/hyperlink" Target="https://www.energosbyt.by/ru/info-potrebitelyam/fiz-l/schetchiki/ustanovka-i-ekspluatatsiya" TargetMode="External"/><Relationship Id="rId13" Type="http://schemas.openxmlformats.org/officeDocument/2006/relationships/hyperlink" Target="https://ru.wikipedia.org/wiki/The_Qt_Company" TargetMode="External"/><Relationship Id="rId18" Type="http://schemas.openxmlformats.org/officeDocument/2006/relationships/hyperlink" Target="https://ru.wikipedia.org/wiki/%D0%9A%D0%BE%D0%BC%D0%BF%D1%8C%D1%8E%D1%82%D0%B5%D1%80%D0%BD%D1%8B%D0%B9_%D1%81%D0%BB%D0%B5%D0%BD%D0%B3" TargetMode="External"/><Relationship Id="rId39" Type="http://schemas.openxmlformats.org/officeDocument/2006/relationships/hyperlink" Target="https://ru.wikipedia.org/wiki/%D0%9E%D0%BF%D0%B5%D1%80%D0%B0%D1%86%D0%B8%D0%BE%D0%BD%D0%BD%D0%B0%D1%8F_%D1%81%D0%B8%D1%81%D1%82%D0%B5%D0%BC%D0%B0" TargetMode="External"/><Relationship Id="rId109" Type="http://schemas.openxmlformats.org/officeDocument/2006/relationships/hyperlink" Target="https://ru.wikipedia.org/wiki/%D0%A1%D1%82%D1%80%D0%B0%D1%83%D1%81%D1%82%D1%80%D1%83%D0%BF,_%D0%91%D1%8C%D1%91%D1%80%D0%BD" TargetMode="External"/><Relationship Id="rId34" Type="http://schemas.openxmlformats.org/officeDocument/2006/relationships/hyperlink" Target="https://ru.wikipedia.org/wiki/%D0%A1%D1%82%D0%B0%D1%82%D0%B8%D1%87%D0%B5%D1%81%D0%BA%D0%B0%D1%8F_%D1%82%D0%B8%D0%BF%D0%B8%D0%B7%D0%B0%D1%86%D0%B8%D1%8F" TargetMode="External"/><Relationship Id="rId50" Type="http://schemas.openxmlformats.org/officeDocument/2006/relationships/hyperlink" Target="https://ru.wikipedia.org/wiki/C_Sharp" TargetMode="External"/><Relationship Id="rId55" Type="http://schemas.openxmlformats.org/officeDocument/2006/relationships/hyperlink" Target="https://ru.wikipedia.org/wiki/Include_guard" TargetMode="External"/><Relationship Id="rId76" Type="http://schemas.openxmlformats.org/officeDocument/2006/relationships/hyperlink" Target="https://ru.wikipedia.org/wiki/%D0%90%D0%BD%D0%B3%D0%BB%D0%B8%D0%B9%D1%81%D0%BA%D0%B8%D0%B9_%D1%8F%D0%B7%D1%8B%D0%BA" TargetMode="External"/><Relationship Id="rId97" Type="http://schemas.openxmlformats.org/officeDocument/2006/relationships/hyperlink" Target="https://ru.wikipedia.org/wiki/%D0%94%D1%80%D0%B0%D0%B9%D0%B2%D0%B5%D1%80" TargetMode="External"/><Relationship Id="rId104" Type="http://schemas.openxmlformats.org/officeDocument/2006/relationships/hyperlink" Target="https://ru.wikipedia.org/wiki/C_Sharp" TargetMode="External"/><Relationship Id="rId120" Type="http://schemas.openxmlformats.org/officeDocument/2006/relationships/hyperlink" Target="https://ru.wikipedia.org/wiki/%D0%9A%D1%80%D0%BE%D1%81%D1%81-%D0%BA%D0%BE%D0%BC%D0%BF%D0%B8%D0%BB%D1%8F%D1%82%D0%BE%D1%80" TargetMode="External"/><Relationship Id="rId125" Type="http://schemas.openxmlformats.org/officeDocument/2006/relationships/hyperlink" Target="https://ru.wikipedia.org/wiki/%D0%90%D0%BD%D0%B3%D0%BB%D0%B8%D0%B9%D1%81%D0%BA%D0%B8%D0%B9_%D1%8F%D0%B7%D1%8B%D0%BA" TargetMode="External"/><Relationship Id="rId141" Type="http://schemas.openxmlformats.org/officeDocument/2006/relationships/image" Target="media/image7.png"/><Relationship Id="rId146" Type="http://schemas.openxmlformats.org/officeDocument/2006/relationships/hyperlink" Target="http://doc.crossplatform.ru/qt/4.6.x/unicode.html" TargetMode="External"/><Relationship Id="rId167" Type="http://schemas.openxmlformats.org/officeDocument/2006/relationships/image" Target="media/image13.png"/><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ru.wikipedia.org/wiki/%D0%9E%D0%97%D0%A3" TargetMode="External"/><Relationship Id="rId92" Type="http://schemas.openxmlformats.org/officeDocument/2006/relationships/hyperlink" Target="https://ru.wikipedia.org/wiki/%D0%A1%D0%B8_(%D1%8F%D0%B7%D1%8B%D0%BA_%D0%BF%D1%80%D0%BE%D0%B3%D1%80%D0%B0%D0%BC%D0%BC%D0%B8%D1%80%D0%BE%D0%B2%D0%B0%D0%BD%D0%B8%D1%8F)" TargetMode="External"/><Relationship Id="rId162" Type="http://schemas.openxmlformats.org/officeDocument/2006/relationships/image" Target="media/image8.png"/><Relationship Id="rId183" Type="http://schemas.openxmlformats.org/officeDocument/2006/relationships/image" Target="media/image15.gif"/><Relationship Id="rId2" Type="http://schemas.openxmlformats.org/officeDocument/2006/relationships/numbering" Target="numbering.xml"/><Relationship Id="rId29" Type="http://schemas.openxmlformats.org/officeDocument/2006/relationships/hyperlink" Target="https://ru.wikipedia.org/wiki/%D0%A0%D1%8D%D0%B9%D0%BC%D0%BE%D0%BD%D0%B4,_%D0%AD%D1%80%D0%B8%D0%BA_%D0%A1%D1%82%D0%B8%D0%B2%D0%B5%D0%BD" TargetMode="External"/><Relationship Id="rId24" Type="http://schemas.openxmlformats.org/officeDocument/2006/relationships/hyperlink" Target="https://ru.wikipedia.org/wiki/%D0%A0%D1%8D%D0%B9%D0%BC%D0%BE%D0%BD%D0%B4,_%D0%AD%D1%80%D0%B8%D0%BA_%D0%A1%D1%82%D0%B8%D0%B2%D0%B5%D0%BD" TargetMode="External"/><Relationship Id="rId40" Type="http://schemas.openxmlformats.org/officeDocument/2006/relationships/hyperlink" Target="https://ru.wikipedia.org/wiki/UNIX" TargetMode="External"/><Relationship Id="rId45" Type="http://schemas.openxmlformats.org/officeDocument/2006/relationships/hyperlink" Target="https://ru.wikipedia.org/wiki/%D0%9F%D1%80%D0%B8%D0%BA%D0%BB%D0%B0%D0%B4%D0%BD%D0%BE%D0%B5_%D0%9F%D0%9E" TargetMode="External"/><Relationship Id="rId66" Type="http://schemas.openxmlformats.org/officeDocument/2006/relationships/hyperlink" Target="https://ru.wikipedia.org/wiki/%D0%9A%D0%BE%D0%BC%D0%BF%D1%8C%D1%8E%D1%82%D0%B5%D1%80" TargetMode="External"/><Relationship Id="rId87"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10" Type="http://schemas.openxmlformats.org/officeDocument/2006/relationships/hyperlink" Target="https://ru.wikipedia.org/wiki/%D0%A1%D0%B8_(%D1%8F%D0%B7%D1%8B%D0%BA_%D0%BF%D1%80%D0%BE%D0%B3%D1%80%D0%B0%D0%BC%D0%BC%D0%B8%D1%80%D0%BE%D0%B2%D0%B0%D0%BD%D0%B8%D1%8F)" TargetMode="External"/><Relationship Id="rId115" Type="http://schemas.openxmlformats.org/officeDocument/2006/relationships/hyperlink" Target="https://ru.wikipedia.org/wiki/%D0%A1%D1%82%D1%80%D0%B0%D1%83%D1%81%D1%82%D1%80%D1%83%D0%BF,_%D0%91%D1%8C%D1%91%D1%80%D0%BD" TargetMode="External"/><Relationship Id="rId131" Type="http://schemas.openxmlformats.org/officeDocument/2006/relationships/hyperlink" Target="https://ru.wikipedia.org/wiki/%D0%A8%D0%B0%D0%B1%D0%BB%D0%BE%D0%BD_%D0%BF%D1%80%D0%BE%D0%B5%D0%BA%D1%82%D0%B8%D1%80%D0%BE%D0%B2%D0%B0%D0%BD%D0%B8%D1%8F" TargetMode="External"/><Relationship Id="rId136" Type="http://schemas.openxmlformats.org/officeDocument/2006/relationships/hyperlink" Target="https://ru.wikipedia.org/wiki/%D0%9C%D0%BD%D0%BE%D0%B3%D0%BE%D1%83%D1%80%D0%BE%D0%B2%D0%BD%D0%B5%D0%B2%D0%B0%D1%8F_%D0%B0%D1%80%D1%85%D0%B8%D1%82%D0%B5%D0%BA%D1%82%D1%83%D1%80%D0%B0" TargetMode="External"/><Relationship Id="rId157" Type="http://schemas.openxmlformats.org/officeDocument/2006/relationships/hyperlink" Target="http://doc.crossplatform.ru/qt/4.7.x/qdockwidget.html" TargetMode="External"/><Relationship Id="rId178" Type="http://schemas.openxmlformats.org/officeDocument/2006/relationships/hyperlink" Target="https://ru.wikipedia.org/wiki/%D0%97%D0%B0%D0%B7%D0%B5%D0%BC%D0%BB%D0%B5%D0%BD%D0%B8%D0%B5" TargetMode="External"/><Relationship Id="rId61" Type="http://schemas.openxmlformats.org/officeDocument/2006/relationships/hyperlink" Target="https://ru.wikipedia.org/wiki/%D0%AD%D0%BB%D0%B5%D0%BA%D1%82%D1%80%D0%BE%D0%BD%D0%BD%D0%BE%D0%B5_%D1%83%D1%81%D1%82%D1%80%D0%BE%D0%B9%D1%81%D1%82%D0%B2%D0%BE" TargetMode="External"/><Relationship Id="rId82" Type="http://schemas.openxmlformats.org/officeDocument/2006/relationships/hyperlink" Target="https://ru.wikipedia.org/wiki/%D0%9A%D0%BE%D0%BC%D0%BF%D0%B8%D0%BB%D0%B8%D1%80%D1%83%D0%B5%D0%BC%D1%8B%D0%B9_%D1%8F%D0%B7%D1%8B%D0%BA_%D0%BF%D1%80%D0%BE%D0%B3%D1%80%D0%B0%D0%BC%D0%BC%D0%B8%D1%80%D0%BE%D0%B2%D0%B0%D0%BD%D0%B8%D1%8F" TargetMode="External"/><Relationship Id="rId152" Type="http://schemas.openxmlformats.org/officeDocument/2006/relationships/hyperlink" Target="https://doc.qt.io/qt-5/qbytearray.html" TargetMode="External"/><Relationship Id="rId173" Type="http://schemas.openxmlformats.org/officeDocument/2006/relationships/hyperlink" Target="https://myfin.by/wiki/term/tarify-na-elektroenergiyu-dlya-naseleniya-v-belarusi" TargetMode="External"/><Relationship Id="rId19" Type="http://schemas.openxmlformats.org/officeDocument/2006/relationships/hyperlink" Target="https://ru.wikipedia.org/wiki/American_Mathematical_Monthly" TargetMode="External"/><Relationship Id="rId14" Type="http://schemas.openxmlformats.org/officeDocument/2006/relationships/hyperlink" Target="https://ru.wikipedia.org/wiki/%D0%9A%D0%BE%D0%BC%D0%BF%D1%8C%D1%8E%D1%82%D0%B5%D1%80%D0%BD%D0%B0%D1%8F_%D0%BF%D1%80%D0%BE%D0%B3%D1%80%D0%B0%D0%BC%D0%BC%D0%B0" TargetMode="External"/><Relationship Id="rId30" Type="http://schemas.openxmlformats.org/officeDocument/2006/relationships/image" Target="media/image1.png"/><Relationship Id="rId35" Type="http://schemas.openxmlformats.org/officeDocument/2006/relationships/hyperlink" Target="https://ru.wikipedia.org/wiki/%D0%AF%D0%B7%D1%8B%D0%BA_%D0%BF%D1%80%D0%BE%D0%B3%D1%80%D0%B0%D0%BC%D0%BC%D0%B8%D1%80%D0%BE%D0%B2%D0%B0%D0%BD%D0%B8%D1%8F" TargetMode="External"/><Relationship Id="rId56" Type="http://schemas.openxmlformats.org/officeDocument/2006/relationships/hyperlink" Target="https://ru.wikipedia.org/wiki/%D0%9C%D0%B0%D0%BA%D1%80%D0%BE%D0%BA%D0%BE%D0%BC%D0%B0%D0%BD%D0%B4%D0%B0" TargetMode="External"/><Relationship Id="rId77" Type="http://schemas.openxmlformats.org/officeDocument/2006/relationships/hyperlink" Target="https://ru.wikipedia.org/wiki/%D0%98%D0%BD%D0%B6%D0%B5%D0%BD%D0%B5%D1%80-%D0%BA%D0%BE%D0%BD%D1%81%D1%82%D1%80%D1%83%D0%BA%D1%82%D0%BE%D1%80" TargetMode="External"/><Relationship Id="rId100" Type="http://schemas.openxmlformats.org/officeDocument/2006/relationships/hyperlink" Target="https://ru.wikipedia.org/wiki/Visual_C%2B%2B" TargetMode="External"/><Relationship Id="rId105" Type="http://schemas.openxmlformats.org/officeDocument/2006/relationships/hyperlink" Target="https://ru.wikipedia.org/wiki/%D0%A1%D0%B8_(%D1%8F%D0%B7%D1%8B%D0%BA_%D0%BF%D1%80%D0%BE%D0%B3%D1%80%D0%B0%D0%BC%D0%BC%D0%B8%D1%80%D0%BE%D0%B2%D0%B0%D0%BD%D0%B8%D1%8F)" TargetMode="External"/><Relationship Id="rId126" Type="http://schemas.openxmlformats.org/officeDocument/2006/relationships/hyperlink" Target="https://ru.wikipedia.org/wiki/%D0%90%D1%80%D1%85%D0%B8%D1%82%D0%B5%D0%BA%D1%82%D1%83%D1%80%D0%B0_%D0%BF%D1%80%D0%BE%D0%B3%D1%80%D0%B0%D0%BC%D0%BC%D0%BD%D0%BE%D0%B3%D0%BE_%D0%BE%D0%B1%D0%B5%D1%81%D0%BF%D0%B5%D1%87%D0%B5%D0%BD%D0%B8%D1%8F" TargetMode="External"/><Relationship Id="rId147" Type="http://schemas.openxmlformats.org/officeDocument/2006/relationships/hyperlink" Target="https://wiki.qt.io/Strings_and_encodings_in_Qt" TargetMode="External"/><Relationship Id="rId168" Type="http://schemas.openxmlformats.org/officeDocument/2006/relationships/hyperlink" Target="http://mintrud.gov.by/ru/min_zar_plata_2019/" TargetMode="External"/><Relationship Id="rId8" Type="http://schemas.openxmlformats.org/officeDocument/2006/relationships/footer" Target="footer1.xml"/><Relationship Id="rId51" Type="http://schemas.openxmlformats.org/officeDocument/2006/relationships/hyperlink" Target="https://ru.wikipedia.org/wiki/Java" TargetMode="External"/><Relationship Id="rId72" Type="http://schemas.openxmlformats.org/officeDocument/2006/relationships/hyperlink" Target="https://ru.wikipedia.org/wiki/%D0%9F%D0%BE%D1%81%D1%82%D0%BE%D1%8F%D0%BD%D0%BD%D0%BE%D0%B5_%D0%B7%D0%B0%D0%BF%D0%BE%D0%BC%D0%B8%D0%BD%D0%B0%D1%8E%D1%89%D0%B5%D0%B5_%D1%83%D1%81%D1%82%D1%80%D0%BE%D0%B9%D1%81%D1%82%D0%B2%D0%BE" TargetMode="External"/><Relationship Id="rId93"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98" Type="http://schemas.openxmlformats.org/officeDocument/2006/relationships/hyperlink" Target="https://ru.wikipedia.org/wiki/X86" TargetMode="External"/><Relationship Id="rId121" Type="http://schemas.openxmlformats.org/officeDocument/2006/relationships/hyperlink" Target="https://ru.wikipedia.org/w/index.php?title=Cfront&amp;action=edit&amp;redlink=1" TargetMode="External"/><Relationship Id="rId142" Type="http://schemas.openxmlformats.org/officeDocument/2006/relationships/hyperlink" Target="https://doc.qt.io/qt-5/qstring.html" TargetMode="External"/><Relationship Id="rId163" Type="http://schemas.openxmlformats.org/officeDocument/2006/relationships/image" Target="media/image9.png"/><Relationship Id="rId184" Type="http://schemas.openxmlformats.org/officeDocument/2006/relationships/image" Target="media/image16.gif"/><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ru.wikipedia.org/wiki/%D0%9F%D0%B5%D1%80%D0%B5%D0%BD%D1%81,_%D0%91%D1%80%D1%8E%D1%81" TargetMode="External"/><Relationship Id="rId46" Type="http://schemas.openxmlformats.org/officeDocument/2006/relationships/hyperlink" Target="https://ru.wikipedia.org/wiki/%D0%A1%D1%83%D0%BF%D0%B5%D1%80%D0%BA%D0%BE%D0%BC%D0%BF%D1%8C%D1%8E%D1%82%D0%B5%D1%80" TargetMode="External"/><Relationship Id="rId67" Type="http://schemas.openxmlformats.org/officeDocument/2006/relationships/image" Target="media/image3.png"/><Relationship Id="rId116" Type="http://schemas.openxmlformats.org/officeDocument/2006/relationships/hyperlink" Target="https://ru.wikipedia.org/wiki/%D0%9F%D1%80%D0%BE%D1%86%D0%B5%D0%B4%D1%83%D1%80%D0%BD%D0%BE%D0%B5_%D0%BF%D1%80%D0%BE%D0%B3%D1%80%D0%B0%D0%BC%D0%BC%D0%B8%D1%80%D0%BE%D0%B2%D0%B0%D0%BD%D0%B8%D0%B5" TargetMode="External"/><Relationship Id="rId137" Type="http://schemas.openxmlformats.org/officeDocument/2006/relationships/hyperlink" Target="https://ru.wikipedia.org/wiki/%D0%9F%D0%BE%D1%81%D1%80%D0%B5%D0%B4%D0%BD%D0%B8%D0%BA_(%D1%88%D0%B0%D0%B1%D0%BB%D0%BE%D0%BD_%D0%BF%D1%80%D0%BE%D0%B5%D0%BA%D1%82%D0%B8%D1%80%D0%BE%D0%B2%D0%B0%D0%BD%D0%B8%D1%8F)" TargetMode="External"/><Relationship Id="rId158" Type="http://schemas.openxmlformats.org/officeDocument/2006/relationships/hyperlink" Target="http://doc.crossplatform.ru/qt/4.7.x/qmenubar.html" TargetMode="External"/><Relationship Id="rId20" Type="http://schemas.openxmlformats.org/officeDocument/2006/relationships/hyperlink" Target="https://ru.wikipedia.org/wiki/%D0%A2%D1%8C%D1%8E%D0%BA%D0%B8,_%D0%94%D0%B6%D0%BE%D0%BD" TargetMode="External"/><Relationship Id="rId41" Type="http://schemas.openxmlformats.org/officeDocument/2006/relationships/hyperlink" Target="https://ru.wikipedia.org/wiki/%D0%9F%D0%BE%D1%80%D1%82%D0%B8%D1%80%D0%BE%D0%B2%D0%B0%D0%BD%D0%B8%D0%B5" TargetMode="External"/><Relationship Id="rId62" Type="http://schemas.openxmlformats.org/officeDocument/2006/relationships/hyperlink" Target="https://ru.wikipedia.org/wiki/%D0%9F%D1%80%D0%BE%D1%86%D0%B5%D1%81%D1%81%D0%BE%D1%80" TargetMode="External"/><Relationship Id="rId83" Type="http://schemas.openxmlformats.org/officeDocument/2006/relationships/hyperlink" Target="https://ru.wikipedia.org/wiki/%D0%A1%D1%82%D0%B0%D1%82%D0%B8%D1%87%D0%B5%D1%81%D0%BA%D0%B0%D1%8F_%D1%82%D0%B8%D0%BF%D0%B8%D0%B7%D0%B0%D1%86%D0%B8%D1%8F" TargetMode="External"/><Relationship Id="rId88" Type="http://schemas.openxmlformats.org/officeDocument/2006/relationships/hyperlink" Target="https://ru.wikipedia.org/wiki/%D0%9E%D0%B1%D0%BE%D0%B1%D1%89%D1%91%D0%BD%D0%BD%D0%BE%D0%B5_%D0%BF%D1%80%D0%BE%D0%B3%D1%80%D0%B0%D0%BC%D0%BC%D0%B8%D1%80%D0%BE%D0%B2%D0%B0%D0%BD%D0%B8%D0%B5" TargetMode="External"/><Relationship Id="rId111" Type="http://schemas.openxmlformats.org/officeDocument/2006/relationships/hyperlink" Target="https://ru.wikipedia.org/wiki/1970-%D0%B5_%D0%B3%D0%BE%D0%B4%D1%8B" TargetMode="External"/><Relationship Id="rId132" Type="http://schemas.openxmlformats.org/officeDocument/2006/relationships/hyperlink" Target="https://en.wikipedia.org/wiki/Software_Engineering_Institute" TargetMode="External"/><Relationship Id="rId153" Type="http://schemas.openxmlformats.org/officeDocument/2006/relationships/hyperlink" Target="http://doc.crossplatform.ru/qt/4.5.0/shared.html" TargetMode="External"/><Relationship Id="rId174" Type="http://schemas.openxmlformats.org/officeDocument/2006/relationships/hyperlink" Target="https://slesarka.by/catalog/ruchnoy-instrument/elektromontazhnyy-instrument/vse-dlya-payki/pripoy-kanifol" TargetMode="External"/><Relationship Id="rId179" Type="http://schemas.openxmlformats.org/officeDocument/2006/relationships/hyperlink" Target="https://ru.wikipedia.org/wiki/%D0%90%D0%BA%D1%82%D0%B8%D0%B2%D0%BD%D0%B0%D1%8F_%D0%BC%D0%BE%D0%BB%D0%BD%D0%B8%D0%B5%D0%B7%D0%B0%D1%89%D0%B8%D1%82%D0%B0" TargetMode="External"/><Relationship Id="rId15" Type="http://schemas.openxmlformats.org/officeDocument/2006/relationships/hyperlink" Target="https://ru.wikipedia.org/wiki/%D0%9A%D0%BE%D0%BC%D0%BF%D1%8C%D1%8E%D1%82%D0%B5%D1%80" TargetMode="External"/><Relationship Id="rId36" Type="http://schemas.openxmlformats.org/officeDocument/2006/relationships/hyperlink" Target="https://ru.wikipedia.org/wiki/Bell_Labs" TargetMode="External"/><Relationship Id="rId57" Type="http://schemas.openxmlformats.org/officeDocument/2006/relationships/hyperlink" Target="https://ru.wikipedia.org/wiki/%D0%9A%D0%BE%D0%BC%D0%BF%D0%BE%D0%BD%D0%BE%D0%B2%D1%89%D0%B8%D0%BA" TargetMode="External"/><Relationship Id="rId106" Type="http://schemas.openxmlformats.org/officeDocument/2006/relationships/hyperlink" Target="https://ru.wikipedia.org/wiki/%D0%9A%D0%BE%D0%BC%D0%BF%D0%B8%D0%BB%D1%8F%D1%82%D0%BE%D1%80" TargetMode="External"/><Relationship Id="rId127" Type="http://schemas.openxmlformats.org/officeDocument/2006/relationships/hyperlink" Target="https://ru.wikipedia.org/wiki/%D0%94%D0%BE%D0%BA%D1%83%D0%BC%D0%B5%D0%BD%D1%82%D0%B0%D1%86%D0%B8%D1%8F_%D0%BD%D0%B0_%D0%BF%D1%80%D0%BE%D0%B3%D1%80%D0%B0%D0%BC%D0%BC%D0%BD%D0%BE%D0%B5_%D0%BE%D0%B1%D0%B5%D1%81%D0%BF%D0%B5%D1%87%D0%B5%D0%BD%D0%B8%D0%B5" TargetMode="External"/><Relationship Id="rId10" Type="http://schemas.openxmlformats.org/officeDocument/2006/relationships/hyperlink" Target="https://www.festo.com/us/en/" TargetMode="External"/><Relationship Id="rId31" Type="http://schemas.openxmlformats.org/officeDocument/2006/relationships/image" Target="media/image2.png"/><Relationship Id="rId52" Type="http://schemas.openxmlformats.org/officeDocument/2006/relationships/hyperlink" Target="https://ru.wikipedia.org/wiki/Objective-C" TargetMode="External"/><Relationship Id="rId73" Type="http://schemas.openxmlformats.org/officeDocument/2006/relationships/hyperlink" Target="https://ru.wikipedia.org/wiki/%D0%AD%D0%BD%D0%B5%D1%80%D0%B3%D0%BE%D0%BD%D0%B5%D0%B7%D0%B0%D0%B2%D0%B8%D1%81%D0%B8%D0%BC%D0%B0%D1%8F_%D0%BF%D0%B0%D0%BC%D1%8F%D1%82%D1%8C" TargetMode="External"/><Relationship Id="rId78" Type="http://schemas.openxmlformats.org/officeDocument/2006/relationships/hyperlink" Target="https://ru.wikipedia.org/wiki/%D0%98%D1%81%D1%85%D0%BE%D0%B4%D0%BD%D1%8B%D0%B9_%D0%BA%D0%BE%D0%B4" TargetMode="External"/><Relationship Id="rId94" Type="http://schemas.openxmlformats.org/officeDocument/2006/relationships/hyperlink" Target="https://ru.wikipedia.org/wiki/%D0%9E%D0%B1%D0%BE%D0%B1%D1%89%D1%91%D0%BD%D0%BD%D0%BE%D0%B5_%D0%BF%D1%80%D0%BE%D0%B3%D1%80%D0%B0%D0%BC%D0%BC%D0%B8%D1%80%D0%BE%D0%B2%D0%B0%D0%BD%D0%B8%D0%B5" TargetMode="External"/><Relationship Id="rId99" Type="http://schemas.openxmlformats.org/officeDocument/2006/relationships/hyperlink" Target="https://ru.wikipedia.org/wiki/GNU_Compiler_Collection" TargetMode="External"/><Relationship Id="rId101" Type="http://schemas.openxmlformats.org/officeDocument/2006/relationships/hyperlink" Target="https://ru.wikipedia.org/wiki/Intel_C%2B%2B_Compiler" TargetMode="External"/><Relationship Id="rId122" Type="http://schemas.openxmlformats.org/officeDocument/2006/relationships/hyperlink" Target="https://ru.wikipedia.org/wiki/%D0%91%D0%B0%D1%80%D1%8C%D0%B5%D1%80_%D0%BF%D0%B0%D0%BC%D1%8F%D1%82%D0%B8" TargetMode="External"/><Relationship Id="rId143" Type="http://schemas.openxmlformats.org/officeDocument/2006/relationships/hyperlink" Target="http://doc.crossplatform.ru/qt/4.6.x/qchar.html" TargetMode="External"/><Relationship Id="rId148" Type="http://schemas.openxmlformats.org/officeDocument/2006/relationships/hyperlink" Target="http://doc.crossplatform.ru/qt/4.6.x/implicit-sharing.html" TargetMode="External"/><Relationship Id="rId164" Type="http://schemas.openxmlformats.org/officeDocument/2006/relationships/image" Target="media/image10.png"/><Relationship Id="rId169" Type="http://schemas.openxmlformats.org/officeDocument/2006/relationships/hyperlink" Target="https://myfin.by/wiki/term/tarifnaya-stavka-pervogo-razryada" TargetMode="External"/><Relationship Id="rId185" Type="http://schemas.openxmlformats.org/officeDocument/2006/relationships/hyperlink" Target="https://slesarka.by/catalog/ruchnoy-instrument/elektromontazhnyy-instrument/vse-dlya-payki/pripoy-kanifol.%20-%20&#1044;&#1072;&#1090;&#1072;%20&#1076;&#1086;&#1089;&#1090;&#1091;&#1087;&#1072;%2012.05.2021" TargetMode="External"/><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hyperlink" Target="https://ru.wikipedia.org/wiki/%D0%9C%D0%BE%D0%BB%D0%BD%D0%B8%D0%B5%D0%BE%D1%82%D0%B2%D0%BE%D0%B4" TargetMode="External"/><Relationship Id="rId26" Type="http://schemas.openxmlformats.org/officeDocument/2006/relationships/hyperlink" Target="https://ru.wikipedia.org/wiki/%D0%A1%D0%B2%D0%BE%D0%B1%D0%BE%D0%B4%D0%BD%D0%BE%D0%B5_%D0%BF%D1%80%D0%BE%D0%B3%D1%80%D0%B0%D0%BC%D0%BC%D0%BD%D0%BE%D0%B5_%D0%BE%D0%B1%D0%B5%D1%81%D0%BF%D0%B5%D1%87%D0%B5%D0%BD%D0%B8%D0%B5" TargetMode="External"/><Relationship Id="rId47" Type="http://schemas.openxmlformats.org/officeDocument/2006/relationships/hyperlink" Target="https://ru.wikipedia.org/wiki/%D0%92%D1%81%D1%82%D1%80%D0%B0%D0%B8%D0%B2%D0%B0%D0%B5%D0%BC%D0%B0%D1%8F_%D1%81%D0%B8%D1%81%D1%82%D0%B5%D0%BC%D0%B0" TargetMode="External"/><Relationship Id="rId68" Type="http://schemas.openxmlformats.org/officeDocument/2006/relationships/hyperlink" Target="https://ru.wikipedia.org/wiki/%D0%9C%D0%B8%D0%BA%D1%80%D0%BE%D0%BF%D1%80%D0%BE%D1%86%D0%B5%D1%81%D1%81%D0%BE%D1%80" TargetMode="External"/><Relationship Id="rId89"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112" Type="http://schemas.openxmlformats.org/officeDocument/2006/relationships/hyperlink" Target="https://ru.wikipedia.org/wiki/%D0%A1%D0%B8%D0%BC%D1%83%D0%BB%D0%B0" TargetMode="External"/><Relationship Id="rId133" Type="http://schemas.openxmlformats.org/officeDocument/2006/relationships/hyperlink" Target="https://ru.wikipedia.org/wiki/%D0%94%D0%B5%D0%B9%D0%BA%D1%81%D1%82%D1%80%D0%B0,_%D0%AD%D0%B4%D1%81%D0%B3%D0%B5%D1%80_%D0%92%D0%B8%D0%B1%D0%B5" TargetMode="External"/><Relationship Id="rId154" Type="http://schemas.openxmlformats.org/officeDocument/2006/relationships/hyperlink" Target="https://doc.qt.io/qt-5/qmainwindow.html" TargetMode="External"/><Relationship Id="rId175" Type="http://schemas.openxmlformats.org/officeDocument/2006/relationships/hyperlink" Target="https://promair.by/bloki-pitaniya-i-tverdotelnye-rele/" TargetMode="External"/><Relationship Id="rId16" Type="http://schemas.openxmlformats.org/officeDocument/2006/relationships/hyperlink" Target="https://ru.wikipedia.org/wiki/%D0%98%D0%BD%D1%84%D0%BE%D1%80%D0%BC%D0%B0%D1%82%D0%B8%D0%BA%D0%B0" TargetMode="External"/><Relationship Id="rId37" Type="http://schemas.openxmlformats.org/officeDocument/2006/relationships/hyperlink" Target="https://ru.wikipedia.org/wiki/%D0%A0%D0%B8%D1%82%D1%87%D0%B8,_%D0%94%D0%B5%D0%BD%D0%BD%D0%B8%D1%81" TargetMode="External"/><Relationship Id="rId58" Type="http://schemas.openxmlformats.org/officeDocument/2006/relationships/hyperlink" Target="https://ru.wikipedia.org/wiki/%D0%90%D0%BD%D0%B3%D0%BB%D0%B8%D0%B9%D1%81%D0%BA%D0%B8%D0%B9_%D1%8F%D0%B7%D1%8B%D0%BA" TargetMode="External"/><Relationship Id="rId79" Type="http://schemas.openxmlformats.org/officeDocument/2006/relationships/image" Target="media/image5.gif"/><Relationship Id="rId102" Type="http://schemas.openxmlformats.org/officeDocument/2006/relationships/hyperlink" Target="https://ru.wikipedia.org/wiki/Embarcadero_C%2B%2B_Builder" TargetMode="External"/><Relationship Id="rId123" Type="http://schemas.openxmlformats.org/officeDocument/2006/relationships/hyperlink" Target="https://ru.wikipedia.org/wiki/%D0%9F%D1%80%D0%BE%D1%81%D1%82%D1%80%D0%B0%D0%BD%D1%81%D1%82%D0%B2%D0%BE_%D0%B8%D0%BC%D1%91%D0%BD_(%D0%BF%D1%80%D0%BE%D0%B3%D1%80%D0%B0%D0%BC%D0%BC%D0%B8%D1%80%D0%BE%D0%B2%D0%B0%D0%BD%D0%B8%D0%B5)" TargetMode="External"/><Relationship Id="rId144" Type="http://schemas.openxmlformats.org/officeDocument/2006/relationships/hyperlink" Target="http://doc.crossplatform.ru/qt/4.6.x/qchar.html" TargetMode="External"/><Relationship Id="rId90" Type="http://schemas.openxmlformats.org/officeDocument/2006/relationships/hyperlink" Target="https://ru.wikipedia.org/wiki/%D0%9D%D0%B8%D0%B7%D0%BA%D0%BE%D1%83%D1%80%D0%BE%D0%B2%D0%BD%D0%B5%D0%B2%D1%8B%D0%B9_%D1%8F%D0%B7%D1%8B%D0%BA_%D0%BF%D1%80%D0%BE%D0%B3%D1%80%D0%B0%D0%BC%D0%BC%D0%B8%D1%80%D0%BE%D0%B2%D0%B0%D0%BD%D0%B8%D1%8F" TargetMode="External"/><Relationship Id="rId165" Type="http://schemas.openxmlformats.org/officeDocument/2006/relationships/image" Target="media/image11.png"/><Relationship Id="rId186" Type="http://schemas.openxmlformats.org/officeDocument/2006/relationships/footer" Target="footer2.xml"/><Relationship Id="rId27" Type="http://schemas.openxmlformats.org/officeDocument/2006/relationships/hyperlink" Target="https://ru.wikipedia.org/wiki/%D0%9F%D1%80%D0%B5%D0%B4%D0%BF%D1%80%D0%B8%D0%BD%D0%B8%D0%BC%D0%B0%D1%82%D0%B5%D0%BB%D1%8C" TargetMode="External"/><Relationship Id="rId48" Type="http://schemas.openxmlformats.org/officeDocument/2006/relationships/hyperlink" Target="https://ru.wikipedia.org/wiki/%D0%A1%D0%B8%D0%BD%D1%82%D0%B0%D0%BA%D1%81%D0%B8%D1%81_(%D0%BF%D1%80%D0%BE%D0%B3%D1%80%D0%B0%D0%BC%D0%BC%D0%B8%D1%80%D0%BE%D0%B2%D0%B0%D0%BD%D0%B8%D0%B5)" TargetMode="External"/><Relationship Id="rId69" Type="http://schemas.openxmlformats.org/officeDocument/2006/relationships/hyperlink" Target="https://ru.wikipedia.org/wiki/%D0%A2%D0%B8%D0%BF%D1%8B_%D0%BA%D0%BE%D1%80%D0%BF%D1%83%D1%81%D0%BE%D0%B2_%D0%BC%D0%B8%D0%BA%D1%80%D0%BE%D1%81%D1%85%D0%B5%D0%BC" TargetMode="External"/><Relationship Id="rId113" Type="http://schemas.openxmlformats.org/officeDocument/2006/relationships/hyperlink" Target="https://ru.wikipedia.org/wiki/BCPL" TargetMode="External"/><Relationship Id="rId134" Type="http://schemas.openxmlformats.org/officeDocument/2006/relationships/hyperlink" Target="https://en.wikipedia.org/wiki/Activities_of_daily_living" TargetMode="External"/><Relationship Id="rId80" Type="http://schemas.openxmlformats.org/officeDocument/2006/relationships/image" Target="media/image6.png"/><Relationship Id="rId155" Type="http://schemas.openxmlformats.org/officeDocument/2006/relationships/hyperlink" Target="http://doc.crossplatform.ru/qt/4.7.x/mainwindow-classes.html" TargetMode="External"/><Relationship Id="rId176" Type="http://schemas.openxmlformats.org/officeDocument/2006/relationships/hyperlink" Target="https://ru.wikipedia.org/wiki/%D0%93%D1%80%D0%BE%D0%B7%D0%B0" TargetMode="External"/><Relationship Id="rId17" Type="http://schemas.openxmlformats.org/officeDocument/2006/relationships/hyperlink" Target="https://ru.wikipedia.org/wiki/%D0%9F%D1%80%D0%BE%D0%B3%D1%80%D0%B0%D0%BC%D0%BC%D0%BD%D0%B0%D1%8F_%D0%B8%D0%BD%D0%B6%D0%B5%D0%BD%D0%B5%D1%80%D0%B8%D1%8F" TargetMode="External"/><Relationship Id="rId38" Type="http://schemas.openxmlformats.org/officeDocument/2006/relationships/hyperlink" Target="https://ru.wikipedia.org/wiki/%D0%91%D0%B8_(%D1%8F%D0%B7%D1%8B%D0%BA_%D0%BF%D1%80%D0%BE%D0%B3%D1%80%D0%B0%D0%BC%D0%BC%D0%B8%D1%80%D0%BE%D0%B2%D0%B0%D0%BD%D0%B8%D1%8F)" TargetMode="External"/><Relationship Id="rId59" Type="http://schemas.openxmlformats.org/officeDocument/2006/relationships/hyperlink" Target="https://ru.wikipedia.org/wiki/%D0%9C%D0%B8%D0%BA%D1%80%D0%BE%D1%81%D1%85%D0%B5%D0%BC%D0%B0" TargetMode="External"/><Relationship Id="rId103" Type="http://schemas.openxmlformats.org/officeDocument/2006/relationships/hyperlink" Target="https://ru.wikipedia.org/wiki/Java" TargetMode="External"/><Relationship Id="rId124" Type="http://schemas.openxmlformats.org/officeDocument/2006/relationships/hyperlink" Target="https://ru.wikipedia.org/wiki/%D0%9F%D1%80%D0%BE%D1%81%D1%82%D0%B0%D1%8F_%D1%81%D1%82%D1%80%D1%83%D0%BA%D1%82%D1%83%D1%80%D0%B0_%D0%B4%D0%B0%D0%BD%D0%BD%D1%8B%D1%85" TargetMode="External"/><Relationship Id="rId70" Type="http://schemas.openxmlformats.org/officeDocument/2006/relationships/hyperlink" Target="https://ru.wikipedia.org/wiki/%D0%93%D0%B0%D1%80%D0%B2%D0%B0%D1%80%D0%B4%D1%81%D0%BA%D0%B0%D1%8F_%D0%B0%D1%80%D1%85%D0%B8%D1%82%D0%B5%D0%BA%D1%82%D1%83%D1%80%D0%B0" TargetMode="External"/><Relationship Id="rId91" Type="http://schemas.openxmlformats.org/officeDocument/2006/relationships/hyperlink" Target="https://ru.wikipedia.org/wiki/%D0%A1%D0%B8_(%D1%8F%D0%B7%D1%8B%D0%BA_%D0%BF%D1%80%D0%BE%D0%B3%D1%80%D0%B0%D0%BC%D0%BC%D0%B8%D1%80%D0%BE%D0%B2%D0%B0%D0%BD%D0%B8%D1%8F)" TargetMode="External"/><Relationship Id="rId145" Type="http://schemas.openxmlformats.org/officeDocument/2006/relationships/hyperlink" Target="http://doc.crossplatform.ru/qt/4.6.x/qchar.html" TargetMode="External"/><Relationship Id="rId166" Type="http://schemas.openxmlformats.org/officeDocument/2006/relationships/image" Target="media/image12.png"/><Relationship Id="rId187" Type="http://schemas.openxmlformats.org/officeDocument/2006/relationships/header" Target="header2.xml"/><Relationship Id="rId1" Type="http://schemas.openxmlformats.org/officeDocument/2006/relationships/customXml" Target="../customXml/item1.xml"/><Relationship Id="rId28" Type="http://schemas.openxmlformats.org/officeDocument/2006/relationships/hyperlink" Target="https://ru.wikipedia.org/wiki/%D0%A1%D0%B2%D0%BE%D0%B1%D0%BE%D0%B4%D0%BD%D0%BE%D0%B5_%D0%BF%D1%80%D0%BE%D0%B3%D1%80%D0%B0%D0%BC%D0%BC%D0%BD%D0%BE%D0%B5_%D0%BE%D0%B1%D0%B5%D1%81%D0%BF%D0%B5%D1%87%D0%B5%D0%BD%D0%B8%D0%B5" TargetMode="External"/><Relationship Id="rId49" Type="http://schemas.openxmlformats.org/officeDocument/2006/relationships/hyperlink" Target="https://ru.wikipedia.org/wiki/C%2B%2B" TargetMode="External"/><Relationship Id="rId114" Type="http://schemas.openxmlformats.org/officeDocument/2006/relationships/hyperlink" Target="https://ru.wikipedia.org/wiki/%D0%91%D1%8C%D1%91%D1%80%D0%BD_%D0%A1%D1%82%D1%80%D0%B0%D1%83%D1%81%D1%82%D1%80%D1%83%D0%BF" TargetMode="External"/><Relationship Id="rId60" Type="http://schemas.openxmlformats.org/officeDocument/2006/relationships/hyperlink" Target="https://ru.wikipedia.org/wiki/%D0%AD%D0%BB%D0%B5%D0%BA%D1%82%D1%80%D0%BE%D0%BD%D0%B8%D0%BA%D0%B0" TargetMode="External"/><Relationship Id="rId81" Type="http://schemas.openxmlformats.org/officeDocument/2006/relationships/hyperlink" Target="https://ru.wikipedia.org/wiki/C%2B%2B" TargetMode="External"/><Relationship Id="rId135" Type="http://schemas.openxmlformats.org/officeDocument/2006/relationships/hyperlink" Target="https://ru.wikipedia.org/wiki/UML" TargetMode="External"/><Relationship Id="rId156" Type="http://schemas.openxmlformats.org/officeDocument/2006/relationships/hyperlink" Target="http://doc.crossplatform.ru/qt/4.7.x/qtoolbar.html" TargetMode="External"/><Relationship Id="rId177" Type="http://schemas.openxmlformats.org/officeDocument/2006/relationships/hyperlink" Target="https://ru.wikipedia.org/wiki/%D0%A2%D1%80%D0%B0%D0%B2%D0%BC%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34F55-A68C-40CB-A5CD-930C93621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19231</Words>
  <Characters>109619</Characters>
  <Application>Microsoft Office Word</Application>
  <DocSecurity>0</DocSecurity>
  <Lines>913</Lines>
  <Paragraphs>257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 Windows</cp:lastModifiedBy>
  <cp:revision>13</cp:revision>
  <cp:lastPrinted>2021-06-14T09:54:00Z</cp:lastPrinted>
  <dcterms:created xsi:type="dcterms:W3CDTF">2021-06-20T16:48:00Z</dcterms:created>
  <dcterms:modified xsi:type="dcterms:W3CDTF">2021-06-21T01:00:00Z</dcterms:modified>
</cp:coreProperties>
</file>