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http://joxi.ru/4Ak4REDc0V9Pnr</w:t>
        </w:r>
      </w:hyperlink>
      <w:hyperlink r:id="rId3">
        <w:r>
          <w:rPr/>
          <w:t xml:space="preserve"> – глобально обнулять отступы везде – практика популярная, но порочная и устаревшая. Если дизайном заложены какие-то отступы для списков и абзацев – задавай глобально правильные отступы. Если в дизайне все неоднозначно, то выбери основной отступ и в конкретных ситуациях его меняй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4Ak4REDc0V9Pnr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40</Words>
  <Characters>270</Characters>
  <CharactersWithSpaces>311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2021-03-05T13:04:43Z</dcterms:created>
  <dc:creator/>
  <dc:description/>
  <dc:language>en-US</dc:language>
  <cp:lastModifiedBy/>
  <dcterms:modified xsi:type="dcterms:W3CDTF">2021-03-05T13:11:22Z</dcterms:modified>
  <cp:revision>1</cp:revision>
  <dc:subject/>
  <dc:title/>
</cp:coreProperties>
</file>