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5499" w:rsidRDefault="00755499" w:rsidP="00755499">
      <w:pPr>
        <w:pStyle w:val="Puesto"/>
      </w:pPr>
      <w:r>
        <w:rPr>
          <w:noProof/>
          <w:lang w:eastAsia="es-MX"/>
        </w:rPr>
        <w:drawing>
          <wp:inline distT="0" distB="0" distL="0" distR="0" wp14:anchorId="417401A0">
            <wp:extent cx="2313305" cy="642654"/>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43561" cy="651059"/>
                    </a:xfrm>
                    <a:prstGeom prst="rect">
                      <a:avLst/>
                    </a:prstGeom>
                    <a:noFill/>
                  </pic:spPr>
                </pic:pic>
              </a:graphicData>
            </a:graphic>
          </wp:inline>
        </w:drawing>
      </w:r>
      <w:r>
        <w:t xml:space="preserve">             </w:t>
      </w:r>
      <w:r>
        <w:rPr>
          <w:noProof/>
          <w:lang w:eastAsia="es-MX"/>
        </w:rPr>
        <w:drawing>
          <wp:inline distT="0" distB="0" distL="0" distR="0" wp14:anchorId="76C88452">
            <wp:extent cx="1972800" cy="482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2800" cy="482400"/>
                    </a:xfrm>
                    <a:prstGeom prst="rect">
                      <a:avLst/>
                    </a:prstGeom>
                    <a:noFill/>
                  </pic:spPr>
                </pic:pic>
              </a:graphicData>
            </a:graphic>
          </wp:inline>
        </w:drawing>
      </w:r>
    </w:p>
    <w:p w:rsidR="004C74B4" w:rsidRDefault="004C74B4" w:rsidP="00755499">
      <w:pPr>
        <w:pStyle w:val="Puesto"/>
      </w:pPr>
    </w:p>
    <w:p w:rsidR="00755499" w:rsidRDefault="00220AA3" w:rsidP="00755499">
      <w:pPr>
        <w:pStyle w:val="Puesto"/>
      </w:pPr>
      <w:r>
        <w:t>Actividad 093</w:t>
      </w:r>
      <w:r w:rsidR="00755499">
        <w:t xml:space="preserve">  </w:t>
      </w:r>
    </w:p>
    <w:p w:rsidR="004C74B4" w:rsidRPr="00220AA3" w:rsidRDefault="00220AA3" w:rsidP="004C74B4">
      <w:pPr>
        <w:rPr>
          <w:sz w:val="28"/>
        </w:rPr>
      </w:pPr>
      <w:r w:rsidRPr="00220AA3">
        <w:rPr>
          <w:sz w:val="28"/>
        </w:rPr>
        <w:t>Definir planes de acción con fechas y responsables para reducir niveles de reclamaciones. Carga minuta de seguimiento a realizarse.</w:t>
      </w:r>
      <w:bookmarkStart w:id="0" w:name="_GoBack"/>
      <w:bookmarkEnd w:id="0"/>
    </w:p>
    <w:p w:rsidR="004C74B4" w:rsidRPr="00755499" w:rsidRDefault="004C74B4">
      <w:pPr>
        <w:rPr>
          <w:b/>
          <w:sz w:val="28"/>
        </w:rPr>
      </w:pPr>
    </w:p>
    <w:p w:rsidR="00755499" w:rsidRDefault="00755499">
      <w:pPr>
        <w:rPr>
          <w:b/>
          <w:sz w:val="28"/>
        </w:rPr>
      </w:pPr>
      <w:r w:rsidRPr="00755499">
        <w:rPr>
          <w:b/>
          <w:sz w:val="28"/>
        </w:rPr>
        <w:t xml:space="preserve">Descripción de la actividad: </w:t>
      </w:r>
    </w:p>
    <w:p w:rsidR="00755499" w:rsidRPr="00755499" w:rsidRDefault="00755499" w:rsidP="00755499">
      <w:pPr>
        <w:rPr>
          <w:b/>
        </w:rPr>
      </w:pPr>
      <w:r w:rsidRPr="00755499">
        <w:rPr>
          <w:b/>
        </w:rPr>
        <w:t>Detectar las causas de altos niveles de reclamaciones de cada uno de los clientes detectados en el análisis de recurrencias (Act ¿?), y en base a las causas detectadas definir las acciones a llevar a cabo con sus responsables y fe</w:t>
      </w:r>
      <w:r w:rsidR="004C74B4">
        <w:rPr>
          <w:b/>
        </w:rPr>
        <w:t>chas compromiso de terminación.</w:t>
      </w:r>
    </w:p>
    <w:p w:rsidR="00755499" w:rsidRPr="004C74B4" w:rsidRDefault="00755499" w:rsidP="00755499">
      <w:pPr>
        <w:rPr>
          <w:b/>
          <w:sz w:val="24"/>
        </w:rPr>
      </w:pPr>
      <w:r w:rsidRPr="004C74B4">
        <w:rPr>
          <w:b/>
          <w:sz w:val="24"/>
        </w:rPr>
        <w:t>NOTA: En caso de no tener problemas de reclamaciones, debe evidenciar el % de reclamaciones por cliente.</w:t>
      </w:r>
    </w:p>
    <w:p w:rsidR="004C74B4" w:rsidRDefault="004C74B4" w:rsidP="004C74B4">
      <w:pPr>
        <w:rPr>
          <w:b/>
          <w:sz w:val="28"/>
        </w:rPr>
      </w:pPr>
    </w:p>
    <w:p w:rsidR="004C74B4" w:rsidRDefault="00755499" w:rsidP="004C74B4">
      <w:pPr>
        <w:rPr>
          <w:b/>
          <w:sz w:val="28"/>
        </w:rPr>
      </w:pPr>
      <w:r w:rsidRPr="00755499">
        <w:rPr>
          <w:b/>
          <w:sz w:val="28"/>
        </w:rPr>
        <w:t xml:space="preserve">Objetivo de la actividad: </w:t>
      </w:r>
    </w:p>
    <w:p w:rsidR="004C74B4" w:rsidRPr="004C74B4" w:rsidRDefault="004C74B4" w:rsidP="004C74B4">
      <w:pPr>
        <w:rPr>
          <w:b/>
          <w:sz w:val="28"/>
        </w:rPr>
      </w:pPr>
      <w:r w:rsidRPr="004C74B4">
        <w:rPr>
          <w:b/>
        </w:rPr>
        <w:t>Tener en claro cuáles son las causas que generan las reclamaciones en los clientes con niveles más altas, así como las acciones que están el alcance del DC para reducir este indicador son sus responsables y fechas.</w:t>
      </w:r>
    </w:p>
    <w:p w:rsidR="004C74B4" w:rsidRDefault="004C74B4">
      <w:pPr>
        <w:rPr>
          <w:b/>
          <w:sz w:val="28"/>
        </w:rPr>
      </w:pPr>
    </w:p>
    <w:p w:rsidR="004C74B4" w:rsidRDefault="004C74B4">
      <w:pPr>
        <w:rPr>
          <w:b/>
          <w:sz w:val="28"/>
        </w:rPr>
      </w:pPr>
      <w:r>
        <w:rPr>
          <w:b/>
          <w:sz w:val="28"/>
        </w:rPr>
        <w:t>Responsables de la actividad:</w:t>
      </w:r>
    </w:p>
    <w:p w:rsidR="004C74B4" w:rsidRDefault="004C74B4">
      <w:pPr>
        <w:rPr>
          <w:b/>
        </w:rPr>
      </w:pPr>
      <w:r w:rsidRPr="004C74B4">
        <w:rPr>
          <w:b/>
        </w:rPr>
        <w:t xml:space="preserve">Vendedores / Técnico Master / Jefe de almacén </w:t>
      </w:r>
    </w:p>
    <w:p w:rsidR="00F63A07" w:rsidRDefault="00F63A07" w:rsidP="00F63A07">
      <w:pPr>
        <w:rPr>
          <w:b/>
        </w:rPr>
      </w:pPr>
    </w:p>
    <w:p w:rsidR="00F63A07" w:rsidRDefault="00F63A07" w:rsidP="00F63A07">
      <w:pPr>
        <w:rPr>
          <w:b/>
        </w:rPr>
      </w:pPr>
    </w:p>
    <w:p w:rsidR="00F63A07" w:rsidRDefault="00F63A07" w:rsidP="00F63A07">
      <w:pPr>
        <w:rPr>
          <w:b/>
        </w:rPr>
      </w:pPr>
    </w:p>
    <w:p w:rsidR="00F63A07" w:rsidRDefault="00F63A07" w:rsidP="00F63A07">
      <w:pPr>
        <w:rPr>
          <w:b/>
        </w:rPr>
      </w:pPr>
    </w:p>
    <w:p w:rsidR="00F63A07" w:rsidRDefault="00F63A07" w:rsidP="00F63A07">
      <w:pPr>
        <w:rPr>
          <w:b/>
        </w:rPr>
      </w:pPr>
    </w:p>
    <w:p w:rsidR="004C74B4" w:rsidRDefault="00F63A07" w:rsidP="00F63A07">
      <w:pPr>
        <w:rPr>
          <w:sz w:val="28"/>
        </w:rPr>
      </w:pPr>
      <w:r w:rsidRPr="00F63A07">
        <w:rPr>
          <w:noProof/>
          <w:sz w:val="28"/>
          <w:lang w:eastAsia="es-MX"/>
        </w:rPr>
        <w:lastRenderedPageBreak/>
        <mc:AlternateContent>
          <mc:Choice Requires="wps">
            <w:drawing>
              <wp:anchor distT="0" distB="0" distL="114300" distR="114300" simplePos="0" relativeHeight="251660288" behindDoc="0" locked="0" layoutInCell="1" allowOverlap="1" wp14:anchorId="3857E5FC" wp14:editId="1F1EBAD5">
                <wp:simplePos x="0" y="0"/>
                <wp:positionH relativeFrom="column">
                  <wp:posOffset>-124460</wp:posOffset>
                </wp:positionH>
                <wp:positionV relativeFrom="paragraph">
                  <wp:posOffset>4224655</wp:posOffset>
                </wp:positionV>
                <wp:extent cx="1924050" cy="742950"/>
                <wp:effectExtent l="0" t="0" r="19050" b="19050"/>
                <wp:wrapNone/>
                <wp:docPr id="6" name="Cuadro de texto 6"/>
                <wp:cNvGraphicFramePr/>
                <a:graphic xmlns:a="http://schemas.openxmlformats.org/drawingml/2006/main">
                  <a:graphicData uri="http://schemas.microsoft.com/office/word/2010/wordprocessingShape">
                    <wps:wsp>
                      <wps:cNvSpPr txBox="1"/>
                      <wps:spPr>
                        <a:xfrm>
                          <a:off x="0" y="0"/>
                          <a:ext cx="1924050" cy="742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63A07" w:rsidRPr="00F63A07" w:rsidRDefault="00F63A07" w:rsidP="00F63A07">
                            <w:pPr>
                              <w:jc w:val="center"/>
                            </w:pPr>
                            <w:r w:rsidRPr="00F63A07">
                              <w:t>2 folios de reclamaciones en aproximadamente un mes y medio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57E5FC" id="_x0000_t202" coordsize="21600,21600" o:spt="202" path="m,l,21600r21600,l21600,xe">
                <v:stroke joinstyle="miter"/>
                <v:path gradientshapeok="t" o:connecttype="rect"/>
              </v:shapetype>
              <v:shape id="Cuadro de texto 6" o:spid="_x0000_s1026" type="#_x0000_t202" style="position:absolute;margin-left:-9.8pt;margin-top:332.65pt;width:151.5pt;height:5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" fillcolor="white [3201]" strokeweight=".5pt">
                <v:textbox>
                  <w:txbxContent>
                    <w:p w:rsidR="00F63A07" w:rsidRPr="00F63A07" w:rsidRDefault="00F63A07" w:rsidP="00F63A07">
                      <w:pPr>
                        <w:jc w:val="center"/>
                      </w:pPr>
                      <w:r w:rsidRPr="00F63A07">
                        <w:t>2 folios de reclamaciones en aproximadamente un mes y medio</w:t>
                      </w:r>
                    </w:p>
                  </w:txbxContent>
                </v:textbox>
              </v:shape>
            </w:pict>
          </mc:Fallback>
        </mc:AlternateContent>
      </w:r>
      <w:r w:rsidRPr="00F63A07">
        <w:rPr>
          <w:noProof/>
          <w:sz w:val="28"/>
          <w:lang w:eastAsia="es-MX"/>
        </w:rPr>
        <mc:AlternateContent>
          <mc:Choice Requires="wps">
            <w:drawing>
              <wp:anchor distT="0" distB="0" distL="114300" distR="114300" simplePos="0" relativeHeight="251659264" behindDoc="0" locked="0" layoutInCell="1" allowOverlap="1" wp14:anchorId="78F23F63" wp14:editId="0076BA25">
                <wp:simplePos x="0" y="0"/>
                <wp:positionH relativeFrom="column">
                  <wp:posOffset>1894840</wp:posOffset>
                </wp:positionH>
                <wp:positionV relativeFrom="paragraph">
                  <wp:posOffset>4072255</wp:posOffset>
                </wp:positionV>
                <wp:extent cx="1714500" cy="666750"/>
                <wp:effectExtent l="0" t="19050" r="38100" b="19050"/>
                <wp:wrapNone/>
                <wp:docPr id="5" name="Flecha doblada hacia arriba 5"/>
                <wp:cNvGraphicFramePr/>
                <a:graphic xmlns:a="http://schemas.openxmlformats.org/drawingml/2006/main">
                  <a:graphicData uri="http://schemas.microsoft.com/office/word/2010/wordprocessingShape">
                    <wps:wsp>
                      <wps:cNvSpPr/>
                      <wps:spPr>
                        <a:xfrm>
                          <a:off x="0" y="0"/>
                          <a:ext cx="1714500" cy="66675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931926" id="Flecha doblada hacia arriba 5" o:spid="_x0000_s1026" style="position:absolute;margin-left:149.2pt;margin-top:320.65pt;width:135pt;height:52.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714500,666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" path="m,500063r1464469,l1464469,166688r-83344,l1547813,r166687,166688l1631156,166688r,500062l,666750,,500063xe" fillcolor="#6f6f74 [3204]" strokecolor="#373739 [1604]" strokeweight="1.1pt">
                <v:path arrowok="t" o:connecttype="custom" o:connectlocs="0,500063;1464469,500063;1464469,166688;1381125,166688;1547813,0;1714500,166688;1631156,166688;1631156,666750;0,666750;0,500063" o:connectangles="0,0,0,0,0,0,0,0,0,0"/>
              </v:shape>
            </w:pict>
          </mc:Fallback>
        </mc:AlternateContent>
      </w:r>
      <w:r w:rsidR="004C74B4" w:rsidRPr="00F63A07">
        <w:rPr>
          <w:sz w:val="28"/>
        </w:rPr>
        <w:t>Evidencia del bajo nivel de reclamaciones en COMACS</w:t>
      </w:r>
      <w:r w:rsidRPr="00F63A07">
        <w:rPr>
          <w:sz w:val="28"/>
        </w:rPr>
        <w:t>A</w:t>
      </w:r>
      <w:r w:rsidR="004C74B4">
        <w:rPr>
          <w:noProof/>
          <w:sz w:val="32"/>
          <w:lang w:eastAsia="es-MX"/>
        </w:rPr>
        <w:drawing>
          <wp:inline distT="0" distB="0" distL="0" distR="0" wp14:anchorId="23ECA86D">
            <wp:extent cx="5617973" cy="3684270"/>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0999" cy="3686254"/>
                    </a:xfrm>
                    <a:prstGeom prst="rect">
                      <a:avLst/>
                    </a:prstGeom>
                    <a:noFill/>
                  </pic:spPr>
                </pic:pic>
              </a:graphicData>
            </a:graphic>
          </wp:inline>
        </w:drawing>
      </w:r>
      <w:r w:rsidR="004C74B4">
        <w:rPr>
          <w:noProof/>
          <w:sz w:val="32"/>
          <w:lang w:eastAsia="es-MX"/>
        </w:rPr>
        <w:lastRenderedPageBreak/>
        <w:drawing>
          <wp:inline distT="0" distB="0" distL="0" distR="0" wp14:anchorId="31C8190A">
            <wp:extent cx="6390415" cy="4984377"/>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4986" cy="5003541"/>
                    </a:xfrm>
                    <a:prstGeom prst="rect">
                      <a:avLst/>
                    </a:prstGeom>
                    <a:noFill/>
                  </pic:spPr>
                </pic:pic>
              </a:graphicData>
            </a:graphic>
          </wp:inline>
        </w:drawing>
      </w:r>
    </w:p>
    <w:p w:rsidR="00F63A07" w:rsidRPr="00F63A07" w:rsidRDefault="00F63A07" w:rsidP="00F63A07">
      <w:pPr>
        <w:rPr>
          <w:sz w:val="32"/>
        </w:rPr>
      </w:pPr>
    </w:p>
    <w:p w:rsidR="00F63A07" w:rsidRPr="00F63A07" w:rsidRDefault="00F63A07" w:rsidP="00F63A07">
      <w:pPr>
        <w:rPr>
          <w:sz w:val="32"/>
        </w:rPr>
      </w:pPr>
      <w:r w:rsidRPr="00F63A07">
        <w:rPr>
          <w:sz w:val="32"/>
        </w:rPr>
        <w:t>Nuestro nivel de reclamaciones es bajo debido a:</w:t>
      </w:r>
    </w:p>
    <w:p w:rsidR="00F63A07" w:rsidRDefault="00F63A07" w:rsidP="00F63A07">
      <w:pPr>
        <w:pStyle w:val="Prrafodelista"/>
        <w:numPr>
          <w:ilvl w:val="0"/>
          <w:numId w:val="11"/>
        </w:numPr>
        <w:rPr>
          <w:sz w:val="28"/>
        </w:rPr>
      </w:pPr>
      <w:r>
        <w:rPr>
          <w:sz w:val="28"/>
        </w:rPr>
        <w:t>Políticas internas de reclamaciones.</w:t>
      </w:r>
    </w:p>
    <w:p w:rsidR="00F63A07" w:rsidRDefault="00F63A07" w:rsidP="00F63A07">
      <w:pPr>
        <w:pStyle w:val="Prrafodelista"/>
        <w:numPr>
          <w:ilvl w:val="0"/>
          <w:numId w:val="11"/>
        </w:numPr>
        <w:rPr>
          <w:sz w:val="28"/>
        </w:rPr>
      </w:pPr>
      <w:r>
        <w:rPr>
          <w:sz w:val="28"/>
        </w:rPr>
        <w:t>Procesos claros en el momento de la recepción de usados.</w:t>
      </w:r>
    </w:p>
    <w:p w:rsidR="00F63A07" w:rsidRDefault="00F63A07" w:rsidP="00F63A07">
      <w:pPr>
        <w:pStyle w:val="Prrafodelista"/>
        <w:numPr>
          <w:ilvl w:val="0"/>
          <w:numId w:val="11"/>
        </w:numPr>
        <w:rPr>
          <w:sz w:val="28"/>
        </w:rPr>
      </w:pPr>
      <w:r>
        <w:rPr>
          <w:sz w:val="28"/>
        </w:rPr>
        <w:t xml:space="preserve">Ética del distribuidor </w:t>
      </w:r>
    </w:p>
    <w:p w:rsidR="00F63A07" w:rsidRDefault="00F63A07" w:rsidP="00F63A07">
      <w:pPr>
        <w:rPr>
          <w:sz w:val="28"/>
        </w:rPr>
      </w:pPr>
    </w:p>
    <w:p w:rsidR="00F63A07" w:rsidRDefault="00F63A07" w:rsidP="00F63A07">
      <w:pPr>
        <w:rPr>
          <w:sz w:val="32"/>
        </w:rPr>
      </w:pPr>
      <w:r w:rsidRPr="00F63A07">
        <w:rPr>
          <w:sz w:val="32"/>
        </w:rPr>
        <w:t xml:space="preserve">Políticas de reclamaciones </w:t>
      </w:r>
    </w:p>
    <w:p w:rsidR="00F63A07" w:rsidRPr="00E55079" w:rsidRDefault="00F63A07" w:rsidP="00F63A07">
      <w:pPr>
        <w:pStyle w:val="Prrafodelista"/>
        <w:numPr>
          <w:ilvl w:val="0"/>
          <w:numId w:val="12"/>
        </w:numPr>
        <w:rPr>
          <w:sz w:val="24"/>
        </w:rPr>
      </w:pPr>
      <w:r w:rsidRPr="00E55079">
        <w:rPr>
          <w:sz w:val="24"/>
        </w:rPr>
        <w:t>El cliente entrega la garantía.</w:t>
      </w:r>
    </w:p>
    <w:p w:rsidR="00F63A07" w:rsidRPr="00E55079" w:rsidRDefault="00F63A07" w:rsidP="00F63A07">
      <w:pPr>
        <w:pStyle w:val="Prrafodelista"/>
        <w:numPr>
          <w:ilvl w:val="0"/>
          <w:numId w:val="12"/>
        </w:numPr>
        <w:rPr>
          <w:sz w:val="24"/>
        </w:rPr>
      </w:pPr>
      <w:r w:rsidRPr="00E55079">
        <w:rPr>
          <w:sz w:val="24"/>
        </w:rPr>
        <w:t xml:space="preserve">El agente de ventas llena el vale de reclamación. </w:t>
      </w:r>
    </w:p>
    <w:p w:rsidR="00F63A07" w:rsidRPr="00E55079" w:rsidRDefault="00F63A07" w:rsidP="00F63A07">
      <w:pPr>
        <w:pStyle w:val="Prrafodelista"/>
        <w:numPr>
          <w:ilvl w:val="0"/>
          <w:numId w:val="12"/>
        </w:numPr>
        <w:rPr>
          <w:sz w:val="24"/>
        </w:rPr>
      </w:pPr>
      <w:r w:rsidRPr="00E55079">
        <w:rPr>
          <w:sz w:val="24"/>
        </w:rPr>
        <w:t>Se realiza la inspección física del acumulador.</w:t>
      </w:r>
    </w:p>
    <w:p w:rsidR="00F63A07" w:rsidRDefault="00E55079" w:rsidP="00F63A07">
      <w:pPr>
        <w:pStyle w:val="Prrafodelista"/>
        <w:numPr>
          <w:ilvl w:val="0"/>
          <w:numId w:val="12"/>
        </w:numPr>
        <w:rPr>
          <w:sz w:val="24"/>
        </w:rPr>
      </w:pPr>
      <w:r w:rsidRPr="00E55079">
        <w:rPr>
          <w:sz w:val="24"/>
        </w:rPr>
        <w:t>Se validan los datos de la póliza de garantía.</w:t>
      </w:r>
    </w:p>
    <w:p w:rsidR="00E55079" w:rsidRDefault="00E55079" w:rsidP="00F63A07">
      <w:pPr>
        <w:pStyle w:val="Prrafodelista"/>
        <w:numPr>
          <w:ilvl w:val="0"/>
          <w:numId w:val="12"/>
        </w:numPr>
        <w:rPr>
          <w:sz w:val="24"/>
        </w:rPr>
      </w:pPr>
      <w:r>
        <w:rPr>
          <w:sz w:val="24"/>
        </w:rPr>
        <w:lastRenderedPageBreak/>
        <w:t>Se lleva físicamente el acumulador y garantía con el Técnico Master quien valida los datos.</w:t>
      </w:r>
    </w:p>
    <w:p w:rsidR="00E55079" w:rsidRDefault="00E55079" w:rsidP="00E55079">
      <w:pPr>
        <w:pStyle w:val="Prrafodelista"/>
        <w:numPr>
          <w:ilvl w:val="0"/>
          <w:numId w:val="12"/>
        </w:numPr>
        <w:rPr>
          <w:sz w:val="24"/>
        </w:rPr>
      </w:pPr>
      <w:r>
        <w:rPr>
          <w:sz w:val="24"/>
        </w:rPr>
        <w:t>El Técnico Master realiza el diagnóstico y dependiendo del resultado del diagnóstico se resuelve el problema del cliente.</w:t>
      </w:r>
    </w:p>
    <w:p w:rsidR="00E55079" w:rsidRDefault="00E55079" w:rsidP="00E55079">
      <w:pPr>
        <w:rPr>
          <w:sz w:val="32"/>
        </w:rPr>
      </w:pPr>
      <w:r w:rsidRPr="00E55079">
        <w:rPr>
          <w:sz w:val="32"/>
        </w:rPr>
        <w:t xml:space="preserve">Evidencia de una reclamación  </w:t>
      </w:r>
    </w:p>
    <w:p w:rsidR="00E55079" w:rsidRPr="00E55079" w:rsidRDefault="00E55079" w:rsidP="00E55079">
      <w:pPr>
        <w:rPr>
          <w:sz w:val="32"/>
        </w:rPr>
      </w:pPr>
    </w:p>
    <w:p w:rsidR="00220AA3" w:rsidRDefault="00220AA3" w:rsidP="00F63A07">
      <w:pPr>
        <w:rPr>
          <w:noProof/>
          <w:sz w:val="32"/>
          <w:lang w:eastAsia="es-MX"/>
        </w:rPr>
      </w:pPr>
      <w:r>
        <w:rPr>
          <w:noProof/>
          <w:sz w:val="32"/>
          <w:lang w:eastAsia="es-MX"/>
        </w:rPr>
        <mc:AlternateContent>
          <mc:Choice Requires="wps">
            <w:drawing>
              <wp:anchor distT="0" distB="0" distL="114300" distR="114300" simplePos="0" relativeHeight="251661312" behindDoc="0" locked="0" layoutInCell="1" allowOverlap="1" wp14:anchorId="46B154AB" wp14:editId="1C09F62C">
                <wp:simplePos x="0" y="0"/>
                <wp:positionH relativeFrom="column">
                  <wp:posOffset>2875915</wp:posOffset>
                </wp:positionH>
                <wp:positionV relativeFrom="paragraph">
                  <wp:posOffset>1382395</wp:posOffset>
                </wp:positionV>
                <wp:extent cx="2114550" cy="552450"/>
                <wp:effectExtent l="0" t="0" r="19050" b="19050"/>
                <wp:wrapNone/>
                <wp:docPr id="8" name="Flecha izquierda 8"/>
                <wp:cNvGraphicFramePr/>
                <a:graphic xmlns:a="http://schemas.openxmlformats.org/drawingml/2006/main">
                  <a:graphicData uri="http://schemas.microsoft.com/office/word/2010/wordprocessingShape">
                    <wps:wsp>
                      <wps:cNvSpPr/>
                      <wps:spPr>
                        <a:xfrm>
                          <a:off x="0" y="0"/>
                          <a:ext cx="2114550" cy="5524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D3BB61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8" o:spid="_x0000_s1026" type="#_x0000_t66" style="position:absolute;margin-left:226.45pt;margin-top:108.85pt;width:166.5pt;height:4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" adj="2822" fillcolor="#6f6f74 [3204]" strokecolor="#373739 [1604]" strokeweight="1.1pt"/>
            </w:pict>
          </mc:Fallback>
        </mc:AlternateContent>
      </w:r>
      <w:r>
        <w:rPr>
          <w:noProof/>
          <w:sz w:val="32"/>
          <w:lang w:eastAsia="es-MX"/>
        </w:rPr>
        <mc:AlternateContent>
          <mc:Choice Requires="wps">
            <w:drawing>
              <wp:anchor distT="0" distB="0" distL="114300" distR="114300" simplePos="0" relativeHeight="251662336" behindDoc="0" locked="0" layoutInCell="1" allowOverlap="1" wp14:anchorId="787B2759" wp14:editId="27A16AFC">
                <wp:simplePos x="0" y="0"/>
                <wp:positionH relativeFrom="column">
                  <wp:posOffset>4942840</wp:posOffset>
                </wp:positionH>
                <wp:positionV relativeFrom="paragraph">
                  <wp:posOffset>1401445</wp:posOffset>
                </wp:positionV>
                <wp:extent cx="1676400" cy="571500"/>
                <wp:effectExtent l="0" t="0" r="19050" b="19050"/>
                <wp:wrapNone/>
                <wp:docPr id="9" name="Cuadro de texto 9"/>
                <wp:cNvGraphicFramePr/>
                <a:graphic xmlns:a="http://schemas.openxmlformats.org/drawingml/2006/main">
                  <a:graphicData uri="http://schemas.microsoft.com/office/word/2010/wordprocessingShape">
                    <wps:wsp>
                      <wps:cNvSpPr txBox="1"/>
                      <wps:spPr>
                        <a:xfrm>
                          <a:off x="0" y="0"/>
                          <a:ext cx="1676400"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0AA3" w:rsidRPr="00220AA3" w:rsidRDefault="00220AA3">
                            <w:pPr>
                              <w:rPr>
                                <w:sz w:val="28"/>
                              </w:rPr>
                            </w:pPr>
                            <w:r w:rsidRPr="00220AA3">
                              <w:rPr>
                                <w:sz w:val="28"/>
                              </w:rPr>
                              <w:t>Folio del acumulador</w:t>
                            </w:r>
                            <w:r>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B2759" id="Cuadro de texto 9" o:spid="_x0000_s1027" type="#_x0000_t202" style="position:absolute;margin-left:389.2pt;margin-top:110.35pt;width:132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" fillcolor="white [3201]" strokeweight=".5pt">
                <v:textbox>
                  <w:txbxContent>
                    <w:p w:rsidR="00220AA3" w:rsidRPr="00220AA3" w:rsidRDefault="00220AA3">
                      <w:pPr>
                        <w:rPr>
                          <w:sz w:val="28"/>
                        </w:rPr>
                      </w:pPr>
                      <w:r w:rsidRPr="00220AA3">
                        <w:rPr>
                          <w:sz w:val="28"/>
                        </w:rPr>
                        <w:t>Folio del acumulador</w:t>
                      </w:r>
                      <w:r>
                        <w:rPr>
                          <w:sz w:val="28"/>
                        </w:rPr>
                        <w:t>.</w:t>
                      </w:r>
                    </w:p>
                  </w:txbxContent>
                </v:textbox>
              </v:shape>
            </w:pict>
          </mc:Fallback>
        </mc:AlternateContent>
      </w:r>
      <w:r w:rsidR="00E55079">
        <w:rPr>
          <w:noProof/>
          <w:sz w:val="32"/>
          <w:lang w:eastAsia="es-MX"/>
        </w:rPr>
        <w:drawing>
          <wp:inline distT="0" distB="0" distL="0" distR="0">
            <wp:extent cx="4657725" cy="301648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umbnail_20170816_17202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4015" cy="3020557"/>
                    </a:xfrm>
                    <a:prstGeom prst="rect">
                      <a:avLst/>
                    </a:prstGeom>
                  </pic:spPr>
                </pic:pic>
              </a:graphicData>
            </a:graphic>
          </wp:inline>
        </w:drawing>
      </w:r>
    </w:p>
    <w:p w:rsidR="00F63A07" w:rsidRDefault="00220AA3" w:rsidP="00F63A07">
      <w:pPr>
        <w:rPr>
          <w:noProof/>
          <w:sz w:val="32"/>
          <w:lang w:eastAsia="es-MX"/>
        </w:rPr>
      </w:pPr>
      <w:r>
        <w:rPr>
          <w:noProof/>
          <w:sz w:val="32"/>
          <w:lang w:eastAsia="es-MX"/>
        </w:rPr>
        <mc:AlternateContent>
          <mc:Choice Requires="wps">
            <w:drawing>
              <wp:anchor distT="0" distB="0" distL="114300" distR="114300" simplePos="0" relativeHeight="251664384" behindDoc="0" locked="0" layoutInCell="1" allowOverlap="1">
                <wp:simplePos x="0" y="0"/>
                <wp:positionH relativeFrom="column">
                  <wp:posOffset>5190490</wp:posOffset>
                </wp:positionH>
                <wp:positionV relativeFrom="paragraph">
                  <wp:posOffset>779144</wp:posOffset>
                </wp:positionV>
                <wp:extent cx="1543050" cy="1038225"/>
                <wp:effectExtent l="0" t="0" r="19050" b="28575"/>
                <wp:wrapNone/>
                <wp:docPr id="12" name="Cuadro de texto 12"/>
                <wp:cNvGraphicFramePr/>
                <a:graphic xmlns:a="http://schemas.openxmlformats.org/drawingml/2006/main">
                  <a:graphicData uri="http://schemas.microsoft.com/office/word/2010/wordprocessingShape">
                    <wps:wsp>
                      <wps:cNvSpPr txBox="1"/>
                      <wps:spPr>
                        <a:xfrm>
                          <a:off x="0" y="0"/>
                          <a:ext cx="1543050"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0AA3" w:rsidRDefault="00220AA3">
                            <w:r>
                              <w:t xml:space="preserve">Es muy importante que el folio del acumulador sea el mismo de la garantía.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 o:spid="_x0000_s1028" type="#_x0000_t202" style="position:absolute;margin-left:408.7pt;margin-top:61.35pt;width:121.5pt;height:8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" fillcolor="white [3201]" strokeweight=".5pt">
                <v:textbox>
                  <w:txbxContent>
                    <w:p w:rsidR="00220AA3" w:rsidRDefault="00220AA3">
                      <w:r>
                        <w:t xml:space="preserve">Es muy importante que el folio del acumulador sea el mismo de la garantía. </w:t>
                      </w:r>
                    </w:p>
                  </w:txbxContent>
                </v:textbox>
              </v:shape>
            </w:pict>
          </mc:Fallback>
        </mc:AlternateContent>
      </w:r>
      <w:r>
        <w:rPr>
          <w:noProof/>
          <w:sz w:val="32"/>
          <w:lang w:eastAsia="es-MX"/>
        </w:rPr>
        <mc:AlternateContent>
          <mc:Choice Requires="wps">
            <w:drawing>
              <wp:anchor distT="0" distB="0" distL="114300" distR="114300" simplePos="0" relativeHeight="251663360" behindDoc="0" locked="0" layoutInCell="1" allowOverlap="1">
                <wp:simplePos x="0" y="0"/>
                <wp:positionH relativeFrom="column">
                  <wp:posOffset>2342515</wp:posOffset>
                </wp:positionH>
                <wp:positionV relativeFrom="paragraph">
                  <wp:posOffset>1007745</wp:posOffset>
                </wp:positionV>
                <wp:extent cx="2819400" cy="466725"/>
                <wp:effectExtent l="0" t="0" r="19050" b="28575"/>
                <wp:wrapNone/>
                <wp:docPr id="11" name="Flecha izquierda 11"/>
                <wp:cNvGraphicFramePr/>
                <a:graphic xmlns:a="http://schemas.openxmlformats.org/drawingml/2006/main">
                  <a:graphicData uri="http://schemas.microsoft.com/office/word/2010/wordprocessingShape">
                    <wps:wsp>
                      <wps:cNvSpPr/>
                      <wps:spPr>
                        <a:xfrm>
                          <a:off x="0" y="0"/>
                          <a:ext cx="2819400" cy="4667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B7E58A" id="Flecha izquierda 11" o:spid="_x0000_s1026" type="#_x0000_t66" style="position:absolute;margin-left:184.45pt;margin-top:79.35pt;width:222pt;height:36.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" adj="1788" fillcolor="#6f6f74 [3204]" strokecolor="#373739 [1604]" strokeweight="1.1pt"/>
            </w:pict>
          </mc:Fallback>
        </mc:AlternateContent>
      </w:r>
      <w:r>
        <w:rPr>
          <w:noProof/>
          <w:sz w:val="32"/>
          <w:lang w:eastAsia="es-MX"/>
        </w:rPr>
        <w:drawing>
          <wp:inline distT="0" distB="0" distL="0" distR="0">
            <wp:extent cx="4524375" cy="3210548"/>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umbnail_20170816_17210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8040" cy="3213149"/>
                    </a:xfrm>
                    <a:prstGeom prst="rect">
                      <a:avLst/>
                    </a:prstGeom>
                  </pic:spPr>
                </pic:pic>
              </a:graphicData>
            </a:graphic>
          </wp:inline>
        </w:drawing>
      </w:r>
    </w:p>
    <w:p w:rsidR="00220AA3" w:rsidRPr="004C74B4" w:rsidRDefault="00220AA3" w:rsidP="00F63A07">
      <w:pPr>
        <w:rPr>
          <w:noProof/>
          <w:sz w:val="32"/>
          <w:lang w:eastAsia="es-MX"/>
        </w:rPr>
      </w:pPr>
      <w:r>
        <w:rPr>
          <w:noProof/>
          <w:sz w:val="32"/>
          <w:lang w:eastAsia="es-MX"/>
        </w:rPr>
        <w:lastRenderedPageBreak/>
        <mc:AlternateContent>
          <mc:Choice Requires="wps">
            <w:drawing>
              <wp:anchor distT="0" distB="0" distL="114300" distR="114300" simplePos="0" relativeHeight="251667456" behindDoc="0" locked="0" layoutInCell="1" allowOverlap="1" wp14:anchorId="2A48304B" wp14:editId="2E717F5E">
                <wp:simplePos x="0" y="0"/>
                <wp:positionH relativeFrom="column">
                  <wp:posOffset>4276091</wp:posOffset>
                </wp:positionH>
                <wp:positionV relativeFrom="paragraph">
                  <wp:posOffset>243205</wp:posOffset>
                </wp:positionV>
                <wp:extent cx="1123950" cy="361950"/>
                <wp:effectExtent l="0" t="0" r="19050" b="19050"/>
                <wp:wrapNone/>
                <wp:docPr id="16" name="Flecha izquierda 16"/>
                <wp:cNvGraphicFramePr/>
                <a:graphic xmlns:a="http://schemas.openxmlformats.org/drawingml/2006/main">
                  <a:graphicData uri="http://schemas.microsoft.com/office/word/2010/wordprocessingShape">
                    <wps:wsp>
                      <wps:cNvSpPr/>
                      <wps:spPr>
                        <a:xfrm>
                          <a:off x="0" y="0"/>
                          <a:ext cx="1123950" cy="3619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48C23CD" id="Flecha izquierda 16" o:spid="_x0000_s1026" type="#_x0000_t66" style="position:absolute;margin-left:336.7pt;margin-top:19.15pt;width:88.5pt;height:28.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" adj="3478" fillcolor="#6f6f74 [3204]" strokecolor="#373739 [1604]" strokeweight="1.1pt"/>
            </w:pict>
          </mc:Fallback>
        </mc:AlternateContent>
      </w:r>
      <w:r>
        <w:rPr>
          <w:noProof/>
          <w:sz w:val="32"/>
          <w:lang w:eastAsia="es-MX"/>
        </w:rPr>
        <mc:AlternateContent>
          <mc:Choice Requires="wps">
            <w:drawing>
              <wp:anchor distT="0" distB="0" distL="114300" distR="114300" simplePos="0" relativeHeight="251668480" behindDoc="0" locked="0" layoutInCell="1" allowOverlap="1" wp14:anchorId="2D63B12A" wp14:editId="64905459">
                <wp:simplePos x="0" y="0"/>
                <wp:positionH relativeFrom="column">
                  <wp:posOffset>5409565</wp:posOffset>
                </wp:positionH>
                <wp:positionV relativeFrom="paragraph">
                  <wp:posOffset>-4445</wp:posOffset>
                </wp:positionV>
                <wp:extent cx="1419225" cy="781050"/>
                <wp:effectExtent l="0" t="0" r="28575" b="19050"/>
                <wp:wrapNone/>
                <wp:docPr id="17" name="Cuadro de texto 17"/>
                <wp:cNvGraphicFramePr/>
                <a:graphic xmlns:a="http://schemas.openxmlformats.org/drawingml/2006/main">
                  <a:graphicData uri="http://schemas.microsoft.com/office/word/2010/wordprocessingShape">
                    <wps:wsp>
                      <wps:cNvSpPr txBox="1"/>
                      <wps:spPr>
                        <a:xfrm>
                          <a:off x="0" y="0"/>
                          <a:ext cx="1419225" cy="781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0AA3" w:rsidRDefault="00220AA3">
                            <w:r>
                              <w:t>Todos los vales cuentan con su folio y numero de 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3B12A" id="Cuadro de texto 17" o:spid="_x0000_s1029" type="#_x0000_t202" style="position:absolute;margin-left:425.95pt;margin-top:-.35pt;width:111.75pt;height:6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" fillcolor="white [3201]" strokeweight=".5pt">
                <v:textbox>
                  <w:txbxContent>
                    <w:p w:rsidR="00220AA3" w:rsidRDefault="00220AA3">
                      <w:r>
                        <w:t>Todos los vales cuentan con su folio y numero de vendedor</w:t>
                      </w:r>
                    </w:p>
                  </w:txbxContent>
                </v:textbox>
              </v:shape>
            </w:pict>
          </mc:Fallback>
        </mc:AlternateContent>
      </w:r>
      <w:r>
        <w:rPr>
          <w:noProof/>
          <w:sz w:val="32"/>
          <w:lang w:eastAsia="es-MX"/>
        </w:rPr>
        <mc:AlternateContent>
          <mc:Choice Requires="wps">
            <w:drawing>
              <wp:anchor distT="0" distB="0" distL="114300" distR="114300" simplePos="0" relativeHeight="251666432" behindDoc="0" locked="0" layoutInCell="1" allowOverlap="1">
                <wp:simplePos x="0" y="0"/>
                <wp:positionH relativeFrom="column">
                  <wp:posOffset>5361940</wp:posOffset>
                </wp:positionH>
                <wp:positionV relativeFrom="paragraph">
                  <wp:posOffset>881380</wp:posOffset>
                </wp:positionV>
                <wp:extent cx="1476375" cy="1247775"/>
                <wp:effectExtent l="0" t="0" r="28575" b="28575"/>
                <wp:wrapNone/>
                <wp:docPr id="15" name="Cuadro de texto 15"/>
                <wp:cNvGraphicFramePr/>
                <a:graphic xmlns:a="http://schemas.openxmlformats.org/drawingml/2006/main">
                  <a:graphicData uri="http://schemas.microsoft.com/office/word/2010/wordprocessingShape">
                    <wps:wsp>
                      <wps:cNvSpPr txBox="1"/>
                      <wps:spPr>
                        <a:xfrm>
                          <a:off x="0" y="0"/>
                          <a:ext cx="1476375" cy="1247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0AA3" w:rsidRDefault="00220AA3">
                            <w:r>
                              <w:t>Vale de reclamación del acumulador que coincide con el folio del acumulador y garantía.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5" o:spid="_x0000_s1030" type="#_x0000_t202" style="position:absolute;margin-left:422.2pt;margin-top:69.4pt;width:116.25pt;height:9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" fillcolor="white [3201]" strokeweight=".5pt">
                <v:textbox>
                  <w:txbxContent>
                    <w:p w:rsidR="00220AA3" w:rsidRDefault="00220AA3">
                      <w:r>
                        <w:t>Vale de reclamación del acumulador que coincide con el folio del acumulador y garantía.</w:t>
                      </w:r>
                    </w:p>
                  </w:txbxContent>
                </v:textbox>
              </v:shape>
            </w:pict>
          </mc:Fallback>
        </mc:AlternateContent>
      </w:r>
      <w:r>
        <w:rPr>
          <w:noProof/>
          <w:sz w:val="32"/>
          <w:lang w:eastAsia="es-MX"/>
        </w:rPr>
        <mc:AlternateContent>
          <mc:Choice Requires="wps">
            <w:drawing>
              <wp:anchor distT="0" distB="0" distL="114300" distR="114300" simplePos="0" relativeHeight="251665408" behindDoc="0" locked="0" layoutInCell="1" allowOverlap="1">
                <wp:simplePos x="0" y="0"/>
                <wp:positionH relativeFrom="column">
                  <wp:posOffset>4266565</wp:posOffset>
                </wp:positionH>
                <wp:positionV relativeFrom="paragraph">
                  <wp:posOffset>1319530</wp:posOffset>
                </wp:positionV>
                <wp:extent cx="1104900" cy="333375"/>
                <wp:effectExtent l="0" t="0" r="19050" b="28575"/>
                <wp:wrapNone/>
                <wp:docPr id="14" name="Flecha izquierda 14"/>
                <wp:cNvGraphicFramePr/>
                <a:graphic xmlns:a="http://schemas.openxmlformats.org/drawingml/2006/main">
                  <a:graphicData uri="http://schemas.microsoft.com/office/word/2010/wordprocessingShape">
                    <wps:wsp>
                      <wps:cNvSpPr/>
                      <wps:spPr>
                        <a:xfrm>
                          <a:off x="0" y="0"/>
                          <a:ext cx="1104900" cy="3333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BB7BAD" id="Flecha izquierda 14" o:spid="_x0000_s1026" type="#_x0000_t66" style="position:absolute;margin-left:335.95pt;margin-top:103.9pt;width:87pt;height:2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" adj="3259" fillcolor="#6f6f74 [3204]" strokecolor="#373739 [1604]" strokeweight="1.1pt"/>
            </w:pict>
          </mc:Fallback>
        </mc:AlternateContent>
      </w:r>
      <w:r>
        <w:rPr>
          <w:noProof/>
          <w:sz w:val="32"/>
          <w:lang w:eastAsia="es-MX"/>
        </w:rPr>
        <w:drawing>
          <wp:inline distT="0" distB="0" distL="0" distR="0">
            <wp:extent cx="4438650" cy="2930189"/>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umbnail_20170816_17194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1616" cy="2932147"/>
                    </a:xfrm>
                    <a:prstGeom prst="rect">
                      <a:avLst/>
                    </a:prstGeom>
                  </pic:spPr>
                </pic:pic>
              </a:graphicData>
            </a:graphic>
          </wp:inline>
        </w:drawing>
      </w:r>
    </w:p>
    <w:sectPr w:rsidR="00220AA3" w:rsidRPr="004C74B4" w:rsidSect="00755499">
      <w:pgSz w:w="12240" w:h="15840"/>
      <w:pgMar w:top="1417" w:right="1701" w:bottom="1417"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95F43D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F0F55D5"/>
    <w:multiLevelType w:val="hybridMultilevel"/>
    <w:tmpl w:val="401CC2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5CF7168"/>
    <w:multiLevelType w:val="hybridMultilevel"/>
    <w:tmpl w:val="CCF0C1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499"/>
    <w:rsid w:val="00220AA3"/>
    <w:rsid w:val="004C74B4"/>
    <w:rsid w:val="006B41DE"/>
    <w:rsid w:val="00755499"/>
    <w:rsid w:val="009B4F35"/>
    <w:rsid w:val="00AA29E8"/>
    <w:rsid w:val="00E55079"/>
    <w:rsid w:val="00F63A07"/>
    <w:rsid w:val="00FC57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EDC6CE-5D98-47C4-9875-564B9C7CC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499"/>
  </w:style>
  <w:style w:type="paragraph" w:styleId="Ttulo1">
    <w:name w:val="heading 1"/>
    <w:basedOn w:val="Normal"/>
    <w:next w:val="Normal"/>
    <w:link w:val="Ttulo1Car"/>
    <w:uiPriority w:val="9"/>
    <w:qFormat/>
    <w:rsid w:val="00755499"/>
    <w:pPr>
      <w:keepNext/>
      <w:keepLines/>
      <w:spacing w:before="400" w:after="40" w:line="240" w:lineRule="auto"/>
      <w:outlineLvl w:val="0"/>
    </w:pPr>
    <w:rPr>
      <w:rFonts w:asciiTheme="majorHAnsi" w:eastAsiaTheme="majorEastAsia" w:hAnsiTheme="majorHAnsi" w:cstheme="majorBidi"/>
      <w:caps/>
      <w:sz w:val="36"/>
      <w:szCs w:val="36"/>
    </w:rPr>
  </w:style>
  <w:style w:type="paragraph" w:styleId="Ttulo2">
    <w:name w:val="heading 2"/>
    <w:basedOn w:val="Normal"/>
    <w:next w:val="Normal"/>
    <w:link w:val="Ttulo2Car"/>
    <w:uiPriority w:val="9"/>
    <w:semiHidden/>
    <w:unhideWhenUsed/>
    <w:qFormat/>
    <w:rsid w:val="00755499"/>
    <w:pPr>
      <w:keepNext/>
      <w:keepLines/>
      <w:spacing w:before="120" w:after="0" w:line="240" w:lineRule="auto"/>
      <w:outlineLvl w:val="1"/>
    </w:pPr>
    <w:rPr>
      <w:rFonts w:asciiTheme="majorHAnsi" w:eastAsiaTheme="majorEastAsia" w:hAnsiTheme="majorHAnsi" w:cstheme="majorBidi"/>
      <w:caps/>
      <w:sz w:val="28"/>
      <w:szCs w:val="28"/>
    </w:rPr>
  </w:style>
  <w:style w:type="paragraph" w:styleId="Ttulo3">
    <w:name w:val="heading 3"/>
    <w:basedOn w:val="Normal"/>
    <w:next w:val="Normal"/>
    <w:link w:val="Ttulo3Car"/>
    <w:uiPriority w:val="9"/>
    <w:semiHidden/>
    <w:unhideWhenUsed/>
    <w:qFormat/>
    <w:rsid w:val="00755499"/>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Ttulo4">
    <w:name w:val="heading 4"/>
    <w:basedOn w:val="Normal"/>
    <w:next w:val="Normal"/>
    <w:link w:val="Ttulo4Car"/>
    <w:uiPriority w:val="9"/>
    <w:semiHidden/>
    <w:unhideWhenUsed/>
    <w:qFormat/>
    <w:rsid w:val="00755499"/>
    <w:pPr>
      <w:keepNext/>
      <w:keepLines/>
      <w:spacing w:before="120" w:after="0"/>
      <w:outlineLvl w:val="3"/>
    </w:pPr>
    <w:rPr>
      <w:rFonts w:asciiTheme="majorHAnsi" w:eastAsiaTheme="majorEastAsia" w:hAnsiTheme="majorHAnsi" w:cstheme="majorBidi"/>
      <w:caps/>
    </w:rPr>
  </w:style>
  <w:style w:type="paragraph" w:styleId="Ttulo5">
    <w:name w:val="heading 5"/>
    <w:basedOn w:val="Normal"/>
    <w:next w:val="Normal"/>
    <w:link w:val="Ttulo5Car"/>
    <w:uiPriority w:val="9"/>
    <w:semiHidden/>
    <w:unhideWhenUsed/>
    <w:qFormat/>
    <w:rsid w:val="00755499"/>
    <w:pPr>
      <w:keepNext/>
      <w:keepLines/>
      <w:spacing w:before="120" w:after="0"/>
      <w:outlineLvl w:val="4"/>
    </w:pPr>
    <w:rPr>
      <w:rFonts w:asciiTheme="majorHAnsi" w:eastAsiaTheme="majorEastAsia" w:hAnsiTheme="majorHAnsi" w:cstheme="majorBidi"/>
      <w:i/>
      <w:iCs/>
      <w:caps/>
    </w:rPr>
  </w:style>
  <w:style w:type="paragraph" w:styleId="Ttulo6">
    <w:name w:val="heading 6"/>
    <w:basedOn w:val="Normal"/>
    <w:next w:val="Normal"/>
    <w:link w:val="Ttulo6Car"/>
    <w:uiPriority w:val="9"/>
    <w:semiHidden/>
    <w:unhideWhenUsed/>
    <w:qFormat/>
    <w:rsid w:val="00755499"/>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rsid w:val="00755499"/>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755499"/>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Ttulo9">
    <w:name w:val="heading 9"/>
    <w:basedOn w:val="Normal"/>
    <w:next w:val="Normal"/>
    <w:link w:val="Ttulo9Car"/>
    <w:uiPriority w:val="9"/>
    <w:semiHidden/>
    <w:unhideWhenUsed/>
    <w:qFormat/>
    <w:rsid w:val="00755499"/>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499"/>
    <w:rPr>
      <w:rFonts w:asciiTheme="majorHAnsi" w:eastAsiaTheme="majorEastAsia" w:hAnsiTheme="majorHAnsi" w:cstheme="majorBidi"/>
      <w:caps/>
      <w:sz w:val="36"/>
      <w:szCs w:val="36"/>
    </w:rPr>
  </w:style>
  <w:style w:type="character" w:customStyle="1" w:styleId="Ttulo2Car">
    <w:name w:val="Título 2 Car"/>
    <w:basedOn w:val="Fuentedeprrafopredeter"/>
    <w:link w:val="Ttulo2"/>
    <w:uiPriority w:val="9"/>
    <w:semiHidden/>
    <w:rsid w:val="00755499"/>
    <w:rPr>
      <w:rFonts w:asciiTheme="majorHAnsi" w:eastAsiaTheme="majorEastAsia" w:hAnsiTheme="majorHAnsi" w:cstheme="majorBidi"/>
      <w:caps/>
      <w:sz w:val="28"/>
      <w:szCs w:val="28"/>
    </w:rPr>
  </w:style>
  <w:style w:type="character" w:customStyle="1" w:styleId="Ttulo3Car">
    <w:name w:val="Título 3 Car"/>
    <w:basedOn w:val="Fuentedeprrafopredeter"/>
    <w:link w:val="Ttulo3"/>
    <w:uiPriority w:val="9"/>
    <w:semiHidden/>
    <w:rsid w:val="00755499"/>
    <w:rPr>
      <w:rFonts w:asciiTheme="majorHAnsi" w:eastAsiaTheme="majorEastAsia" w:hAnsiTheme="majorHAnsi" w:cstheme="majorBidi"/>
      <w:smallCaps/>
      <w:sz w:val="28"/>
      <w:szCs w:val="28"/>
    </w:rPr>
  </w:style>
  <w:style w:type="character" w:customStyle="1" w:styleId="Ttulo4Car">
    <w:name w:val="Título 4 Car"/>
    <w:basedOn w:val="Fuentedeprrafopredeter"/>
    <w:link w:val="Ttulo4"/>
    <w:uiPriority w:val="9"/>
    <w:semiHidden/>
    <w:rsid w:val="00755499"/>
    <w:rPr>
      <w:rFonts w:asciiTheme="majorHAnsi" w:eastAsiaTheme="majorEastAsia" w:hAnsiTheme="majorHAnsi" w:cstheme="majorBidi"/>
      <w:caps/>
    </w:rPr>
  </w:style>
  <w:style w:type="character" w:customStyle="1" w:styleId="Ttulo5Car">
    <w:name w:val="Título 5 Car"/>
    <w:basedOn w:val="Fuentedeprrafopredeter"/>
    <w:link w:val="Ttulo5"/>
    <w:uiPriority w:val="9"/>
    <w:semiHidden/>
    <w:rsid w:val="00755499"/>
    <w:rPr>
      <w:rFonts w:asciiTheme="majorHAnsi" w:eastAsiaTheme="majorEastAsia" w:hAnsiTheme="majorHAnsi" w:cstheme="majorBidi"/>
      <w:i/>
      <w:iCs/>
      <w:caps/>
    </w:rPr>
  </w:style>
  <w:style w:type="character" w:customStyle="1" w:styleId="Ttulo6Car">
    <w:name w:val="Título 6 Car"/>
    <w:basedOn w:val="Fuentedeprrafopredeter"/>
    <w:link w:val="Ttulo6"/>
    <w:uiPriority w:val="9"/>
    <w:semiHidden/>
    <w:rsid w:val="00755499"/>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sid w:val="00755499"/>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755499"/>
    <w:rPr>
      <w:rFonts w:asciiTheme="majorHAnsi" w:eastAsiaTheme="majorEastAsia" w:hAnsiTheme="majorHAnsi" w:cstheme="majorBidi"/>
      <w:b/>
      <w:bCs/>
      <w:caps/>
      <w:color w:val="7F7F7F" w:themeColor="text1" w:themeTint="80"/>
      <w:sz w:val="20"/>
      <w:szCs w:val="20"/>
    </w:rPr>
  </w:style>
  <w:style w:type="character" w:customStyle="1" w:styleId="Ttulo9Car">
    <w:name w:val="Título 9 Car"/>
    <w:basedOn w:val="Fuentedeprrafopredeter"/>
    <w:link w:val="Ttulo9"/>
    <w:uiPriority w:val="9"/>
    <w:semiHidden/>
    <w:rsid w:val="00755499"/>
    <w:rPr>
      <w:rFonts w:asciiTheme="majorHAnsi" w:eastAsiaTheme="majorEastAsia" w:hAnsiTheme="majorHAnsi" w:cstheme="majorBidi"/>
      <w:b/>
      <w:bCs/>
      <w:i/>
      <w:iCs/>
      <w:caps/>
      <w:color w:val="7F7F7F" w:themeColor="text1" w:themeTint="80"/>
      <w:sz w:val="20"/>
      <w:szCs w:val="20"/>
    </w:rPr>
  </w:style>
  <w:style w:type="paragraph" w:styleId="Descripcin">
    <w:name w:val="caption"/>
    <w:basedOn w:val="Normal"/>
    <w:next w:val="Normal"/>
    <w:uiPriority w:val="35"/>
    <w:semiHidden/>
    <w:unhideWhenUsed/>
    <w:qFormat/>
    <w:rsid w:val="00755499"/>
    <w:pPr>
      <w:spacing w:line="240" w:lineRule="auto"/>
    </w:pPr>
    <w:rPr>
      <w:b/>
      <w:bCs/>
      <w:smallCaps/>
      <w:color w:val="595959" w:themeColor="text1" w:themeTint="A6"/>
    </w:rPr>
  </w:style>
  <w:style w:type="paragraph" w:styleId="Puesto">
    <w:name w:val="Title"/>
    <w:basedOn w:val="Normal"/>
    <w:next w:val="Normal"/>
    <w:link w:val="PuestoCar"/>
    <w:uiPriority w:val="10"/>
    <w:qFormat/>
    <w:rsid w:val="00755499"/>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PuestoCar">
    <w:name w:val="Puesto Car"/>
    <w:basedOn w:val="Fuentedeprrafopredeter"/>
    <w:link w:val="Puesto"/>
    <w:uiPriority w:val="10"/>
    <w:rsid w:val="00755499"/>
    <w:rPr>
      <w:rFonts w:asciiTheme="majorHAnsi" w:eastAsiaTheme="majorEastAsia" w:hAnsiTheme="majorHAnsi" w:cstheme="majorBidi"/>
      <w:caps/>
      <w:color w:val="404040" w:themeColor="text1" w:themeTint="BF"/>
      <w:spacing w:val="-10"/>
      <w:sz w:val="72"/>
      <w:szCs w:val="72"/>
    </w:rPr>
  </w:style>
  <w:style w:type="paragraph" w:styleId="Subttulo">
    <w:name w:val="Subtitle"/>
    <w:basedOn w:val="Normal"/>
    <w:next w:val="Normal"/>
    <w:link w:val="SubttuloCar"/>
    <w:uiPriority w:val="11"/>
    <w:qFormat/>
    <w:rsid w:val="00755499"/>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tuloCar">
    <w:name w:val="Subtítulo Car"/>
    <w:basedOn w:val="Fuentedeprrafopredeter"/>
    <w:link w:val="Subttulo"/>
    <w:uiPriority w:val="11"/>
    <w:rsid w:val="00755499"/>
    <w:rPr>
      <w:rFonts w:asciiTheme="majorHAnsi" w:eastAsiaTheme="majorEastAsia" w:hAnsiTheme="majorHAnsi" w:cstheme="majorBidi"/>
      <w:smallCaps/>
      <w:color w:val="595959" w:themeColor="text1" w:themeTint="A6"/>
      <w:sz w:val="28"/>
      <w:szCs w:val="28"/>
    </w:rPr>
  </w:style>
  <w:style w:type="character" w:styleId="Textoennegrita">
    <w:name w:val="Strong"/>
    <w:basedOn w:val="Fuentedeprrafopredeter"/>
    <w:uiPriority w:val="22"/>
    <w:qFormat/>
    <w:rsid w:val="00755499"/>
    <w:rPr>
      <w:b/>
      <w:bCs/>
    </w:rPr>
  </w:style>
  <w:style w:type="character" w:styleId="nfasis">
    <w:name w:val="Emphasis"/>
    <w:basedOn w:val="Fuentedeprrafopredeter"/>
    <w:uiPriority w:val="20"/>
    <w:qFormat/>
    <w:rsid w:val="00755499"/>
    <w:rPr>
      <w:i/>
      <w:iCs/>
    </w:rPr>
  </w:style>
  <w:style w:type="paragraph" w:styleId="Sinespaciado">
    <w:name w:val="No Spacing"/>
    <w:uiPriority w:val="1"/>
    <w:qFormat/>
    <w:rsid w:val="00755499"/>
    <w:pPr>
      <w:spacing w:after="0" w:line="240" w:lineRule="auto"/>
    </w:pPr>
  </w:style>
  <w:style w:type="paragraph" w:styleId="Cita">
    <w:name w:val="Quote"/>
    <w:basedOn w:val="Normal"/>
    <w:next w:val="Normal"/>
    <w:link w:val="CitaCar"/>
    <w:uiPriority w:val="29"/>
    <w:qFormat/>
    <w:rsid w:val="00755499"/>
    <w:pPr>
      <w:spacing w:before="160" w:line="240" w:lineRule="auto"/>
      <w:ind w:left="720" w:right="720"/>
    </w:pPr>
    <w:rPr>
      <w:rFonts w:asciiTheme="majorHAnsi" w:eastAsiaTheme="majorEastAsia" w:hAnsiTheme="majorHAnsi" w:cstheme="majorBidi"/>
      <w:sz w:val="25"/>
      <w:szCs w:val="25"/>
    </w:rPr>
  </w:style>
  <w:style w:type="character" w:customStyle="1" w:styleId="CitaCar">
    <w:name w:val="Cita Car"/>
    <w:basedOn w:val="Fuentedeprrafopredeter"/>
    <w:link w:val="Cita"/>
    <w:uiPriority w:val="29"/>
    <w:rsid w:val="00755499"/>
    <w:rPr>
      <w:rFonts w:asciiTheme="majorHAnsi" w:eastAsiaTheme="majorEastAsia" w:hAnsiTheme="majorHAnsi" w:cstheme="majorBidi"/>
      <w:sz w:val="25"/>
      <w:szCs w:val="25"/>
    </w:rPr>
  </w:style>
  <w:style w:type="paragraph" w:styleId="Citadestacada">
    <w:name w:val="Intense Quote"/>
    <w:basedOn w:val="Normal"/>
    <w:next w:val="Normal"/>
    <w:link w:val="CitadestacadaCar"/>
    <w:uiPriority w:val="30"/>
    <w:qFormat/>
    <w:rsid w:val="00755499"/>
    <w:pPr>
      <w:spacing w:before="280" w:after="280" w:line="240" w:lineRule="auto"/>
      <w:ind w:left="1080" w:right="1080"/>
      <w:jc w:val="center"/>
    </w:pPr>
    <w:rPr>
      <w:color w:val="404040" w:themeColor="text1" w:themeTint="BF"/>
      <w:sz w:val="32"/>
      <w:szCs w:val="32"/>
    </w:rPr>
  </w:style>
  <w:style w:type="character" w:customStyle="1" w:styleId="CitadestacadaCar">
    <w:name w:val="Cita destacada Car"/>
    <w:basedOn w:val="Fuentedeprrafopredeter"/>
    <w:link w:val="Citadestacada"/>
    <w:uiPriority w:val="30"/>
    <w:rsid w:val="00755499"/>
    <w:rPr>
      <w:color w:val="404040" w:themeColor="text1" w:themeTint="BF"/>
      <w:sz w:val="32"/>
      <w:szCs w:val="32"/>
    </w:rPr>
  </w:style>
  <w:style w:type="character" w:styleId="nfasissutil">
    <w:name w:val="Subtle Emphasis"/>
    <w:basedOn w:val="Fuentedeprrafopredeter"/>
    <w:uiPriority w:val="19"/>
    <w:qFormat/>
    <w:rsid w:val="00755499"/>
    <w:rPr>
      <w:i/>
      <w:iCs/>
      <w:color w:val="595959" w:themeColor="text1" w:themeTint="A6"/>
    </w:rPr>
  </w:style>
  <w:style w:type="character" w:styleId="nfasisintenso">
    <w:name w:val="Intense Emphasis"/>
    <w:basedOn w:val="Fuentedeprrafopredeter"/>
    <w:uiPriority w:val="21"/>
    <w:qFormat/>
    <w:rsid w:val="00755499"/>
    <w:rPr>
      <w:b/>
      <w:bCs/>
      <w:i/>
      <w:iCs/>
    </w:rPr>
  </w:style>
  <w:style w:type="character" w:styleId="Referenciasutil">
    <w:name w:val="Subtle Reference"/>
    <w:basedOn w:val="Fuentedeprrafopredeter"/>
    <w:uiPriority w:val="31"/>
    <w:qFormat/>
    <w:rsid w:val="00755499"/>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55499"/>
    <w:rPr>
      <w:b/>
      <w:bCs/>
      <w:caps w:val="0"/>
      <w:smallCaps/>
      <w:color w:val="auto"/>
      <w:spacing w:val="3"/>
      <w:u w:val="single"/>
    </w:rPr>
  </w:style>
  <w:style w:type="character" w:styleId="Ttulodellibro">
    <w:name w:val="Book Title"/>
    <w:basedOn w:val="Fuentedeprrafopredeter"/>
    <w:uiPriority w:val="33"/>
    <w:qFormat/>
    <w:rsid w:val="00755499"/>
    <w:rPr>
      <w:b/>
      <w:bCs/>
      <w:smallCaps/>
      <w:spacing w:val="7"/>
    </w:rPr>
  </w:style>
  <w:style w:type="paragraph" w:styleId="TtulodeTDC">
    <w:name w:val="TOC Heading"/>
    <w:basedOn w:val="Ttulo1"/>
    <w:next w:val="Normal"/>
    <w:uiPriority w:val="39"/>
    <w:semiHidden/>
    <w:unhideWhenUsed/>
    <w:qFormat/>
    <w:rsid w:val="00755499"/>
    <w:pPr>
      <w:outlineLvl w:val="9"/>
    </w:pPr>
  </w:style>
  <w:style w:type="paragraph" w:styleId="Prrafodelista">
    <w:name w:val="List Paragraph"/>
    <w:basedOn w:val="Normal"/>
    <w:uiPriority w:val="34"/>
    <w:qFormat/>
    <w:rsid w:val="00F63A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711B0-3369-4A11-80C2-7AB27FFDC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5</Pages>
  <Words>243</Words>
  <Characters>1338</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Alfredo García Rendón</dc:creator>
  <cp:keywords/>
  <dc:description/>
  <cp:lastModifiedBy>Alfredo García Rendón</cp:lastModifiedBy>
  <cp:revision>1</cp:revision>
  <dcterms:created xsi:type="dcterms:W3CDTF">2017-08-16T22:07:00Z</dcterms:created>
  <dcterms:modified xsi:type="dcterms:W3CDTF">2017-08-16T22:59:00Z</dcterms:modified>
</cp:coreProperties>
</file>