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4B5" w:rsidRDefault="002734B5" w:rsidP="002734B5">
      <w:pPr>
        <w:pStyle w:val="Puesto"/>
        <w:jc w:val="right"/>
        <w:rPr>
          <w:rFonts w:ascii="Century Gothic" w:hAnsi="Century Gothic"/>
          <w:noProof/>
          <w:color w:val="B01513"/>
          <w:lang w:val="es-ES"/>
        </w:rPr>
      </w:pPr>
      <w:r>
        <w:rPr>
          <w:rFonts w:ascii="Century Gothic" w:hAnsi="Century Gothic"/>
          <w:noProof/>
          <w:color w:val="B01513"/>
          <w:lang w:val="es-MX" w:eastAsia="es-MX"/>
        </w:rPr>
        <w:drawing>
          <wp:inline distT="0" distB="0" distL="0" distR="0" wp14:anchorId="43363AF1">
            <wp:extent cx="2025743" cy="800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746" cy="8064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7275" w:rsidRPr="002734B5" w:rsidRDefault="004E330A" w:rsidP="0041552F">
      <w:pPr>
        <w:pStyle w:val="Puesto"/>
        <w:jc w:val="both"/>
        <w:rPr>
          <w:rFonts w:ascii="Century Gothic" w:hAnsi="Century Gothic"/>
          <w:noProof/>
          <w:color w:val="B01513"/>
          <w:sz w:val="52"/>
          <w:lang w:val="es-ES"/>
        </w:rPr>
      </w:pPr>
      <w:r w:rsidRPr="002734B5">
        <w:rPr>
          <w:rFonts w:ascii="Century Gothic" w:hAnsi="Century Gothic"/>
          <w:noProof/>
          <w:color w:val="B01513"/>
          <w:sz w:val="52"/>
          <w:lang w:val="es-ES"/>
        </w:rPr>
        <w:t>Instructivo oficial para toma fisica de inventarios del área de almacen</w:t>
      </w:r>
    </w:p>
    <w:p w:rsidR="00F339B6" w:rsidRPr="002734B5" w:rsidRDefault="00F339B6" w:rsidP="0041552F">
      <w:pPr>
        <w:pStyle w:val="Ttulo3"/>
        <w:numPr>
          <w:ilvl w:val="0"/>
          <w:numId w:val="0"/>
        </w:numPr>
        <w:ind w:left="720" w:hanging="720"/>
        <w:jc w:val="both"/>
        <w:rPr>
          <w:sz w:val="32"/>
          <w:lang w:val="es-ES"/>
        </w:rPr>
      </w:pPr>
      <w:r w:rsidRPr="002734B5">
        <w:rPr>
          <w:sz w:val="32"/>
          <w:lang w:val="es-ES"/>
        </w:rPr>
        <w:t xml:space="preserve">Objetivo </w:t>
      </w:r>
    </w:p>
    <w:p w:rsidR="004E330A" w:rsidRPr="002734B5" w:rsidRDefault="00F339B6" w:rsidP="0041552F">
      <w:pPr>
        <w:jc w:val="both"/>
        <w:rPr>
          <w:sz w:val="22"/>
          <w:lang w:val="es-ES"/>
        </w:rPr>
      </w:pPr>
      <w:r w:rsidRPr="002734B5">
        <w:rPr>
          <w:sz w:val="22"/>
          <w:lang w:val="es-ES"/>
        </w:rPr>
        <w:t>Establecer lineamientos para la práctica del inventario físico y así lograr la optimización de la administración en general del almacén.</w:t>
      </w:r>
    </w:p>
    <w:p w:rsidR="00F339B6" w:rsidRPr="002734B5" w:rsidRDefault="00F339B6" w:rsidP="0041552F">
      <w:pPr>
        <w:pStyle w:val="Ttulo3"/>
        <w:numPr>
          <w:ilvl w:val="0"/>
          <w:numId w:val="0"/>
        </w:numPr>
        <w:ind w:left="720" w:hanging="720"/>
        <w:jc w:val="both"/>
        <w:rPr>
          <w:sz w:val="32"/>
          <w:lang w:val="es-ES"/>
        </w:rPr>
      </w:pPr>
      <w:r w:rsidRPr="002734B5">
        <w:rPr>
          <w:sz w:val="32"/>
          <w:lang w:val="es-ES"/>
        </w:rPr>
        <w:t>Alcance</w:t>
      </w:r>
    </w:p>
    <w:p w:rsidR="00F339B6" w:rsidRPr="002734B5" w:rsidRDefault="00F339B6" w:rsidP="0041552F">
      <w:pPr>
        <w:jc w:val="both"/>
        <w:rPr>
          <w:sz w:val="22"/>
          <w:lang w:val="es-ES"/>
        </w:rPr>
      </w:pPr>
      <w:r w:rsidRPr="002734B5">
        <w:rPr>
          <w:sz w:val="22"/>
          <w:lang w:val="es-ES"/>
        </w:rPr>
        <w:t>Personal encargado de almacén y personal que realiza el conteo de inventario.</w:t>
      </w:r>
    </w:p>
    <w:p w:rsidR="004E330A" w:rsidRPr="002734B5" w:rsidRDefault="004E330A" w:rsidP="0041552F">
      <w:pPr>
        <w:pStyle w:val="Prrafodelista"/>
        <w:numPr>
          <w:ilvl w:val="0"/>
          <w:numId w:val="5"/>
        </w:numPr>
        <w:jc w:val="both"/>
        <w:rPr>
          <w:sz w:val="22"/>
          <w:lang w:val="es-ES"/>
        </w:rPr>
      </w:pPr>
      <w:r w:rsidRPr="002734B5">
        <w:rPr>
          <w:sz w:val="22"/>
          <w:lang w:val="es-ES"/>
        </w:rPr>
        <w:t>Acciones previas a la toma física de inventario</w:t>
      </w:r>
      <w:r w:rsidR="007B2226" w:rsidRPr="002734B5">
        <w:rPr>
          <w:sz w:val="22"/>
          <w:lang w:val="es-ES"/>
        </w:rPr>
        <w:t xml:space="preserve">: </w:t>
      </w:r>
      <w:r w:rsidRPr="002734B5">
        <w:rPr>
          <w:sz w:val="22"/>
          <w:lang w:val="es-ES"/>
        </w:rPr>
        <w:t xml:space="preserve">Para lograr el éxito de una toma física de inventarios exitosa, es necesario coordinar previamente a la ejecución del mismo, entre otros los siguientes aspectos: </w:t>
      </w:r>
    </w:p>
    <w:p w:rsidR="004E330A" w:rsidRPr="002734B5" w:rsidRDefault="0041552F" w:rsidP="0041552F">
      <w:pPr>
        <w:jc w:val="both"/>
        <w:rPr>
          <w:sz w:val="22"/>
          <w:lang w:val="es-ES"/>
        </w:rPr>
      </w:pPr>
      <w:r w:rsidRPr="002734B5">
        <w:rPr>
          <w:b/>
          <w:sz w:val="22"/>
          <w:lang w:val="es-ES"/>
        </w:rPr>
        <w:t>1.1</w:t>
      </w:r>
      <w:r w:rsidR="004E330A" w:rsidRPr="002734B5">
        <w:rPr>
          <w:b/>
          <w:sz w:val="22"/>
          <w:lang w:val="es-ES"/>
        </w:rPr>
        <w:t xml:space="preserve">Sensibilización del instructivo:  </w:t>
      </w:r>
      <w:r w:rsidR="004E330A" w:rsidRPr="002734B5">
        <w:rPr>
          <w:sz w:val="22"/>
          <w:lang w:val="es-ES"/>
        </w:rPr>
        <w:t>dar a conocer el instructivo a todo el personal que intervendrá en la toma física de los inventarios, con el fin de conocer y sensibilizar al personal involucrado sobre sus responsabilidades y roles, así mismo lograr un alto grado de empoderamiento para el desarrollo de las funciones y actividades asignadas.</w:t>
      </w:r>
    </w:p>
    <w:p w:rsidR="007B2226" w:rsidRPr="002734B5" w:rsidRDefault="004E330A" w:rsidP="0041552F">
      <w:pPr>
        <w:pStyle w:val="Prrafodelista"/>
        <w:numPr>
          <w:ilvl w:val="1"/>
          <w:numId w:val="10"/>
        </w:numPr>
        <w:jc w:val="both"/>
        <w:rPr>
          <w:noProof/>
          <w:sz w:val="22"/>
          <w:lang w:val="es-ES"/>
        </w:rPr>
      </w:pPr>
      <w:r w:rsidRPr="002734B5">
        <w:rPr>
          <w:b/>
          <w:sz w:val="22"/>
          <w:lang w:val="es-ES"/>
        </w:rPr>
        <w:t>Programación del inventario:</w:t>
      </w:r>
      <w:r w:rsidRPr="002734B5">
        <w:rPr>
          <w:sz w:val="22"/>
          <w:lang w:val="es-ES"/>
        </w:rPr>
        <w:t xml:space="preserve"> Se debe enviar días previos al inventario físico </w:t>
      </w:r>
      <w:r w:rsidR="007B2226" w:rsidRPr="002734B5">
        <w:rPr>
          <w:sz w:val="22"/>
          <w:lang w:val="es-ES"/>
        </w:rPr>
        <w:t xml:space="preserve">un memorando a las personas involucradas en coordinar el inventario, mas no a los encargados de las áreas en las cuales se efectuará el inventario (almacén), se deberá incluir una definición clara de los siguientes puntos: </w:t>
      </w:r>
    </w:p>
    <w:p w:rsidR="007B2226" w:rsidRPr="002734B5" w:rsidRDefault="007B2226" w:rsidP="0041552F">
      <w:pPr>
        <w:pStyle w:val="Prrafodelista"/>
        <w:numPr>
          <w:ilvl w:val="0"/>
          <w:numId w:val="6"/>
        </w:numPr>
        <w:jc w:val="both"/>
        <w:rPr>
          <w:sz w:val="22"/>
          <w:lang w:val="es-ES"/>
        </w:rPr>
      </w:pPr>
      <w:r w:rsidRPr="002734B5">
        <w:rPr>
          <w:sz w:val="22"/>
          <w:lang w:val="es-ES"/>
        </w:rPr>
        <w:t>Áreas a inventariar</w:t>
      </w:r>
    </w:p>
    <w:p w:rsidR="007B2226" w:rsidRPr="002734B5" w:rsidRDefault="007B2226" w:rsidP="0041552F">
      <w:pPr>
        <w:pStyle w:val="Prrafodelista"/>
        <w:numPr>
          <w:ilvl w:val="0"/>
          <w:numId w:val="6"/>
        </w:numPr>
        <w:jc w:val="both"/>
        <w:rPr>
          <w:sz w:val="22"/>
          <w:lang w:val="es-ES"/>
        </w:rPr>
      </w:pPr>
      <w:r w:rsidRPr="002734B5">
        <w:rPr>
          <w:sz w:val="22"/>
          <w:lang w:val="es-ES"/>
        </w:rPr>
        <w:t>Fecha del inventario y fecha de corte</w:t>
      </w:r>
    </w:p>
    <w:p w:rsidR="007B2226" w:rsidRPr="002734B5" w:rsidRDefault="007B2226" w:rsidP="0041552F">
      <w:pPr>
        <w:pStyle w:val="Prrafodelista"/>
        <w:numPr>
          <w:ilvl w:val="0"/>
          <w:numId w:val="6"/>
        </w:numPr>
        <w:jc w:val="both"/>
        <w:rPr>
          <w:sz w:val="22"/>
          <w:lang w:val="es-ES"/>
        </w:rPr>
      </w:pPr>
      <w:r w:rsidRPr="002734B5">
        <w:rPr>
          <w:sz w:val="22"/>
          <w:lang w:val="es-ES"/>
        </w:rPr>
        <w:t>Personal encargado del conteo y personal encargado del almacén</w:t>
      </w:r>
    </w:p>
    <w:p w:rsidR="007B2226" w:rsidRPr="002734B5" w:rsidRDefault="007B2226" w:rsidP="0041552F">
      <w:pPr>
        <w:pStyle w:val="Prrafodelista"/>
        <w:numPr>
          <w:ilvl w:val="0"/>
          <w:numId w:val="6"/>
        </w:numPr>
        <w:jc w:val="both"/>
        <w:rPr>
          <w:sz w:val="22"/>
          <w:lang w:val="es-ES"/>
        </w:rPr>
      </w:pPr>
      <w:r w:rsidRPr="002734B5">
        <w:rPr>
          <w:sz w:val="22"/>
          <w:lang w:val="es-ES"/>
        </w:rPr>
        <w:t>Horario del inventario</w:t>
      </w:r>
    </w:p>
    <w:p w:rsidR="007B2226" w:rsidRPr="002734B5" w:rsidRDefault="007B2226" w:rsidP="0041552F">
      <w:pPr>
        <w:pStyle w:val="Prrafodelista"/>
        <w:numPr>
          <w:ilvl w:val="0"/>
          <w:numId w:val="6"/>
        </w:numPr>
        <w:jc w:val="both"/>
        <w:rPr>
          <w:sz w:val="22"/>
          <w:lang w:val="es-ES"/>
        </w:rPr>
      </w:pPr>
      <w:r w:rsidRPr="002734B5">
        <w:rPr>
          <w:sz w:val="22"/>
          <w:lang w:val="es-ES"/>
        </w:rPr>
        <w:t>Fecha de cierre de operaciones y oficinas</w:t>
      </w:r>
    </w:p>
    <w:p w:rsidR="007B2226" w:rsidRPr="002734B5" w:rsidRDefault="007B2226" w:rsidP="0041552F">
      <w:pPr>
        <w:pStyle w:val="Prrafodelista"/>
        <w:ind w:left="360"/>
        <w:jc w:val="both"/>
        <w:rPr>
          <w:sz w:val="22"/>
          <w:lang w:val="es-ES"/>
        </w:rPr>
      </w:pPr>
    </w:p>
    <w:p w:rsidR="00331606" w:rsidRPr="002734B5" w:rsidRDefault="007B2226" w:rsidP="0041552F">
      <w:pPr>
        <w:jc w:val="both"/>
        <w:rPr>
          <w:sz w:val="22"/>
          <w:lang w:val="es-ES"/>
        </w:rPr>
      </w:pPr>
      <w:r w:rsidRPr="002734B5">
        <w:rPr>
          <w:b/>
          <w:sz w:val="22"/>
          <w:lang w:val="es-ES"/>
        </w:rPr>
        <w:t>1.3</w:t>
      </w:r>
      <w:r w:rsidRPr="002734B5">
        <w:rPr>
          <w:sz w:val="22"/>
          <w:lang w:val="es-ES"/>
        </w:rPr>
        <w:t xml:space="preserve"> </w:t>
      </w:r>
      <w:r w:rsidRPr="002734B5">
        <w:rPr>
          <w:b/>
          <w:sz w:val="22"/>
          <w:lang w:val="es-ES"/>
        </w:rPr>
        <w:t>Distribución del almacén:</w:t>
      </w:r>
      <w:r w:rsidRPr="002734B5">
        <w:rPr>
          <w:sz w:val="22"/>
          <w:lang w:val="es-ES"/>
        </w:rPr>
        <w:t xml:space="preserve"> Es necesario que antes de realizar el inventario, la bodega se encuentre en condiciones </w:t>
      </w:r>
      <w:r w:rsidR="00331606" w:rsidRPr="002734B5">
        <w:rPr>
          <w:sz w:val="22"/>
          <w:lang w:val="es-ES"/>
        </w:rPr>
        <w:t>óptimas</w:t>
      </w:r>
      <w:r w:rsidRPr="002734B5">
        <w:rPr>
          <w:sz w:val="22"/>
          <w:lang w:val="es-ES"/>
        </w:rPr>
        <w:t xml:space="preserve"> </w:t>
      </w:r>
      <w:r w:rsidR="00331606" w:rsidRPr="002734B5">
        <w:rPr>
          <w:sz w:val="22"/>
          <w:lang w:val="es-ES"/>
        </w:rPr>
        <w:t>para la ejecución de toma física, verificando los siguientes aspectos:</w:t>
      </w:r>
    </w:p>
    <w:p w:rsidR="00331606" w:rsidRPr="002734B5" w:rsidRDefault="00331606" w:rsidP="0041552F">
      <w:pPr>
        <w:pStyle w:val="Prrafodelista"/>
        <w:ind w:left="360"/>
        <w:jc w:val="both"/>
        <w:rPr>
          <w:sz w:val="22"/>
          <w:lang w:val="es-ES"/>
        </w:rPr>
      </w:pPr>
      <w:r w:rsidRPr="002734B5">
        <w:rPr>
          <w:sz w:val="22"/>
          <w:lang w:val="es-ES"/>
        </w:rPr>
        <w:t xml:space="preserve">1. Disposición de materiales y equipos requeridos para la toma física del inventario como guantes, gafas, fajas, cascos, montacargas etc. En estos materiales también </w:t>
      </w:r>
      <w:r w:rsidRPr="002734B5">
        <w:rPr>
          <w:sz w:val="22"/>
          <w:lang w:val="es-ES"/>
        </w:rPr>
        <w:lastRenderedPageBreak/>
        <w:t xml:space="preserve">se incluye tablas de apoyo, lapiceros, hojas adicionales y demás papelería necesaria para su realización. </w:t>
      </w:r>
    </w:p>
    <w:p w:rsidR="00331606" w:rsidRPr="002734B5" w:rsidRDefault="00331606" w:rsidP="0041552F">
      <w:pPr>
        <w:pStyle w:val="Prrafodelista"/>
        <w:ind w:left="360"/>
        <w:jc w:val="both"/>
        <w:rPr>
          <w:sz w:val="22"/>
          <w:lang w:val="es-ES"/>
        </w:rPr>
      </w:pPr>
      <w:r w:rsidRPr="002734B5">
        <w:rPr>
          <w:sz w:val="22"/>
          <w:lang w:val="es-ES"/>
        </w:rPr>
        <w:t>2. Reconocimiento y verificación de la implementación de las medidas de protección y conservación no solo del inventario físico depositado en el almacén sino también de las medidas de protección y seguridad industrial para el personal que interviene en la administración del inventario.</w:t>
      </w:r>
    </w:p>
    <w:p w:rsidR="00331606" w:rsidRPr="002734B5" w:rsidRDefault="00331606" w:rsidP="0041552F">
      <w:pPr>
        <w:pStyle w:val="Prrafodelista"/>
        <w:ind w:left="360"/>
        <w:jc w:val="both"/>
        <w:rPr>
          <w:sz w:val="22"/>
          <w:lang w:val="es-ES"/>
        </w:rPr>
      </w:pPr>
    </w:p>
    <w:p w:rsidR="00331606" w:rsidRPr="002734B5" w:rsidRDefault="00331606" w:rsidP="0041552F">
      <w:pPr>
        <w:jc w:val="both"/>
        <w:rPr>
          <w:sz w:val="22"/>
          <w:lang w:val="es-ES"/>
        </w:rPr>
      </w:pPr>
      <w:r w:rsidRPr="002734B5">
        <w:rPr>
          <w:b/>
          <w:sz w:val="22"/>
          <w:lang w:val="es-ES"/>
        </w:rPr>
        <w:t>1.4</w:t>
      </w:r>
      <w:r w:rsidRPr="002734B5">
        <w:rPr>
          <w:sz w:val="22"/>
          <w:lang w:val="es-ES"/>
        </w:rPr>
        <w:t xml:space="preserve"> </w:t>
      </w:r>
      <w:r w:rsidRPr="002734B5">
        <w:rPr>
          <w:b/>
          <w:sz w:val="22"/>
          <w:lang w:val="es-ES"/>
        </w:rPr>
        <w:t>Registro total de movimientos de inventario:</w:t>
      </w:r>
      <w:r w:rsidRPr="002734B5">
        <w:rPr>
          <w:sz w:val="22"/>
          <w:lang w:val="es-ES"/>
        </w:rPr>
        <w:t xml:space="preserve"> </w:t>
      </w:r>
      <w:r w:rsidR="001A0199" w:rsidRPr="002734B5">
        <w:rPr>
          <w:sz w:val="22"/>
          <w:lang w:val="es-ES"/>
        </w:rPr>
        <w:t>Es indispensable que por parte del negocio antes de efectuar el inventario el registro íntegro y exacto de la totalidad de documentos que representen movimientos de existencia del inventario, tales como ventas o compras, traslados de bodega, devoluciones, ajustes y cualquier otro documento que represente movimientos de inventario en almacén.</w:t>
      </w:r>
    </w:p>
    <w:p w:rsidR="00F339B6" w:rsidRPr="002734B5" w:rsidRDefault="00F339B6" w:rsidP="0041552F">
      <w:pPr>
        <w:pStyle w:val="Prrafodelista"/>
        <w:ind w:left="360"/>
        <w:jc w:val="both"/>
        <w:rPr>
          <w:b/>
          <w:sz w:val="22"/>
          <w:lang w:val="es-ES"/>
        </w:rPr>
      </w:pPr>
    </w:p>
    <w:p w:rsidR="001A0199" w:rsidRPr="002734B5" w:rsidRDefault="001A0199" w:rsidP="0041552F">
      <w:pPr>
        <w:jc w:val="both"/>
        <w:rPr>
          <w:sz w:val="22"/>
          <w:lang w:val="es-ES"/>
        </w:rPr>
      </w:pPr>
      <w:r w:rsidRPr="002734B5">
        <w:rPr>
          <w:b/>
          <w:sz w:val="22"/>
          <w:lang w:val="es-ES"/>
        </w:rPr>
        <w:t>1.5</w:t>
      </w:r>
      <w:r w:rsidR="00F339B6" w:rsidRPr="002734B5">
        <w:rPr>
          <w:sz w:val="22"/>
          <w:lang w:val="es-ES"/>
        </w:rPr>
        <w:t xml:space="preserve"> </w:t>
      </w:r>
      <w:r w:rsidR="00F339B6" w:rsidRPr="002734B5">
        <w:rPr>
          <w:b/>
          <w:sz w:val="22"/>
          <w:lang w:val="es-ES"/>
        </w:rPr>
        <w:t>Actividades para llevar acabo el inventario:</w:t>
      </w:r>
      <w:r w:rsidR="00F339B6" w:rsidRPr="002734B5">
        <w:rPr>
          <w:sz w:val="22"/>
          <w:lang w:val="es-ES"/>
        </w:rPr>
        <w:t xml:space="preserve"> Para que se realice el inventario correctamente se deberá observar que se lleven a cabo las siguientes actividades: </w:t>
      </w:r>
    </w:p>
    <w:p w:rsidR="00F339B6" w:rsidRPr="002734B5" w:rsidRDefault="00F339B6" w:rsidP="0041552F">
      <w:pPr>
        <w:jc w:val="both"/>
        <w:rPr>
          <w:sz w:val="22"/>
          <w:lang w:val="es-ES"/>
        </w:rPr>
      </w:pPr>
      <w:r w:rsidRPr="002734B5">
        <w:rPr>
          <w:sz w:val="22"/>
          <w:lang w:val="es-ES"/>
        </w:rPr>
        <w:t xml:space="preserve">1. Acomodo adecuado de las baterías </w:t>
      </w:r>
    </w:p>
    <w:p w:rsidR="00F339B6" w:rsidRPr="002734B5" w:rsidRDefault="00EA4D55" w:rsidP="0041552F">
      <w:pPr>
        <w:jc w:val="both"/>
        <w:rPr>
          <w:sz w:val="22"/>
          <w:lang w:val="es-ES"/>
        </w:rPr>
      </w:pPr>
      <w:r w:rsidRPr="002734B5">
        <w:rPr>
          <w:sz w:val="22"/>
          <w:lang w:val="es-ES"/>
        </w:rPr>
        <w:t xml:space="preserve">2. Separar las baterías por cada tipo </w:t>
      </w:r>
    </w:p>
    <w:p w:rsidR="00EA4D55" w:rsidRPr="002734B5" w:rsidRDefault="00EA4D55" w:rsidP="0041552F">
      <w:pPr>
        <w:jc w:val="both"/>
        <w:rPr>
          <w:sz w:val="22"/>
          <w:lang w:val="es-ES"/>
        </w:rPr>
      </w:pPr>
      <w:r w:rsidRPr="002734B5">
        <w:rPr>
          <w:sz w:val="22"/>
          <w:lang w:val="es-ES"/>
        </w:rPr>
        <w:t>3. No se surtirán órdenes de salida durante el levantamiento del inventario debiendo comunicar con oportunidad la suspensión del suministro a todas las áreas involucradas</w:t>
      </w:r>
    </w:p>
    <w:p w:rsidR="00EA4D55" w:rsidRPr="002734B5" w:rsidRDefault="00EA4D55" w:rsidP="0041552F">
      <w:pPr>
        <w:jc w:val="both"/>
        <w:rPr>
          <w:sz w:val="22"/>
          <w:lang w:val="es-ES"/>
        </w:rPr>
      </w:pPr>
      <w:r w:rsidRPr="002734B5">
        <w:rPr>
          <w:sz w:val="22"/>
          <w:lang w:val="es-ES"/>
        </w:rPr>
        <w:t xml:space="preserve">4. Para efecto de trámites de pago, no se liberaran facturas durante ese periodo  </w:t>
      </w:r>
    </w:p>
    <w:p w:rsidR="00EA4D55" w:rsidRPr="002734B5" w:rsidRDefault="00EA4D55" w:rsidP="0041552F">
      <w:pPr>
        <w:jc w:val="both"/>
        <w:rPr>
          <w:sz w:val="22"/>
          <w:lang w:val="es-ES"/>
        </w:rPr>
      </w:pPr>
      <w:r w:rsidRPr="002734B5">
        <w:rPr>
          <w:sz w:val="22"/>
          <w:lang w:val="es-ES"/>
        </w:rPr>
        <w:t>5. Solo se dará entrada al almacén a aquellos artículos que cumplan con las especificaciones de cantidad y fecha de entrega estipulada en pedido.</w:t>
      </w:r>
    </w:p>
    <w:p w:rsidR="00EA4D55" w:rsidRPr="002734B5" w:rsidRDefault="00EA4D55" w:rsidP="0041552F">
      <w:pPr>
        <w:jc w:val="both"/>
        <w:rPr>
          <w:sz w:val="22"/>
          <w:lang w:val="es-ES"/>
        </w:rPr>
      </w:pPr>
      <w:r w:rsidRPr="002734B5">
        <w:rPr>
          <w:b/>
          <w:sz w:val="22"/>
          <w:lang w:val="es-ES"/>
        </w:rPr>
        <w:t>1.6 Realizar el conteo físico:</w:t>
      </w:r>
      <w:r w:rsidRPr="002734B5">
        <w:rPr>
          <w:sz w:val="22"/>
          <w:lang w:val="es-ES"/>
        </w:rPr>
        <w:t xml:space="preserve"> Este se realizará con una persona de administración que el puesto no tenga relación con aspectos del almacén, en caso de detectar diferencias o algún error, </w:t>
      </w:r>
      <w:r w:rsidR="00700794" w:rsidRPr="002734B5">
        <w:rPr>
          <w:sz w:val="22"/>
          <w:lang w:val="es-ES"/>
        </w:rPr>
        <w:t>se deberá efectuar un nuevo conteo con la intervención de un supervisor para aclarar y constatar la cantidad correcta.</w:t>
      </w:r>
    </w:p>
    <w:p w:rsidR="00700794" w:rsidRPr="002734B5" w:rsidRDefault="00700794" w:rsidP="0041552F">
      <w:pPr>
        <w:jc w:val="both"/>
        <w:rPr>
          <w:sz w:val="22"/>
          <w:lang w:val="es-ES"/>
        </w:rPr>
      </w:pPr>
      <w:r w:rsidRPr="002734B5">
        <w:rPr>
          <w:b/>
          <w:sz w:val="22"/>
          <w:lang w:val="es-ES"/>
        </w:rPr>
        <w:t>1.7 Segundo Conteo:</w:t>
      </w:r>
      <w:r w:rsidRPr="002734B5">
        <w:rPr>
          <w:sz w:val="22"/>
          <w:lang w:val="es-ES"/>
        </w:rPr>
        <w:t xml:space="preserve"> Se llevará acabo por personas distintas del primero.</w:t>
      </w:r>
    </w:p>
    <w:p w:rsidR="00700794" w:rsidRPr="002734B5" w:rsidRDefault="00700794" w:rsidP="0041552F">
      <w:pPr>
        <w:jc w:val="both"/>
        <w:rPr>
          <w:sz w:val="22"/>
          <w:lang w:val="es-ES"/>
        </w:rPr>
      </w:pPr>
      <w:r w:rsidRPr="002734B5">
        <w:rPr>
          <w:sz w:val="22"/>
          <w:lang w:val="es-ES"/>
        </w:rPr>
        <w:t xml:space="preserve">1.8 El inventario se dará por terminado cuando exista la seguridad de haber cubierto los siguientes requisitos: </w:t>
      </w:r>
    </w:p>
    <w:p w:rsidR="00700794" w:rsidRPr="002734B5" w:rsidRDefault="00304CFB" w:rsidP="0041552F">
      <w:pPr>
        <w:jc w:val="both"/>
        <w:rPr>
          <w:sz w:val="22"/>
          <w:lang w:val="es-ES"/>
        </w:rPr>
      </w:pPr>
      <w:r w:rsidRPr="002734B5">
        <w:rPr>
          <w:sz w:val="22"/>
          <w:lang w:val="es-ES"/>
        </w:rPr>
        <w:t xml:space="preserve">a) Efectuado el vaciado </w:t>
      </w:r>
      <w:r w:rsidR="00700794" w:rsidRPr="002734B5">
        <w:rPr>
          <w:sz w:val="22"/>
          <w:lang w:val="es-ES"/>
        </w:rPr>
        <w:t xml:space="preserve">correctamente el documento </w:t>
      </w:r>
      <w:r w:rsidRPr="002734B5">
        <w:rPr>
          <w:sz w:val="22"/>
          <w:lang w:val="es-ES"/>
        </w:rPr>
        <w:t xml:space="preserve">de toma física de inventarios. </w:t>
      </w:r>
    </w:p>
    <w:p w:rsidR="00304CFB" w:rsidRDefault="00304CFB" w:rsidP="0041552F">
      <w:pPr>
        <w:jc w:val="both"/>
        <w:rPr>
          <w:sz w:val="22"/>
          <w:lang w:val="es-ES"/>
        </w:rPr>
      </w:pPr>
      <w:r w:rsidRPr="002734B5">
        <w:rPr>
          <w:sz w:val="22"/>
          <w:lang w:val="es-ES"/>
        </w:rPr>
        <w:t>b) Haber determinado las diferencias que resulten de la comparación de las cantidades anteriormente mencionadas.</w:t>
      </w:r>
    </w:p>
    <w:p w:rsidR="00251854" w:rsidRPr="002734B5" w:rsidRDefault="00251854" w:rsidP="0041552F">
      <w:pPr>
        <w:jc w:val="both"/>
        <w:rPr>
          <w:sz w:val="22"/>
          <w:lang w:val="es-ES"/>
        </w:rPr>
      </w:pPr>
    </w:p>
    <w:p w:rsidR="00304CFB" w:rsidRPr="002734B5" w:rsidRDefault="00304CFB" w:rsidP="0041552F">
      <w:pPr>
        <w:jc w:val="both"/>
        <w:rPr>
          <w:sz w:val="22"/>
          <w:lang w:val="es-ES"/>
        </w:rPr>
      </w:pPr>
      <w:r w:rsidRPr="002734B5">
        <w:rPr>
          <w:sz w:val="22"/>
          <w:lang w:val="es-ES"/>
        </w:rPr>
        <w:t>c) Documento tendrá</w:t>
      </w:r>
      <w:r w:rsidR="0041552F" w:rsidRPr="002734B5">
        <w:rPr>
          <w:sz w:val="22"/>
          <w:lang w:val="es-ES"/>
        </w:rPr>
        <w:t xml:space="preserve"> que estar firmado por personal involucrado en la toma física de inventario.</w:t>
      </w:r>
      <w:r w:rsidRPr="002734B5">
        <w:rPr>
          <w:sz w:val="22"/>
          <w:lang w:val="es-ES"/>
        </w:rPr>
        <w:t xml:space="preserve"> </w:t>
      </w:r>
    </w:p>
    <w:p w:rsidR="00304CFB" w:rsidRPr="002734B5" w:rsidRDefault="00304CFB" w:rsidP="0041552F">
      <w:pPr>
        <w:jc w:val="both"/>
        <w:rPr>
          <w:sz w:val="22"/>
          <w:lang w:val="es-ES"/>
        </w:rPr>
      </w:pPr>
      <w:r w:rsidRPr="002734B5">
        <w:rPr>
          <w:sz w:val="22"/>
          <w:lang w:val="es-ES"/>
        </w:rPr>
        <w:t>d) Todas las aclaraciones necesarias derivadas del inventario, deberán ser efectuadas con supervisión.</w:t>
      </w:r>
    </w:p>
    <w:p w:rsidR="00304CFB" w:rsidRPr="002734B5" w:rsidRDefault="00304CFB" w:rsidP="0041552F">
      <w:pPr>
        <w:jc w:val="both"/>
        <w:rPr>
          <w:sz w:val="22"/>
          <w:lang w:val="es-ES"/>
        </w:rPr>
      </w:pPr>
      <w:r w:rsidRPr="002734B5">
        <w:rPr>
          <w:b/>
          <w:sz w:val="22"/>
          <w:lang w:val="es-ES"/>
        </w:rPr>
        <w:t xml:space="preserve">2.0 Responsabilidades: </w:t>
      </w:r>
      <w:r w:rsidRPr="002734B5">
        <w:rPr>
          <w:sz w:val="22"/>
          <w:lang w:val="es-ES"/>
        </w:rPr>
        <w:t>Los encargados de realizar los inventarios deberán observar lo siguiente:</w:t>
      </w:r>
    </w:p>
    <w:p w:rsidR="006B53F9" w:rsidRPr="002734B5" w:rsidRDefault="006B53F9" w:rsidP="0041552F">
      <w:pPr>
        <w:jc w:val="both"/>
        <w:rPr>
          <w:sz w:val="22"/>
          <w:lang w:val="es-ES"/>
        </w:rPr>
      </w:pPr>
      <w:r w:rsidRPr="002734B5">
        <w:rPr>
          <w:sz w:val="22"/>
          <w:lang w:val="es-ES"/>
        </w:rPr>
        <w:t>a) Revisar y mantener actualizado este instructivo de trabajo</w:t>
      </w:r>
    </w:p>
    <w:p w:rsidR="006B53F9" w:rsidRPr="002734B5" w:rsidRDefault="006B53F9" w:rsidP="0041552F">
      <w:pPr>
        <w:jc w:val="both"/>
        <w:rPr>
          <w:sz w:val="22"/>
          <w:lang w:val="es-ES"/>
        </w:rPr>
      </w:pPr>
      <w:r w:rsidRPr="002734B5">
        <w:rPr>
          <w:sz w:val="22"/>
          <w:lang w:val="es-ES"/>
        </w:rPr>
        <w:t>b) Atender y revisar los inventarios</w:t>
      </w:r>
    </w:p>
    <w:p w:rsidR="006B53F9" w:rsidRPr="002734B5" w:rsidRDefault="006B53F9" w:rsidP="0041552F">
      <w:pPr>
        <w:jc w:val="both"/>
        <w:rPr>
          <w:sz w:val="22"/>
          <w:lang w:val="es-ES"/>
        </w:rPr>
      </w:pPr>
      <w:r w:rsidRPr="002734B5">
        <w:rPr>
          <w:sz w:val="22"/>
          <w:lang w:val="es-ES"/>
        </w:rPr>
        <w:t xml:space="preserve">c) Mantener una adecuada supervisión y control de las actividades objeto de este instructivo de trabajo </w:t>
      </w:r>
    </w:p>
    <w:p w:rsidR="006B53F9" w:rsidRPr="002734B5" w:rsidRDefault="006B53F9" w:rsidP="0041552F">
      <w:pPr>
        <w:jc w:val="both"/>
        <w:rPr>
          <w:sz w:val="22"/>
          <w:lang w:val="es-ES"/>
        </w:rPr>
      </w:pPr>
      <w:r w:rsidRPr="002734B5">
        <w:rPr>
          <w:sz w:val="22"/>
          <w:lang w:val="es-ES"/>
        </w:rPr>
        <w:t xml:space="preserve">d) Apegarse a las disposiciones contenidas de este instructivo de trabajo </w:t>
      </w:r>
    </w:p>
    <w:p w:rsidR="006B53F9" w:rsidRDefault="006B53F9" w:rsidP="0041552F">
      <w:pPr>
        <w:jc w:val="both"/>
        <w:rPr>
          <w:sz w:val="22"/>
          <w:lang w:val="es-ES"/>
        </w:rPr>
      </w:pPr>
      <w:r w:rsidRPr="002734B5">
        <w:rPr>
          <w:sz w:val="22"/>
          <w:lang w:val="es-ES"/>
        </w:rPr>
        <w:t>e) Comunicar todo cambio o mejora que pueda realizarse en este documento</w:t>
      </w:r>
      <w:bookmarkStart w:id="0" w:name="_GoBack"/>
      <w:bookmarkEnd w:id="0"/>
    </w:p>
    <w:p w:rsidR="002734B5" w:rsidRDefault="002734B5" w:rsidP="0041552F">
      <w:pPr>
        <w:jc w:val="both"/>
        <w:rPr>
          <w:sz w:val="22"/>
          <w:lang w:val="es-ES"/>
        </w:rPr>
      </w:pPr>
    </w:p>
    <w:p w:rsidR="002734B5" w:rsidRDefault="002734B5" w:rsidP="0041552F">
      <w:pPr>
        <w:jc w:val="both"/>
        <w:rPr>
          <w:sz w:val="22"/>
          <w:lang w:val="es-ES"/>
        </w:rPr>
      </w:pPr>
    </w:p>
    <w:p w:rsidR="002734B5" w:rsidRDefault="002734B5" w:rsidP="0041552F">
      <w:pPr>
        <w:jc w:val="both"/>
        <w:rPr>
          <w:sz w:val="22"/>
          <w:lang w:val="es-ES"/>
        </w:rPr>
      </w:pPr>
    </w:p>
    <w:p w:rsidR="002734B5" w:rsidRDefault="002734B5" w:rsidP="0041552F">
      <w:pPr>
        <w:jc w:val="both"/>
        <w:rPr>
          <w:sz w:val="22"/>
          <w:lang w:val="es-ES"/>
        </w:rPr>
      </w:pPr>
    </w:p>
    <w:p w:rsidR="002734B5" w:rsidRDefault="002734B5" w:rsidP="0041552F">
      <w:pPr>
        <w:jc w:val="both"/>
        <w:rPr>
          <w:sz w:val="22"/>
          <w:lang w:val="es-ES"/>
        </w:rPr>
      </w:pPr>
    </w:p>
    <w:p w:rsidR="002734B5" w:rsidRDefault="002734B5" w:rsidP="0041552F">
      <w:pPr>
        <w:jc w:val="both"/>
        <w:rPr>
          <w:sz w:val="22"/>
          <w:lang w:val="es-ES"/>
        </w:rPr>
      </w:pPr>
    </w:p>
    <w:p w:rsidR="002734B5" w:rsidRDefault="002734B5" w:rsidP="0041552F">
      <w:pPr>
        <w:jc w:val="both"/>
        <w:rPr>
          <w:sz w:val="22"/>
          <w:lang w:val="es-ES"/>
        </w:rPr>
      </w:pPr>
    </w:p>
    <w:p w:rsidR="002734B5" w:rsidRDefault="002734B5" w:rsidP="0041552F">
      <w:pPr>
        <w:jc w:val="both"/>
        <w:rPr>
          <w:sz w:val="22"/>
          <w:lang w:val="es-ES"/>
        </w:rPr>
      </w:pPr>
    </w:p>
    <w:p w:rsidR="002734B5" w:rsidRDefault="002734B5" w:rsidP="0041552F">
      <w:pPr>
        <w:jc w:val="both"/>
        <w:rPr>
          <w:sz w:val="22"/>
          <w:lang w:val="es-ES"/>
        </w:rPr>
      </w:pPr>
    </w:p>
    <w:p w:rsidR="002734B5" w:rsidRDefault="002734B5" w:rsidP="0041552F">
      <w:pPr>
        <w:jc w:val="both"/>
        <w:rPr>
          <w:sz w:val="22"/>
          <w:lang w:val="es-ES"/>
        </w:rPr>
      </w:pPr>
    </w:p>
    <w:p w:rsidR="002734B5" w:rsidRDefault="002734B5" w:rsidP="0041552F">
      <w:pPr>
        <w:jc w:val="both"/>
        <w:rPr>
          <w:sz w:val="22"/>
          <w:lang w:val="es-ES"/>
        </w:rPr>
      </w:pPr>
    </w:p>
    <w:p w:rsidR="002734B5" w:rsidRDefault="002734B5" w:rsidP="0041552F">
      <w:pPr>
        <w:jc w:val="both"/>
        <w:rPr>
          <w:sz w:val="22"/>
          <w:lang w:val="es-ES"/>
        </w:rPr>
      </w:pPr>
    </w:p>
    <w:p w:rsidR="002734B5" w:rsidRDefault="002734B5" w:rsidP="0041552F">
      <w:pPr>
        <w:jc w:val="both"/>
        <w:rPr>
          <w:sz w:val="22"/>
          <w:lang w:val="es-ES"/>
        </w:rPr>
      </w:pPr>
    </w:p>
    <w:p w:rsidR="002734B5" w:rsidRPr="002734B5" w:rsidRDefault="002734B5" w:rsidP="002734B5">
      <w:pPr>
        <w:jc w:val="right"/>
        <w:rPr>
          <w:b/>
          <w:sz w:val="22"/>
          <w:lang w:val="es-ES"/>
        </w:rPr>
      </w:pPr>
      <w:r w:rsidRPr="002734B5">
        <w:rPr>
          <w:b/>
          <w:sz w:val="22"/>
          <w:lang w:val="es-ES"/>
        </w:rPr>
        <w:t>ACT51</w:t>
      </w:r>
    </w:p>
    <w:p w:rsidR="00304CFB" w:rsidRPr="0041552F" w:rsidRDefault="00304CFB" w:rsidP="00F339B6">
      <w:pPr>
        <w:rPr>
          <w:sz w:val="20"/>
          <w:lang w:val="es-ES"/>
        </w:rPr>
      </w:pPr>
      <w:r w:rsidRPr="0041552F">
        <w:rPr>
          <w:sz w:val="20"/>
          <w:lang w:val="es-ES"/>
        </w:rPr>
        <w:lastRenderedPageBreak/>
        <w:t xml:space="preserve"> </w:t>
      </w:r>
    </w:p>
    <w:p w:rsidR="00700794" w:rsidRPr="0041552F" w:rsidRDefault="00700794" w:rsidP="00F339B6">
      <w:pPr>
        <w:rPr>
          <w:sz w:val="20"/>
          <w:lang w:val="es-ES"/>
        </w:rPr>
      </w:pPr>
    </w:p>
    <w:p w:rsidR="00EA4D55" w:rsidRPr="0041552F" w:rsidRDefault="00EA4D55" w:rsidP="00F339B6">
      <w:pPr>
        <w:rPr>
          <w:sz w:val="20"/>
          <w:lang w:val="es-ES"/>
        </w:rPr>
      </w:pPr>
    </w:p>
    <w:p w:rsidR="007B2226" w:rsidRPr="0041552F" w:rsidRDefault="007B2226" w:rsidP="007B2226">
      <w:pPr>
        <w:rPr>
          <w:sz w:val="20"/>
          <w:lang w:val="es-ES"/>
        </w:rPr>
      </w:pPr>
    </w:p>
    <w:p w:rsidR="00827275" w:rsidRPr="0041552F" w:rsidRDefault="00827275">
      <w:pPr>
        <w:rPr>
          <w:noProof/>
          <w:sz w:val="20"/>
          <w:lang w:val="es-ES"/>
        </w:rPr>
      </w:pPr>
    </w:p>
    <w:sectPr w:rsidR="00827275" w:rsidRPr="0041552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824D9"/>
    <w:multiLevelType w:val="hybridMultilevel"/>
    <w:tmpl w:val="AC50F7A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04919"/>
    <w:multiLevelType w:val="multilevel"/>
    <w:tmpl w:val="F7B2F1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4A06143F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C1D4194"/>
    <w:multiLevelType w:val="multilevel"/>
    <w:tmpl w:val="E63C39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4" w15:restartNumberingAfterBreak="0">
    <w:nsid w:val="4FCF7059"/>
    <w:multiLevelType w:val="hybridMultilevel"/>
    <w:tmpl w:val="D12056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3337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D995A9E"/>
    <w:multiLevelType w:val="hybridMultilevel"/>
    <w:tmpl w:val="34FCEF04"/>
    <w:lvl w:ilvl="0" w:tplc="080A000F">
      <w:start w:val="1"/>
      <w:numFmt w:val="decimal"/>
      <w:lvlText w:val="%1."/>
      <w:lvlJc w:val="left"/>
      <w:pPr>
        <w:ind w:left="1125" w:hanging="360"/>
      </w:pPr>
    </w:lvl>
    <w:lvl w:ilvl="1" w:tplc="080A0019" w:tentative="1">
      <w:start w:val="1"/>
      <w:numFmt w:val="lowerLetter"/>
      <w:lvlText w:val="%2."/>
      <w:lvlJc w:val="left"/>
      <w:pPr>
        <w:ind w:left="1845" w:hanging="360"/>
      </w:pPr>
    </w:lvl>
    <w:lvl w:ilvl="2" w:tplc="080A001B" w:tentative="1">
      <w:start w:val="1"/>
      <w:numFmt w:val="lowerRoman"/>
      <w:lvlText w:val="%3."/>
      <w:lvlJc w:val="right"/>
      <w:pPr>
        <w:ind w:left="2565" w:hanging="180"/>
      </w:pPr>
    </w:lvl>
    <w:lvl w:ilvl="3" w:tplc="080A000F" w:tentative="1">
      <w:start w:val="1"/>
      <w:numFmt w:val="decimal"/>
      <w:lvlText w:val="%4."/>
      <w:lvlJc w:val="left"/>
      <w:pPr>
        <w:ind w:left="3285" w:hanging="360"/>
      </w:pPr>
    </w:lvl>
    <w:lvl w:ilvl="4" w:tplc="080A0019" w:tentative="1">
      <w:start w:val="1"/>
      <w:numFmt w:val="lowerLetter"/>
      <w:lvlText w:val="%5."/>
      <w:lvlJc w:val="left"/>
      <w:pPr>
        <w:ind w:left="4005" w:hanging="360"/>
      </w:pPr>
    </w:lvl>
    <w:lvl w:ilvl="5" w:tplc="080A001B" w:tentative="1">
      <w:start w:val="1"/>
      <w:numFmt w:val="lowerRoman"/>
      <w:lvlText w:val="%6."/>
      <w:lvlJc w:val="right"/>
      <w:pPr>
        <w:ind w:left="4725" w:hanging="180"/>
      </w:pPr>
    </w:lvl>
    <w:lvl w:ilvl="6" w:tplc="080A000F" w:tentative="1">
      <w:start w:val="1"/>
      <w:numFmt w:val="decimal"/>
      <w:lvlText w:val="%7."/>
      <w:lvlJc w:val="left"/>
      <w:pPr>
        <w:ind w:left="5445" w:hanging="360"/>
      </w:pPr>
    </w:lvl>
    <w:lvl w:ilvl="7" w:tplc="080A0019" w:tentative="1">
      <w:start w:val="1"/>
      <w:numFmt w:val="lowerLetter"/>
      <w:lvlText w:val="%8."/>
      <w:lvlJc w:val="left"/>
      <w:pPr>
        <w:ind w:left="6165" w:hanging="360"/>
      </w:pPr>
    </w:lvl>
    <w:lvl w:ilvl="8" w:tplc="08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 w15:restartNumberingAfterBreak="0">
    <w:nsid w:val="7BA6584B"/>
    <w:multiLevelType w:val="multilevel"/>
    <w:tmpl w:val="71541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0A"/>
    <w:rsid w:val="001A0199"/>
    <w:rsid w:val="00251854"/>
    <w:rsid w:val="002734B5"/>
    <w:rsid w:val="00304CFB"/>
    <w:rsid w:val="00331606"/>
    <w:rsid w:val="0041552F"/>
    <w:rsid w:val="004E330A"/>
    <w:rsid w:val="006B53F9"/>
    <w:rsid w:val="00700794"/>
    <w:rsid w:val="007B2226"/>
    <w:rsid w:val="007F1961"/>
    <w:rsid w:val="00827275"/>
    <w:rsid w:val="00EA4D55"/>
    <w:rsid w:val="00F339B6"/>
    <w:rsid w:val="00F4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40F29-F3B1-41C0-B0F3-FFDA21CE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4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4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4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4"/>
      </w:numPr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4"/>
      </w:numPr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4"/>
      </w:numPr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34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34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fredo\AppData\Roaming\Microsoft\Template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</Template>
  <TotalTime>181</TotalTime>
  <Pages>4</Pages>
  <Words>694</Words>
  <Characters>3819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Alfredo García Rendón</dc:creator>
  <cp:keywords/>
  <cp:lastModifiedBy>Alfredo García Rendón</cp:lastModifiedBy>
  <cp:revision>6</cp:revision>
  <cp:lastPrinted>2016-07-25T18:28:00Z</cp:lastPrinted>
  <dcterms:created xsi:type="dcterms:W3CDTF">2016-07-20T20:58:00Z</dcterms:created>
  <dcterms:modified xsi:type="dcterms:W3CDTF">2016-11-01T20:34:00Z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