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AFE46" w14:textId="59041305" w:rsidR="00BF1D7F" w:rsidRPr="00BA746F" w:rsidRDefault="00BA746F">
      <w:pPr>
        <w:rPr>
          <w:b/>
          <w:bCs/>
          <w:sz w:val="30"/>
          <w:szCs w:val="30"/>
        </w:rPr>
      </w:pPr>
      <w:proofErr w:type="spellStart"/>
      <w:r w:rsidRPr="00BA746F">
        <w:rPr>
          <w:b/>
          <w:bCs/>
          <w:sz w:val="30"/>
          <w:szCs w:val="30"/>
        </w:rPr>
        <w:t>Diff</w:t>
      </w:r>
      <w:proofErr w:type="spellEnd"/>
    </w:p>
    <w:p w14:paraId="33BD6AE7" w14:textId="1ED9C114" w:rsidR="00360125" w:rsidRPr="00360125" w:rsidRDefault="00360125" w:rsidP="00360125">
      <w:r w:rsidRPr="00360125">
        <w:t>https://github.com/UrielRG0/Springboot-practices/pull/10/changes</w:t>
      </w:r>
    </w:p>
    <w:p w14:paraId="639A415A" w14:textId="70FC0ABC" w:rsidR="00BA746F" w:rsidRPr="00BA746F" w:rsidRDefault="00BA746F">
      <w:pPr>
        <w:rPr>
          <w:b/>
          <w:bCs/>
          <w:sz w:val="30"/>
          <w:szCs w:val="30"/>
        </w:rPr>
      </w:pPr>
      <w:r w:rsidRPr="00BA746F">
        <w:rPr>
          <w:b/>
          <w:bCs/>
          <w:sz w:val="30"/>
          <w:szCs w:val="30"/>
        </w:rPr>
        <w:t>Pruebas</w:t>
      </w:r>
    </w:p>
    <w:p w14:paraId="52E8ED02" w14:textId="126AB23A" w:rsidR="00BA746F" w:rsidRDefault="007B2CC2">
      <w:pPr>
        <w:rPr>
          <w:b/>
          <w:bCs/>
          <w:sz w:val="30"/>
          <w:szCs w:val="30"/>
        </w:rPr>
      </w:pPr>
      <w:r w:rsidRPr="007B2CC2">
        <w:rPr>
          <w:b/>
          <w:bCs/>
          <w:sz w:val="30"/>
          <w:szCs w:val="30"/>
        </w:rPr>
        <w:drawing>
          <wp:inline distT="0" distB="0" distL="0" distR="0" wp14:anchorId="2244087B" wp14:editId="17D91132">
            <wp:extent cx="5612130" cy="1755140"/>
            <wp:effectExtent l="0" t="0" r="7620" b="0"/>
            <wp:docPr id="1336316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16373" name=""/>
                    <pic:cNvPicPr/>
                  </pic:nvPicPr>
                  <pic:blipFill>
                    <a:blip r:embed="rId4"/>
                    <a:stretch>
                      <a:fillRect/>
                    </a:stretch>
                  </pic:blipFill>
                  <pic:spPr>
                    <a:xfrm>
                      <a:off x="0" y="0"/>
                      <a:ext cx="5612130" cy="1755140"/>
                    </a:xfrm>
                    <a:prstGeom prst="rect">
                      <a:avLst/>
                    </a:prstGeom>
                  </pic:spPr>
                </pic:pic>
              </a:graphicData>
            </a:graphic>
          </wp:inline>
        </w:drawing>
      </w:r>
    </w:p>
    <w:p w14:paraId="47151C03" w14:textId="68139569" w:rsidR="005E434C" w:rsidRDefault="005E434C">
      <w:pPr>
        <w:rPr>
          <w:b/>
          <w:bCs/>
          <w:sz w:val="30"/>
          <w:szCs w:val="30"/>
        </w:rPr>
      </w:pPr>
      <w:r w:rsidRPr="005E434C">
        <w:rPr>
          <w:b/>
          <w:bCs/>
          <w:sz w:val="30"/>
          <w:szCs w:val="30"/>
        </w:rPr>
        <w:drawing>
          <wp:inline distT="0" distB="0" distL="0" distR="0" wp14:anchorId="5257C9A4" wp14:editId="49B35FE0">
            <wp:extent cx="5612130" cy="1689735"/>
            <wp:effectExtent l="0" t="0" r="7620" b="5715"/>
            <wp:docPr id="1974123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23600" name=""/>
                    <pic:cNvPicPr/>
                  </pic:nvPicPr>
                  <pic:blipFill>
                    <a:blip r:embed="rId5"/>
                    <a:stretch>
                      <a:fillRect/>
                    </a:stretch>
                  </pic:blipFill>
                  <pic:spPr>
                    <a:xfrm>
                      <a:off x="0" y="0"/>
                      <a:ext cx="5612130" cy="1689735"/>
                    </a:xfrm>
                    <a:prstGeom prst="rect">
                      <a:avLst/>
                    </a:prstGeom>
                  </pic:spPr>
                </pic:pic>
              </a:graphicData>
            </a:graphic>
          </wp:inline>
        </w:drawing>
      </w:r>
    </w:p>
    <w:p w14:paraId="4C1DA7E6" w14:textId="15B16BC8" w:rsidR="00F622E1" w:rsidRDefault="0051665A">
      <w:pPr>
        <w:rPr>
          <w:b/>
          <w:bCs/>
          <w:sz w:val="30"/>
          <w:szCs w:val="30"/>
        </w:rPr>
      </w:pPr>
      <w:r w:rsidRPr="0051665A">
        <w:rPr>
          <w:b/>
          <w:bCs/>
          <w:sz w:val="30"/>
          <w:szCs w:val="30"/>
        </w:rPr>
        <w:drawing>
          <wp:inline distT="0" distB="0" distL="0" distR="0" wp14:anchorId="52809BFD" wp14:editId="7986896D">
            <wp:extent cx="5612130" cy="3002915"/>
            <wp:effectExtent l="0" t="0" r="7620" b="6985"/>
            <wp:docPr id="1120275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75530" name=""/>
                    <pic:cNvPicPr/>
                  </pic:nvPicPr>
                  <pic:blipFill>
                    <a:blip r:embed="rId6"/>
                    <a:stretch>
                      <a:fillRect/>
                    </a:stretch>
                  </pic:blipFill>
                  <pic:spPr>
                    <a:xfrm>
                      <a:off x="0" y="0"/>
                      <a:ext cx="5612130" cy="3002915"/>
                    </a:xfrm>
                    <a:prstGeom prst="rect">
                      <a:avLst/>
                    </a:prstGeom>
                  </pic:spPr>
                </pic:pic>
              </a:graphicData>
            </a:graphic>
          </wp:inline>
        </w:drawing>
      </w:r>
    </w:p>
    <w:p w14:paraId="49BBC545" w14:textId="63A06227" w:rsidR="00F622E1" w:rsidRPr="00BA746F" w:rsidRDefault="00F622E1">
      <w:pPr>
        <w:rPr>
          <w:b/>
          <w:bCs/>
          <w:sz w:val="30"/>
          <w:szCs w:val="30"/>
        </w:rPr>
      </w:pPr>
    </w:p>
    <w:p w14:paraId="45D88A4E" w14:textId="5F11D456" w:rsidR="00BA746F" w:rsidRPr="00BA746F" w:rsidRDefault="00BA746F">
      <w:pPr>
        <w:rPr>
          <w:b/>
          <w:bCs/>
          <w:sz w:val="30"/>
          <w:szCs w:val="30"/>
        </w:rPr>
      </w:pPr>
      <w:r w:rsidRPr="00BA746F">
        <w:rPr>
          <w:b/>
          <w:bCs/>
          <w:sz w:val="30"/>
          <w:szCs w:val="30"/>
        </w:rPr>
        <w:lastRenderedPageBreak/>
        <w:t>Ejemplo Http/evento</w:t>
      </w:r>
    </w:p>
    <w:p w14:paraId="439E6A66" w14:textId="6DBC5F5C" w:rsidR="00BA746F" w:rsidRDefault="00527356">
      <w:r w:rsidRPr="00527356">
        <w:drawing>
          <wp:inline distT="0" distB="0" distL="0" distR="0" wp14:anchorId="6EA34BF3" wp14:editId="708509FC">
            <wp:extent cx="5612130" cy="4297045"/>
            <wp:effectExtent l="0" t="0" r="7620" b="8255"/>
            <wp:docPr id="1844285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85758" name=""/>
                    <pic:cNvPicPr/>
                  </pic:nvPicPr>
                  <pic:blipFill>
                    <a:blip r:embed="rId7"/>
                    <a:stretch>
                      <a:fillRect/>
                    </a:stretch>
                  </pic:blipFill>
                  <pic:spPr>
                    <a:xfrm>
                      <a:off x="0" y="0"/>
                      <a:ext cx="5612130" cy="4297045"/>
                    </a:xfrm>
                    <a:prstGeom prst="rect">
                      <a:avLst/>
                    </a:prstGeom>
                  </pic:spPr>
                </pic:pic>
              </a:graphicData>
            </a:graphic>
          </wp:inline>
        </w:drawing>
      </w:r>
    </w:p>
    <w:p w14:paraId="50BB3500" w14:textId="77777777" w:rsidR="0059018A" w:rsidRDefault="0059018A"/>
    <w:p w14:paraId="032E7CE0" w14:textId="6819EA0B" w:rsidR="00BA746F" w:rsidRPr="00BA746F" w:rsidRDefault="00BA746F">
      <w:pPr>
        <w:rPr>
          <w:b/>
          <w:bCs/>
          <w:sz w:val="30"/>
          <w:szCs w:val="30"/>
        </w:rPr>
      </w:pPr>
      <w:r w:rsidRPr="00BA746F">
        <w:rPr>
          <w:b/>
          <w:bCs/>
          <w:sz w:val="30"/>
          <w:szCs w:val="30"/>
        </w:rPr>
        <w:t>Defensa técnica</w:t>
      </w:r>
    </w:p>
    <w:p w14:paraId="0CB02609" w14:textId="5CAFDD97" w:rsidR="00BA746F" w:rsidRDefault="00BA746F">
      <w:pPr>
        <w:rPr>
          <w:sz w:val="18"/>
        </w:rPr>
      </w:pPr>
      <w:r w:rsidRPr="00975288">
        <w:rPr>
          <w:sz w:val="18"/>
        </w:rPr>
        <w:t>¿PATCH es “copiar todo lo no nulo” o ejecutar una operación de negocio controlada?</w:t>
      </w:r>
    </w:p>
    <w:p w14:paraId="390A1AC5" w14:textId="7DAF7E9C" w:rsidR="00BA746F" w:rsidRDefault="00BA746F">
      <w:r>
        <w:rPr>
          <w:sz w:val="18"/>
        </w:rPr>
        <w:t xml:space="preserve">Patch como tal solo se encarga de modificar una sola parte de la tabla sin tener que cambiar toda la tabla como es el caso del put por lo que se podría decir que </w:t>
      </w:r>
      <w:proofErr w:type="spellStart"/>
      <w:r>
        <w:rPr>
          <w:sz w:val="18"/>
        </w:rPr>
        <w:t>patch</w:t>
      </w:r>
      <w:proofErr w:type="spellEnd"/>
      <w:r>
        <w:rPr>
          <w:sz w:val="18"/>
        </w:rPr>
        <w:t xml:space="preserve"> se tiene que considerar como una operación de negocio controlada ya que se podría utilizar como una puerta para realizar asignaciones masivas de datos en las cuales se podría modificar información.</w:t>
      </w:r>
    </w:p>
    <w:sectPr w:rsidR="00BA74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46F"/>
    <w:rsid w:val="00165BCB"/>
    <w:rsid w:val="00360125"/>
    <w:rsid w:val="0051665A"/>
    <w:rsid w:val="00527356"/>
    <w:rsid w:val="00542B1E"/>
    <w:rsid w:val="0059018A"/>
    <w:rsid w:val="005E434C"/>
    <w:rsid w:val="007B2CC2"/>
    <w:rsid w:val="00A0446A"/>
    <w:rsid w:val="00BA746F"/>
    <w:rsid w:val="00BF1D7F"/>
    <w:rsid w:val="00D84081"/>
    <w:rsid w:val="00ED2E5F"/>
    <w:rsid w:val="00F622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5769B"/>
  <w15:chartTrackingRefBased/>
  <w15:docId w15:val="{E80F123F-AE50-49A7-9B57-AF8C208D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7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7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74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74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74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74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74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74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74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74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74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74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74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74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74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74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74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746F"/>
    <w:rPr>
      <w:rFonts w:eastAsiaTheme="majorEastAsia" w:cstheme="majorBidi"/>
      <w:color w:val="272727" w:themeColor="text1" w:themeTint="D8"/>
    </w:rPr>
  </w:style>
  <w:style w:type="paragraph" w:styleId="Ttulo">
    <w:name w:val="Title"/>
    <w:basedOn w:val="Normal"/>
    <w:next w:val="Normal"/>
    <w:link w:val="TtuloCar"/>
    <w:uiPriority w:val="10"/>
    <w:qFormat/>
    <w:rsid w:val="00BA7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74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74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74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746F"/>
    <w:pPr>
      <w:spacing w:before="160"/>
      <w:jc w:val="center"/>
    </w:pPr>
    <w:rPr>
      <w:i/>
      <w:iCs/>
      <w:color w:val="404040" w:themeColor="text1" w:themeTint="BF"/>
    </w:rPr>
  </w:style>
  <w:style w:type="character" w:customStyle="1" w:styleId="CitaCar">
    <w:name w:val="Cita Car"/>
    <w:basedOn w:val="Fuentedeprrafopredeter"/>
    <w:link w:val="Cita"/>
    <w:uiPriority w:val="29"/>
    <w:rsid w:val="00BA746F"/>
    <w:rPr>
      <w:i/>
      <w:iCs/>
      <w:color w:val="404040" w:themeColor="text1" w:themeTint="BF"/>
    </w:rPr>
  </w:style>
  <w:style w:type="paragraph" w:styleId="Prrafodelista">
    <w:name w:val="List Paragraph"/>
    <w:basedOn w:val="Normal"/>
    <w:uiPriority w:val="34"/>
    <w:qFormat/>
    <w:rsid w:val="00BA746F"/>
    <w:pPr>
      <w:ind w:left="720"/>
      <w:contextualSpacing/>
    </w:pPr>
  </w:style>
  <w:style w:type="character" w:styleId="nfasisintenso">
    <w:name w:val="Intense Emphasis"/>
    <w:basedOn w:val="Fuentedeprrafopredeter"/>
    <w:uiPriority w:val="21"/>
    <w:qFormat/>
    <w:rsid w:val="00BA746F"/>
    <w:rPr>
      <w:i/>
      <w:iCs/>
      <w:color w:val="0F4761" w:themeColor="accent1" w:themeShade="BF"/>
    </w:rPr>
  </w:style>
  <w:style w:type="paragraph" w:styleId="Citadestacada">
    <w:name w:val="Intense Quote"/>
    <w:basedOn w:val="Normal"/>
    <w:next w:val="Normal"/>
    <w:link w:val="CitadestacadaCar"/>
    <w:uiPriority w:val="30"/>
    <w:qFormat/>
    <w:rsid w:val="00BA7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746F"/>
    <w:rPr>
      <w:i/>
      <w:iCs/>
      <w:color w:val="0F4761" w:themeColor="accent1" w:themeShade="BF"/>
    </w:rPr>
  </w:style>
  <w:style w:type="character" w:styleId="Referenciaintensa">
    <w:name w:val="Intense Reference"/>
    <w:basedOn w:val="Fuentedeprrafopredeter"/>
    <w:uiPriority w:val="32"/>
    <w:qFormat/>
    <w:rsid w:val="00BA746F"/>
    <w:rPr>
      <w:b/>
      <w:bCs/>
      <w:smallCaps/>
      <w:color w:val="0F4761" w:themeColor="accent1" w:themeShade="BF"/>
      <w:spacing w:val="5"/>
    </w:rPr>
  </w:style>
  <w:style w:type="character" w:styleId="Hipervnculo">
    <w:name w:val="Hyperlink"/>
    <w:basedOn w:val="Fuentedeprrafopredeter"/>
    <w:uiPriority w:val="99"/>
    <w:unhideWhenUsed/>
    <w:rsid w:val="00360125"/>
    <w:rPr>
      <w:color w:val="467886" w:themeColor="hyperlink"/>
      <w:u w:val="single"/>
    </w:rPr>
  </w:style>
  <w:style w:type="character" w:styleId="Mencinsinresolver">
    <w:name w:val="Unresolved Mention"/>
    <w:basedOn w:val="Fuentedeprrafopredeter"/>
    <w:uiPriority w:val="99"/>
    <w:semiHidden/>
    <w:unhideWhenUsed/>
    <w:rsid w:val="00360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88</Words>
  <Characters>485</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uriel Rodríguez Guadarrama</dc:creator>
  <cp:keywords/>
  <dc:description/>
  <cp:lastModifiedBy>uriel Rodríguez Guadarrama</cp:lastModifiedBy>
  <cp:revision>8</cp:revision>
  <dcterms:created xsi:type="dcterms:W3CDTF">2026-08-31T06:06:00Z</dcterms:created>
  <dcterms:modified xsi:type="dcterms:W3CDTF">2026-09-18T16:46:00Z</dcterms:modified>
</cp:coreProperties>
</file>