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E4E" w:rsidRDefault="00337E4E" w:rsidP="007917A0">
      <w:pPr>
        <w:jc w:val="both"/>
        <w:rPr>
          <w:rFonts w:ascii="Arial" w:hAnsi="Arial" w:cs="Arial"/>
          <w:b/>
          <w:noProof/>
          <w:sz w:val="22"/>
          <w:szCs w:val="22"/>
        </w:rPr>
      </w:pPr>
    </w:p>
    <w:p w:rsidR="007917A0" w:rsidRPr="003942A2" w:rsidRDefault="007917A0" w:rsidP="007917A0">
      <w:pPr>
        <w:jc w:val="both"/>
        <w:rPr>
          <w:rFonts w:ascii="Arial" w:hAnsi="Arial" w:cs="Arial"/>
          <w:b/>
          <w:noProof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noProof/>
          <w:sz w:val="22"/>
          <w:szCs w:val="22"/>
        </w:rPr>
        <w:t>1</w:t>
      </w:r>
      <w:r w:rsidRPr="003942A2">
        <w:rPr>
          <w:rFonts w:ascii="Arial" w:hAnsi="Arial" w:cs="Arial"/>
          <w:b/>
          <w:noProof/>
          <w:sz w:val="22"/>
          <w:szCs w:val="22"/>
        </w:rPr>
        <w:t>. OBJETIVO GENERAL</w:t>
      </w:r>
    </w:p>
    <w:p w:rsidR="007917A0" w:rsidRPr="001F6FB9" w:rsidRDefault="007917A0" w:rsidP="007917A0">
      <w:pPr>
        <w:pStyle w:val="Textoindependiente21"/>
        <w:rPr>
          <w:rFonts w:cs="Arial"/>
          <w:noProof/>
          <w:szCs w:val="22"/>
        </w:rPr>
      </w:pPr>
    </w:p>
    <w:p w:rsidR="00C51639" w:rsidRDefault="00C51639" w:rsidP="007917A0">
      <w:pPr>
        <w:jc w:val="both"/>
        <w:rPr>
          <w:rFonts w:ascii="Arial" w:hAnsi="Arial" w:cs="Arial"/>
          <w:sz w:val="22"/>
          <w:szCs w:val="22"/>
        </w:rPr>
      </w:pPr>
      <w:r w:rsidRPr="00C51639">
        <w:rPr>
          <w:rFonts w:ascii="Arial" w:hAnsi="Arial" w:cs="Arial"/>
          <w:sz w:val="22"/>
          <w:szCs w:val="22"/>
        </w:rPr>
        <w:t xml:space="preserve">Establecer los medios y los responsables en la correcta, completa y continua identificación y acceso de todos los requerimientos </w:t>
      </w:r>
      <w:r w:rsidR="00A70993">
        <w:rPr>
          <w:rFonts w:ascii="Arial" w:hAnsi="Arial" w:cs="Arial"/>
          <w:sz w:val="22"/>
          <w:szCs w:val="22"/>
        </w:rPr>
        <w:t>legales</w:t>
      </w:r>
      <w:r w:rsidRPr="00C51639">
        <w:rPr>
          <w:rFonts w:ascii="Arial" w:hAnsi="Arial" w:cs="Arial"/>
          <w:sz w:val="22"/>
          <w:szCs w:val="22"/>
        </w:rPr>
        <w:t xml:space="preserve">, de seguridad, salud ocupacional y medio ambiente, </w:t>
      </w:r>
      <w:r w:rsidR="00A70993">
        <w:rPr>
          <w:rFonts w:ascii="Arial" w:hAnsi="Arial" w:cs="Arial"/>
          <w:sz w:val="22"/>
          <w:szCs w:val="22"/>
        </w:rPr>
        <w:t xml:space="preserve">así como </w:t>
      </w:r>
      <w:r w:rsidRPr="00C51639">
        <w:rPr>
          <w:rFonts w:ascii="Arial" w:hAnsi="Arial" w:cs="Arial"/>
          <w:sz w:val="22"/>
          <w:szCs w:val="22"/>
        </w:rPr>
        <w:t>otr</w:t>
      </w:r>
      <w:r w:rsidR="00A70993">
        <w:rPr>
          <w:rFonts w:ascii="Arial" w:hAnsi="Arial" w:cs="Arial"/>
          <w:sz w:val="22"/>
          <w:szCs w:val="22"/>
        </w:rPr>
        <w:t>os que se suscriban de manera voluntaria</w:t>
      </w:r>
      <w:r w:rsidRPr="00C51639">
        <w:rPr>
          <w:rFonts w:ascii="Arial" w:hAnsi="Arial" w:cs="Arial"/>
          <w:sz w:val="22"/>
          <w:szCs w:val="22"/>
        </w:rPr>
        <w:t xml:space="preserve">, que aplican por el desarrollo de las actividades de </w:t>
      </w:r>
      <w:r w:rsidR="00AF5B32">
        <w:rPr>
          <w:rFonts w:ascii="Arial" w:hAnsi="Arial" w:cs="Arial"/>
        </w:rPr>
        <w:t>EXFOR S.A.</w:t>
      </w:r>
      <w:r w:rsidRPr="00C51639">
        <w:rPr>
          <w:rFonts w:ascii="Arial" w:hAnsi="Arial" w:cs="Arial"/>
          <w:sz w:val="22"/>
          <w:szCs w:val="22"/>
        </w:rPr>
        <w:t>, y la metodología para la evaluación del cumplimiento.</w:t>
      </w:r>
    </w:p>
    <w:p w:rsidR="007917A0" w:rsidRDefault="007917A0" w:rsidP="007917A0">
      <w:pPr>
        <w:jc w:val="both"/>
        <w:rPr>
          <w:rFonts w:ascii="Arial" w:hAnsi="Arial" w:cs="Arial"/>
          <w:b/>
          <w:sz w:val="22"/>
          <w:szCs w:val="22"/>
        </w:rPr>
      </w:pPr>
    </w:p>
    <w:p w:rsidR="00A70993" w:rsidRPr="003942A2" w:rsidRDefault="00A70993" w:rsidP="007917A0">
      <w:pPr>
        <w:jc w:val="both"/>
        <w:rPr>
          <w:rFonts w:ascii="Arial" w:hAnsi="Arial" w:cs="Arial"/>
          <w:b/>
          <w:sz w:val="22"/>
          <w:szCs w:val="22"/>
        </w:rPr>
      </w:pPr>
    </w:p>
    <w:p w:rsidR="007917A0" w:rsidRPr="003942A2" w:rsidRDefault="007917A0" w:rsidP="007917A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2</w:t>
      </w:r>
      <w:r w:rsidRPr="003942A2">
        <w:rPr>
          <w:rFonts w:ascii="Arial" w:hAnsi="Arial" w:cs="Arial"/>
          <w:b/>
          <w:sz w:val="22"/>
          <w:szCs w:val="22"/>
        </w:rPr>
        <w:t>. ALCANCE</w:t>
      </w:r>
    </w:p>
    <w:p w:rsidR="007917A0" w:rsidRPr="003942A2" w:rsidRDefault="007917A0" w:rsidP="007917A0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7917A0" w:rsidRDefault="00A70993" w:rsidP="007917A0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70993">
        <w:rPr>
          <w:rFonts w:ascii="Arial" w:hAnsi="Arial" w:cs="Arial"/>
          <w:sz w:val="22"/>
          <w:szCs w:val="22"/>
          <w:lang w:val="es-ES_tradnl"/>
        </w:rPr>
        <w:t>Este procedimiento aplica a l</w:t>
      </w:r>
      <w:r>
        <w:rPr>
          <w:rFonts w:ascii="Arial" w:hAnsi="Arial" w:cs="Arial"/>
          <w:sz w:val="22"/>
          <w:szCs w:val="22"/>
          <w:lang w:val="es-ES_tradnl"/>
        </w:rPr>
        <w:t xml:space="preserve">as sedes donde se desarrollan las actividades de la empresa, </w:t>
      </w:r>
      <w:r w:rsidRPr="00A70993">
        <w:rPr>
          <w:rFonts w:ascii="Arial" w:hAnsi="Arial" w:cs="Arial"/>
          <w:sz w:val="22"/>
          <w:szCs w:val="22"/>
          <w:lang w:val="es-ES_tradnl"/>
        </w:rPr>
        <w:t xml:space="preserve">a sus  actividades o servicios, a aquellas operaciones o servicios nuevos y modificaciones del proceso, cuando haya cambios reales o potenciales en los requisitos legales y otros compromisos o a solicitud de partes interesadas. </w:t>
      </w:r>
    </w:p>
    <w:p w:rsidR="00A70993" w:rsidRDefault="00A70993" w:rsidP="007917A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917A0" w:rsidRPr="003942A2" w:rsidRDefault="007917A0" w:rsidP="007917A0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7917A0" w:rsidRDefault="007917A0" w:rsidP="007917A0">
      <w:pPr>
        <w:pStyle w:val="Textoindependiente2"/>
        <w:numPr>
          <w:ilvl w:val="0"/>
          <w:numId w:val="1"/>
        </w:numPr>
        <w:ind w:left="284" w:hanging="284"/>
        <w:rPr>
          <w:b/>
          <w:sz w:val="22"/>
          <w:szCs w:val="22"/>
        </w:rPr>
      </w:pPr>
      <w:r w:rsidRPr="004167EB">
        <w:rPr>
          <w:b/>
          <w:sz w:val="22"/>
          <w:szCs w:val="22"/>
        </w:rPr>
        <w:t>REFERENCIAS NORMATIVAS</w:t>
      </w:r>
    </w:p>
    <w:p w:rsidR="007917A0" w:rsidRDefault="007917A0" w:rsidP="007917A0">
      <w:pPr>
        <w:pStyle w:val="Textoindependiente2"/>
        <w:ind w:left="284"/>
        <w:rPr>
          <w:b/>
          <w:sz w:val="22"/>
          <w:szCs w:val="22"/>
        </w:rPr>
      </w:pPr>
    </w:p>
    <w:p w:rsidR="007917A0" w:rsidRDefault="007917A0" w:rsidP="007917A0">
      <w:pPr>
        <w:pStyle w:val="Textoindependiente2"/>
        <w:ind w:left="284"/>
        <w:rPr>
          <w:sz w:val="22"/>
          <w:szCs w:val="22"/>
        </w:rPr>
      </w:pPr>
      <w:r w:rsidRPr="00454857">
        <w:rPr>
          <w:sz w:val="22"/>
          <w:szCs w:val="22"/>
        </w:rPr>
        <w:t>Norma Técnica Colombiana NTC OHS</w:t>
      </w:r>
      <w:r w:rsidR="00A73C41">
        <w:rPr>
          <w:sz w:val="22"/>
          <w:szCs w:val="22"/>
        </w:rPr>
        <w:t>AS 18001:2007 Sistemas de Gestió</w:t>
      </w:r>
      <w:r w:rsidRPr="00454857">
        <w:rPr>
          <w:sz w:val="22"/>
          <w:szCs w:val="22"/>
        </w:rPr>
        <w:t>n en seguridad y salud ocupacional</w:t>
      </w:r>
    </w:p>
    <w:p w:rsidR="00A70993" w:rsidRDefault="00A70993" w:rsidP="007917A0">
      <w:pPr>
        <w:pStyle w:val="Textoindependiente2"/>
        <w:ind w:left="284"/>
        <w:rPr>
          <w:sz w:val="22"/>
          <w:szCs w:val="22"/>
        </w:rPr>
      </w:pPr>
    </w:p>
    <w:p w:rsidR="00A73C41" w:rsidRDefault="003A7F7C" w:rsidP="007917A0">
      <w:pPr>
        <w:pStyle w:val="Textoindependiente2"/>
        <w:ind w:left="284"/>
        <w:rPr>
          <w:sz w:val="22"/>
          <w:szCs w:val="22"/>
        </w:rPr>
      </w:pPr>
      <w:r w:rsidRPr="00454857">
        <w:rPr>
          <w:sz w:val="22"/>
          <w:szCs w:val="22"/>
        </w:rPr>
        <w:t>Norma Técnica Colombiana</w:t>
      </w:r>
      <w:r w:rsidRPr="00A70993">
        <w:rPr>
          <w:sz w:val="22"/>
          <w:szCs w:val="22"/>
        </w:rPr>
        <w:t xml:space="preserve"> </w:t>
      </w:r>
      <w:r w:rsidR="00A70993" w:rsidRPr="00A70993">
        <w:rPr>
          <w:sz w:val="22"/>
          <w:szCs w:val="22"/>
        </w:rPr>
        <w:t>NTC – ISO 14001: 2004  Sistemas de Gestión Ambiental. Principios generales.</w:t>
      </w:r>
      <w:r w:rsidR="00A73C41">
        <w:rPr>
          <w:sz w:val="22"/>
          <w:szCs w:val="22"/>
        </w:rPr>
        <w:t xml:space="preserve"> </w:t>
      </w:r>
    </w:p>
    <w:p w:rsidR="007917A0" w:rsidRDefault="007917A0" w:rsidP="007917A0">
      <w:pPr>
        <w:pStyle w:val="Textoindependiente2"/>
        <w:ind w:left="284"/>
        <w:rPr>
          <w:sz w:val="22"/>
          <w:szCs w:val="22"/>
        </w:rPr>
      </w:pPr>
    </w:p>
    <w:p w:rsidR="00A70993" w:rsidRPr="00454857" w:rsidRDefault="00A70993" w:rsidP="007917A0">
      <w:pPr>
        <w:pStyle w:val="Textoindependiente2"/>
        <w:ind w:left="284"/>
        <w:rPr>
          <w:sz w:val="22"/>
          <w:szCs w:val="22"/>
        </w:rPr>
      </w:pPr>
    </w:p>
    <w:p w:rsidR="007917A0" w:rsidRPr="00454857" w:rsidRDefault="007917A0" w:rsidP="007917A0">
      <w:pPr>
        <w:pStyle w:val="Textoindependiente2"/>
        <w:numPr>
          <w:ilvl w:val="0"/>
          <w:numId w:val="1"/>
        </w:numPr>
        <w:ind w:left="284" w:hanging="284"/>
        <w:rPr>
          <w:b/>
        </w:rPr>
      </w:pPr>
      <w:r w:rsidRPr="004167EB">
        <w:rPr>
          <w:b/>
          <w:sz w:val="22"/>
          <w:szCs w:val="22"/>
        </w:rPr>
        <w:t>DEFINICIONES</w:t>
      </w:r>
    </w:p>
    <w:p w:rsidR="00A70993" w:rsidRDefault="00A70993" w:rsidP="00A70993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70993" w:rsidRPr="00A70993" w:rsidRDefault="00A70993" w:rsidP="00A70993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70993">
        <w:rPr>
          <w:rFonts w:ascii="Arial" w:hAnsi="Arial" w:cs="Arial"/>
          <w:b/>
          <w:sz w:val="22"/>
          <w:szCs w:val="22"/>
          <w:lang w:val="es-ES_tradnl"/>
        </w:rPr>
        <w:t xml:space="preserve">Requisitos legales: </w:t>
      </w:r>
      <w:r w:rsidRPr="00A70993">
        <w:rPr>
          <w:rFonts w:ascii="Arial" w:hAnsi="Arial" w:cs="Arial"/>
          <w:sz w:val="22"/>
          <w:szCs w:val="22"/>
          <w:lang w:val="es-ES_tradnl"/>
        </w:rPr>
        <w:t>Comprenden las normas emitidas por autoridades nacionales o regionales en los que se controlan las actividades relacionadas con la ges</w:t>
      </w:r>
      <w:r w:rsidR="003A7F7C">
        <w:rPr>
          <w:rFonts w:ascii="Arial" w:hAnsi="Arial" w:cs="Arial"/>
          <w:sz w:val="22"/>
          <w:szCs w:val="22"/>
          <w:lang w:val="es-ES_tradnl"/>
        </w:rPr>
        <w:t xml:space="preserve">tión y operación de </w:t>
      </w:r>
      <w:r w:rsidR="00AF5B32">
        <w:rPr>
          <w:rFonts w:ascii="Arial" w:hAnsi="Arial" w:cs="Arial"/>
        </w:rPr>
        <w:t>EXFOR S.A.</w:t>
      </w:r>
    </w:p>
    <w:p w:rsidR="00A70993" w:rsidRPr="00A70993" w:rsidRDefault="00A70993" w:rsidP="00A70993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70993" w:rsidRPr="00A70993" w:rsidRDefault="00A70993" w:rsidP="00A70993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70993">
        <w:rPr>
          <w:rFonts w:ascii="Arial" w:hAnsi="Arial" w:cs="Arial"/>
          <w:sz w:val="22"/>
          <w:szCs w:val="22"/>
          <w:lang w:val="es-ES_tradnl"/>
        </w:rPr>
        <w:t>Los requisitos legales identificados tienen relación con: aspectos operativos, laborales, de gestión ambiental, salud ocupacional y seguridad industrial.</w:t>
      </w:r>
    </w:p>
    <w:p w:rsidR="00A70993" w:rsidRPr="00A70993" w:rsidRDefault="00A70993" w:rsidP="00A70993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70993" w:rsidRPr="00A70993" w:rsidRDefault="00A70993" w:rsidP="00A70993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A70993">
        <w:rPr>
          <w:rFonts w:ascii="Arial" w:hAnsi="Arial" w:cs="Arial"/>
          <w:sz w:val="22"/>
          <w:szCs w:val="22"/>
          <w:lang w:val="es-ES_tradnl"/>
        </w:rPr>
        <w:t>El marco legal que permite la operación de la compañía, lo constituyen todas las licencias, y demás autorizaciones que para tal efecto emitan las autoridades nacion</w:t>
      </w:r>
      <w:r w:rsidR="003A7F7C">
        <w:rPr>
          <w:rFonts w:ascii="Arial" w:hAnsi="Arial" w:cs="Arial"/>
          <w:sz w:val="22"/>
          <w:szCs w:val="22"/>
          <w:lang w:val="es-ES_tradnl"/>
        </w:rPr>
        <w:t>ales o regionales</w:t>
      </w:r>
      <w:r w:rsidRPr="00A70993">
        <w:rPr>
          <w:rFonts w:ascii="Arial" w:hAnsi="Arial" w:cs="Arial"/>
          <w:sz w:val="22"/>
          <w:szCs w:val="22"/>
          <w:lang w:val="es-ES_tradnl"/>
        </w:rPr>
        <w:t xml:space="preserve">. </w:t>
      </w:r>
    </w:p>
    <w:p w:rsidR="00A70993" w:rsidRPr="003A7F7C" w:rsidRDefault="00A70993" w:rsidP="00A70993">
      <w:pPr>
        <w:jc w:val="both"/>
        <w:rPr>
          <w:rFonts w:ascii="Arial" w:hAnsi="Arial" w:cs="Arial"/>
          <w:b/>
          <w:color w:val="000000"/>
          <w:sz w:val="22"/>
          <w:szCs w:val="22"/>
          <w:lang w:val="es-ES_tradnl"/>
        </w:rPr>
      </w:pPr>
    </w:p>
    <w:p w:rsidR="00A70993" w:rsidRPr="00A70993" w:rsidRDefault="00A70993" w:rsidP="00A70993">
      <w:pPr>
        <w:widowControl w:val="0"/>
        <w:ind w:right="51"/>
        <w:jc w:val="both"/>
        <w:rPr>
          <w:rFonts w:ascii="Arial" w:hAnsi="Arial" w:cs="Arial"/>
          <w:sz w:val="22"/>
          <w:szCs w:val="22"/>
          <w:lang w:val="es-ES_tradnl"/>
        </w:rPr>
      </w:pPr>
      <w:r w:rsidRPr="00A70993">
        <w:rPr>
          <w:rFonts w:ascii="Arial" w:hAnsi="Arial" w:cs="Arial"/>
          <w:b/>
          <w:sz w:val="22"/>
          <w:szCs w:val="22"/>
          <w:lang w:val="es-ES_tradnl"/>
        </w:rPr>
        <w:t xml:space="preserve">Otros requisitos: </w:t>
      </w:r>
      <w:r w:rsidRPr="00A70993">
        <w:rPr>
          <w:rFonts w:ascii="Arial" w:hAnsi="Arial" w:cs="Arial"/>
          <w:sz w:val="22"/>
          <w:szCs w:val="22"/>
          <w:lang w:val="es-ES_tradnl"/>
        </w:rPr>
        <w:t xml:space="preserve">Convenios, acuerdos o actas de compromiso que la empresa hubiera firmado con representantes de la comunidad, juntas de acción comunal, </w:t>
      </w:r>
      <w:r w:rsidR="003A7F7C">
        <w:rPr>
          <w:rFonts w:ascii="Arial" w:hAnsi="Arial" w:cs="Arial"/>
          <w:sz w:val="22"/>
          <w:szCs w:val="22"/>
          <w:lang w:val="es-ES_tradnl"/>
        </w:rPr>
        <w:t xml:space="preserve">cliente, </w:t>
      </w:r>
      <w:r w:rsidRPr="00A70993">
        <w:rPr>
          <w:rFonts w:ascii="Arial" w:hAnsi="Arial" w:cs="Arial"/>
          <w:sz w:val="22"/>
          <w:szCs w:val="22"/>
          <w:lang w:val="es-ES_tradnl"/>
        </w:rPr>
        <w:t>entidades no gubernamentales, autoridades ambientales, u otras partes interesadas, donde se responsabiliza por llevar a cabo ciertas tareas o actividades para el medio ambiente, la seguridad y salud ocupacional</w:t>
      </w:r>
    </w:p>
    <w:p w:rsidR="00A70993" w:rsidRPr="00A70993" w:rsidRDefault="00A70993" w:rsidP="00A70993">
      <w:pPr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A70993" w:rsidRPr="00A70993" w:rsidRDefault="00A70993" w:rsidP="00A7099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A70993">
        <w:rPr>
          <w:rFonts w:ascii="Arial" w:hAnsi="Arial" w:cs="Arial"/>
          <w:b/>
          <w:color w:val="000000"/>
          <w:sz w:val="22"/>
          <w:szCs w:val="22"/>
        </w:rPr>
        <w:lastRenderedPageBreak/>
        <w:t>Legislación Colombiana de Salud Ocupacional:</w:t>
      </w:r>
      <w:r w:rsidRPr="00A70993">
        <w:rPr>
          <w:rFonts w:ascii="Arial" w:hAnsi="Arial" w:cs="Arial"/>
          <w:color w:val="000000"/>
          <w:sz w:val="22"/>
          <w:szCs w:val="22"/>
        </w:rPr>
        <w:t xml:space="preserve"> Conjunto de normas jurídicas de general aplicación que regulan las conductas humanas en cuanto inciden sobre la salud ocupacional o alguno de sus elementos y que son de obligatorio cumplimiento.  </w:t>
      </w:r>
    </w:p>
    <w:p w:rsidR="00A70993" w:rsidRPr="00A70993" w:rsidRDefault="00A70993" w:rsidP="00A70993">
      <w:pPr>
        <w:widowControl w:val="0"/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123D2C" w:rsidRDefault="00123D2C" w:rsidP="00A70993">
      <w:pPr>
        <w:widowControl w:val="0"/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  <w:lang w:val="es-ES_tradnl"/>
        </w:rPr>
      </w:pPr>
    </w:p>
    <w:p w:rsidR="00A70993" w:rsidRPr="00A70993" w:rsidRDefault="00A70993" w:rsidP="00A70993">
      <w:pPr>
        <w:widowControl w:val="0"/>
        <w:suppressAutoHyphens/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es-ES_tradnl"/>
        </w:rPr>
      </w:pPr>
      <w:r w:rsidRPr="00A70993">
        <w:rPr>
          <w:rFonts w:ascii="Arial" w:hAnsi="Arial" w:cs="Arial"/>
          <w:b/>
          <w:bCs/>
          <w:sz w:val="22"/>
          <w:szCs w:val="22"/>
          <w:lang w:val="es-ES_tradnl"/>
        </w:rPr>
        <w:t>Legislación Colombiana Ambiental:</w:t>
      </w:r>
      <w:r w:rsidRPr="00A70993">
        <w:rPr>
          <w:rFonts w:ascii="Arial" w:hAnsi="Arial" w:cs="Arial"/>
          <w:sz w:val="22"/>
          <w:szCs w:val="22"/>
          <w:lang w:val="es-ES_tradnl"/>
        </w:rPr>
        <w:t xml:space="preserve"> Conjunto de normas jurídicas emanadas del Estado (Constitución Nacional, Leyes, Decretos, Resoluciones, Ordenanzas, Circulares y acuerdos) específicamente dirigidas a las actividades que afectan la calidad del medio ambiente y colaboradores de la organización.</w:t>
      </w:r>
    </w:p>
    <w:p w:rsidR="00A70993" w:rsidRPr="00A70993" w:rsidRDefault="00A70993" w:rsidP="00A709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70993" w:rsidRPr="00A70993" w:rsidRDefault="00A70993" w:rsidP="00A70993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A70993">
        <w:rPr>
          <w:rFonts w:ascii="Arial" w:hAnsi="Arial" w:cs="Arial"/>
          <w:b/>
          <w:color w:val="000000"/>
          <w:sz w:val="22"/>
          <w:szCs w:val="22"/>
        </w:rPr>
        <w:t>Instituciones reguladoras</w:t>
      </w:r>
      <w:r w:rsidRPr="00A70993">
        <w:rPr>
          <w:rFonts w:ascii="Arial" w:hAnsi="Arial" w:cs="Arial"/>
          <w:color w:val="000000"/>
          <w:sz w:val="22"/>
          <w:szCs w:val="22"/>
        </w:rPr>
        <w:t>: Instituciones encargadas de generar las normativas y disposiciones en materia de salud ocupacional y medio ambiente que deben cumplir las empresas.</w:t>
      </w:r>
    </w:p>
    <w:p w:rsidR="00A70993" w:rsidRPr="00A70993" w:rsidRDefault="00A70993" w:rsidP="00A70993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A70993" w:rsidRPr="00A70993" w:rsidRDefault="00A70993" w:rsidP="00A70993">
      <w:pPr>
        <w:widowControl w:val="0"/>
        <w:suppressAutoHyphens/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A70993">
        <w:rPr>
          <w:rFonts w:ascii="Arial" w:hAnsi="Arial" w:cs="Arial"/>
          <w:b/>
          <w:color w:val="000000"/>
          <w:sz w:val="22"/>
          <w:szCs w:val="22"/>
        </w:rPr>
        <w:t>Instituciones fiscalizadoras</w:t>
      </w:r>
      <w:r w:rsidRPr="00A70993">
        <w:rPr>
          <w:rFonts w:ascii="Arial" w:hAnsi="Arial" w:cs="Arial"/>
          <w:color w:val="000000"/>
          <w:sz w:val="22"/>
          <w:szCs w:val="22"/>
        </w:rPr>
        <w:t>: Instituciones encargadas de verificar el cumplimiento de dichas normativas por parte de las empresas.</w:t>
      </w:r>
    </w:p>
    <w:p w:rsidR="00A70993" w:rsidRPr="00A70993" w:rsidRDefault="00A70993" w:rsidP="007917A0">
      <w:pPr>
        <w:pStyle w:val="Prrafodelista"/>
        <w:tabs>
          <w:tab w:val="left" w:pos="709"/>
        </w:tabs>
        <w:ind w:left="0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:rsidR="007917A0" w:rsidRPr="00D74A71" w:rsidRDefault="007917A0" w:rsidP="007917A0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Cs w:val="22"/>
        </w:rPr>
      </w:pPr>
    </w:p>
    <w:p w:rsidR="00201C7A" w:rsidRPr="00D74A71" w:rsidRDefault="003A7F7C" w:rsidP="00201C7A">
      <w:pPr>
        <w:widowControl w:val="0"/>
        <w:tabs>
          <w:tab w:val="left" w:pos="360"/>
          <w:tab w:val="center" w:pos="4419"/>
          <w:tab w:val="right" w:pos="8838"/>
        </w:tabs>
        <w:suppressAutoHyphens/>
        <w:autoSpaceDE w:val="0"/>
        <w:autoSpaceDN w:val="0"/>
        <w:adjustRightInd w:val="0"/>
        <w:ind w:left="360" w:hanging="360"/>
        <w:jc w:val="both"/>
        <w:rPr>
          <w:rFonts w:ascii="Arial" w:hAnsi="Arial" w:cs="Arial"/>
          <w:b/>
          <w:bCs/>
          <w:sz w:val="22"/>
          <w:szCs w:val="20"/>
          <w:lang w:val="es-ES_tradnl"/>
        </w:rPr>
      </w:pPr>
      <w:r w:rsidRPr="00D74A71">
        <w:rPr>
          <w:rFonts w:ascii="Arial" w:hAnsi="Arial" w:cs="Arial"/>
          <w:b/>
          <w:bCs/>
          <w:sz w:val="22"/>
          <w:szCs w:val="20"/>
          <w:lang w:val="es-ES_tradnl"/>
        </w:rPr>
        <w:t>5</w:t>
      </w:r>
      <w:r w:rsidR="00201C7A" w:rsidRPr="00D74A71">
        <w:rPr>
          <w:rFonts w:ascii="Arial" w:hAnsi="Arial" w:cs="Arial"/>
          <w:b/>
          <w:bCs/>
          <w:sz w:val="22"/>
          <w:szCs w:val="20"/>
          <w:lang w:val="es-ES_tradnl"/>
        </w:rPr>
        <w:t>.</w:t>
      </w:r>
      <w:r w:rsidR="00201C7A" w:rsidRPr="00D74A71">
        <w:rPr>
          <w:rFonts w:ascii="Arial" w:hAnsi="Arial" w:cs="Arial"/>
          <w:b/>
          <w:bCs/>
          <w:sz w:val="22"/>
          <w:szCs w:val="20"/>
          <w:lang w:val="es-ES_tradnl"/>
        </w:rPr>
        <w:tab/>
        <w:t>RESPONSABILIDAD</w:t>
      </w:r>
    </w:p>
    <w:p w:rsidR="00201C7A" w:rsidRPr="00D74A71" w:rsidRDefault="00201C7A" w:rsidP="00201C7A">
      <w:pPr>
        <w:widowControl w:val="0"/>
        <w:tabs>
          <w:tab w:val="center" w:pos="4419"/>
          <w:tab w:val="right" w:pos="8838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0"/>
          <w:lang w:val="es-ES_tradnl"/>
        </w:rPr>
      </w:pPr>
    </w:p>
    <w:p w:rsidR="00201C7A" w:rsidRPr="00D74A71" w:rsidRDefault="00201C7A" w:rsidP="00201C7A">
      <w:pPr>
        <w:widowControl w:val="0"/>
        <w:suppressAutoHyphens/>
        <w:autoSpaceDE w:val="0"/>
        <w:autoSpaceDN w:val="0"/>
        <w:adjustRightInd w:val="0"/>
        <w:ind w:right="1"/>
        <w:jc w:val="both"/>
        <w:rPr>
          <w:rFonts w:ascii="Arial" w:hAnsi="Arial" w:cs="Arial"/>
          <w:sz w:val="22"/>
          <w:szCs w:val="20"/>
          <w:lang w:val="es-ES_tradnl"/>
        </w:rPr>
      </w:pPr>
      <w:r w:rsidRPr="00D74A71">
        <w:rPr>
          <w:rFonts w:ascii="Arial" w:hAnsi="Arial" w:cs="Arial"/>
          <w:sz w:val="22"/>
          <w:szCs w:val="20"/>
          <w:lang w:val="es-ES_tradnl"/>
        </w:rPr>
        <w:t xml:space="preserve">El </w:t>
      </w:r>
      <w:r w:rsidR="001A4DD0">
        <w:rPr>
          <w:rFonts w:ascii="Arial" w:hAnsi="Arial" w:cs="Arial"/>
          <w:color w:val="FF0000"/>
          <w:sz w:val="22"/>
          <w:szCs w:val="20"/>
          <w:lang w:val="es-ES_tradnl"/>
        </w:rPr>
        <w:t xml:space="preserve">Director de </w:t>
      </w:r>
      <w:r w:rsidR="00123D2C">
        <w:rPr>
          <w:rFonts w:ascii="Arial" w:hAnsi="Arial" w:cs="Arial"/>
          <w:color w:val="FF0000"/>
          <w:sz w:val="22"/>
          <w:szCs w:val="20"/>
          <w:lang w:val="es-ES_tradnl"/>
        </w:rPr>
        <w:t>Gestión</w:t>
      </w:r>
      <w:r w:rsidR="001A4DD0">
        <w:rPr>
          <w:rFonts w:ascii="Arial" w:hAnsi="Arial" w:cs="Arial"/>
          <w:color w:val="FF0000"/>
          <w:sz w:val="22"/>
          <w:szCs w:val="20"/>
          <w:lang w:val="es-ES_tradnl"/>
        </w:rPr>
        <w:t xml:space="preserve"> </w:t>
      </w:r>
      <w:r w:rsidR="00123D2C">
        <w:rPr>
          <w:rFonts w:ascii="Arial" w:hAnsi="Arial" w:cs="Arial"/>
          <w:color w:val="FF0000"/>
          <w:sz w:val="22"/>
          <w:szCs w:val="20"/>
          <w:lang w:val="es-ES_tradnl"/>
        </w:rPr>
        <w:t>Estratégica</w:t>
      </w:r>
      <w:r w:rsidRPr="00D74A71">
        <w:rPr>
          <w:rFonts w:ascii="Arial" w:hAnsi="Arial" w:cs="Arial"/>
          <w:sz w:val="22"/>
          <w:szCs w:val="20"/>
          <w:lang w:val="es-ES_tradnl"/>
        </w:rPr>
        <w:t xml:space="preserve"> es el responsable de elaborar, implementar y mantener el presente procedimiento, as</w:t>
      </w:r>
      <w:r w:rsidRPr="00D74A71">
        <w:rPr>
          <w:rFonts w:ascii="Arial" w:hAnsi="Arial" w:cs="Arial"/>
          <w:sz w:val="22"/>
          <w:szCs w:val="20"/>
        </w:rPr>
        <w:t xml:space="preserve">í como </w:t>
      </w:r>
      <w:r w:rsidRPr="00D74A71">
        <w:rPr>
          <w:rFonts w:ascii="Arial" w:hAnsi="Arial" w:cs="Arial"/>
          <w:sz w:val="22"/>
          <w:szCs w:val="20"/>
          <w:lang w:val="es-ES_tradnl"/>
        </w:rPr>
        <w:t xml:space="preserve">de controlar el cumplimiento establecido en el mismo.  Es responsabilidad del </w:t>
      </w:r>
      <w:r w:rsidR="001A4DD0">
        <w:rPr>
          <w:rFonts w:ascii="Arial" w:hAnsi="Arial" w:cs="Arial"/>
          <w:color w:val="FF0000"/>
          <w:sz w:val="22"/>
          <w:szCs w:val="20"/>
          <w:lang w:val="es-ES_tradnl"/>
        </w:rPr>
        <w:t>Coordinador SISOMA</w:t>
      </w:r>
      <w:r w:rsidRPr="00D74A71">
        <w:rPr>
          <w:rFonts w:ascii="Arial" w:hAnsi="Arial" w:cs="Arial"/>
          <w:sz w:val="22"/>
          <w:szCs w:val="20"/>
          <w:lang w:val="es-ES_tradnl"/>
        </w:rPr>
        <w:t xml:space="preserve"> actualizar </w:t>
      </w:r>
      <w:r w:rsidR="003A7F7C" w:rsidRPr="00D74A71">
        <w:rPr>
          <w:rFonts w:ascii="Arial" w:hAnsi="Arial" w:cs="Arial"/>
          <w:sz w:val="22"/>
          <w:szCs w:val="20"/>
          <w:lang w:val="es-ES_tradnl"/>
        </w:rPr>
        <w:t>mensualmente</w:t>
      </w:r>
      <w:r w:rsidRPr="00D74A71">
        <w:rPr>
          <w:rFonts w:ascii="Arial" w:hAnsi="Arial" w:cs="Arial"/>
          <w:sz w:val="22"/>
          <w:szCs w:val="20"/>
          <w:lang w:val="es-ES_tradnl"/>
        </w:rPr>
        <w:t xml:space="preserve"> o cuando se  requiera, la identif</w:t>
      </w:r>
      <w:r w:rsidR="003A7F7C" w:rsidRPr="00D74A71">
        <w:rPr>
          <w:rFonts w:ascii="Arial" w:hAnsi="Arial" w:cs="Arial"/>
          <w:sz w:val="22"/>
          <w:szCs w:val="20"/>
          <w:lang w:val="es-ES_tradnl"/>
        </w:rPr>
        <w:t>icación de los aspectos lega</w:t>
      </w:r>
      <w:r w:rsidRPr="00D74A71">
        <w:rPr>
          <w:rFonts w:ascii="Arial" w:hAnsi="Arial" w:cs="Arial"/>
          <w:sz w:val="22"/>
          <w:szCs w:val="20"/>
          <w:lang w:val="es-ES_tradnl"/>
        </w:rPr>
        <w:t>les.</w:t>
      </w:r>
    </w:p>
    <w:p w:rsidR="00201C7A" w:rsidRPr="00D74A71" w:rsidRDefault="00201C7A" w:rsidP="00201C7A">
      <w:pPr>
        <w:widowControl w:val="0"/>
        <w:suppressAutoHyphens/>
        <w:autoSpaceDE w:val="0"/>
        <w:autoSpaceDN w:val="0"/>
        <w:adjustRightInd w:val="0"/>
        <w:ind w:right="1"/>
        <w:jc w:val="both"/>
        <w:rPr>
          <w:rFonts w:ascii="Arial" w:hAnsi="Arial" w:cs="Arial"/>
          <w:sz w:val="22"/>
          <w:szCs w:val="20"/>
          <w:lang w:val="es-ES_tradnl"/>
        </w:rPr>
      </w:pPr>
    </w:p>
    <w:p w:rsidR="00201C7A" w:rsidRPr="00D74A71" w:rsidRDefault="00201C7A" w:rsidP="00201C7A">
      <w:pPr>
        <w:widowControl w:val="0"/>
        <w:suppressAutoHyphens/>
        <w:autoSpaceDE w:val="0"/>
        <w:autoSpaceDN w:val="0"/>
        <w:adjustRightInd w:val="0"/>
        <w:ind w:right="1"/>
        <w:jc w:val="both"/>
        <w:rPr>
          <w:rFonts w:ascii="Arial" w:hAnsi="Arial" w:cs="Arial"/>
          <w:sz w:val="22"/>
          <w:szCs w:val="20"/>
          <w:lang w:val="es-ES_tradnl"/>
        </w:rPr>
      </w:pPr>
    </w:p>
    <w:p w:rsidR="00201C7A" w:rsidRPr="00D74A71" w:rsidRDefault="003A7F7C" w:rsidP="00201C7A">
      <w:pPr>
        <w:widowControl w:val="0"/>
        <w:tabs>
          <w:tab w:val="left" w:pos="360"/>
          <w:tab w:val="center" w:pos="4419"/>
          <w:tab w:val="right" w:pos="8838"/>
        </w:tabs>
        <w:suppressAutoHyphens/>
        <w:autoSpaceDE w:val="0"/>
        <w:autoSpaceDN w:val="0"/>
        <w:adjustRightInd w:val="0"/>
        <w:ind w:left="360" w:right="1" w:hanging="360"/>
        <w:jc w:val="both"/>
        <w:rPr>
          <w:rFonts w:ascii="Arial" w:hAnsi="Arial" w:cs="Arial"/>
          <w:b/>
          <w:bCs/>
          <w:sz w:val="22"/>
          <w:szCs w:val="20"/>
          <w:lang w:val="es-ES_tradnl"/>
        </w:rPr>
      </w:pPr>
      <w:r w:rsidRPr="00D74A71">
        <w:rPr>
          <w:rFonts w:ascii="Arial" w:hAnsi="Arial" w:cs="Arial"/>
          <w:b/>
          <w:bCs/>
          <w:sz w:val="22"/>
          <w:szCs w:val="20"/>
          <w:lang w:val="es-ES_tradnl"/>
        </w:rPr>
        <w:t>6</w:t>
      </w:r>
      <w:r w:rsidR="00201C7A" w:rsidRPr="00D74A71">
        <w:rPr>
          <w:rFonts w:ascii="Arial" w:hAnsi="Arial" w:cs="Arial"/>
          <w:b/>
          <w:bCs/>
          <w:sz w:val="22"/>
          <w:szCs w:val="20"/>
          <w:lang w:val="es-ES_tradnl"/>
        </w:rPr>
        <w:t>.</w:t>
      </w:r>
      <w:r w:rsidR="00201C7A" w:rsidRPr="00D74A71">
        <w:rPr>
          <w:rFonts w:ascii="Arial" w:hAnsi="Arial" w:cs="Arial"/>
          <w:b/>
          <w:bCs/>
          <w:sz w:val="22"/>
          <w:szCs w:val="20"/>
          <w:lang w:val="es-ES_tradnl"/>
        </w:rPr>
        <w:tab/>
        <w:t xml:space="preserve">DESARROLLO </w:t>
      </w:r>
    </w:p>
    <w:p w:rsidR="00201C7A" w:rsidRPr="00D74A71" w:rsidRDefault="00201C7A" w:rsidP="00201C7A">
      <w:pPr>
        <w:widowControl w:val="0"/>
        <w:suppressAutoHyphens/>
        <w:autoSpaceDE w:val="0"/>
        <w:autoSpaceDN w:val="0"/>
        <w:adjustRightInd w:val="0"/>
        <w:ind w:right="1"/>
        <w:jc w:val="both"/>
        <w:rPr>
          <w:rFonts w:ascii="Arial" w:hAnsi="Arial" w:cs="Arial"/>
          <w:b/>
          <w:bCs/>
          <w:sz w:val="22"/>
          <w:szCs w:val="20"/>
          <w:lang w:val="es-ES_tradnl"/>
        </w:rPr>
      </w:pPr>
    </w:p>
    <w:p w:rsidR="00201C7A" w:rsidRPr="00D74A71" w:rsidRDefault="00201C7A" w:rsidP="00201C7A">
      <w:pPr>
        <w:widowControl w:val="0"/>
        <w:suppressAutoHyphens/>
        <w:autoSpaceDE w:val="0"/>
        <w:autoSpaceDN w:val="0"/>
        <w:adjustRightInd w:val="0"/>
        <w:ind w:right="1"/>
        <w:jc w:val="both"/>
        <w:rPr>
          <w:rFonts w:ascii="Arial" w:hAnsi="Arial" w:cs="Arial"/>
          <w:sz w:val="22"/>
          <w:szCs w:val="20"/>
          <w:lang w:val="es-ES_tradnl"/>
        </w:rPr>
      </w:pPr>
      <w:r w:rsidRPr="00D74A71">
        <w:rPr>
          <w:rFonts w:ascii="Arial" w:hAnsi="Arial" w:cs="Arial"/>
          <w:sz w:val="22"/>
          <w:szCs w:val="20"/>
          <w:lang w:val="es-ES_tradnl"/>
        </w:rPr>
        <w:t xml:space="preserve">Entre las fuentes base para el desarrollo de este procedimiento se utiliza información de los procesos de la </w:t>
      </w:r>
      <w:r w:rsidR="003A7F7C" w:rsidRPr="00D74A71">
        <w:rPr>
          <w:rFonts w:ascii="Arial" w:hAnsi="Arial" w:cs="Arial"/>
          <w:sz w:val="22"/>
          <w:szCs w:val="20"/>
          <w:lang w:val="es-ES_tradnl"/>
        </w:rPr>
        <w:t>empresa</w:t>
      </w:r>
      <w:r w:rsidRPr="00D74A71">
        <w:rPr>
          <w:rFonts w:ascii="Arial" w:hAnsi="Arial" w:cs="Arial"/>
          <w:sz w:val="22"/>
          <w:szCs w:val="20"/>
          <w:lang w:val="es-ES_tradnl"/>
        </w:rPr>
        <w:t xml:space="preserve">, consumos de insumos, comunicaciones  de las partes interesadas, </w:t>
      </w:r>
      <w:r w:rsidR="003A7F7C" w:rsidRPr="00D74A71">
        <w:rPr>
          <w:rFonts w:ascii="Arial" w:hAnsi="Arial" w:cs="Arial"/>
          <w:sz w:val="22"/>
          <w:szCs w:val="20"/>
          <w:lang w:val="es-ES_tradnl"/>
        </w:rPr>
        <w:t>aspectos ambientale</w:t>
      </w:r>
      <w:r w:rsidRPr="00D74A71">
        <w:rPr>
          <w:rFonts w:ascii="Arial" w:hAnsi="Arial" w:cs="Arial"/>
          <w:sz w:val="22"/>
          <w:szCs w:val="20"/>
          <w:lang w:val="es-ES_tradnl"/>
        </w:rPr>
        <w:t>s</w:t>
      </w:r>
      <w:r w:rsidR="003A7F7C" w:rsidRPr="00D74A71">
        <w:rPr>
          <w:rFonts w:ascii="Arial" w:hAnsi="Arial" w:cs="Arial"/>
          <w:sz w:val="22"/>
          <w:szCs w:val="20"/>
          <w:lang w:val="es-ES_tradnl"/>
        </w:rPr>
        <w:t>, factores de riesgo encontrados</w:t>
      </w:r>
      <w:r w:rsidRPr="00D74A71">
        <w:rPr>
          <w:rFonts w:ascii="Arial" w:hAnsi="Arial" w:cs="Arial"/>
          <w:sz w:val="22"/>
          <w:szCs w:val="20"/>
          <w:lang w:val="es-ES_tradnl"/>
        </w:rPr>
        <w:t xml:space="preserve"> y otros compromisos; en caso que cualquiera de los aspectos contemplados anteriormente  </w:t>
      </w:r>
      <w:r w:rsidR="003A7F7C" w:rsidRPr="00D74A71">
        <w:rPr>
          <w:rFonts w:ascii="Arial" w:hAnsi="Arial" w:cs="Arial"/>
          <w:sz w:val="22"/>
          <w:szCs w:val="20"/>
          <w:lang w:val="es-ES_tradnl"/>
        </w:rPr>
        <w:t>cambie</w:t>
      </w:r>
      <w:r w:rsidRPr="00D74A71">
        <w:rPr>
          <w:rFonts w:ascii="Arial" w:hAnsi="Arial" w:cs="Arial"/>
          <w:sz w:val="22"/>
          <w:szCs w:val="20"/>
          <w:lang w:val="es-ES_tradnl"/>
        </w:rPr>
        <w:t xml:space="preserve">  originará  la  aplicación de este procedimiento.</w:t>
      </w:r>
    </w:p>
    <w:p w:rsidR="00201C7A" w:rsidRPr="00D74A71" w:rsidRDefault="00201C7A" w:rsidP="00201C7A">
      <w:pPr>
        <w:widowControl w:val="0"/>
        <w:suppressAutoHyphens/>
        <w:autoSpaceDE w:val="0"/>
        <w:autoSpaceDN w:val="0"/>
        <w:adjustRightInd w:val="0"/>
        <w:ind w:right="1"/>
        <w:jc w:val="both"/>
        <w:rPr>
          <w:rFonts w:ascii="Arial" w:hAnsi="Arial" w:cs="Arial"/>
          <w:sz w:val="22"/>
          <w:szCs w:val="20"/>
          <w:lang w:val="es-ES_tradnl"/>
        </w:rPr>
      </w:pPr>
    </w:p>
    <w:p w:rsidR="00201C7A" w:rsidRPr="00D74A71" w:rsidRDefault="00201C7A" w:rsidP="00201C7A">
      <w:pPr>
        <w:widowControl w:val="0"/>
        <w:suppressAutoHyphens/>
        <w:autoSpaceDE w:val="0"/>
        <w:autoSpaceDN w:val="0"/>
        <w:adjustRightInd w:val="0"/>
        <w:ind w:right="1"/>
        <w:jc w:val="both"/>
        <w:rPr>
          <w:rFonts w:ascii="Arial" w:hAnsi="Arial" w:cs="Arial"/>
          <w:sz w:val="22"/>
          <w:szCs w:val="20"/>
          <w:lang w:val="es-ES_tradnl"/>
        </w:rPr>
      </w:pPr>
    </w:p>
    <w:p w:rsidR="00201C7A" w:rsidRPr="00D74A71" w:rsidRDefault="003A7F7C" w:rsidP="00201C7A">
      <w:pPr>
        <w:widowControl w:val="0"/>
        <w:tabs>
          <w:tab w:val="left" w:pos="360"/>
          <w:tab w:val="center" w:pos="4419"/>
          <w:tab w:val="right" w:pos="8838"/>
        </w:tabs>
        <w:autoSpaceDE w:val="0"/>
        <w:autoSpaceDN w:val="0"/>
        <w:adjustRightInd w:val="0"/>
        <w:ind w:left="360" w:right="-462" w:hanging="360"/>
        <w:jc w:val="both"/>
        <w:rPr>
          <w:rFonts w:ascii="Arial" w:hAnsi="Arial" w:cs="Arial"/>
          <w:b/>
          <w:bCs/>
          <w:sz w:val="22"/>
          <w:szCs w:val="20"/>
          <w:lang w:val="es-ES_tradnl"/>
        </w:rPr>
      </w:pPr>
      <w:r w:rsidRPr="00D74A71">
        <w:rPr>
          <w:rFonts w:ascii="Arial" w:hAnsi="Arial" w:cs="Arial"/>
          <w:b/>
          <w:bCs/>
          <w:sz w:val="22"/>
          <w:szCs w:val="20"/>
          <w:lang w:val="es-ES_tradnl"/>
        </w:rPr>
        <w:t>6</w:t>
      </w:r>
      <w:r w:rsidR="00201C7A" w:rsidRPr="00D74A71">
        <w:rPr>
          <w:rFonts w:ascii="Arial" w:hAnsi="Arial" w:cs="Arial"/>
          <w:b/>
          <w:bCs/>
          <w:sz w:val="22"/>
          <w:szCs w:val="20"/>
          <w:lang w:val="es-ES_tradnl"/>
        </w:rPr>
        <w:t>.1</w:t>
      </w:r>
      <w:r w:rsidR="00201C7A" w:rsidRPr="00D74A71">
        <w:rPr>
          <w:rFonts w:ascii="Arial" w:hAnsi="Arial" w:cs="Arial"/>
          <w:b/>
          <w:bCs/>
          <w:sz w:val="22"/>
          <w:szCs w:val="20"/>
          <w:lang w:val="es-ES_tradnl"/>
        </w:rPr>
        <w:tab/>
        <w:t xml:space="preserve"> Requisitos legales y otros requisitos</w:t>
      </w:r>
    </w:p>
    <w:p w:rsidR="00201C7A" w:rsidRDefault="00201C7A" w:rsidP="00201C7A">
      <w:pPr>
        <w:widowControl w:val="0"/>
        <w:tabs>
          <w:tab w:val="center" w:pos="4419"/>
          <w:tab w:val="right" w:pos="8838"/>
        </w:tabs>
        <w:autoSpaceDE w:val="0"/>
        <w:autoSpaceDN w:val="0"/>
        <w:adjustRightInd w:val="0"/>
        <w:ind w:right="-462"/>
        <w:jc w:val="both"/>
        <w:rPr>
          <w:rFonts w:ascii="Verdana" w:hAnsi="Verdana" w:cs="Verdana"/>
          <w:b/>
          <w:bCs/>
          <w:sz w:val="20"/>
          <w:szCs w:val="20"/>
          <w:lang w:val="es-ES_tradnl"/>
        </w:rPr>
      </w:pPr>
    </w:p>
    <w:tbl>
      <w:tblPr>
        <w:tblW w:w="949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1985"/>
        <w:gridCol w:w="2835"/>
      </w:tblGrid>
      <w:tr w:rsidR="00201C7A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es-ES_tradnl"/>
              </w:rPr>
              <w:t>RESPONSABLE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es-ES_tradnl"/>
              </w:rPr>
              <w:t>DOCUMENTOS RELACIONADOS</w:t>
            </w:r>
          </w:p>
        </w:tc>
      </w:tr>
      <w:tr w:rsidR="00201C7A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tabs>
                <w:tab w:val="right" w:pos="8838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Ingresa información 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u w:val="single"/>
                <w:lang w:val="es-ES_tradnl"/>
              </w:rPr>
              <w:t>utilizando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las diferentes fuentes de la “Lista de fuentes de información para actualizar la legislación” o cualquier otra fuente externa en su momento.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Pr="00D74A71" w:rsidRDefault="001A4DD0" w:rsidP="003A7F7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color w:val="FF0000"/>
                <w:sz w:val="22"/>
                <w:szCs w:val="20"/>
                <w:lang w:val="es-ES_tradnl"/>
              </w:rPr>
              <w:t xml:space="preserve">Director de </w:t>
            </w:r>
            <w:r w:rsidR="00123D2C">
              <w:rPr>
                <w:rFonts w:ascii="Arial" w:hAnsi="Arial" w:cs="Arial"/>
                <w:color w:val="FF0000"/>
                <w:sz w:val="22"/>
                <w:szCs w:val="20"/>
                <w:lang w:val="es-ES_tradnl"/>
              </w:rPr>
              <w:t>Gestión</w:t>
            </w:r>
            <w:r>
              <w:rPr>
                <w:rFonts w:ascii="Arial" w:hAnsi="Arial" w:cs="Arial"/>
                <w:color w:val="FF0000"/>
                <w:sz w:val="22"/>
                <w:szCs w:val="20"/>
                <w:lang w:val="es-ES_tradnl"/>
              </w:rPr>
              <w:t xml:space="preserve"> </w:t>
            </w:r>
            <w:r w:rsidR="00123D2C">
              <w:rPr>
                <w:rFonts w:ascii="Arial" w:hAnsi="Arial" w:cs="Arial"/>
                <w:color w:val="FF0000"/>
                <w:sz w:val="22"/>
                <w:szCs w:val="20"/>
                <w:lang w:val="es-ES_tradnl"/>
              </w:rPr>
              <w:t>Estratégica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>N/A</w:t>
            </w:r>
          </w:p>
        </w:tc>
      </w:tr>
      <w:tr w:rsidR="00D74A71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A71" w:rsidRDefault="00A81F57" w:rsidP="001A4DD0">
            <w:pPr>
              <w:widowControl w:val="0"/>
              <w:tabs>
                <w:tab w:val="center" w:pos="4419"/>
                <w:tab w:val="center" w:pos="5176"/>
                <w:tab w:val="right" w:pos="8838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Las fuentes deben ser consultadas mensualmente. </w:t>
            </w:r>
            <w:r w:rsidR="00D74A71"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Cada vez que se consulten estas fuentes de información, se debe registrar la legislación revisada en el </w:t>
            </w:r>
            <w:r w:rsidR="00D74A71"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lastRenderedPageBreak/>
              <w:t xml:space="preserve">Formato </w:t>
            </w:r>
            <w:r w:rsidR="001A4DD0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60-100-</w:t>
            </w:r>
            <w:r w:rsidR="00D74A71"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XX </w:t>
            </w:r>
            <w:r w:rsidR="00D74A71" w:rsidRPr="00D74A71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“Revisión de la Legislación en Seguridad, Salud Ocupacional y Ambiente”.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A71" w:rsidRDefault="001A4DD0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lastRenderedPageBreak/>
              <w:t>Coordinador SISOMA</w:t>
            </w:r>
          </w:p>
          <w:p w:rsidR="001A4DD0" w:rsidRPr="00D74A71" w:rsidRDefault="001A4DD0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74A71" w:rsidRDefault="00D74A71" w:rsidP="00F72419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Formato </w:t>
            </w:r>
            <w:r w:rsidR="00F72419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60-100-</w:t>
            </w:r>
            <w:r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XX </w:t>
            </w:r>
            <w:r w:rsidRPr="00D74A71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“Revisión de la Legislación en Seguridad, Salud </w:t>
            </w:r>
            <w:r w:rsidRPr="00D74A71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lastRenderedPageBreak/>
              <w:t>Ocupacional y Ambiente”.</w:t>
            </w:r>
          </w:p>
        </w:tc>
      </w:tr>
      <w:tr w:rsidR="00A81F57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F57" w:rsidRDefault="00A81F57" w:rsidP="003F7EC3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lastRenderedPageBreak/>
              <w:t xml:space="preserve">En caso que la legislación aplique o exista un requisito adquirido por la empresa, se procede a obtener el documento, a archivarlo en medio magnético o físico y direccionarlo por medio de hipervínculo o referencia en la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Matriz de requisitos legales</w:t>
            </w:r>
            <w:r w:rsidR="003F7EC3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evaluación del cumplimiento legal</w:t>
            </w:r>
            <w:r w:rsidRPr="00A81F57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.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65B5" w:rsidRDefault="005365B5" w:rsidP="005365B5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A81F57" w:rsidRPr="003F7EC3" w:rsidRDefault="00A81F57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F57" w:rsidRDefault="003F7EC3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Matriz de requisitos legales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evaluación del cumplimiento legal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(Ver Anexo </w:t>
            </w:r>
            <w:r w:rsidR="00A81F57"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del presente procedimiento).</w:t>
            </w:r>
          </w:p>
        </w:tc>
      </w:tr>
      <w:tr w:rsidR="00A81F57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F57" w:rsidRDefault="00A81F57" w:rsidP="005365B5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Actualizar la legislación ambiental y otros requisitos aplicables a </w:t>
            </w:r>
            <w:r w:rsidR="005365B5">
              <w:rPr>
                <w:rFonts w:ascii="Verdana" w:hAnsi="Verdana" w:cs="Verdana"/>
                <w:sz w:val="20"/>
                <w:szCs w:val="20"/>
                <w:lang w:val="es-ES_tradnl"/>
              </w:rPr>
              <w:t>EXFOR S.A.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, escribiendo los cambios, eliminando la legislación derogada o incluyendo la nueva en el formato </w:t>
            </w:r>
            <w:r w:rsidR="003F7EC3"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Matriz de requisitos legales</w:t>
            </w:r>
            <w:r w:rsidR="003F7EC3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="003F7EC3"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evaluación del cumplimiento legal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.  Los últimos cambios en el registro se resaltarán en negrilla y subrayado, </w:t>
            </w:r>
            <w:r w:rsidR="003F7EC3">
              <w:rPr>
                <w:rFonts w:ascii="Verdana" w:hAnsi="Verdana" w:cs="Verdana"/>
                <w:sz w:val="20"/>
                <w:szCs w:val="20"/>
                <w:lang w:val="es-ES_tradnl"/>
              </w:rPr>
              <w:t>y se dejan documentados en el cuadro de revisiones que está al final del formato de la matriz.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85B" w:rsidRDefault="005B185B" w:rsidP="005B185B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A81F57" w:rsidRPr="003F7EC3" w:rsidRDefault="00A81F57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F57" w:rsidRDefault="003F7EC3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Matriz de requisitos legales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evaluación del cumplimiento legal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(Ver Anexo </w:t>
            </w:r>
            <w:r w:rsidR="00A81F57"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del presente procedimiento)</w:t>
            </w:r>
          </w:p>
        </w:tc>
      </w:tr>
      <w:tr w:rsidR="003F7EC3" w:rsidTr="003F7EC3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C3" w:rsidRDefault="003F7EC3" w:rsidP="003F7EC3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En las reuniones del </w:t>
            </w:r>
            <w:r w:rsidRPr="003F7EC3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COPASO y del GRUPO AMBIENTAL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se analiza el cambio ocurrido en la Legislación y se determina su ejecución y cumplimiento por parte de la </w:t>
            </w:r>
            <w:r w:rsidR="00F72C62" w:rsidRPr="00F72C62">
              <w:rPr>
                <w:rFonts w:ascii="Verdana" w:hAnsi="Verdana" w:cs="Verdana"/>
                <w:sz w:val="20"/>
                <w:szCs w:val="20"/>
                <w:lang w:val="es-ES_tradnl"/>
              </w:rPr>
              <w:t>EXFOR S.A.</w:t>
            </w:r>
          </w:p>
          <w:p w:rsidR="003F7EC3" w:rsidRDefault="003F7EC3" w:rsidP="003F7EC3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85B" w:rsidRDefault="005B185B" w:rsidP="005B185B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3F7EC3" w:rsidRPr="003F7EC3" w:rsidRDefault="003F7EC3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C3" w:rsidRDefault="003F7EC3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>Acta de Reunión</w:t>
            </w:r>
          </w:p>
        </w:tc>
      </w:tr>
      <w:tr w:rsidR="003F7EC3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C3" w:rsidRDefault="003F7EC3" w:rsidP="00A81F57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Cuando un requisito no se cumple, </w:t>
            </w:r>
            <w:r w:rsidRPr="00E32509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se formula un p</w:t>
            </w:r>
            <w:r w:rsidR="008C3A5F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lan de acción que puede conducir a un programa de gestión </w:t>
            </w:r>
            <w:r w:rsidRPr="00E32509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o </w:t>
            </w:r>
            <w:r w:rsidR="008C3A5F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a </w:t>
            </w:r>
            <w:r w:rsidRPr="00E32509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un control operacional para lograr su cumplimiento.</w:t>
            </w:r>
          </w:p>
          <w:p w:rsidR="003F7EC3" w:rsidRDefault="003F7EC3" w:rsidP="00A81F57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85B" w:rsidRDefault="005B185B" w:rsidP="005B185B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3F7EC3" w:rsidRDefault="003F7EC3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7EC3" w:rsidRDefault="003F7EC3" w:rsidP="003F7EC3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Matriz de requisitos legales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evaluación del cumplimiento legal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(Ver Anexo  del presente procedimiento)</w:t>
            </w:r>
          </w:p>
        </w:tc>
      </w:tr>
      <w:tr w:rsidR="008C3A5F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En coherencia con su compromiso en la Política Integral, la </w:t>
            </w:r>
            <w:r w:rsidR="00F72C62" w:rsidRPr="00F72C62">
              <w:rPr>
                <w:rFonts w:ascii="Verdana" w:hAnsi="Verdana" w:cs="Verdana"/>
                <w:sz w:val="20"/>
                <w:szCs w:val="20"/>
                <w:lang w:val="es-ES_tradnl"/>
              </w:rPr>
              <w:t>EX</w:t>
            </w:r>
            <w:r w:rsidR="00F72C62"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FOR </w:t>
            </w:r>
            <w:r w:rsidR="00F72C62" w:rsidRPr="00F72C62">
              <w:rPr>
                <w:rFonts w:ascii="Verdana" w:hAnsi="Verdana" w:cs="Verdana"/>
                <w:sz w:val="20"/>
                <w:szCs w:val="20"/>
                <w:lang w:val="es-ES_tradnl"/>
              </w:rPr>
              <w:t>S.A.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evalúa periódicamente el cumplimiento de los requisitos legales aplicables y de otros requisitos que suscriba y lo registra en la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Matriz de requisitos legales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evaluación del cumplimiento legal</w:t>
            </w:r>
            <w:r>
              <w:rPr>
                <w:rFonts w:ascii="Verdana" w:hAnsi="Verdana" w:cs="Verdana"/>
                <w:b/>
                <w:bCs/>
                <w:sz w:val="20"/>
                <w:szCs w:val="20"/>
                <w:u w:val="single"/>
                <w:lang w:val="es-ES_tradnl"/>
              </w:rPr>
              <w:t>.</w:t>
            </w:r>
          </w:p>
          <w:p w:rsid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</w:p>
          <w:p w:rsidR="008C3A5F" w:rsidRDefault="008C3A5F" w:rsidP="008C3A5F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u w:val="single"/>
                <w:lang w:val="es-ES_tradnl"/>
              </w:rPr>
              <w:t>Cuando la Empresa lo estime pertinente podrá solicitar la validación de la identificación de legislación y su cumplimiento con un abogado especialista.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85B" w:rsidRDefault="005B185B" w:rsidP="005B185B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A00A04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Matriz de requisitos legales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>evaluación del cumplimiento legal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(Ver Anexo  del presente procedimiento)</w:t>
            </w:r>
          </w:p>
        </w:tc>
      </w:tr>
      <w:tr w:rsidR="00A81F57" w:rsidTr="003A7F7C">
        <w:trPr>
          <w:jc w:val="center"/>
        </w:trPr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81F57" w:rsidRDefault="008C3A5F" w:rsidP="003A7F7C">
            <w:pPr>
              <w:widowControl w:val="0"/>
              <w:tabs>
                <w:tab w:val="right" w:pos="9558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La información de </w:t>
            </w:r>
            <w:r w:rsidR="00A56D96">
              <w:rPr>
                <w:rFonts w:ascii="Verdana" w:hAnsi="Verdana" w:cs="Verdana"/>
                <w:sz w:val="20"/>
                <w:szCs w:val="20"/>
              </w:rPr>
              <w:t>actualización</w:t>
            </w:r>
            <w:r w:rsidR="00A81F57"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de los requisitos legales asociados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 y de otros suscritos y la evaluación de su </w:t>
            </w: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lastRenderedPageBreak/>
              <w:t>cumplimiento, se tratan como tema en la revisión gerencial</w:t>
            </w:r>
            <w:r w:rsidR="00A81F57">
              <w:rPr>
                <w:rFonts w:ascii="Verdana" w:hAnsi="Verdana" w:cs="Verdana"/>
                <w:sz w:val="20"/>
                <w:szCs w:val="20"/>
                <w:lang w:val="es-ES_tradnl"/>
              </w:rPr>
              <w:t>.</w:t>
            </w:r>
          </w:p>
          <w:p w:rsidR="00A81F57" w:rsidRDefault="00A81F57" w:rsidP="008C3A5F">
            <w:pPr>
              <w:widowControl w:val="0"/>
              <w:tabs>
                <w:tab w:val="center" w:pos="5176"/>
                <w:tab w:val="right" w:pos="9558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 xml:space="preserve">Para ello se evalúan adicionalmente las actas de reunión, las comunicaciones de partes interesadas, contratos, acuerdos, y otros  compromisos adquiridos.  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B185B" w:rsidRDefault="005B185B" w:rsidP="005B185B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lastRenderedPageBreak/>
              <w:t>Coordinador SISOMA</w:t>
            </w:r>
          </w:p>
          <w:p w:rsidR="00A81F57" w:rsidRPr="00D74A71" w:rsidRDefault="00A81F57" w:rsidP="005B185B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, Representante </w:t>
            </w:r>
            <w:r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lastRenderedPageBreak/>
              <w:t>del S</w:t>
            </w:r>
            <w:r w:rsidR="005B185B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.</w:t>
            </w:r>
            <w:r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G</w:t>
            </w:r>
            <w:r w:rsidR="005B185B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.</w:t>
            </w:r>
            <w:r w:rsidRPr="00D74A71"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 xml:space="preserve"> ante la dirección, Gerente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lastRenderedPageBreak/>
              <w:t>Matriz de requisitos legales</w:t>
            </w:r>
            <w:r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 y otros,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t xml:space="preserve">evaluación del </w:t>
            </w:r>
            <w:r w:rsidRPr="00A81F57">
              <w:rPr>
                <w:rFonts w:ascii="Verdana" w:hAnsi="Verdana" w:cs="Verdana"/>
                <w:b/>
                <w:bCs/>
                <w:color w:val="FF0000"/>
                <w:sz w:val="20"/>
                <w:szCs w:val="20"/>
                <w:u w:val="single"/>
                <w:lang w:val="es-ES_tradnl"/>
              </w:rPr>
              <w:lastRenderedPageBreak/>
              <w:t>cumplimiento legal</w:t>
            </w:r>
          </w:p>
          <w:p w:rsidR="00A81F57" w:rsidRPr="0050368C" w:rsidRDefault="00A81F57" w:rsidP="003A7F7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sz w:val="20"/>
                <w:szCs w:val="20"/>
                <w:u w:val="single"/>
                <w:lang w:val="es-ES_tradnl"/>
              </w:rPr>
            </w:pPr>
            <w:r w:rsidRPr="0050368C">
              <w:rPr>
                <w:rFonts w:ascii="Verdana" w:hAnsi="Verdana" w:cs="Verdana"/>
                <w:b/>
                <w:sz w:val="20"/>
                <w:szCs w:val="20"/>
                <w:u w:val="single"/>
                <w:lang w:val="es-ES_tradnl"/>
              </w:rPr>
              <w:t>Revisión por la Dirección</w:t>
            </w:r>
          </w:p>
        </w:tc>
      </w:tr>
    </w:tbl>
    <w:p w:rsidR="00201C7A" w:rsidRDefault="00201C7A" w:rsidP="00201C7A">
      <w:pPr>
        <w:widowControl w:val="0"/>
        <w:tabs>
          <w:tab w:val="center" w:pos="5139"/>
          <w:tab w:val="right" w:pos="9558"/>
        </w:tabs>
        <w:suppressAutoHyphens/>
        <w:autoSpaceDE w:val="0"/>
        <w:autoSpaceDN w:val="0"/>
        <w:adjustRightInd w:val="0"/>
        <w:ind w:right="-462"/>
        <w:jc w:val="both"/>
        <w:rPr>
          <w:rFonts w:ascii="Verdana" w:hAnsi="Verdana" w:cs="Verdana"/>
          <w:b/>
          <w:bCs/>
          <w:sz w:val="20"/>
          <w:szCs w:val="20"/>
          <w:u w:val="single"/>
          <w:lang w:val="es-ES_tradnl"/>
        </w:rPr>
      </w:pPr>
    </w:p>
    <w:p w:rsidR="00201C7A" w:rsidRDefault="00201C7A" w:rsidP="00201C7A">
      <w:pPr>
        <w:widowControl w:val="0"/>
        <w:tabs>
          <w:tab w:val="center" w:pos="5139"/>
          <w:tab w:val="right" w:pos="9558"/>
        </w:tabs>
        <w:suppressAutoHyphens/>
        <w:autoSpaceDE w:val="0"/>
        <w:autoSpaceDN w:val="0"/>
        <w:adjustRightInd w:val="0"/>
        <w:ind w:right="1"/>
        <w:jc w:val="both"/>
        <w:rPr>
          <w:rFonts w:ascii="Verdana" w:hAnsi="Verdana" w:cs="Verdana"/>
          <w:b/>
          <w:bCs/>
          <w:sz w:val="20"/>
          <w:szCs w:val="20"/>
          <w:u w:val="single"/>
          <w:lang w:val="es-ES_tradnl"/>
        </w:rPr>
      </w:pPr>
      <w:r>
        <w:rPr>
          <w:rFonts w:ascii="Verdana" w:hAnsi="Verdana" w:cs="Verdana"/>
          <w:sz w:val="20"/>
          <w:szCs w:val="20"/>
          <w:lang w:val="es-ES_tradnl"/>
        </w:rPr>
        <w:t>La “Lista de fuentes de información para actualizar la legislación ambiental” se presenta en seguida</w:t>
      </w:r>
      <w:r>
        <w:rPr>
          <w:rFonts w:ascii="Verdana" w:hAnsi="Verdana" w:cs="Verdana"/>
          <w:b/>
          <w:bCs/>
          <w:sz w:val="20"/>
          <w:szCs w:val="20"/>
          <w:lang w:val="es-ES_tradnl"/>
        </w:rPr>
        <w:t>:</w:t>
      </w:r>
      <w:r>
        <w:rPr>
          <w:rFonts w:ascii="Verdana" w:hAnsi="Verdana" w:cs="Verdana"/>
          <w:b/>
          <w:bCs/>
          <w:sz w:val="20"/>
          <w:szCs w:val="20"/>
          <w:u w:val="single"/>
          <w:lang w:val="es-ES_tradnl"/>
        </w:rPr>
        <w:t xml:space="preserve"> </w:t>
      </w:r>
    </w:p>
    <w:p w:rsidR="00201C7A" w:rsidRDefault="00201C7A" w:rsidP="00201C7A">
      <w:pPr>
        <w:widowControl w:val="0"/>
        <w:tabs>
          <w:tab w:val="center" w:pos="5139"/>
          <w:tab w:val="right" w:pos="9558"/>
        </w:tabs>
        <w:suppressAutoHyphens/>
        <w:autoSpaceDE w:val="0"/>
        <w:autoSpaceDN w:val="0"/>
        <w:adjustRightInd w:val="0"/>
        <w:ind w:right="1"/>
        <w:jc w:val="both"/>
        <w:rPr>
          <w:rFonts w:ascii="Verdana" w:hAnsi="Verdana" w:cs="Verdana"/>
          <w:b/>
          <w:bCs/>
          <w:sz w:val="20"/>
          <w:szCs w:val="20"/>
          <w:u w:val="single"/>
          <w:lang w:val="es-ES_tradnl"/>
        </w:rPr>
      </w:pPr>
      <w:r>
        <w:rPr>
          <w:rFonts w:ascii="Verdana" w:hAnsi="Verdana" w:cs="Verdana"/>
          <w:b/>
          <w:bCs/>
          <w:sz w:val="20"/>
          <w:szCs w:val="20"/>
          <w:u w:val="single"/>
          <w:lang w:val="es-ES_tradnl"/>
        </w:rPr>
        <w:br w:type="page"/>
      </w:r>
    </w:p>
    <w:tbl>
      <w:tblPr>
        <w:tblW w:w="9923" w:type="dxa"/>
        <w:jc w:val="center"/>
        <w:tblLayout w:type="fixed"/>
        <w:tblLook w:val="0000" w:firstRow="0" w:lastRow="0" w:firstColumn="0" w:lastColumn="0" w:noHBand="0" w:noVBand="0"/>
      </w:tblPr>
      <w:tblGrid>
        <w:gridCol w:w="3369"/>
        <w:gridCol w:w="1134"/>
        <w:gridCol w:w="1275"/>
        <w:gridCol w:w="1724"/>
        <w:gridCol w:w="2421"/>
      </w:tblGrid>
      <w:tr w:rsidR="00201C7A" w:rsidTr="003A7F7C">
        <w:trPr>
          <w:trHeight w:val="278"/>
          <w:jc w:val="center"/>
        </w:trPr>
        <w:tc>
          <w:tcPr>
            <w:tcW w:w="3369" w:type="dxa"/>
            <w:vMerge w:val="restart"/>
            <w:tcBorders>
              <w:top w:val="single" w:sz="6" w:space="0" w:color="auto"/>
              <w:left w:val="single" w:sz="6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</w:pPr>
            <w:r w:rsidRPr="00DC5568">
              <w:rPr>
                <w:rFonts w:ascii="Verdana" w:hAnsi="Verdana" w:cs="Verdana"/>
                <w:b/>
                <w:bCs/>
                <w:sz w:val="20"/>
                <w:szCs w:val="20"/>
                <w:lang w:val="en-US" w:eastAsia="en-US"/>
              </w:rPr>
              <w:lastRenderedPageBreak/>
              <w:t>DESCRIPCION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  <w:t>MEDIO DE ACCESO</w:t>
            </w:r>
          </w:p>
        </w:tc>
        <w:tc>
          <w:tcPr>
            <w:tcW w:w="1724" w:type="dxa"/>
            <w:vMerge w:val="restart"/>
            <w:tcBorders>
              <w:top w:val="single" w:sz="6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201C7A" w:rsidRPr="00DC5568" w:rsidRDefault="00201C7A" w:rsidP="003A7F7C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en-US" w:eastAsia="en-US"/>
              </w:rPr>
            </w:pPr>
            <w:r w:rsidRPr="00DC5568">
              <w:rPr>
                <w:rFonts w:ascii="Verdana" w:hAnsi="Verdana" w:cs="Verdana"/>
                <w:b/>
                <w:bCs/>
                <w:sz w:val="20"/>
                <w:szCs w:val="20"/>
                <w:lang w:val="en-US" w:eastAsia="en-US"/>
              </w:rPr>
              <w:t>FRECUENCIA DE REVISION</w:t>
            </w:r>
          </w:p>
        </w:tc>
        <w:tc>
          <w:tcPr>
            <w:tcW w:w="2421" w:type="dxa"/>
            <w:vMerge w:val="restart"/>
            <w:tcBorders>
              <w:top w:val="single" w:sz="6" w:space="0" w:color="auto"/>
              <w:left w:val="single" w:sz="8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lang w:val="en-US"/>
              </w:rPr>
            </w:pPr>
            <w:r w:rsidRPr="00DC5568">
              <w:rPr>
                <w:rFonts w:ascii="Verdana" w:hAnsi="Verdana" w:cs="Verdana"/>
                <w:b/>
                <w:bCs/>
                <w:sz w:val="20"/>
                <w:szCs w:val="20"/>
                <w:lang w:val="en-US" w:eastAsia="en-US"/>
              </w:rPr>
              <w:t>RESPONSABLE</w:t>
            </w:r>
          </w:p>
        </w:tc>
      </w:tr>
      <w:tr w:rsidR="00201C7A" w:rsidTr="003A7F7C">
        <w:trPr>
          <w:trHeight w:val="273"/>
          <w:jc w:val="center"/>
        </w:trPr>
        <w:tc>
          <w:tcPr>
            <w:tcW w:w="3369" w:type="dxa"/>
            <w:vMerge/>
            <w:tcBorders>
              <w:top w:val="nil"/>
              <w:left w:val="single" w:sz="6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>ESCRITO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lang w:val="en-US"/>
              </w:rPr>
              <w:t>ELECTRONICO</w:t>
            </w:r>
          </w:p>
        </w:tc>
        <w:tc>
          <w:tcPr>
            <w:tcW w:w="172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24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</w:tr>
      <w:tr w:rsidR="00201C7A" w:rsidTr="003A7F7C">
        <w:trPr>
          <w:trHeight w:val="811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www.minambiente.gov.co - Página WEB del Ministerio del Medio Ambiente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Pr="00F72419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Trimestral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201C7A" w:rsidRPr="008C3A5F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811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8C3A5F" w:rsidRDefault="007948F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hyperlink r:id="rId8" w:history="1">
              <w:r w:rsidR="008C3A5F" w:rsidRPr="00117932">
                <w:rPr>
                  <w:rStyle w:val="Hipervnculo"/>
                  <w:rFonts w:ascii="Verdana" w:hAnsi="Verdana" w:cs="Verdana"/>
                  <w:sz w:val="18"/>
                  <w:szCs w:val="18"/>
                </w:rPr>
                <w:t>www.minsalud.gov.co</w:t>
              </w:r>
            </w:hyperlink>
            <w:r w:rsidR="008C3A5F">
              <w:rPr>
                <w:rFonts w:ascii="Verdana" w:hAnsi="Verdana" w:cs="Verdana"/>
                <w:sz w:val="18"/>
                <w:szCs w:val="18"/>
              </w:rPr>
              <w:t xml:space="preserve"> – Pagina WEB del Ministerio de Salud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P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C3A5F" w:rsidRP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C3A5F" w:rsidRP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Trimestral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822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www.secretariadeambiente.gov.co</w:t>
            </w:r>
          </w:p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ind w:left="36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Página WEB Secretaria Distrital de Ambiente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Pr="00F72419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Trimestral</w:t>
            </w:r>
          </w:p>
        </w:tc>
        <w:tc>
          <w:tcPr>
            <w:tcW w:w="2421" w:type="dxa"/>
            <w:tcBorders>
              <w:top w:val="nil"/>
              <w:left w:val="nil"/>
              <w:bottom w:val="single" w:sz="8" w:space="0" w:color="000000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962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www.laseguridad.ws    </w:t>
            </w:r>
          </w:p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Página WEB Consejo Colombiano de Seguridad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Pr="00F72419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6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n-US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Trimestral o Actualización según cambio de normatividad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8" w:space="0" w:color="000000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675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www.imprenta.gov.co/diario/  Página  WEB del Periódico</w:t>
            </w:r>
            <w:r>
              <w:rPr>
                <w:rFonts w:ascii="Verdana" w:hAnsi="Verdana" w:cs="Verdana"/>
                <w:sz w:val="18"/>
                <w:szCs w:val="18"/>
                <w:lang w:val="es-ES_tradnl"/>
              </w:rPr>
              <w:t xml:space="preserve"> </w:t>
            </w:r>
            <w:r w:rsidR="00123D2C">
              <w:rPr>
                <w:rFonts w:ascii="Verdana" w:hAnsi="Verdana" w:cs="Verdana"/>
                <w:sz w:val="18"/>
                <w:szCs w:val="18"/>
                <w:lang w:val="es-ES_tradnl"/>
              </w:rPr>
              <w:t>Diario</w:t>
            </w:r>
            <w:r>
              <w:rPr>
                <w:rFonts w:ascii="Verdana" w:hAnsi="Verdana" w:cs="Verdana"/>
                <w:sz w:val="18"/>
                <w:szCs w:val="18"/>
                <w:lang w:val="es-ES_tradnl"/>
              </w:rPr>
              <w:t xml:space="preserve"> Oficial,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>Cuando se sepa de un artículo de interés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201C7A" w:rsidTr="003A7F7C">
        <w:trPr>
          <w:trHeight w:val="630"/>
          <w:jc w:val="center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s-ES_tradnl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www.eltiempo.com.co  Página  WEB del Periódico EL TIEM</w:t>
            </w:r>
            <w:r>
              <w:rPr>
                <w:rFonts w:ascii="Verdana" w:hAnsi="Verdana" w:cs="Verdana"/>
                <w:sz w:val="18"/>
                <w:szCs w:val="18"/>
                <w:lang w:val="es-ES_tradnl"/>
              </w:rPr>
              <w:t>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>Cuando se sepa de un artículo de interés</w:t>
            </w:r>
          </w:p>
        </w:tc>
        <w:tc>
          <w:tcPr>
            <w:tcW w:w="242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1C7A" w:rsidRDefault="00201C7A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s-ES_tradnl"/>
              </w:rPr>
              <w:t>Cualquier trabajador o colaborador de la U.D.C.A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lo “puede”  hacer.</w:t>
            </w:r>
          </w:p>
        </w:tc>
      </w:tr>
      <w:tr w:rsidR="008C3A5F" w:rsidTr="003A7F7C">
        <w:trPr>
          <w:trHeight w:val="491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www.andi.com.co Página WEB de la Asociación Na</w:t>
            </w:r>
            <w:r>
              <w:rPr>
                <w:rFonts w:ascii="Verdana" w:hAnsi="Verdana" w:cs="Verdana"/>
                <w:sz w:val="18"/>
                <w:szCs w:val="18"/>
                <w:lang w:val="es-ES_tradnl"/>
              </w:rPr>
              <w:t>cional de Industriales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Trimestral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596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www.ideam.gov.co</w:t>
            </w:r>
          </w:p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Página WEB del IDEAM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Trimestral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596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www.alcaldiabogota.gov.co </w:t>
            </w:r>
            <w:r>
              <w:rPr>
                <w:rFonts w:ascii="Verdana" w:hAnsi="Verdana" w:cs="Verdana"/>
                <w:sz w:val="18"/>
                <w:szCs w:val="18"/>
                <w:lang w:val="es-ES_tradnl"/>
              </w:rPr>
              <w:t xml:space="preserve"> Página </w:t>
            </w:r>
            <w:r>
              <w:rPr>
                <w:rFonts w:ascii="Verdana" w:hAnsi="Verdana" w:cs="Verdana"/>
                <w:sz w:val="18"/>
                <w:szCs w:val="18"/>
              </w:rPr>
              <w:t>WEB</w:t>
            </w:r>
            <w:r>
              <w:rPr>
                <w:rFonts w:ascii="Verdana" w:hAnsi="Verdana" w:cs="Verdana"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>Alcaldía Mayor de Bogotá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Trimestral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607"/>
          <w:jc w:val="center"/>
        </w:trPr>
        <w:tc>
          <w:tcPr>
            <w:tcW w:w="3369" w:type="dxa"/>
            <w:tcBorders>
              <w:top w:val="nil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pt-BR"/>
              </w:rPr>
            </w:pPr>
            <w:r>
              <w:rPr>
                <w:rFonts w:ascii="Verdana" w:hAnsi="Verdana" w:cs="Verdana"/>
                <w:sz w:val="18"/>
                <w:szCs w:val="18"/>
                <w:lang w:val="pt-BR"/>
              </w:rPr>
              <w:t>www.cisproquim.org  Página WEB de CISPROQUIM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  <w:tc>
          <w:tcPr>
            <w:tcW w:w="1724" w:type="dxa"/>
            <w:tcBorders>
              <w:top w:val="nil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Trimestral</w:t>
            </w:r>
          </w:p>
        </w:tc>
        <w:tc>
          <w:tcPr>
            <w:tcW w:w="2421" w:type="dxa"/>
            <w:tcBorders>
              <w:top w:val="nil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607"/>
          <w:jc w:val="center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www.superservicios.gov.co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  <w:lang w:val="en-US"/>
              </w:rPr>
              <w:t>Trimestral</w:t>
            </w:r>
          </w:p>
        </w:tc>
        <w:tc>
          <w:tcPr>
            <w:tcW w:w="2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  <w:tr w:rsidR="008C3A5F" w:rsidTr="003A7F7C">
        <w:trPr>
          <w:trHeight w:val="607"/>
          <w:jc w:val="center"/>
        </w:trPr>
        <w:tc>
          <w:tcPr>
            <w:tcW w:w="3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Régimen Legal </w:t>
            </w:r>
            <w:r w:rsidRPr="008C3A5F">
              <w:rPr>
                <w:rFonts w:ascii="Verdana" w:hAnsi="Verdana" w:cs="Verdana"/>
                <w:color w:val="FF0000"/>
                <w:sz w:val="18"/>
                <w:szCs w:val="18"/>
              </w:rPr>
              <w:t>LEGIS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X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3A5F" w:rsidRDefault="008C3A5F" w:rsidP="003A7F7C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Cada vez que llegue actualización</w:t>
            </w:r>
          </w:p>
        </w:tc>
        <w:tc>
          <w:tcPr>
            <w:tcW w:w="2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3D2C" w:rsidRDefault="00123D2C" w:rsidP="00123D2C">
            <w:pPr>
              <w:widowControl w:val="0"/>
              <w:tabs>
                <w:tab w:val="center" w:pos="4419"/>
                <w:tab w:val="right" w:pos="8838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</w:pPr>
            <w:r>
              <w:rPr>
                <w:rFonts w:ascii="Verdana" w:hAnsi="Verdana" w:cs="Verdana"/>
                <w:color w:val="FF0000"/>
                <w:sz w:val="20"/>
                <w:szCs w:val="20"/>
                <w:lang w:val="es-ES_tradnl"/>
              </w:rPr>
              <w:t>Coordinador SISOMA</w:t>
            </w:r>
          </w:p>
          <w:p w:rsidR="008C3A5F" w:rsidRPr="008C3A5F" w:rsidRDefault="008C3A5F" w:rsidP="00A00A04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color w:val="FF0000"/>
                <w:sz w:val="20"/>
                <w:szCs w:val="20"/>
              </w:rPr>
            </w:pPr>
          </w:p>
        </w:tc>
      </w:tr>
    </w:tbl>
    <w:p w:rsidR="00201C7A" w:rsidRDefault="00201C7A" w:rsidP="00201C7A">
      <w:pPr>
        <w:widowControl w:val="0"/>
        <w:tabs>
          <w:tab w:val="center" w:pos="5139"/>
          <w:tab w:val="right" w:pos="9558"/>
        </w:tabs>
        <w:suppressAutoHyphens/>
        <w:autoSpaceDE w:val="0"/>
        <w:autoSpaceDN w:val="0"/>
        <w:adjustRightInd w:val="0"/>
        <w:ind w:right="1"/>
        <w:jc w:val="both"/>
        <w:rPr>
          <w:rFonts w:ascii="Verdana" w:hAnsi="Verdana" w:cs="Verdana"/>
          <w:b/>
          <w:bCs/>
          <w:sz w:val="20"/>
          <w:szCs w:val="20"/>
          <w:u w:val="single"/>
          <w:lang w:val="es-ES_tradnl"/>
        </w:rPr>
      </w:pPr>
    </w:p>
    <w:p w:rsidR="00201C7A" w:rsidRPr="000D2A62" w:rsidRDefault="00201C7A" w:rsidP="00201C7A">
      <w:pPr>
        <w:pStyle w:val="Encabezado"/>
        <w:tabs>
          <w:tab w:val="center" w:pos="5139"/>
          <w:tab w:val="right" w:pos="9558"/>
        </w:tabs>
        <w:ind w:right="-141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lang w:val="es-ES_tradnl"/>
        </w:rPr>
        <w:t xml:space="preserve">Es necesario informar a las partes interesadas sobre la existencia de los requisitos legales y de las acciones planificadas o  en ejecución para el cumplimiento de los compromisos.  Cuando se requiera se deben definir medidas de control operacional para asegurar la ejecución de las acciones. Ver </w:t>
      </w:r>
      <w:r w:rsidRPr="000D2A62">
        <w:rPr>
          <w:rFonts w:ascii="Verdana" w:hAnsi="Verdana" w:cs="Verdana"/>
          <w:sz w:val="20"/>
          <w:szCs w:val="20"/>
        </w:rPr>
        <w:t xml:space="preserve"> </w:t>
      </w:r>
      <w:hyperlink r:id="rId9" w:history="1">
        <w:r w:rsidR="008C3A5F">
          <w:rPr>
            <w:rStyle w:val="Hipervnculo"/>
            <w:rFonts w:ascii="Verdana" w:hAnsi="Verdana" w:cs="Verdana"/>
            <w:sz w:val="20"/>
            <w:szCs w:val="20"/>
          </w:rPr>
          <w:t>PROCEDIMIENTO</w:t>
        </w:r>
        <w:r w:rsidRPr="00DC5568">
          <w:rPr>
            <w:rStyle w:val="Hipervnculo"/>
            <w:rFonts w:ascii="Verdana" w:hAnsi="Verdana" w:cs="Verdana"/>
            <w:sz w:val="20"/>
            <w:szCs w:val="20"/>
          </w:rPr>
          <w:t xml:space="preserve"> Control Operacional</w:t>
        </w:r>
      </w:hyperlink>
    </w:p>
    <w:p w:rsidR="00201C7A" w:rsidRDefault="00201C7A" w:rsidP="00201C7A">
      <w:pPr>
        <w:widowControl w:val="0"/>
        <w:tabs>
          <w:tab w:val="left" w:pos="360"/>
          <w:tab w:val="center" w:pos="4419"/>
          <w:tab w:val="right" w:pos="8838"/>
        </w:tabs>
        <w:suppressAutoHyphens/>
        <w:autoSpaceDE w:val="0"/>
        <w:autoSpaceDN w:val="0"/>
        <w:adjustRightInd w:val="0"/>
        <w:ind w:left="360" w:hanging="360"/>
        <w:jc w:val="both"/>
        <w:rPr>
          <w:rFonts w:ascii="Verdana" w:hAnsi="Verdana" w:cs="Verdana"/>
          <w:b/>
          <w:bCs/>
          <w:sz w:val="20"/>
          <w:szCs w:val="20"/>
          <w:lang w:val="es-ES_tradnl"/>
        </w:rPr>
      </w:pPr>
    </w:p>
    <w:p w:rsidR="00201C7A" w:rsidRDefault="00201C7A" w:rsidP="008C3A5F">
      <w:pPr>
        <w:numPr>
          <w:ilvl w:val="1"/>
          <w:numId w:val="7"/>
        </w:numPr>
        <w:jc w:val="both"/>
        <w:rPr>
          <w:rFonts w:ascii="Arial Narrow" w:hAnsi="Arial Narrow" w:cs="Arial"/>
          <w:b/>
          <w:bCs/>
          <w:color w:val="000000"/>
        </w:rPr>
      </w:pPr>
      <w:r>
        <w:rPr>
          <w:rFonts w:ascii="Arial Narrow" w:hAnsi="Arial Narrow" w:cs="Arial"/>
          <w:b/>
          <w:bCs/>
          <w:color w:val="000000"/>
        </w:rPr>
        <w:lastRenderedPageBreak/>
        <w:t>COMUNICACIÓN DE LOS REQUISITOS APLICABLES</w:t>
      </w:r>
    </w:p>
    <w:p w:rsidR="00201C7A" w:rsidRDefault="00201C7A" w:rsidP="00201C7A">
      <w:pPr>
        <w:ind w:left="720"/>
        <w:jc w:val="both"/>
        <w:rPr>
          <w:rFonts w:ascii="Arial Narrow" w:hAnsi="Arial Narrow" w:cs="Arial"/>
          <w:b/>
          <w:bCs/>
          <w:color w:val="000000"/>
        </w:rPr>
      </w:pPr>
    </w:p>
    <w:p w:rsidR="00201C7A" w:rsidRPr="00FD7DCF" w:rsidRDefault="00201C7A" w:rsidP="00201C7A">
      <w:pPr>
        <w:jc w:val="both"/>
        <w:rPr>
          <w:rFonts w:ascii="Arial Narrow" w:hAnsi="Arial Narrow" w:cs="Arial"/>
          <w:lang w:val="es-ES_tradnl"/>
        </w:rPr>
      </w:pPr>
      <w:r w:rsidRPr="00FD7DCF">
        <w:rPr>
          <w:rFonts w:ascii="Arial Narrow" w:hAnsi="Arial Narrow" w:cs="Arial"/>
          <w:lang w:val="es-ES_tradnl"/>
        </w:rPr>
        <w:t xml:space="preserve">Con el fin de garantizar que los responsables de los procesos conocen los requisitos aplicables y sus actualizaciones, la </w:t>
      </w:r>
      <w:r w:rsidRPr="008C3A5F">
        <w:rPr>
          <w:rFonts w:ascii="Arial Narrow" w:hAnsi="Arial Narrow" w:cs="Arial"/>
          <w:color w:val="FF0000"/>
          <w:lang w:val="es-ES_tradnl"/>
        </w:rPr>
        <w:t xml:space="preserve">Dirección de </w:t>
      </w:r>
      <w:r w:rsidR="00123D2C">
        <w:rPr>
          <w:rFonts w:ascii="Arial Narrow" w:hAnsi="Arial Narrow" w:cs="Arial"/>
          <w:color w:val="FF0000"/>
          <w:lang w:val="es-ES_tradnl"/>
        </w:rPr>
        <w:t>Gestión Estratégica</w:t>
      </w:r>
      <w:r>
        <w:rPr>
          <w:rFonts w:ascii="Arial Narrow" w:hAnsi="Arial Narrow" w:cs="Arial"/>
          <w:lang w:val="es-ES_tradnl"/>
        </w:rPr>
        <w:t xml:space="preserve"> </w:t>
      </w:r>
      <w:r w:rsidRPr="00FD7DCF">
        <w:rPr>
          <w:rFonts w:ascii="Arial Narrow" w:hAnsi="Arial Narrow" w:cs="Arial"/>
          <w:lang w:val="es-ES_tradnl"/>
        </w:rPr>
        <w:t xml:space="preserve">lleva a cabo la divulgación de los requisitos convocando a los responsables y explicando el requisito y su alcance, las reuniones se efectúan con los </w:t>
      </w:r>
      <w:r w:rsidR="00123D2C">
        <w:rPr>
          <w:rFonts w:ascii="Arial Narrow" w:hAnsi="Arial Narrow" w:cs="Arial"/>
          <w:color w:val="FF0000"/>
          <w:lang w:val="es-ES_tradnl"/>
        </w:rPr>
        <w:t>Supervisores y personal administrativo</w:t>
      </w:r>
      <w:r w:rsidRPr="00FD7DCF">
        <w:rPr>
          <w:rFonts w:ascii="Arial Narrow" w:hAnsi="Arial Narrow" w:cs="Arial"/>
          <w:lang w:val="es-ES_tradnl"/>
        </w:rPr>
        <w:t xml:space="preserve"> quienes a su vez tienen la responsabilidad de direccionar la implementación del requisito correspondiente al proceso. Esta actividad se registra en las listas de participantes ó actas de reuniones.</w:t>
      </w:r>
    </w:p>
    <w:p w:rsidR="00FB4A75" w:rsidRDefault="00FB4A75" w:rsidP="00B91C55">
      <w:pPr>
        <w:pStyle w:val="Textoindependiente2"/>
        <w:rPr>
          <w:b/>
          <w:sz w:val="22"/>
          <w:szCs w:val="22"/>
        </w:rPr>
      </w:pPr>
    </w:p>
    <w:p w:rsidR="00572E39" w:rsidRPr="00454857" w:rsidRDefault="00FB4A75" w:rsidP="00B91C55">
      <w:pPr>
        <w:pStyle w:val="Textoindependiente2"/>
        <w:rPr>
          <w:b/>
          <w:sz w:val="22"/>
          <w:szCs w:val="22"/>
        </w:rPr>
      </w:pPr>
      <w:r>
        <w:rPr>
          <w:b/>
          <w:sz w:val="22"/>
          <w:szCs w:val="22"/>
        </w:rPr>
        <w:t>7</w:t>
      </w:r>
      <w:r w:rsidR="00B91C55">
        <w:rPr>
          <w:b/>
          <w:sz w:val="22"/>
          <w:szCs w:val="22"/>
        </w:rPr>
        <w:t xml:space="preserve">. </w:t>
      </w:r>
      <w:r w:rsidR="00572E39" w:rsidRPr="00454857">
        <w:rPr>
          <w:b/>
          <w:sz w:val="22"/>
          <w:szCs w:val="22"/>
        </w:rPr>
        <w:t>FORMATOS</w:t>
      </w:r>
    </w:p>
    <w:p w:rsidR="00572E39" w:rsidRPr="00F7442E" w:rsidRDefault="00572E39" w:rsidP="00572E39">
      <w:pPr>
        <w:tabs>
          <w:tab w:val="left" w:pos="4395"/>
        </w:tabs>
        <w:jc w:val="both"/>
        <w:rPr>
          <w:rFonts w:ascii="Arial" w:hAnsi="Arial" w:cs="Arial"/>
          <w:b/>
          <w:sz w:val="22"/>
          <w:szCs w:val="22"/>
        </w:rPr>
      </w:pPr>
    </w:p>
    <w:p w:rsidR="00A70993" w:rsidRPr="0066072D" w:rsidRDefault="00A70993" w:rsidP="00A70993">
      <w:pPr>
        <w:pStyle w:val="WW-Textoindependiente2"/>
        <w:suppressAutoHyphens w:val="0"/>
        <w:spacing w:line="240" w:lineRule="auto"/>
        <w:rPr>
          <w:rFonts w:cs="Arial"/>
          <w:kern w:val="0"/>
          <w:szCs w:val="24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71"/>
        <w:gridCol w:w="1984"/>
      </w:tblGrid>
      <w:tr w:rsidR="00A70993" w:rsidRPr="004557CD" w:rsidTr="003A7F7C">
        <w:trPr>
          <w:trHeight w:val="273"/>
        </w:trPr>
        <w:tc>
          <w:tcPr>
            <w:tcW w:w="6771" w:type="dxa"/>
          </w:tcPr>
          <w:p w:rsidR="00A70993" w:rsidRPr="004557CD" w:rsidRDefault="00A70993" w:rsidP="003A7F7C">
            <w:pPr>
              <w:spacing w:before="100" w:beforeAutospacing="1" w:after="100" w:afterAutospacing="1" w:line="288" w:lineRule="atLeast"/>
              <w:jc w:val="center"/>
              <w:rPr>
                <w:rFonts w:ascii="Arial" w:hAnsi="Arial" w:cs="Arial"/>
                <w:color w:val="000000"/>
              </w:rPr>
            </w:pPr>
            <w:r w:rsidRPr="004557CD">
              <w:rPr>
                <w:rFonts w:ascii="Arial" w:hAnsi="Arial" w:cs="Arial"/>
                <w:color w:val="000000"/>
              </w:rPr>
              <w:t>NOMBRE</w:t>
            </w:r>
          </w:p>
        </w:tc>
        <w:tc>
          <w:tcPr>
            <w:tcW w:w="1984" w:type="dxa"/>
          </w:tcPr>
          <w:p w:rsidR="00A70993" w:rsidRPr="004557CD" w:rsidRDefault="00A70993" w:rsidP="003A7F7C">
            <w:pPr>
              <w:spacing w:before="100" w:beforeAutospacing="1" w:after="100" w:afterAutospacing="1" w:line="288" w:lineRule="atLeast"/>
              <w:jc w:val="center"/>
              <w:rPr>
                <w:rFonts w:ascii="Arial" w:hAnsi="Arial" w:cs="Arial"/>
                <w:color w:val="000000"/>
              </w:rPr>
            </w:pPr>
            <w:r w:rsidRPr="004557CD">
              <w:rPr>
                <w:rFonts w:ascii="Arial" w:hAnsi="Arial" w:cs="Arial"/>
                <w:color w:val="000000"/>
              </w:rPr>
              <w:t>CÓDIGO</w:t>
            </w:r>
          </w:p>
        </w:tc>
      </w:tr>
      <w:tr w:rsidR="00A70993" w:rsidRPr="004557CD" w:rsidTr="003A7F7C">
        <w:trPr>
          <w:trHeight w:val="523"/>
        </w:trPr>
        <w:tc>
          <w:tcPr>
            <w:tcW w:w="6771" w:type="dxa"/>
            <w:vAlign w:val="center"/>
          </w:tcPr>
          <w:p w:rsidR="00A70993" w:rsidRDefault="005B185B" w:rsidP="00D0162E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Matriz de </w:t>
            </w:r>
            <w:r w:rsidR="00123D2C">
              <w:rPr>
                <w:rFonts w:ascii="Arial" w:hAnsi="Arial" w:cs="Arial"/>
                <w:color w:val="FF0000"/>
              </w:rPr>
              <w:t>Identificación</w:t>
            </w:r>
            <w:r>
              <w:rPr>
                <w:rFonts w:ascii="Arial" w:hAnsi="Arial" w:cs="Arial"/>
                <w:color w:val="FF0000"/>
              </w:rPr>
              <w:t xml:space="preserve"> </w:t>
            </w:r>
            <w:r w:rsidR="00D0162E">
              <w:rPr>
                <w:rFonts w:ascii="Arial" w:hAnsi="Arial" w:cs="Arial"/>
                <w:color w:val="FF0000"/>
              </w:rPr>
              <w:t>d</w:t>
            </w:r>
            <w:r w:rsidR="00D0162E" w:rsidRPr="00D0162E">
              <w:rPr>
                <w:rFonts w:ascii="Arial" w:hAnsi="Arial" w:cs="Arial"/>
                <w:color w:val="FF0000"/>
              </w:rPr>
              <w:t xml:space="preserve">e Aspectos y </w:t>
            </w:r>
            <w:r w:rsidR="00123D2C" w:rsidRPr="00D0162E">
              <w:rPr>
                <w:rFonts w:ascii="Arial" w:hAnsi="Arial" w:cs="Arial"/>
                <w:color w:val="FF0000"/>
              </w:rPr>
              <w:t>Evaluación</w:t>
            </w:r>
            <w:r w:rsidR="00D0162E" w:rsidRPr="00D0162E">
              <w:rPr>
                <w:rFonts w:ascii="Arial" w:hAnsi="Arial" w:cs="Arial"/>
                <w:color w:val="FF0000"/>
              </w:rPr>
              <w:t xml:space="preserve"> de Impactos Ambientales</w:t>
            </w:r>
          </w:p>
          <w:p w:rsidR="00D0162E" w:rsidRPr="001C641B" w:rsidRDefault="00D0162E" w:rsidP="00D0162E">
            <w:pPr>
              <w:spacing w:before="100" w:beforeAutospacing="1" w:after="100" w:afterAutospacing="1" w:line="288" w:lineRule="atLeast"/>
              <w:jc w:val="both"/>
              <w:rPr>
                <w:rFonts w:ascii="Arial" w:hAnsi="Arial" w:cs="Arial"/>
                <w:color w:val="FF0000"/>
              </w:rPr>
            </w:pPr>
          </w:p>
        </w:tc>
        <w:tc>
          <w:tcPr>
            <w:tcW w:w="1984" w:type="dxa"/>
            <w:vAlign w:val="center"/>
          </w:tcPr>
          <w:p w:rsidR="00A70993" w:rsidRPr="001C641B" w:rsidRDefault="005B185B" w:rsidP="003A7F7C">
            <w:pPr>
              <w:spacing w:before="100" w:beforeAutospacing="1" w:after="100" w:afterAutospacing="1" w:line="288" w:lineRule="atLeast"/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60-100-XX</w:t>
            </w:r>
          </w:p>
        </w:tc>
      </w:tr>
    </w:tbl>
    <w:p w:rsidR="00A70993" w:rsidRPr="0066072D" w:rsidRDefault="00A70993" w:rsidP="00A70993">
      <w:pPr>
        <w:jc w:val="both"/>
        <w:outlineLvl w:val="0"/>
        <w:rPr>
          <w:rFonts w:ascii="Arial" w:hAnsi="Arial" w:cs="Arial"/>
        </w:rPr>
      </w:pPr>
    </w:p>
    <w:p w:rsidR="001C0B7D" w:rsidRPr="00B91C55" w:rsidRDefault="001C0B7D">
      <w:pPr>
        <w:rPr>
          <w:lang w:val="es-ES"/>
        </w:rPr>
      </w:pPr>
    </w:p>
    <w:sectPr w:rsidR="001C0B7D" w:rsidRPr="00B91C55" w:rsidSect="00587C1B">
      <w:headerReference w:type="default" r:id="rId10"/>
      <w:footerReference w:type="default" r:id="rId11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8FF" w:rsidRDefault="007948FF" w:rsidP="007917A0">
      <w:r>
        <w:separator/>
      </w:r>
    </w:p>
  </w:endnote>
  <w:endnote w:type="continuationSeparator" w:id="0">
    <w:p w:rsidR="007948FF" w:rsidRDefault="007948FF" w:rsidP="00791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1B" w:rsidRDefault="00587C1B">
    <w:pPr>
      <w:pStyle w:val="Piedepgina"/>
    </w:pPr>
  </w:p>
  <w:p w:rsidR="00587C1B" w:rsidRDefault="00337E4E">
    <w:pPr>
      <w:pStyle w:val="Piedepgina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-288290</wp:posOffset>
              </wp:positionH>
              <wp:positionV relativeFrom="paragraph">
                <wp:posOffset>-92710</wp:posOffset>
              </wp:positionV>
              <wp:extent cx="6209665" cy="242570"/>
              <wp:effectExtent l="0" t="0" r="19685" b="24130"/>
              <wp:wrapNone/>
              <wp:docPr id="221" name="221 Grup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09665" cy="242570"/>
                        <a:chOff x="0" y="0"/>
                        <a:chExt cx="6300484" cy="242570"/>
                      </a:xfrm>
                    </wpg:grpSpPr>
                    <wps:wsp>
                      <wps:cNvPr id="218" name="218 Rectángulo"/>
                      <wps:cNvSpPr/>
                      <wps:spPr>
                        <a:xfrm>
                          <a:off x="0" y="0"/>
                          <a:ext cx="214947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1B" w:rsidRPr="00587C1B" w:rsidRDefault="00587C1B" w:rsidP="00587C1B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768A6">
                              <w:rPr>
                                <w:rStyle w:val="CitadestacadaCar"/>
                                <w:rFonts w:ascii="Arial" w:hAnsi="Arial" w:cs="Arial"/>
                                <w:color w:val="000000" w:themeColor="text1"/>
                              </w:rPr>
                              <w:t>Elaboró</w:t>
                            </w:r>
                            <w:r w:rsidRPr="006768A6">
                              <w:rPr>
                                <w:b/>
                                <w:i/>
                              </w:rPr>
                              <w:t>: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</w:t>
                            </w:r>
                            <w:r w:rsidR="00337E4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Carlos </w:t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</w:rPr>
                              <w:t>Herrera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9" name="219 Rectángulo"/>
                      <wps:cNvSpPr/>
                      <wps:spPr>
                        <a:xfrm>
                          <a:off x="2149813" y="0"/>
                          <a:ext cx="223710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1B" w:rsidRPr="0076658B" w:rsidRDefault="00587C1B" w:rsidP="00587C1B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Aprobó: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Jhony Leandro Valencia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220 Rectángulo"/>
                      <wps:cNvSpPr/>
                      <wps:spPr>
                        <a:xfrm>
                          <a:off x="4328809" y="0"/>
                          <a:ext cx="1971675" cy="2425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7C1B" w:rsidRPr="0076658B" w:rsidRDefault="00587C1B" w:rsidP="00587C1B">
                            <w:pPr>
                              <w:pStyle w:val="Sinespaciado"/>
                              <w:rPr>
                                <w:b/>
                                <w:i/>
                              </w:rPr>
                            </w:pPr>
                            <w:r w:rsidRPr="006768A6">
                              <w:rPr>
                                <w:rFonts w:ascii="Arial" w:hAnsi="Arial" w:cs="Arial"/>
                                <w:b/>
                              </w:rPr>
                              <w:t>Vigente Desde: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25/09</w:t>
                            </w:r>
                            <w:r w:rsidRPr="006768A6">
                              <w:rPr>
                                <w:rFonts w:ascii="Arial" w:hAnsi="Arial" w:cs="Arial"/>
                              </w:rPr>
                              <w:t>/2012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221 Grupo" o:spid="_x0000_s1034" style="position:absolute;margin-left:-22.7pt;margin-top:-7.3pt;width:488.95pt;height:19.1pt;z-index:251659264;mso-width-relative:margin" coordsize="63004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">
              <v:rect id="218 Rectángulo" o:spid="_x0000_s1035" style="position:absolute;width:21494;height:2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PdsMA&#10;AADcAAAADwAAAGRycy9kb3ducmV2LnhtbERPy2rCQBTdC/7DcAtupE6MoCV1lFAQBVc+Fl3eZm6T&#10;2MydODNN4t87i0KXh/NebwfTiI6cry0rmM8SEMSF1TWXCq6X3esbCB+QNTaWScGDPGw349EaM217&#10;PlF3DqWIIewzVFCF0GZS+qIig35mW+LIfVtnMEToSqkd9jHcNDJNkqU0WHNsqLClj4qKn/OvUTC1&#10;ZuVOy9vX7rbP7582HBeHdqXU5GXI30EEGsK/+M990ArSeVwbz8Qj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iPdsMAAADcAAAADwAAAAAAAAAAAAAAAACYAgAAZHJzL2Rv&#10;d25yZXYueG1sUEsFBgAAAAAEAAQA9QAAAIgDAAAAAA==&#10;" fillcolor="white [3212]" strokecolor="black [3213]">
                <v:textbox>
                  <w:txbxContent>
                    <w:p w:rsidR="00587C1B" w:rsidRPr="00587C1B" w:rsidRDefault="00587C1B" w:rsidP="00587C1B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768A6">
                        <w:rPr>
                          <w:rStyle w:val="CitadestacadaCar"/>
                          <w:rFonts w:ascii="Arial" w:hAnsi="Arial" w:cs="Arial"/>
                          <w:color w:val="000000" w:themeColor="text1"/>
                        </w:rPr>
                        <w:t>Elaboró</w:t>
                      </w:r>
                      <w:r w:rsidRPr="006768A6">
                        <w:rPr>
                          <w:b/>
                          <w:i/>
                        </w:rPr>
                        <w:t>:</w:t>
                      </w:r>
                      <w:r>
                        <w:rPr>
                          <w:b/>
                          <w:i/>
                        </w:rPr>
                        <w:t xml:space="preserve"> </w:t>
                      </w:r>
                      <w:r w:rsidR="00337E4E">
                        <w:rPr>
                          <w:rFonts w:asciiTheme="minorHAnsi" w:hAnsiTheme="minorHAnsi"/>
                          <w:sz w:val="22"/>
                        </w:rPr>
                        <w:t xml:space="preserve">Carlos </w:t>
                      </w:r>
                      <w:r w:rsidRPr="00587C1B">
                        <w:rPr>
                          <w:rFonts w:asciiTheme="minorHAnsi" w:hAnsiTheme="minorHAnsi"/>
                          <w:sz w:val="22"/>
                        </w:rPr>
                        <w:t>Herrera</w:t>
                      </w:r>
                    </w:p>
                  </w:txbxContent>
                </v:textbox>
              </v:rect>
              <v:rect id="219 Rectángulo" o:spid="_x0000_s1036" style="position:absolute;left:21498;width:22371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0vSsUA&#10;AADcAAAADwAAAGRycy9kb3ducmV2LnhtbESPQWsCMRSE74X+h/AKXopmV6HodrOigtJDL7W99Pa6&#10;ee4GNy9rEnX77xtB6HGYmW+YcjnYTlzIB+NYQT7JQBDXThtuFHx9bsdzECEia+wck4JfCrCsHh9K&#10;LLS78gdd9rERCcKhQAVtjH0hZahbshgmridO3sF5izFJ30jt8ZrgtpPTLHuRFg2nhRZ72rRUH/dn&#10;myjDycxxNfuZGfl+2oVv8vn6WanR07B6BRFpiP/he/tNK5jmC7id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S9KxQAAANwAAAAPAAAAAAAAAAAAAAAAAJgCAABkcnMv&#10;ZG93bnJldi54bWxQSwUGAAAAAAQABAD1AAAAigMAAAAA&#10;" fillcolor="white [3212]" strokecolor="black [3040]">
                <v:textbox>
                  <w:txbxContent>
                    <w:p w:rsidR="00587C1B" w:rsidRPr="0076658B" w:rsidRDefault="00587C1B" w:rsidP="00587C1B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Aprobó: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Jhony Leandro Valencia</w:t>
                      </w:r>
                    </w:p>
                  </w:txbxContent>
                </v:textbox>
              </v:rect>
              <v:rect id="220 Rectángulo" o:spid="_x0000_s1037" style="position:absolute;left:43288;width:19716;height:2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JJzcMA&#10;AADcAAAADwAAAGRycy9kb3ducmV2LnhtbERPy2rCQBTdF/yH4QrdFJ00BZXoJEhBGujKx8LlNXNN&#10;opk76czUpH/fWRS6PJz3phhNJx7kfGtZwes8AUFcWd1yreB03M1WIHxA1thZJgU/5KHIJ08bzLQd&#10;eE+PQ6hFDGGfoYImhD6T0lcNGfRz2xNH7mqdwRChq6V2OMRw08k0SRbSYMuxocGe3huq7odvo+DF&#10;mqXbL26X3e1j+3W24fOt7JdKPU/H7RpEoDH8i//cpVaQpnF+PB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JJzcMAAADcAAAADwAAAAAAAAAAAAAAAACYAgAAZHJzL2Rv&#10;d25yZXYueG1sUEsFBgAAAAAEAAQA9QAAAIgDAAAAAA==&#10;" fillcolor="white [3212]" strokecolor="black [3213]">
                <v:textbox>
                  <w:txbxContent>
                    <w:p w:rsidR="00587C1B" w:rsidRPr="0076658B" w:rsidRDefault="00587C1B" w:rsidP="00587C1B">
                      <w:pPr>
                        <w:pStyle w:val="Sinespaciado"/>
                        <w:rPr>
                          <w:b/>
                          <w:i/>
                        </w:rPr>
                      </w:pPr>
                      <w:r w:rsidRPr="006768A6">
                        <w:rPr>
                          <w:rFonts w:ascii="Arial" w:hAnsi="Arial" w:cs="Arial"/>
                          <w:b/>
                        </w:rPr>
                        <w:t>Vigente Desde:</w:t>
                      </w:r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25/09</w:t>
                      </w:r>
                      <w:r w:rsidRPr="006768A6">
                        <w:rPr>
                          <w:rFonts w:ascii="Arial" w:hAnsi="Arial" w:cs="Arial"/>
                        </w:rPr>
                        <w:t>/2012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8FF" w:rsidRDefault="007948FF" w:rsidP="007917A0">
      <w:r>
        <w:separator/>
      </w:r>
    </w:p>
  </w:footnote>
  <w:footnote w:type="continuationSeparator" w:id="0">
    <w:p w:rsidR="007948FF" w:rsidRDefault="007948FF" w:rsidP="007917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C1B" w:rsidRDefault="00337E4E">
    <w:pPr>
      <w:pStyle w:val="Encabezado"/>
    </w:pP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-281305</wp:posOffset>
              </wp:positionH>
              <wp:positionV relativeFrom="paragraph">
                <wp:posOffset>-192405</wp:posOffset>
              </wp:positionV>
              <wp:extent cx="6209665" cy="1122045"/>
              <wp:effectExtent l="0" t="0" r="19685" b="20955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09665" cy="1122045"/>
                        <a:chOff x="1440" y="451"/>
                        <a:chExt cx="9779" cy="1767"/>
                      </a:xfrm>
                    </wpg:grpSpPr>
                    <wpg:grpSp>
                      <wpg:cNvPr id="8" name="Group 4"/>
                      <wpg:cNvGrpSpPr>
                        <a:grpSpLocks/>
                      </wpg:cNvGrpSpPr>
                      <wpg:grpSpPr bwMode="auto">
                        <a:xfrm>
                          <a:off x="1451" y="451"/>
                          <a:ext cx="9768" cy="1767"/>
                          <a:chOff x="11" y="0"/>
                          <a:chExt cx="9634" cy="1915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70" y="0"/>
                            <a:ext cx="4698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C1B" w:rsidRPr="001F4538" w:rsidRDefault="00587C1B" w:rsidP="00587C1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PROCEDIMIENTO DE IDENTIFICACIÓN, ACCESO Y EVALUACIÓN DE CUMPLIMIENTO DE REQUISITOS LEGALES Y OTROS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170" y="0"/>
                            <a:ext cx="2475" cy="14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C1B" w:rsidRPr="001F4538" w:rsidRDefault="00587C1B" w:rsidP="00587C1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CÓ</w:t>
                              </w: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DIGO: 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10-400-05</w:t>
                              </w:r>
                            </w:p>
                            <w:p w:rsidR="00587C1B" w:rsidRPr="001F4538" w:rsidRDefault="00587C1B" w:rsidP="00587C1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:rsidR="00587C1B" w:rsidRPr="001F4538" w:rsidRDefault="00587C1B" w:rsidP="00587C1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1F4538">
                                <w:rPr>
                                  <w:rFonts w:ascii="Calibri" w:hAnsi="Calibri" w:cs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 xml:space="preserve">VERSIÓN: </w:t>
                              </w:r>
                              <w:r w:rsidRPr="001F4538">
                                <w:rPr>
                                  <w:rFonts w:ascii="Calibri" w:hAnsi="Calibri" w:cs="Calibri"/>
                                  <w:color w:val="000000"/>
                                  <w:sz w:val="18"/>
                                  <w:szCs w:val="18"/>
                                </w:rPr>
                                <w:t>01</w:t>
                              </w:r>
                            </w:p>
                            <w:p w:rsidR="00587C1B" w:rsidRPr="001F4538" w:rsidRDefault="00587C1B" w:rsidP="00587C1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sdt>
                              <w:sdtPr>
                                <w:rPr>
                                  <w:lang w:val="es-ES"/>
                                </w:rPr>
                                <w:id w:val="250395305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587C1B" w:rsidRDefault="00587C1B">
                                  <w:pPr>
                                    <w:rPr>
                                      <w:lang w:val="es-ES"/>
                                    </w:rPr>
                                  </w:pP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t xml:space="preserve">Página </w:t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fldChar w:fldCharType="begin"/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instrText xml:space="preserve"> PAGE </w:instrText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fldChar w:fldCharType="separate"/>
                                  </w:r>
                                  <w:r w:rsidR="00337E4E">
                                    <w:rPr>
                                      <w:rFonts w:asciiTheme="minorHAnsi" w:hAnsiTheme="minorHAnsi"/>
                                      <w:noProof/>
                                      <w:sz w:val="22"/>
                                      <w:lang w:val="es-ES"/>
                                    </w:rPr>
                                    <w:t>1</w:t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fldChar w:fldCharType="end"/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t xml:space="preserve"> de </w:t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fldChar w:fldCharType="begin"/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instrText xml:space="preserve"> NUMPAGES  </w:instrText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fldChar w:fldCharType="separate"/>
                                  </w:r>
                                  <w:r w:rsidR="00337E4E">
                                    <w:rPr>
                                      <w:rFonts w:asciiTheme="minorHAnsi" w:hAnsiTheme="minorHAnsi"/>
                                      <w:noProof/>
                                      <w:sz w:val="22"/>
                                      <w:lang w:val="es-ES"/>
                                    </w:rPr>
                                    <w:t>6</w:t>
                                  </w:r>
                                  <w:r w:rsidRPr="00587C1B">
                                    <w:rPr>
                                      <w:rFonts w:asciiTheme="minorHAnsi" w:hAnsiTheme="minorHAnsi"/>
                                      <w:sz w:val="22"/>
                                      <w:lang w:val="es-ES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587C1B" w:rsidRPr="001F4538" w:rsidRDefault="00587C1B" w:rsidP="00587C1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159" y="1507"/>
                            <a:ext cx="2475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C1B" w:rsidRPr="00587C1B" w:rsidRDefault="00587C1B" w:rsidP="00587C1B">
                              <w:pPr>
                                <w:pStyle w:val="NormalWeb"/>
                                <w:bidi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b/>
                                  <w:sz w:val="20"/>
                                  <w:lang w:val="es-ES_tradnl"/>
                                </w:rPr>
                              </w:pPr>
                              <w:r w:rsidRPr="00587C1B">
                                <w:rPr>
                                  <w:rFonts w:asciiTheme="minorHAnsi" w:hAnsiTheme="minorHAnsi"/>
                                  <w:b/>
                                  <w:sz w:val="20"/>
                                  <w:lang w:val="es-ES_tradnl"/>
                                </w:rPr>
                                <w:t>PROCEDIMIENTO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" y="0"/>
                            <a:ext cx="2570" cy="14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7C1B" w:rsidRDefault="00587C1B" w:rsidP="00587C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3" name="Rectangle 9"/>
                      <wps:cNvSpPr>
                        <a:spLocks noChangeArrowheads="1"/>
                      </wps:cNvSpPr>
                      <wps:spPr bwMode="auto">
                        <a:xfrm>
                          <a:off x="1440" y="1841"/>
                          <a:ext cx="7270" cy="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C1B" w:rsidRPr="005A4282" w:rsidRDefault="00587C1B" w:rsidP="00587C1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5A428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PROCESO: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14"/>
                                <w:szCs w:val="14"/>
                              </w:rPr>
                              <w:t>GESTIÓN DEL RIESGO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15" descr="C:\Users\Diego Trujillo\Documents\Logos Exfor\Logotip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35" y="665"/>
                          <a:ext cx="2035" cy="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5" o:spid="_x0000_s1026" style="position:absolute;margin-left:-22.15pt;margin-top:-15.15pt;width:488.95pt;height:88.35pt;z-index:251658240" coordorigin="1440,451" coordsize="9779,17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">
              <v:group id="Group 4" o:spid="_x0000_s1027" style="position:absolute;left:1451;top:451;width:9768;height:1767" coordorigin="11" coordsize="9634,19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6" o:spid="_x0000_s1028" style="position:absolute;left:2570;width:4698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Z+cQA&#10;AADaAAAADwAAAGRycy9kb3ducmV2LnhtbESPQWvCQBSE74X+h+UVvEjd2IPY1FVCUarYg0l66e2R&#10;fc2GZt+G7Brjv3eFQo/DzHzDrDajbcVAvW8cK5jPEhDEldMN1wq+yt3zEoQPyBpbx6TgSh4268eH&#10;FabaXTinoQi1iBD2KSowIXSplL4yZNHPXEccvR/XWwxR9rXUPV4i3LbyJUkW0mLDccFgR++Gqt/i&#10;bBV8u0+3zRL66Ex5CMM0y4+nIldq8jRmbyACjeE//NfeawWv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o2fnEAAAA2gAAAA8AAAAAAAAAAAAAAAAAmAIAAGRycy9k&#10;b3ducmV2LnhtbFBLBQYAAAAABAAEAPUAAACJAwAAAAA=&#10;">
                  <v:textbox>
                    <w:txbxContent>
                      <w:p w:rsidR="00587C1B" w:rsidRPr="001F4538" w:rsidRDefault="00587C1B" w:rsidP="00587C1B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PROCEDIMIENTO DE IDENTIFICACIÓN, ACCESO Y EVALUACIÓN DE CUMPLIMIENTO DE REQUISITOS LEGALES Y OTROS</w:t>
                        </w:r>
                      </w:p>
                    </w:txbxContent>
                  </v:textbox>
                </v:rect>
                <v:rect id="Rectangle 7" o:spid="_x0000_s1029" style="position:absolute;left:7170;width:2475;height:1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LB2MUA&#10;AADbAAAADwAAAGRycy9kb3ducmV2LnhtbESPQWvDMAyF74P9B6NBL6N12sMYad0SSks3tsOS9rKb&#10;iLU4NJZD7KXZv58Og90k3tN7nza7yXdqpCG2gQ0sFxko4jrYlhsDl/Nx/gwqJmSLXWAy8EMRdtv7&#10;uw3mNty4pLFKjZIQjjkacCn1udaxduQxLkJPLNpXGDwmWYdG2wFvEu47vcqyJ+2xZWlw2NPeUX2t&#10;vr2Bz/AeDkVGp96dX9P4WJRvH1VpzOxhKtagEk3p3/x3/WIFX+j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ksHYxQAAANsAAAAPAAAAAAAAAAAAAAAAAJgCAABkcnMv&#10;ZG93bnJldi54bWxQSwUGAAAAAAQABAD1AAAAigMAAAAA&#10;">
                  <v:textbox>
                    <w:txbxContent>
                      <w:p w:rsidR="00587C1B" w:rsidRPr="001F4538" w:rsidRDefault="00587C1B" w:rsidP="00587C1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CÓ</w:t>
                        </w: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DIGO: </w:t>
                        </w:r>
                        <w:r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10-400-05</w:t>
                        </w:r>
                      </w:p>
                      <w:p w:rsidR="00587C1B" w:rsidRPr="001F4538" w:rsidRDefault="00587C1B" w:rsidP="00587C1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</w:p>
                      <w:p w:rsidR="00587C1B" w:rsidRPr="001F4538" w:rsidRDefault="00587C1B" w:rsidP="00587C1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</w:pPr>
                        <w:r w:rsidRPr="001F4538">
                          <w:rPr>
                            <w:rFonts w:ascii="Calibri" w:hAnsi="Calibri" w:cs="Calibri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VERSIÓN: </w:t>
                        </w:r>
                        <w:r w:rsidRPr="001F4538">
                          <w:rPr>
                            <w:rFonts w:ascii="Calibri" w:hAnsi="Calibri" w:cs="Calibri"/>
                            <w:color w:val="000000"/>
                            <w:sz w:val="18"/>
                            <w:szCs w:val="18"/>
                          </w:rPr>
                          <w:t>01</w:t>
                        </w:r>
                      </w:p>
                      <w:p w:rsidR="00587C1B" w:rsidRPr="001F4538" w:rsidRDefault="00587C1B" w:rsidP="00587C1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lang w:val="es-ES"/>
                          </w:rPr>
                          <w:id w:val="250395305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:rsidR="00587C1B" w:rsidRDefault="00587C1B">
                            <w:pPr>
                              <w:rPr>
                                <w:lang w:val="es-ES"/>
                              </w:rPr>
                            </w:pP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t xml:space="preserve">Página </w:t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fldChar w:fldCharType="begin"/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instrText xml:space="preserve"> PAGE </w:instrText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fldChar w:fldCharType="separate"/>
                            </w:r>
                            <w:r w:rsidR="00337E4E">
                              <w:rPr>
                                <w:rFonts w:asciiTheme="minorHAnsi" w:hAnsiTheme="minorHAnsi"/>
                                <w:noProof/>
                                <w:sz w:val="22"/>
                                <w:lang w:val="es-ES"/>
                              </w:rPr>
                              <w:t>1</w:t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fldChar w:fldCharType="end"/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t xml:space="preserve"> de </w:t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fldChar w:fldCharType="begin"/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instrText xml:space="preserve"> NUMPAGES  </w:instrText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fldChar w:fldCharType="separate"/>
                            </w:r>
                            <w:r w:rsidR="00337E4E">
                              <w:rPr>
                                <w:rFonts w:asciiTheme="minorHAnsi" w:hAnsiTheme="minorHAnsi"/>
                                <w:noProof/>
                                <w:sz w:val="22"/>
                                <w:lang w:val="es-ES"/>
                              </w:rPr>
                              <w:t>6</w:t>
                            </w:r>
                            <w:r w:rsidRPr="00587C1B">
                              <w:rPr>
                                <w:rFonts w:asciiTheme="minorHAnsi" w:hAnsiTheme="minorHAnsi"/>
                                <w:sz w:val="22"/>
                                <w:lang w:val="es-ES"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587C1B" w:rsidRPr="001F4538" w:rsidRDefault="00587C1B" w:rsidP="00587C1B">
                        <w:pPr>
                          <w:pStyle w:val="NormalWeb"/>
                          <w:bidi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0" o:spid="_x0000_s1030" style="position:absolute;left:7159;top:1507;width:2475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5kQ8IA&#10;AADbAAAADwAAAGRycy9kb3ducmV2LnhtbERPTWvCQBC9C/6HZYReRDd6EImuEopSix5M9NLbkJ1m&#10;Q7OzIbuN6b/vCoXe5vE+Z7sfbCN66nztWMFinoAgLp2uuVJwvx1naxA+IGtsHJOCH/Kw341HW0y1&#10;e3BOfREqEUPYp6jAhNCmUvrSkEU/dy1x5D5dZzFE2FVSd/iI4baRyyRZSYs1xwaDLb0aKr+Kb6vg&#10;w13cIUvorTW399BPs/x8LXKlXiZDtgERaAj/4j/3Scf5C3j+E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3mRDwgAAANsAAAAPAAAAAAAAAAAAAAAAAJgCAABkcnMvZG93&#10;bnJldi54bWxQSwUGAAAAAAQABAD1AAAAhwMAAAAA&#10;">
                  <v:textbox>
                    <w:txbxContent>
                      <w:p w:rsidR="00587C1B" w:rsidRPr="00587C1B" w:rsidRDefault="00587C1B" w:rsidP="00587C1B">
                        <w:pPr>
                          <w:pStyle w:val="NormalWeb"/>
                          <w:bidi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b/>
                            <w:sz w:val="20"/>
                            <w:lang w:val="es-ES_tradnl"/>
                          </w:rPr>
                        </w:pPr>
                        <w:r w:rsidRPr="00587C1B">
                          <w:rPr>
                            <w:rFonts w:asciiTheme="minorHAnsi" w:hAnsiTheme="minorHAnsi"/>
                            <w:b/>
                            <w:sz w:val="20"/>
                            <w:lang w:val="es-ES_tradnl"/>
                          </w:rPr>
                          <w:t>PROCEDIMIENTO</w:t>
                        </w:r>
                      </w:p>
                    </w:txbxContent>
                  </v:textbox>
                </v:rect>
                <v:rect id="Rectangle 4" o:spid="_x0000_s1031" style="position:absolute;left:11;width:2570;height:1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587C1B" w:rsidRDefault="00587C1B" w:rsidP="00587C1B"/>
                    </w:txbxContent>
                  </v:textbox>
                </v:rect>
              </v:group>
              <v:rect id="Rectangle 9" o:spid="_x0000_s1032" style="position:absolute;left:1440;top:1841;width:7270;height:3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fr8IA&#10;AADbAAAADwAAAGRycy9kb3ducmV2LnhtbERPTWvCQBC9F/oflil4kbqxgpTUVUJRqtiDSXrpbchO&#10;s6HZ2ZBdY/z3rlDobR7vc1ab0bZioN43jhXMZwkI4srphmsFX+Xu+RWED8gaW8ek4EoeNuvHhxWm&#10;2l04p6EItYgh7FNUYELoUil9Zciin7mOOHI/rrcYIuxrqXu8xHDbypckWUqLDccGgx29G6p+i7NV&#10;8O0+3TZL6KMz5SEM0yw/nopcqcnTmL2BCDSGf/Gfe6/j/AXcf4kH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F+vwgAAANsAAAAPAAAAAAAAAAAAAAAAAJgCAABkcnMvZG93&#10;bnJldi54bWxQSwUGAAAAAAQABAD1AAAAhwMAAAAA&#10;">
                <v:textbox>
                  <w:txbxContent>
                    <w:p w:rsidR="00587C1B" w:rsidRPr="005A4282" w:rsidRDefault="00587C1B" w:rsidP="00587C1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5A4282">
                        <w:rPr>
                          <w:rFonts w:ascii="Arial" w:hAnsi="Arial" w:cs="Arial"/>
                          <w:b/>
                          <w:bCs/>
                          <w:color w:val="000000"/>
                          <w:sz w:val="14"/>
                          <w:szCs w:val="14"/>
                        </w:rPr>
                        <w:t xml:space="preserve">PROCESO: </w:t>
                      </w:r>
                      <w:r>
                        <w:rPr>
                          <w:rFonts w:ascii="Arial" w:hAnsi="Arial" w:cs="Arial"/>
                          <w:color w:val="000000"/>
                          <w:sz w:val="14"/>
                          <w:szCs w:val="14"/>
                        </w:rPr>
                        <w:t>GESTIÓN DEL RIESGO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3" type="#_x0000_t75" style="position:absolute;left:1735;top:665;width:2035;height:8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1u0bEAAAA2wAAAA8AAABkcnMvZG93bnJldi54bWxET9tqwkAQfS/4D8sIfasbLxRJXUWFQChU&#10;qLagb9PsNAndnQ3ZbRL/3i0UfJvDuc5qM1gjOmp97VjBdJKAIC6crrlU8HHKnpYgfEDWaByTgit5&#10;2KxHDytMtev5nbpjKEUMYZ+igiqEJpXSFxVZ9BPXEEfu27UWQ4RtKXWLfQy3Rs6S5FlarDk2VNjQ&#10;vqLi5/hrFezy5vPLzBaX6zx5PRjzlu3Pu6lSj+Nh+wIi0BDu4n93ruP8Bfz9Eg+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y1u0bEAAAA2wAAAA8AAAAAAAAAAAAAAAAA&#10;nwIAAGRycy9kb3ducmV2LnhtbFBLBQYAAAAABAAEAPcAAACQAwAAAAA=&#10;">
                <v:imagedata r:id="rId2" o:title="Logotipo"/>
              </v:shape>
            </v:group>
          </w:pict>
        </mc:Fallback>
      </mc:AlternateContent>
    </w:r>
  </w:p>
  <w:p w:rsidR="00587C1B" w:rsidRDefault="00587C1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C12343A"/>
    <w:lvl w:ilvl="0">
      <w:numFmt w:val="bullet"/>
      <w:lvlText w:val="*"/>
      <w:lvlJc w:val="left"/>
    </w:lvl>
  </w:abstractNum>
  <w:abstractNum w:abstractNumId="1">
    <w:nsid w:val="01E5595B"/>
    <w:multiLevelType w:val="multilevel"/>
    <w:tmpl w:val="741CDCF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6" w:hanging="1440"/>
      </w:pPr>
      <w:rPr>
        <w:rFonts w:hint="default"/>
      </w:rPr>
    </w:lvl>
  </w:abstractNum>
  <w:abstractNum w:abstractNumId="2">
    <w:nsid w:val="09123639"/>
    <w:multiLevelType w:val="hybridMultilevel"/>
    <w:tmpl w:val="B4C8CA52"/>
    <w:lvl w:ilvl="0" w:tplc="394A27D0">
      <w:start w:val="3"/>
      <w:numFmt w:val="decimal"/>
      <w:lvlText w:val="%1."/>
      <w:lvlJc w:val="left"/>
      <w:pPr>
        <w:ind w:left="720" w:hanging="360"/>
      </w:pPr>
      <w:rPr>
        <w:rFonts w:cs="Arial"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B7E18"/>
    <w:multiLevelType w:val="hybridMultilevel"/>
    <w:tmpl w:val="3F6C5D14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160AA7"/>
    <w:multiLevelType w:val="multilevel"/>
    <w:tmpl w:val="9B6017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5">
    <w:nsid w:val="5C4C0695"/>
    <w:multiLevelType w:val="hybridMultilevel"/>
    <w:tmpl w:val="6CF0D4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7CC13AB9"/>
    <w:multiLevelType w:val="hybridMultilevel"/>
    <w:tmpl w:val="02EC8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7A0"/>
    <w:rsid w:val="000B78E5"/>
    <w:rsid w:val="00123D2C"/>
    <w:rsid w:val="001424FD"/>
    <w:rsid w:val="001A4DD0"/>
    <w:rsid w:val="001B4BEA"/>
    <w:rsid w:val="001C0B7D"/>
    <w:rsid w:val="00201C7A"/>
    <w:rsid w:val="003060C9"/>
    <w:rsid w:val="00337E4E"/>
    <w:rsid w:val="00353049"/>
    <w:rsid w:val="003933F6"/>
    <w:rsid w:val="003A7F7C"/>
    <w:rsid w:val="003D0E72"/>
    <w:rsid w:val="003F76E9"/>
    <w:rsid w:val="003F7EC3"/>
    <w:rsid w:val="00443C9D"/>
    <w:rsid w:val="005365B5"/>
    <w:rsid w:val="00551195"/>
    <w:rsid w:val="00572E39"/>
    <w:rsid w:val="00587C1B"/>
    <w:rsid w:val="005A7A82"/>
    <w:rsid w:val="005B185B"/>
    <w:rsid w:val="005E3375"/>
    <w:rsid w:val="00632A61"/>
    <w:rsid w:val="006702E1"/>
    <w:rsid w:val="006B29D6"/>
    <w:rsid w:val="007917A0"/>
    <w:rsid w:val="007948FF"/>
    <w:rsid w:val="007A18E5"/>
    <w:rsid w:val="007B7213"/>
    <w:rsid w:val="00877EE9"/>
    <w:rsid w:val="008C3A5F"/>
    <w:rsid w:val="00A26EB8"/>
    <w:rsid w:val="00A56D96"/>
    <w:rsid w:val="00A70993"/>
    <w:rsid w:val="00A73C41"/>
    <w:rsid w:val="00A81F57"/>
    <w:rsid w:val="00AB7386"/>
    <w:rsid w:val="00AC31C9"/>
    <w:rsid w:val="00AF5B32"/>
    <w:rsid w:val="00B05B80"/>
    <w:rsid w:val="00B91C55"/>
    <w:rsid w:val="00BC66FC"/>
    <w:rsid w:val="00C00CF0"/>
    <w:rsid w:val="00C51639"/>
    <w:rsid w:val="00C77D74"/>
    <w:rsid w:val="00CA47D0"/>
    <w:rsid w:val="00CF171E"/>
    <w:rsid w:val="00D0162E"/>
    <w:rsid w:val="00D57E0A"/>
    <w:rsid w:val="00D74A71"/>
    <w:rsid w:val="00D774F4"/>
    <w:rsid w:val="00E645DB"/>
    <w:rsid w:val="00F04CBD"/>
    <w:rsid w:val="00F72419"/>
    <w:rsid w:val="00F72C62"/>
    <w:rsid w:val="00FB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7A0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917A0"/>
    <w:pPr>
      <w:keepNext/>
      <w:tabs>
        <w:tab w:val="num" w:pos="432"/>
      </w:tabs>
      <w:ind w:left="432" w:hanging="432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ar"/>
    <w:qFormat/>
    <w:rsid w:val="007917A0"/>
    <w:pPr>
      <w:keepNext/>
      <w:tabs>
        <w:tab w:val="num" w:pos="576"/>
      </w:tabs>
      <w:ind w:left="576" w:hanging="576"/>
      <w:outlineLvl w:val="1"/>
    </w:pPr>
    <w:rPr>
      <w:b/>
      <w:szCs w:val="20"/>
    </w:rPr>
  </w:style>
  <w:style w:type="paragraph" w:styleId="Ttulo3">
    <w:name w:val="heading 3"/>
    <w:basedOn w:val="Normal"/>
    <w:next w:val="Normal"/>
    <w:link w:val="Ttulo3Car"/>
    <w:unhideWhenUsed/>
    <w:qFormat/>
    <w:rsid w:val="00C00CF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7917A0"/>
    <w:pPr>
      <w:keepNext/>
      <w:tabs>
        <w:tab w:val="num" w:pos="864"/>
      </w:tabs>
      <w:ind w:left="864" w:hanging="864"/>
      <w:jc w:val="both"/>
      <w:outlineLvl w:val="3"/>
    </w:pPr>
    <w:rPr>
      <w:rFonts w:ascii="Arial" w:hAnsi="Arial"/>
      <w:b/>
      <w:sz w:val="28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C00CF0"/>
    <w:pPr>
      <w:keepNext/>
      <w:spacing w:after="240"/>
      <w:jc w:val="both"/>
      <w:outlineLvl w:val="4"/>
    </w:pPr>
    <w:rPr>
      <w:rFonts w:ascii="Tahoma" w:hAnsi="Tahoma" w:cs="Tahoma"/>
      <w:b/>
      <w:bCs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7917A0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/>
      <w:color w:val="0000FF"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7917A0"/>
    <w:pPr>
      <w:keepNext/>
      <w:tabs>
        <w:tab w:val="num" w:pos="1296"/>
      </w:tabs>
      <w:ind w:left="1296" w:hanging="1296"/>
      <w:jc w:val="center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7917A0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Arial" w:hAnsi="Arial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7917A0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C00CF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5Car">
    <w:name w:val="Título 5 Car"/>
    <w:link w:val="Ttulo5"/>
    <w:rsid w:val="00C00CF0"/>
    <w:rPr>
      <w:rFonts w:ascii="Tahoma" w:eastAsia="Times New Roman" w:hAnsi="Tahoma" w:cs="Tahoma"/>
      <w:b/>
      <w:bCs/>
      <w:sz w:val="24"/>
      <w:lang w:val="es-MX" w:eastAsia="es-ES"/>
    </w:rPr>
  </w:style>
  <w:style w:type="paragraph" w:styleId="Ttulo">
    <w:name w:val="Title"/>
    <w:basedOn w:val="Normal"/>
    <w:next w:val="Normal"/>
    <w:link w:val="TtuloCar"/>
    <w:qFormat/>
    <w:rsid w:val="00C00CF0"/>
    <w:pPr>
      <w:spacing w:before="240" w:after="60" w:line="360" w:lineRule="auto"/>
      <w:jc w:val="center"/>
      <w:outlineLvl w:val="0"/>
    </w:pPr>
    <w:rPr>
      <w:rFonts w:ascii="Arial" w:hAnsi="Arial"/>
      <w:b/>
      <w:smallCaps/>
      <w:spacing w:val="20"/>
      <w:kern w:val="28"/>
      <w:sz w:val="36"/>
      <w:szCs w:val="20"/>
      <w:lang w:val="es-MX"/>
    </w:rPr>
  </w:style>
  <w:style w:type="character" w:customStyle="1" w:styleId="TtuloCar">
    <w:name w:val="Título Car"/>
    <w:link w:val="Ttulo"/>
    <w:rsid w:val="00C00CF0"/>
    <w:rPr>
      <w:rFonts w:ascii="Arial" w:eastAsia="Times New Roman" w:hAnsi="Arial"/>
      <w:b/>
      <w:smallCaps/>
      <w:spacing w:val="20"/>
      <w:kern w:val="28"/>
      <w:sz w:val="36"/>
      <w:lang w:val="es-MX" w:eastAsia="es-ES"/>
    </w:rPr>
  </w:style>
  <w:style w:type="character" w:styleId="Textoennegrita">
    <w:name w:val="Strong"/>
    <w:uiPriority w:val="22"/>
    <w:qFormat/>
    <w:rsid w:val="00C00CF0"/>
    <w:rPr>
      <w:b/>
      <w:bCs/>
    </w:rPr>
  </w:style>
  <w:style w:type="paragraph" w:styleId="Prrafodelista">
    <w:name w:val="List Paragraph"/>
    <w:basedOn w:val="Normal"/>
    <w:uiPriority w:val="34"/>
    <w:qFormat/>
    <w:rsid w:val="00C00CF0"/>
    <w:pPr>
      <w:ind w:left="720"/>
      <w:contextualSpacing/>
    </w:pPr>
    <w:rPr>
      <w:lang w:val="es-ES"/>
    </w:rPr>
  </w:style>
  <w:style w:type="character" w:customStyle="1" w:styleId="Ttulo1Car">
    <w:name w:val="Título 1 Car"/>
    <w:link w:val="Ttulo1"/>
    <w:rsid w:val="007917A0"/>
    <w:rPr>
      <w:rFonts w:ascii="Times New Roman" w:eastAsia="Times New Roman" w:hAnsi="Times New Roman"/>
      <w:sz w:val="24"/>
      <w:lang w:eastAsia="es-ES"/>
    </w:rPr>
  </w:style>
  <w:style w:type="character" w:customStyle="1" w:styleId="Ttulo2Car">
    <w:name w:val="Título 2 Car"/>
    <w:link w:val="Ttulo2"/>
    <w:rsid w:val="007917A0"/>
    <w:rPr>
      <w:rFonts w:ascii="Times New Roman" w:eastAsia="Times New Roman" w:hAnsi="Times New Roman"/>
      <w:b/>
      <w:sz w:val="24"/>
      <w:lang w:eastAsia="es-ES"/>
    </w:rPr>
  </w:style>
  <w:style w:type="character" w:customStyle="1" w:styleId="Ttulo4Car">
    <w:name w:val="Título 4 Car"/>
    <w:link w:val="Ttulo4"/>
    <w:rsid w:val="007917A0"/>
    <w:rPr>
      <w:rFonts w:ascii="Arial" w:eastAsia="Times New Roman" w:hAnsi="Arial"/>
      <w:b/>
      <w:sz w:val="28"/>
      <w:lang w:val="es-ES" w:eastAsia="es-ES"/>
    </w:rPr>
  </w:style>
  <w:style w:type="character" w:customStyle="1" w:styleId="Ttulo6Car">
    <w:name w:val="Título 6 Car"/>
    <w:link w:val="Ttulo6"/>
    <w:rsid w:val="007917A0"/>
    <w:rPr>
      <w:rFonts w:ascii="Arial" w:eastAsia="Times New Roman" w:hAnsi="Arial"/>
      <w:color w:val="0000FF"/>
      <w:sz w:val="24"/>
      <w:lang w:val="es-MX" w:eastAsia="es-ES"/>
    </w:rPr>
  </w:style>
  <w:style w:type="character" w:customStyle="1" w:styleId="Ttulo7Car">
    <w:name w:val="Título 7 Car"/>
    <w:link w:val="Ttulo7"/>
    <w:rsid w:val="007917A0"/>
    <w:rPr>
      <w:rFonts w:ascii="Arial" w:eastAsia="Times New Roman" w:hAnsi="Arial"/>
      <w:sz w:val="24"/>
      <w:lang w:eastAsia="es-ES"/>
    </w:rPr>
  </w:style>
  <w:style w:type="character" w:customStyle="1" w:styleId="Ttulo8Car">
    <w:name w:val="Título 8 Car"/>
    <w:link w:val="Ttulo8"/>
    <w:rsid w:val="007917A0"/>
    <w:rPr>
      <w:rFonts w:ascii="Arial" w:eastAsia="Times New Roman" w:hAnsi="Arial"/>
      <w:sz w:val="24"/>
      <w:lang w:val="es-ES" w:eastAsia="es-ES"/>
    </w:rPr>
  </w:style>
  <w:style w:type="character" w:customStyle="1" w:styleId="Ttulo9Car">
    <w:name w:val="Título 9 Car"/>
    <w:link w:val="Ttulo9"/>
    <w:rsid w:val="007917A0"/>
    <w:rPr>
      <w:rFonts w:ascii="Arial" w:eastAsia="Times New Roman" w:hAnsi="Arial"/>
      <w:sz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7917A0"/>
    <w:rPr>
      <w:szCs w:val="20"/>
    </w:rPr>
  </w:style>
  <w:style w:type="character" w:customStyle="1" w:styleId="TextoindependienteCar">
    <w:name w:val="Texto independiente Car"/>
    <w:link w:val="Textoindependiente"/>
    <w:rsid w:val="007917A0"/>
    <w:rPr>
      <w:rFonts w:ascii="Times New Roman" w:eastAsia="Times New Roman" w:hAnsi="Times New Roman"/>
      <w:sz w:val="24"/>
      <w:lang w:eastAsia="es-ES"/>
    </w:rPr>
  </w:style>
  <w:style w:type="paragraph" w:styleId="Textoindependiente2">
    <w:name w:val="Body Text 2"/>
    <w:basedOn w:val="Normal"/>
    <w:link w:val="Textoindependiente2Car"/>
    <w:rsid w:val="007917A0"/>
    <w:pPr>
      <w:jc w:val="both"/>
    </w:pPr>
    <w:rPr>
      <w:rFonts w:ascii="Arial" w:hAnsi="Arial"/>
      <w:szCs w:val="20"/>
      <w:lang w:val="es-ES"/>
    </w:rPr>
  </w:style>
  <w:style w:type="character" w:customStyle="1" w:styleId="Textoindependiente2Car">
    <w:name w:val="Texto independiente 2 Car"/>
    <w:link w:val="Textoindependiente2"/>
    <w:rsid w:val="007917A0"/>
    <w:rPr>
      <w:rFonts w:ascii="Arial" w:eastAsia="Times New Roman" w:hAnsi="Arial"/>
      <w:sz w:val="24"/>
      <w:lang w:val="es-ES" w:eastAsia="es-ES"/>
    </w:rPr>
  </w:style>
  <w:style w:type="paragraph" w:customStyle="1" w:styleId="Textoindependiente21">
    <w:name w:val="Texto independiente 21"/>
    <w:basedOn w:val="Normal"/>
    <w:rsid w:val="007917A0"/>
    <w:pPr>
      <w:jc w:val="both"/>
    </w:pPr>
    <w:rPr>
      <w:rFonts w:ascii="Arial" w:hAnsi="Arial"/>
      <w:sz w:val="22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917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917A0"/>
    <w:rPr>
      <w:rFonts w:ascii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917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917A0"/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WW-Textoindependiente2">
    <w:name w:val="WW-Texto independiente 2"/>
    <w:basedOn w:val="Normal"/>
    <w:rsid w:val="00A70993"/>
    <w:pPr>
      <w:suppressAutoHyphens/>
      <w:spacing w:line="240" w:lineRule="atLeast"/>
      <w:jc w:val="both"/>
    </w:pPr>
    <w:rPr>
      <w:rFonts w:ascii="Arial" w:hAnsi="Arial"/>
      <w:kern w:val="1"/>
      <w:szCs w:val="20"/>
      <w:lang w:val="es-ES"/>
    </w:rPr>
  </w:style>
  <w:style w:type="character" w:styleId="Hipervnculo">
    <w:name w:val="Hyperlink"/>
    <w:rsid w:val="00201C7A"/>
    <w:rPr>
      <w:color w:val="0000FF"/>
      <w:u w:val="single"/>
    </w:rPr>
  </w:style>
  <w:style w:type="paragraph" w:customStyle="1" w:styleId="WW-Contenidodelatabla1">
    <w:name w:val="WW-Contenido de la tabla1"/>
    <w:basedOn w:val="Textoindependiente"/>
    <w:rsid w:val="00201C7A"/>
    <w:pPr>
      <w:suppressLineNumbers/>
      <w:suppressAutoHyphens/>
      <w:spacing w:after="120"/>
    </w:pPr>
    <w:rPr>
      <w:rFonts w:ascii="Arial" w:hAnsi="Arial" w:cs="Arial"/>
      <w:sz w:val="22"/>
      <w:szCs w:val="22"/>
      <w:lang w:val="es-ES_tradnl" w:eastAsia="ar-SA"/>
    </w:rPr>
  </w:style>
  <w:style w:type="paragraph" w:customStyle="1" w:styleId="WW-Contenidodelatabla111">
    <w:name w:val="WW-Contenido de la tabla111"/>
    <w:basedOn w:val="Textoindependiente"/>
    <w:rsid w:val="00201C7A"/>
    <w:pPr>
      <w:suppressLineNumbers/>
      <w:suppressAutoHyphens/>
      <w:spacing w:after="120"/>
    </w:pPr>
    <w:rPr>
      <w:rFonts w:ascii="Arial" w:hAnsi="Arial" w:cs="Arial"/>
      <w:sz w:val="22"/>
      <w:szCs w:val="22"/>
      <w:lang w:val="es-ES_tradnl" w:eastAsia="ar-SA"/>
    </w:rPr>
  </w:style>
  <w:style w:type="paragraph" w:customStyle="1" w:styleId="WW-Encabezadodelatabla111">
    <w:name w:val="WW-Encabezado de la tabla111"/>
    <w:basedOn w:val="WW-Contenidodelatabla111"/>
    <w:rsid w:val="00201C7A"/>
    <w:pPr>
      <w:jc w:val="center"/>
    </w:pPr>
    <w:rPr>
      <w:b/>
      <w:bCs/>
      <w:i/>
      <w:iCs/>
    </w:rPr>
  </w:style>
  <w:style w:type="character" w:styleId="Hipervnculovisitado">
    <w:name w:val="FollowedHyperlink"/>
    <w:uiPriority w:val="99"/>
    <w:semiHidden/>
    <w:unhideWhenUsed/>
    <w:rsid w:val="00A56D96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C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C1B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87C1B"/>
    <w:pPr>
      <w:spacing w:before="100" w:beforeAutospacing="1" w:after="100" w:afterAutospacing="1"/>
    </w:pPr>
    <w:rPr>
      <w:lang w:eastAsia="es-CO"/>
    </w:rPr>
  </w:style>
  <w:style w:type="paragraph" w:styleId="Sinespaciado">
    <w:name w:val="No Spacing"/>
    <w:uiPriority w:val="1"/>
    <w:qFormat/>
    <w:rsid w:val="00587C1B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C1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C1B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7A0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917A0"/>
    <w:pPr>
      <w:keepNext/>
      <w:tabs>
        <w:tab w:val="num" w:pos="432"/>
      </w:tabs>
      <w:ind w:left="432" w:hanging="432"/>
      <w:outlineLvl w:val="0"/>
    </w:pPr>
    <w:rPr>
      <w:szCs w:val="20"/>
    </w:rPr>
  </w:style>
  <w:style w:type="paragraph" w:styleId="Ttulo2">
    <w:name w:val="heading 2"/>
    <w:basedOn w:val="Normal"/>
    <w:next w:val="Normal"/>
    <w:link w:val="Ttulo2Car"/>
    <w:qFormat/>
    <w:rsid w:val="007917A0"/>
    <w:pPr>
      <w:keepNext/>
      <w:tabs>
        <w:tab w:val="num" w:pos="576"/>
      </w:tabs>
      <w:ind w:left="576" w:hanging="576"/>
      <w:outlineLvl w:val="1"/>
    </w:pPr>
    <w:rPr>
      <w:b/>
      <w:szCs w:val="20"/>
    </w:rPr>
  </w:style>
  <w:style w:type="paragraph" w:styleId="Ttulo3">
    <w:name w:val="heading 3"/>
    <w:basedOn w:val="Normal"/>
    <w:next w:val="Normal"/>
    <w:link w:val="Ttulo3Car"/>
    <w:unhideWhenUsed/>
    <w:qFormat/>
    <w:rsid w:val="00C00CF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7917A0"/>
    <w:pPr>
      <w:keepNext/>
      <w:tabs>
        <w:tab w:val="num" w:pos="864"/>
      </w:tabs>
      <w:ind w:left="864" w:hanging="864"/>
      <w:jc w:val="both"/>
      <w:outlineLvl w:val="3"/>
    </w:pPr>
    <w:rPr>
      <w:rFonts w:ascii="Arial" w:hAnsi="Arial"/>
      <w:b/>
      <w:sz w:val="28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C00CF0"/>
    <w:pPr>
      <w:keepNext/>
      <w:spacing w:after="240"/>
      <w:jc w:val="both"/>
      <w:outlineLvl w:val="4"/>
    </w:pPr>
    <w:rPr>
      <w:rFonts w:ascii="Tahoma" w:hAnsi="Tahoma" w:cs="Tahoma"/>
      <w:b/>
      <w:bCs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7917A0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/>
      <w:color w:val="0000FF"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7917A0"/>
    <w:pPr>
      <w:keepNext/>
      <w:tabs>
        <w:tab w:val="num" w:pos="1296"/>
      </w:tabs>
      <w:ind w:left="1296" w:hanging="1296"/>
      <w:jc w:val="center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7917A0"/>
    <w:pPr>
      <w:keepNext/>
      <w:tabs>
        <w:tab w:val="num" w:pos="1440"/>
      </w:tabs>
      <w:spacing w:line="360" w:lineRule="auto"/>
      <w:ind w:left="1440" w:hanging="1440"/>
      <w:jc w:val="both"/>
      <w:outlineLvl w:val="7"/>
    </w:pPr>
    <w:rPr>
      <w:rFonts w:ascii="Arial" w:hAnsi="Arial"/>
      <w:szCs w:val="20"/>
      <w:lang w:val="es-ES"/>
    </w:rPr>
  </w:style>
  <w:style w:type="paragraph" w:styleId="Ttulo9">
    <w:name w:val="heading 9"/>
    <w:basedOn w:val="Normal"/>
    <w:next w:val="Normal"/>
    <w:link w:val="Ttulo9Car"/>
    <w:qFormat/>
    <w:rsid w:val="007917A0"/>
    <w:pPr>
      <w:keepNext/>
      <w:tabs>
        <w:tab w:val="num" w:pos="1584"/>
      </w:tabs>
      <w:ind w:left="1584" w:hanging="1584"/>
      <w:jc w:val="center"/>
      <w:outlineLvl w:val="8"/>
    </w:pPr>
    <w:rPr>
      <w:rFonts w:ascii="Arial" w:hAnsi="Arial"/>
      <w:szCs w:val="20"/>
      <w:u w:val="singl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C00CF0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5Car">
    <w:name w:val="Título 5 Car"/>
    <w:link w:val="Ttulo5"/>
    <w:rsid w:val="00C00CF0"/>
    <w:rPr>
      <w:rFonts w:ascii="Tahoma" w:eastAsia="Times New Roman" w:hAnsi="Tahoma" w:cs="Tahoma"/>
      <w:b/>
      <w:bCs/>
      <w:sz w:val="24"/>
      <w:lang w:val="es-MX" w:eastAsia="es-ES"/>
    </w:rPr>
  </w:style>
  <w:style w:type="paragraph" w:styleId="Ttulo">
    <w:name w:val="Title"/>
    <w:basedOn w:val="Normal"/>
    <w:next w:val="Normal"/>
    <w:link w:val="TtuloCar"/>
    <w:qFormat/>
    <w:rsid w:val="00C00CF0"/>
    <w:pPr>
      <w:spacing w:before="240" w:after="60" w:line="360" w:lineRule="auto"/>
      <w:jc w:val="center"/>
      <w:outlineLvl w:val="0"/>
    </w:pPr>
    <w:rPr>
      <w:rFonts w:ascii="Arial" w:hAnsi="Arial"/>
      <w:b/>
      <w:smallCaps/>
      <w:spacing w:val="20"/>
      <w:kern w:val="28"/>
      <w:sz w:val="36"/>
      <w:szCs w:val="20"/>
      <w:lang w:val="es-MX"/>
    </w:rPr>
  </w:style>
  <w:style w:type="character" w:customStyle="1" w:styleId="TtuloCar">
    <w:name w:val="Título Car"/>
    <w:link w:val="Ttulo"/>
    <w:rsid w:val="00C00CF0"/>
    <w:rPr>
      <w:rFonts w:ascii="Arial" w:eastAsia="Times New Roman" w:hAnsi="Arial"/>
      <w:b/>
      <w:smallCaps/>
      <w:spacing w:val="20"/>
      <w:kern w:val="28"/>
      <w:sz w:val="36"/>
      <w:lang w:val="es-MX" w:eastAsia="es-ES"/>
    </w:rPr>
  </w:style>
  <w:style w:type="character" w:styleId="Textoennegrita">
    <w:name w:val="Strong"/>
    <w:uiPriority w:val="22"/>
    <w:qFormat/>
    <w:rsid w:val="00C00CF0"/>
    <w:rPr>
      <w:b/>
      <w:bCs/>
    </w:rPr>
  </w:style>
  <w:style w:type="paragraph" w:styleId="Prrafodelista">
    <w:name w:val="List Paragraph"/>
    <w:basedOn w:val="Normal"/>
    <w:uiPriority w:val="34"/>
    <w:qFormat/>
    <w:rsid w:val="00C00CF0"/>
    <w:pPr>
      <w:ind w:left="720"/>
      <w:contextualSpacing/>
    </w:pPr>
    <w:rPr>
      <w:lang w:val="es-ES"/>
    </w:rPr>
  </w:style>
  <w:style w:type="character" w:customStyle="1" w:styleId="Ttulo1Car">
    <w:name w:val="Título 1 Car"/>
    <w:link w:val="Ttulo1"/>
    <w:rsid w:val="007917A0"/>
    <w:rPr>
      <w:rFonts w:ascii="Times New Roman" w:eastAsia="Times New Roman" w:hAnsi="Times New Roman"/>
      <w:sz w:val="24"/>
      <w:lang w:eastAsia="es-ES"/>
    </w:rPr>
  </w:style>
  <w:style w:type="character" w:customStyle="1" w:styleId="Ttulo2Car">
    <w:name w:val="Título 2 Car"/>
    <w:link w:val="Ttulo2"/>
    <w:rsid w:val="007917A0"/>
    <w:rPr>
      <w:rFonts w:ascii="Times New Roman" w:eastAsia="Times New Roman" w:hAnsi="Times New Roman"/>
      <w:b/>
      <w:sz w:val="24"/>
      <w:lang w:eastAsia="es-ES"/>
    </w:rPr>
  </w:style>
  <w:style w:type="character" w:customStyle="1" w:styleId="Ttulo4Car">
    <w:name w:val="Título 4 Car"/>
    <w:link w:val="Ttulo4"/>
    <w:rsid w:val="007917A0"/>
    <w:rPr>
      <w:rFonts w:ascii="Arial" w:eastAsia="Times New Roman" w:hAnsi="Arial"/>
      <w:b/>
      <w:sz w:val="28"/>
      <w:lang w:val="es-ES" w:eastAsia="es-ES"/>
    </w:rPr>
  </w:style>
  <w:style w:type="character" w:customStyle="1" w:styleId="Ttulo6Car">
    <w:name w:val="Título 6 Car"/>
    <w:link w:val="Ttulo6"/>
    <w:rsid w:val="007917A0"/>
    <w:rPr>
      <w:rFonts w:ascii="Arial" w:eastAsia="Times New Roman" w:hAnsi="Arial"/>
      <w:color w:val="0000FF"/>
      <w:sz w:val="24"/>
      <w:lang w:val="es-MX" w:eastAsia="es-ES"/>
    </w:rPr>
  </w:style>
  <w:style w:type="character" w:customStyle="1" w:styleId="Ttulo7Car">
    <w:name w:val="Título 7 Car"/>
    <w:link w:val="Ttulo7"/>
    <w:rsid w:val="007917A0"/>
    <w:rPr>
      <w:rFonts w:ascii="Arial" w:eastAsia="Times New Roman" w:hAnsi="Arial"/>
      <w:sz w:val="24"/>
      <w:lang w:eastAsia="es-ES"/>
    </w:rPr>
  </w:style>
  <w:style w:type="character" w:customStyle="1" w:styleId="Ttulo8Car">
    <w:name w:val="Título 8 Car"/>
    <w:link w:val="Ttulo8"/>
    <w:rsid w:val="007917A0"/>
    <w:rPr>
      <w:rFonts w:ascii="Arial" w:eastAsia="Times New Roman" w:hAnsi="Arial"/>
      <w:sz w:val="24"/>
      <w:lang w:val="es-ES" w:eastAsia="es-ES"/>
    </w:rPr>
  </w:style>
  <w:style w:type="character" w:customStyle="1" w:styleId="Ttulo9Car">
    <w:name w:val="Título 9 Car"/>
    <w:link w:val="Ttulo9"/>
    <w:rsid w:val="007917A0"/>
    <w:rPr>
      <w:rFonts w:ascii="Arial" w:eastAsia="Times New Roman" w:hAnsi="Arial"/>
      <w:sz w:val="24"/>
      <w:u w:val="single"/>
      <w:lang w:val="es-ES" w:eastAsia="es-ES"/>
    </w:rPr>
  </w:style>
  <w:style w:type="paragraph" w:styleId="Textoindependiente">
    <w:name w:val="Body Text"/>
    <w:basedOn w:val="Normal"/>
    <w:link w:val="TextoindependienteCar"/>
    <w:rsid w:val="007917A0"/>
    <w:rPr>
      <w:szCs w:val="20"/>
    </w:rPr>
  </w:style>
  <w:style w:type="character" w:customStyle="1" w:styleId="TextoindependienteCar">
    <w:name w:val="Texto independiente Car"/>
    <w:link w:val="Textoindependiente"/>
    <w:rsid w:val="007917A0"/>
    <w:rPr>
      <w:rFonts w:ascii="Times New Roman" w:eastAsia="Times New Roman" w:hAnsi="Times New Roman"/>
      <w:sz w:val="24"/>
      <w:lang w:eastAsia="es-ES"/>
    </w:rPr>
  </w:style>
  <w:style w:type="paragraph" w:styleId="Textoindependiente2">
    <w:name w:val="Body Text 2"/>
    <w:basedOn w:val="Normal"/>
    <w:link w:val="Textoindependiente2Car"/>
    <w:rsid w:val="007917A0"/>
    <w:pPr>
      <w:jc w:val="both"/>
    </w:pPr>
    <w:rPr>
      <w:rFonts w:ascii="Arial" w:hAnsi="Arial"/>
      <w:szCs w:val="20"/>
      <w:lang w:val="es-ES"/>
    </w:rPr>
  </w:style>
  <w:style w:type="character" w:customStyle="1" w:styleId="Textoindependiente2Car">
    <w:name w:val="Texto independiente 2 Car"/>
    <w:link w:val="Textoindependiente2"/>
    <w:rsid w:val="007917A0"/>
    <w:rPr>
      <w:rFonts w:ascii="Arial" w:eastAsia="Times New Roman" w:hAnsi="Arial"/>
      <w:sz w:val="24"/>
      <w:lang w:val="es-ES" w:eastAsia="es-ES"/>
    </w:rPr>
  </w:style>
  <w:style w:type="paragraph" w:customStyle="1" w:styleId="Textoindependiente21">
    <w:name w:val="Texto independiente 21"/>
    <w:basedOn w:val="Normal"/>
    <w:rsid w:val="007917A0"/>
    <w:pPr>
      <w:jc w:val="both"/>
    </w:pPr>
    <w:rPr>
      <w:rFonts w:ascii="Arial" w:hAnsi="Arial"/>
      <w:sz w:val="22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917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7917A0"/>
    <w:rPr>
      <w:rFonts w:ascii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917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917A0"/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WW-Textoindependiente2">
    <w:name w:val="WW-Texto independiente 2"/>
    <w:basedOn w:val="Normal"/>
    <w:rsid w:val="00A70993"/>
    <w:pPr>
      <w:suppressAutoHyphens/>
      <w:spacing w:line="240" w:lineRule="atLeast"/>
      <w:jc w:val="both"/>
    </w:pPr>
    <w:rPr>
      <w:rFonts w:ascii="Arial" w:hAnsi="Arial"/>
      <w:kern w:val="1"/>
      <w:szCs w:val="20"/>
      <w:lang w:val="es-ES"/>
    </w:rPr>
  </w:style>
  <w:style w:type="character" w:styleId="Hipervnculo">
    <w:name w:val="Hyperlink"/>
    <w:rsid w:val="00201C7A"/>
    <w:rPr>
      <w:color w:val="0000FF"/>
      <w:u w:val="single"/>
    </w:rPr>
  </w:style>
  <w:style w:type="paragraph" w:customStyle="1" w:styleId="WW-Contenidodelatabla1">
    <w:name w:val="WW-Contenido de la tabla1"/>
    <w:basedOn w:val="Textoindependiente"/>
    <w:rsid w:val="00201C7A"/>
    <w:pPr>
      <w:suppressLineNumbers/>
      <w:suppressAutoHyphens/>
      <w:spacing w:after="120"/>
    </w:pPr>
    <w:rPr>
      <w:rFonts w:ascii="Arial" w:hAnsi="Arial" w:cs="Arial"/>
      <w:sz w:val="22"/>
      <w:szCs w:val="22"/>
      <w:lang w:val="es-ES_tradnl" w:eastAsia="ar-SA"/>
    </w:rPr>
  </w:style>
  <w:style w:type="paragraph" w:customStyle="1" w:styleId="WW-Contenidodelatabla111">
    <w:name w:val="WW-Contenido de la tabla111"/>
    <w:basedOn w:val="Textoindependiente"/>
    <w:rsid w:val="00201C7A"/>
    <w:pPr>
      <w:suppressLineNumbers/>
      <w:suppressAutoHyphens/>
      <w:spacing w:after="120"/>
    </w:pPr>
    <w:rPr>
      <w:rFonts w:ascii="Arial" w:hAnsi="Arial" w:cs="Arial"/>
      <w:sz w:val="22"/>
      <w:szCs w:val="22"/>
      <w:lang w:val="es-ES_tradnl" w:eastAsia="ar-SA"/>
    </w:rPr>
  </w:style>
  <w:style w:type="paragraph" w:customStyle="1" w:styleId="WW-Encabezadodelatabla111">
    <w:name w:val="WW-Encabezado de la tabla111"/>
    <w:basedOn w:val="WW-Contenidodelatabla111"/>
    <w:rsid w:val="00201C7A"/>
    <w:pPr>
      <w:jc w:val="center"/>
    </w:pPr>
    <w:rPr>
      <w:b/>
      <w:bCs/>
      <w:i/>
      <w:iCs/>
    </w:rPr>
  </w:style>
  <w:style w:type="character" w:styleId="Hipervnculovisitado">
    <w:name w:val="FollowedHyperlink"/>
    <w:uiPriority w:val="99"/>
    <w:semiHidden/>
    <w:unhideWhenUsed/>
    <w:rsid w:val="00A56D96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7C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7C1B"/>
    <w:rPr>
      <w:rFonts w:ascii="Tahoma" w:eastAsia="Times New Roman" w:hAnsi="Tahoma" w:cs="Tahoma"/>
      <w:sz w:val="16"/>
      <w:szCs w:val="1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87C1B"/>
    <w:pPr>
      <w:spacing w:before="100" w:beforeAutospacing="1" w:after="100" w:afterAutospacing="1"/>
    </w:pPr>
    <w:rPr>
      <w:lang w:eastAsia="es-CO"/>
    </w:rPr>
  </w:style>
  <w:style w:type="paragraph" w:styleId="Sinespaciado">
    <w:name w:val="No Spacing"/>
    <w:uiPriority w:val="1"/>
    <w:qFormat/>
    <w:rsid w:val="00587C1B"/>
    <w:rPr>
      <w:rFonts w:ascii="Times New Roman" w:eastAsia="Times New Roman" w:hAnsi="Times New Roman"/>
      <w:color w:val="212120"/>
      <w:kern w:val="28"/>
      <w:lang w:val="en-US"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7C1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7C1B"/>
    <w:rPr>
      <w:rFonts w:asciiTheme="minorHAnsi" w:eastAsiaTheme="minorHAnsi" w:hAnsiTheme="minorHAnsi" w:cstheme="minorBidi"/>
      <w:b/>
      <w:bCs/>
      <w:i/>
      <w:i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1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salud.gov.co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udcanet.edu.co/intra2/sga/documentos/hacer/control_op/pr_05_co/pr_05_co.doc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1425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Diego Trujillo</cp:lastModifiedBy>
  <cp:revision>2</cp:revision>
  <dcterms:created xsi:type="dcterms:W3CDTF">2013-01-31T14:17:00Z</dcterms:created>
  <dcterms:modified xsi:type="dcterms:W3CDTF">2013-01-31T14:17:00Z</dcterms:modified>
</cp:coreProperties>
</file>