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116E" w14:textId="77777777" w:rsidR="007E3147" w:rsidRDefault="007E3147" w:rsidP="007E3147">
      <w:pPr>
        <w:spacing w:line="360" w:lineRule="auto"/>
        <w:jc w:val="center"/>
      </w:pPr>
    </w:p>
    <w:p w14:paraId="346A4A2C" w14:textId="0F9502E0" w:rsidR="00CD2564" w:rsidRPr="007E3147" w:rsidRDefault="007E3147" w:rsidP="007E3147">
      <w:pPr>
        <w:spacing w:line="360" w:lineRule="auto"/>
        <w:jc w:val="center"/>
      </w:pPr>
      <w:r w:rsidRPr="007E3147">
        <w:rPr>
          <w:noProof/>
          <w:sz w:val="20"/>
        </w:rPr>
        <w:drawing>
          <wp:inline distT="0" distB="0" distL="0" distR="0" wp14:anchorId="6887CEAB" wp14:editId="0DF7BA1D">
            <wp:extent cx="1632585" cy="2808605"/>
            <wp:effectExtent l="0" t="0" r="5715" b="0"/>
            <wp:docPr id="2" name="Imagen 2" descr="Un dibujo animad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 dibujo animad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622C" w14:textId="56AFF618" w:rsidR="007E3147" w:rsidRPr="007E3147" w:rsidRDefault="007E3147" w:rsidP="007E3147">
      <w:pPr>
        <w:spacing w:line="360" w:lineRule="auto"/>
        <w:jc w:val="center"/>
      </w:pPr>
    </w:p>
    <w:p w14:paraId="3780D4D4" w14:textId="0D38A454" w:rsidR="007E3147" w:rsidRPr="007E3147" w:rsidRDefault="007E3147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7E3147">
        <w:rPr>
          <w:rFonts w:ascii="Century Gothic" w:hAnsi="Century Gothic"/>
          <w:sz w:val="28"/>
          <w:szCs w:val="28"/>
        </w:rPr>
        <w:t>Francisco Uriel Ledezma Chávez</w:t>
      </w:r>
    </w:p>
    <w:p w14:paraId="5104EEA0" w14:textId="134350DC" w:rsidR="007E3147" w:rsidRDefault="007D0E3C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Módulo</w:t>
      </w:r>
      <w:r w:rsidR="00B94E33">
        <w:rPr>
          <w:rFonts w:ascii="Century Gothic" w:hAnsi="Century Gothic"/>
          <w:sz w:val="28"/>
          <w:szCs w:val="28"/>
        </w:rPr>
        <w:t xml:space="preserve"> 1</w:t>
      </w:r>
    </w:p>
    <w:p w14:paraId="789B66F3" w14:textId="30BF9D01" w:rsidR="007E3147" w:rsidRPr="007E3147" w:rsidRDefault="00AB11FE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20</w:t>
      </w:r>
      <w:r w:rsidR="007E3147">
        <w:rPr>
          <w:rFonts w:ascii="Century Gothic" w:hAnsi="Century Gothic"/>
          <w:sz w:val="28"/>
          <w:szCs w:val="28"/>
        </w:rPr>
        <w:t>/</w:t>
      </w:r>
      <w:r w:rsidR="00F72AAB">
        <w:rPr>
          <w:rFonts w:ascii="Century Gothic" w:hAnsi="Century Gothic"/>
          <w:sz w:val="28"/>
          <w:szCs w:val="28"/>
        </w:rPr>
        <w:t>0</w:t>
      </w:r>
      <w:r w:rsidR="00E55D6F">
        <w:rPr>
          <w:rFonts w:ascii="Century Gothic" w:hAnsi="Century Gothic"/>
          <w:sz w:val="28"/>
          <w:szCs w:val="28"/>
        </w:rPr>
        <w:t>8</w:t>
      </w:r>
      <w:r w:rsidR="007E3147">
        <w:rPr>
          <w:rFonts w:ascii="Century Gothic" w:hAnsi="Century Gothic"/>
          <w:sz w:val="28"/>
          <w:szCs w:val="28"/>
        </w:rPr>
        <w:t>/</w:t>
      </w:r>
      <w:r w:rsidR="00B94E33">
        <w:rPr>
          <w:rFonts w:ascii="Century Gothic" w:hAnsi="Century Gothic"/>
          <w:sz w:val="28"/>
          <w:szCs w:val="28"/>
        </w:rPr>
        <w:t>202</w:t>
      </w:r>
      <w:r w:rsidR="00E55D6F">
        <w:rPr>
          <w:rFonts w:ascii="Century Gothic" w:hAnsi="Century Gothic"/>
          <w:sz w:val="28"/>
          <w:szCs w:val="28"/>
        </w:rPr>
        <w:t>6</w:t>
      </w:r>
    </w:p>
    <w:p w14:paraId="5D3B96F3" w14:textId="05046FB5" w:rsidR="007E3147" w:rsidRPr="007E3147" w:rsidRDefault="00B94E33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Ingeniería Financiera</w:t>
      </w:r>
    </w:p>
    <w:p w14:paraId="67E85DD1" w14:textId="3F3CA0AE" w:rsidR="00B467C7" w:rsidRDefault="00F72AAB" w:rsidP="007E3147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bookmarkStart w:id="0" w:name="_Hlk174442128"/>
      <w:r>
        <w:rPr>
          <w:rFonts w:ascii="Century Gothic" w:hAnsi="Century Gothic"/>
          <w:sz w:val="28"/>
          <w:szCs w:val="28"/>
        </w:rPr>
        <w:t>Tarea 1</w:t>
      </w:r>
    </w:p>
    <w:bookmarkEnd w:id="0"/>
    <w:p w14:paraId="767A97A0" w14:textId="57A0E1EB" w:rsidR="007E3147" w:rsidRPr="007E3147" w:rsidRDefault="00E55D6F" w:rsidP="007D0E3C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E55D6F">
        <w:rPr>
          <w:rFonts w:ascii="Century Gothic" w:hAnsi="Century Gothic"/>
          <w:sz w:val="28"/>
          <w:szCs w:val="28"/>
        </w:rPr>
        <w:t>Análisis del Riesgo</w:t>
      </w:r>
    </w:p>
    <w:p w14:paraId="28532CED" w14:textId="16842B30" w:rsidR="007E3147" w:rsidRDefault="007E3147" w:rsidP="007D0E3C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  <w:r w:rsidRPr="007E3147">
        <w:rPr>
          <w:rFonts w:ascii="Century Gothic" w:hAnsi="Century Gothic"/>
          <w:sz w:val="28"/>
          <w:szCs w:val="28"/>
        </w:rPr>
        <w:t>Maestr</w:t>
      </w:r>
      <w:r w:rsidR="00F72AAB">
        <w:rPr>
          <w:rFonts w:ascii="Century Gothic" w:hAnsi="Century Gothic"/>
          <w:sz w:val="28"/>
          <w:szCs w:val="28"/>
        </w:rPr>
        <w:t>o</w:t>
      </w:r>
      <w:r w:rsidRPr="007E3147">
        <w:rPr>
          <w:rFonts w:ascii="Century Gothic" w:hAnsi="Century Gothic"/>
          <w:sz w:val="28"/>
          <w:szCs w:val="28"/>
        </w:rPr>
        <w:t xml:space="preserve">: </w:t>
      </w:r>
      <w:r w:rsidR="00E55D6F" w:rsidRPr="00E55D6F">
        <w:rPr>
          <w:rFonts w:ascii="Century Gothic" w:hAnsi="Century Gothic"/>
          <w:sz w:val="28"/>
          <w:szCs w:val="28"/>
        </w:rPr>
        <w:t>Ruiz Hernández María Del Rosario</w:t>
      </w:r>
    </w:p>
    <w:p w14:paraId="105140BC" w14:textId="77777777" w:rsidR="007D0E3C" w:rsidRDefault="007D0E3C" w:rsidP="007D0E3C">
      <w:pPr>
        <w:spacing w:line="360" w:lineRule="auto"/>
        <w:jc w:val="center"/>
        <w:rPr>
          <w:rFonts w:ascii="Century Gothic" w:hAnsi="Century Gothic"/>
          <w:sz w:val="28"/>
          <w:szCs w:val="28"/>
        </w:rPr>
      </w:pPr>
    </w:p>
    <w:p w14:paraId="36425AC0" w14:textId="77777777" w:rsidR="00B94E33" w:rsidRDefault="00B94E33" w:rsidP="007E3147">
      <w:pPr>
        <w:spacing w:line="360" w:lineRule="auto"/>
        <w:jc w:val="center"/>
        <w:rPr>
          <w:rFonts w:ascii="Century Gothic" w:hAnsi="Century Gothic"/>
          <w:sz w:val="24"/>
          <w:szCs w:val="24"/>
        </w:rPr>
      </w:pPr>
    </w:p>
    <w:p w14:paraId="2AF97942" w14:textId="5286CD7F" w:rsidR="007E3147" w:rsidRDefault="007E3147" w:rsidP="0099276D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188650A4" w14:textId="77777777" w:rsidR="00CF073D" w:rsidRDefault="00CF073D" w:rsidP="0099276D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7D6F3CE1" w14:textId="45754B0B" w:rsidR="00AF6ECC" w:rsidRDefault="00F72AAB" w:rsidP="00AF6ECC">
      <w:pPr>
        <w:spacing w:line="360" w:lineRule="auto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sz w:val="40"/>
          <w:szCs w:val="40"/>
        </w:rPr>
        <w:lastRenderedPageBreak/>
        <w:t>Tarea</w:t>
      </w:r>
      <w:r w:rsidR="007D0E3C" w:rsidRPr="007D0E3C">
        <w:rPr>
          <w:rFonts w:ascii="Arial" w:hAnsi="Arial" w:cs="Arial"/>
          <w:b/>
          <w:bCs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40"/>
          <w:szCs w:val="40"/>
        </w:rPr>
        <w:t>1</w:t>
      </w:r>
    </w:p>
    <w:p w14:paraId="0692AEB4" w14:textId="77777777" w:rsidR="001E2998" w:rsidRDefault="001E2998" w:rsidP="00C265C2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FF869B" w14:textId="77777777" w:rsidR="00464631" w:rsidRDefault="00464631" w:rsidP="0046463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8204D33" w14:textId="77777777" w:rsidR="00464631" w:rsidRDefault="00464631" w:rsidP="00464631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Referencias Bibliográficas</w:t>
      </w:r>
    </w:p>
    <w:p w14:paraId="6ECF6E4F" w14:textId="535C8BBD" w:rsidR="00464631" w:rsidRPr="00B94E33" w:rsidRDefault="00464631" w:rsidP="0046463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64631">
        <w:rPr>
          <w:rFonts w:ascii="Arial" w:hAnsi="Arial" w:cs="Arial"/>
          <w:color w:val="000000"/>
          <w:sz w:val="24"/>
          <w:szCs w:val="24"/>
        </w:rPr>
        <w:t xml:space="preserve">Anónimo. (2024). </w:t>
      </w:r>
      <w:r w:rsidRPr="00464631">
        <w:rPr>
          <w:rFonts w:ascii="Arial" w:hAnsi="Arial" w:cs="Arial"/>
          <w:i/>
          <w:iCs/>
          <w:color w:val="000000"/>
          <w:sz w:val="24"/>
          <w:szCs w:val="24"/>
        </w:rPr>
        <w:t>ITESO: el jardín botánico más importante del occidente</w:t>
      </w:r>
      <w:r w:rsidRPr="00464631">
        <w:rPr>
          <w:rFonts w:ascii="Arial" w:hAnsi="Arial" w:cs="Arial"/>
          <w:color w:val="000000"/>
          <w:sz w:val="24"/>
          <w:szCs w:val="24"/>
        </w:rPr>
        <w:t>. Instituto Tecnológico y de Estudios Superiores de Occidente, A.C. (ITESO, Universidad Jesuita de Guadalajara). [Sitio web].</w:t>
      </w:r>
    </w:p>
    <w:p w14:paraId="0E97ECD0" w14:textId="77777777" w:rsidR="00464631" w:rsidRPr="00464631" w:rsidRDefault="00464631" w:rsidP="0046463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ED45227" w14:textId="70BF92FA" w:rsidR="00C265C2" w:rsidRPr="007D0E3C" w:rsidRDefault="00C265C2" w:rsidP="007D0E3C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sectPr w:rsidR="00C265C2" w:rsidRPr="007D0E3C" w:rsidSect="007E3147">
      <w:pgSz w:w="12240" w:h="15840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91D"/>
    <w:multiLevelType w:val="hybridMultilevel"/>
    <w:tmpl w:val="184C96AE"/>
    <w:lvl w:ilvl="0" w:tplc="0E90FC1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8000D"/>
    <w:multiLevelType w:val="hybridMultilevel"/>
    <w:tmpl w:val="756C4DD0"/>
    <w:lvl w:ilvl="0" w:tplc="679C416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75594"/>
    <w:multiLevelType w:val="hybridMultilevel"/>
    <w:tmpl w:val="9144698A"/>
    <w:lvl w:ilvl="0" w:tplc="BC8A7D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63F67"/>
    <w:multiLevelType w:val="hybridMultilevel"/>
    <w:tmpl w:val="4CBAE4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662B2"/>
    <w:multiLevelType w:val="hybridMultilevel"/>
    <w:tmpl w:val="2AAEE3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4301B"/>
    <w:multiLevelType w:val="hybridMultilevel"/>
    <w:tmpl w:val="3034A5F8"/>
    <w:lvl w:ilvl="0" w:tplc="05AE23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97115E"/>
    <w:multiLevelType w:val="hybridMultilevel"/>
    <w:tmpl w:val="12EA0840"/>
    <w:lvl w:ilvl="0" w:tplc="5BAE7B0E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4E3C5F"/>
    <w:multiLevelType w:val="hybridMultilevel"/>
    <w:tmpl w:val="942CC9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831E16"/>
    <w:multiLevelType w:val="hybridMultilevel"/>
    <w:tmpl w:val="35BE024E"/>
    <w:lvl w:ilvl="0" w:tplc="5BAE7B0E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4581824">
    <w:abstractNumId w:val="2"/>
  </w:num>
  <w:num w:numId="2" w16cid:durableId="700978038">
    <w:abstractNumId w:val="5"/>
  </w:num>
  <w:num w:numId="3" w16cid:durableId="1337002004">
    <w:abstractNumId w:val="0"/>
  </w:num>
  <w:num w:numId="4" w16cid:durableId="2022900428">
    <w:abstractNumId w:val="1"/>
  </w:num>
  <w:num w:numId="5" w16cid:durableId="776095025">
    <w:abstractNumId w:val="8"/>
  </w:num>
  <w:num w:numId="6" w16cid:durableId="1511524454">
    <w:abstractNumId w:val="6"/>
  </w:num>
  <w:num w:numId="7" w16cid:durableId="1772317218">
    <w:abstractNumId w:val="4"/>
  </w:num>
  <w:num w:numId="8" w16cid:durableId="1000276268">
    <w:abstractNumId w:val="7"/>
  </w:num>
  <w:num w:numId="9" w16cid:durableId="2095541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47"/>
    <w:rsid w:val="000125AD"/>
    <w:rsid w:val="000360E3"/>
    <w:rsid w:val="000617D4"/>
    <w:rsid w:val="00070E73"/>
    <w:rsid w:val="000A0B11"/>
    <w:rsid w:val="000A1ABF"/>
    <w:rsid w:val="000C14C1"/>
    <w:rsid w:val="000E67CD"/>
    <w:rsid w:val="000F0297"/>
    <w:rsid w:val="000F33DF"/>
    <w:rsid w:val="000F701E"/>
    <w:rsid w:val="0013783A"/>
    <w:rsid w:val="0015781A"/>
    <w:rsid w:val="00172E7A"/>
    <w:rsid w:val="001A2D03"/>
    <w:rsid w:val="001E2998"/>
    <w:rsid w:val="001F4564"/>
    <w:rsid w:val="001F7408"/>
    <w:rsid w:val="00214357"/>
    <w:rsid w:val="00223ECC"/>
    <w:rsid w:val="00263774"/>
    <w:rsid w:val="00266D8B"/>
    <w:rsid w:val="00273836"/>
    <w:rsid w:val="0028486C"/>
    <w:rsid w:val="00293EAC"/>
    <w:rsid w:val="002B59C8"/>
    <w:rsid w:val="002C4070"/>
    <w:rsid w:val="002E6791"/>
    <w:rsid w:val="002F735D"/>
    <w:rsid w:val="0034447B"/>
    <w:rsid w:val="00350361"/>
    <w:rsid w:val="0037510A"/>
    <w:rsid w:val="003C0BCC"/>
    <w:rsid w:val="003F3094"/>
    <w:rsid w:val="00464631"/>
    <w:rsid w:val="0046774C"/>
    <w:rsid w:val="00475B2A"/>
    <w:rsid w:val="00481B2B"/>
    <w:rsid w:val="004B3BDE"/>
    <w:rsid w:val="004C0037"/>
    <w:rsid w:val="004C4A41"/>
    <w:rsid w:val="004E26CF"/>
    <w:rsid w:val="00501F78"/>
    <w:rsid w:val="0051463D"/>
    <w:rsid w:val="00572369"/>
    <w:rsid w:val="00575A7F"/>
    <w:rsid w:val="005A2720"/>
    <w:rsid w:val="005D3A71"/>
    <w:rsid w:val="006344D6"/>
    <w:rsid w:val="0066311D"/>
    <w:rsid w:val="00687EA7"/>
    <w:rsid w:val="006A058D"/>
    <w:rsid w:val="006C4AA4"/>
    <w:rsid w:val="006D0A8E"/>
    <w:rsid w:val="006E0E9C"/>
    <w:rsid w:val="006E12ED"/>
    <w:rsid w:val="006E26E1"/>
    <w:rsid w:val="007004A7"/>
    <w:rsid w:val="007349B6"/>
    <w:rsid w:val="00761905"/>
    <w:rsid w:val="00766231"/>
    <w:rsid w:val="00793D8B"/>
    <w:rsid w:val="007A3835"/>
    <w:rsid w:val="007A7609"/>
    <w:rsid w:val="007A7FAC"/>
    <w:rsid w:val="007B0B93"/>
    <w:rsid w:val="007C77F6"/>
    <w:rsid w:val="007D0E3C"/>
    <w:rsid w:val="007E3147"/>
    <w:rsid w:val="007F760B"/>
    <w:rsid w:val="008045DF"/>
    <w:rsid w:val="00821080"/>
    <w:rsid w:val="00851529"/>
    <w:rsid w:val="00856F7C"/>
    <w:rsid w:val="0087545A"/>
    <w:rsid w:val="008802AC"/>
    <w:rsid w:val="00887920"/>
    <w:rsid w:val="008A2E31"/>
    <w:rsid w:val="008C1FC3"/>
    <w:rsid w:val="008F69C9"/>
    <w:rsid w:val="009034C2"/>
    <w:rsid w:val="009050C7"/>
    <w:rsid w:val="00924F12"/>
    <w:rsid w:val="00991361"/>
    <w:rsid w:val="0099276D"/>
    <w:rsid w:val="009C6F36"/>
    <w:rsid w:val="009F7063"/>
    <w:rsid w:val="00A4250F"/>
    <w:rsid w:val="00A56D38"/>
    <w:rsid w:val="00A63CC3"/>
    <w:rsid w:val="00A721EC"/>
    <w:rsid w:val="00AA3406"/>
    <w:rsid w:val="00AB0E2E"/>
    <w:rsid w:val="00AB11FE"/>
    <w:rsid w:val="00AC4CEA"/>
    <w:rsid w:val="00AC53C0"/>
    <w:rsid w:val="00AF6ECC"/>
    <w:rsid w:val="00B071D9"/>
    <w:rsid w:val="00B35524"/>
    <w:rsid w:val="00B467C7"/>
    <w:rsid w:val="00B47E3E"/>
    <w:rsid w:val="00B63D16"/>
    <w:rsid w:val="00B65D6B"/>
    <w:rsid w:val="00B94E33"/>
    <w:rsid w:val="00BE2C97"/>
    <w:rsid w:val="00BF253B"/>
    <w:rsid w:val="00C0077F"/>
    <w:rsid w:val="00C00F18"/>
    <w:rsid w:val="00C265C2"/>
    <w:rsid w:val="00C30AA1"/>
    <w:rsid w:val="00C34E44"/>
    <w:rsid w:val="00C36CCD"/>
    <w:rsid w:val="00C54AB8"/>
    <w:rsid w:val="00C84B41"/>
    <w:rsid w:val="00CD2564"/>
    <w:rsid w:val="00CD3414"/>
    <w:rsid w:val="00CF073D"/>
    <w:rsid w:val="00CF6745"/>
    <w:rsid w:val="00D23760"/>
    <w:rsid w:val="00D82999"/>
    <w:rsid w:val="00DB334A"/>
    <w:rsid w:val="00DB775D"/>
    <w:rsid w:val="00DD501E"/>
    <w:rsid w:val="00DF6E4B"/>
    <w:rsid w:val="00E40E7E"/>
    <w:rsid w:val="00E55D6F"/>
    <w:rsid w:val="00EA0408"/>
    <w:rsid w:val="00EA5FFD"/>
    <w:rsid w:val="00EE3809"/>
    <w:rsid w:val="00EF155F"/>
    <w:rsid w:val="00F139B9"/>
    <w:rsid w:val="00F23F60"/>
    <w:rsid w:val="00F33A46"/>
    <w:rsid w:val="00F34507"/>
    <w:rsid w:val="00F353B1"/>
    <w:rsid w:val="00F36FB8"/>
    <w:rsid w:val="00F71A13"/>
    <w:rsid w:val="00F72AAB"/>
    <w:rsid w:val="00FA2A38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6FE6"/>
  <w15:chartTrackingRefBased/>
  <w15:docId w15:val="{C1B54056-2298-4AF0-9E2A-3F0E18CA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27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7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56D38"/>
    <w:pPr>
      <w:ind w:left="720"/>
      <w:contextualSpacing/>
    </w:pPr>
  </w:style>
  <w:style w:type="table" w:styleId="GridTable5Dark">
    <w:name w:val="Grid Table 5 Dark"/>
    <w:basedOn w:val="TableNormal"/>
    <w:uiPriority w:val="50"/>
    <w:rsid w:val="00481B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503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uriel ledezma chavez</dc:creator>
  <cp:keywords/>
  <dc:description/>
  <cp:lastModifiedBy>LEDEZMA CHAVEZ, FRANCISCO URIEL</cp:lastModifiedBy>
  <cp:revision>63</cp:revision>
  <dcterms:created xsi:type="dcterms:W3CDTF">2021-08-19T17:50:00Z</dcterms:created>
  <dcterms:modified xsi:type="dcterms:W3CDTF">2026-08-20T23:40:00Z</dcterms:modified>
</cp:coreProperties>
</file>