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446" w:rsidRDefault="00EF0446" w:rsidP="00EF0446">
      <w:pPr>
        <w:pStyle w:val="Ttulo2"/>
        <w:shd w:val="clear" w:color="auto" w:fill="FFFFFF"/>
        <w:spacing w:before="450" w:after="225" w:line="570" w:lineRule="atLeast"/>
        <w:rPr>
          <w:rFonts w:ascii="Montserrat" w:hAnsi="Montserrat"/>
          <w:color w:val="F13986"/>
          <w:sz w:val="48"/>
          <w:szCs w:val="48"/>
        </w:rPr>
      </w:pPr>
      <w:bookmarkStart w:id="0" w:name="_GoBack"/>
      <w:bookmarkEnd w:id="0"/>
      <w:r>
        <w:rPr>
          <w:rFonts w:ascii="Montserrat" w:hAnsi="Montserrat"/>
          <w:color w:val="F13986"/>
          <w:sz w:val="48"/>
          <w:szCs w:val="48"/>
        </w:rPr>
        <w:t>Tradiciones discursivas en Twitter: de la novela por entregas a la de folletuit</w:t>
      </w:r>
    </w:p>
    <w:p w:rsidR="00945EB6" w:rsidRPr="00EF0446" w:rsidRDefault="00945EB6" w:rsidP="00EF0446">
      <w:pPr>
        <w:rPr>
          <w:rFonts w:ascii="Arial" w:hAnsi="Arial" w:cs="Arial"/>
        </w:rPr>
      </w:pPr>
    </w:p>
    <w:p w:rsidR="009518A5" w:rsidRPr="00EF0446" w:rsidRDefault="009518A5" w:rsidP="00EF0446">
      <w:pPr>
        <w:rPr>
          <w:rFonts w:ascii="Arial" w:hAnsi="Arial" w:cs="Arial"/>
        </w:rPr>
      </w:pPr>
      <w:r w:rsidRPr="00EF0446">
        <w:rPr>
          <w:rFonts w:ascii="Arial" w:hAnsi="Arial" w:cs="Arial"/>
        </w:rPr>
        <w:t xml:space="preserve">Durante los últimos años la tecnología y la creación del internet </w:t>
      </w:r>
      <w:r w:rsidR="00EF0446" w:rsidRPr="00EF0446">
        <w:rPr>
          <w:rFonts w:ascii="Arial" w:hAnsi="Arial" w:cs="Arial"/>
        </w:rPr>
        <w:t>ha</w:t>
      </w:r>
      <w:r w:rsidRPr="00EF0446">
        <w:rPr>
          <w:rFonts w:ascii="Arial" w:hAnsi="Arial" w:cs="Arial"/>
        </w:rPr>
        <w:t xml:space="preserve"> traído como consecuencia que los procesos de lectura, escritura, así como la escritura creativa y el desarrollo de la composición literaria se han visto modificados. El mundo digitalizado dio paso a la creación  de la </w:t>
      </w:r>
      <w:r w:rsidR="00EF0446" w:rsidRPr="00EF0446">
        <w:rPr>
          <w:rFonts w:ascii="Arial" w:hAnsi="Arial" w:cs="Arial"/>
        </w:rPr>
        <w:t>literatura</w:t>
      </w:r>
      <w:r w:rsidRPr="00EF0446">
        <w:rPr>
          <w:rFonts w:ascii="Arial" w:hAnsi="Arial" w:cs="Arial"/>
        </w:rPr>
        <w:t xml:space="preserve"> electrónica cuyas características sobresalientes son la utilización de </w:t>
      </w:r>
      <w:r w:rsidR="00EF0446" w:rsidRPr="00EF0446">
        <w:rPr>
          <w:rFonts w:ascii="Arial" w:hAnsi="Arial" w:cs="Arial"/>
        </w:rPr>
        <w:t>recursos</w:t>
      </w:r>
      <w:r w:rsidRPr="00EF0446">
        <w:rPr>
          <w:rFonts w:ascii="Arial" w:hAnsi="Arial" w:cs="Arial"/>
        </w:rPr>
        <w:t xml:space="preserve"> </w:t>
      </w:r>
      <w:r w:rsidR="00EF0446" w:rsidRPr="00EF0446">
        <w:rPr>
          <w:rFonts w:ascii="Arial" w:hAnsi="Arial" w:cs="Arial"/>
        </w:rPr>
        <w:t>multimedia</w:t>
      </w:r>
      <w:r w:rsidRPr="00EF0446">
        <w:rPr>
          <w:rFonts w:ascii="Arial" w:hAnsi="Arial" w:cs="Arial"/>
        </w:rPr>
        <w:t xml:space="preserve"> la hipertextualidad y la interactividad</w:t>
      </w:r>
    </w:p>
    <w:p w:rsidR="009518A5" w:rsidRPr="00EF0446" w:rsidRDefault="009518A5" w:rsidP="00EF0446">
      <w:pPr>
        <w:rPr>
          <w:rFonts w:ascii="Arial" w:hAnsi="Arial" w:cs="Arial"/>
        </w:rPr>
      </w:pPr>
      <w:r w:rsidRPr="00EF0446">
        <w:rPr>
          <w:rFonts w:ascii="Arial" w:hAnsi="Arial" w:cs="Arial"/>
        </w:rPr>
        <w:t xml:space="preserve">Dentro de esta literatura  destaca principalmente la twitteratura, que  utiliza la plataforma de la red social conocida como twitter, donde los usuarios de la red social utilizan dicho recurso para ejercer la escritura creativa donde pueden practicar y </w:t>
      </w:r>
      <w:r w:rsidR="00EF0446" w:rsidRPr="00EF0446">
        <w:rPr>
          <w:rFonts w:ascii="Arial" w:hAnsi="Arial" w:cs="Arial"/>
        </w:rPr>
        <w:t>escribir</w:t>
      </w:r>
      <w:r w:rsidRPr="00EF0446">
        <w:rPr>
          <w:rFonts w:ascii="Arial" w:hAnsi="Arial" w:cs="Arial"/>
        </w:rPr>
        <w:t xml:space="preserve"> </w:t>
      </w:r>
      <w:r w:rsidR="00EF0446" w:rsidRPr="00EF0446">
        <w:rPr>
          <w:rFonts w:ascii="Arial" w:hAnsi="Arial" w:cs="Arial"/>
        </w:rPr>
        <w:t>géneros</w:t>
      </w:r>
      <w:r w:rsidRPr="00EF0446">
        <w:rPr>
          <w:rFonts w:ascii="Arial" w:hAnsi="Arial" w:cs="Arial"/>
        </w:rPr>
        <w:t xml:space="preserve"> breves como aforismos, </w:t>
      </w:r>
      <w:r w:rsidR="00EF0446" w:rsidRPr="00EF0446">
        <w:rPr>
          <w:rFonts w:ascii="Arial" w:hAnsi="Arial" w:cs="Arial"/>
        </w:rPr>
        <w:t>haikú</w:t>
      </w:r>
      <w:r w:rsidRPr="00EF0446">
        <w:rPr>
          <w:rFonts w:ascii="Arial" w:hAnsi="Arial" w:cs="Arial"/>
        </w:rPr>
        <w:t xml:space="preserve">, y la </w:t>
      </w:r>
      <w:r w:rsidR="00EF0446" w:rsidRPr="00EF0446">
        <w:rPr>
          <w:rFonts w:ascii="Arial" w:hAnsi="Arial" w:cs="Arial"/>
        </w:rPr>
        <w:t>mini ficción</w:t>
      </w:r>
      <w:r w:rsidRPr="00EF0446">
        <w:rPr>
          <w:rFonts w:ascii="Arial" w:hAnsi="Arial" w:cs="Arial"/>
        </w:rPr>
        <w:t xml:space="preserve"> entre otros.</w:t>
      </w:r>
    </w:p>
    <w:p w:rsidR="00EC6ADF" w:rsidRPr="00EF0446" w:rsidRDefault="009518A5" w:rsidP="00EF0446">
      <w:pPr>
        <w:rPr>
          <w:rFonts w:ascii="Arial" w:hAnsi="Arial" w:cs="Arial"/>
          <w:shd w:val="clear" w:color="auto" w:fill="FFFFFF"/>
        </w:rPr>
      </w:pPr>
      <w:r w:rsidRPr="00EF0446">
        <w:rPr>
          <w:rFonts w:ascii="Arial" w:hAnsi="Arial" w:cs="Arial"/>
        </w:rPr>
        <w:t xml:space="preserve">La principal intención del </w:t>
      </w:r>
      <w:r w:rsidR="00EF0446" w:rsidRPr="00EF0446">
        <w:rPr>
          <w:rFonts w:ascii="Arial" w:hAnsi="Arial" w:cs="Arial"/>
        </w:rPr>
        <w:t>artículo</w:t>
      </w:r>
      <w:r w:rsidRPr="00EF0446">
        <w:rPr>
          <w:rFonts w:ascii="Arial" w:hAnsi="Arial" w:cs="Arial"/>
        </w:rPr>
        <w:t xml:space="preserve"> es analizar el proyecto novelístico escrito entre 2011-2019 titulado “El hombre de tweed” del escritor jalisciense Mauricio Montiel Figueiras, como parte de una tradición discursiva perteneciente al </w:t>
      </w:r>
      <w:r w:rsidR="00EF0446" w:rsidRPr="00EF0446">
        <w:rPr>
          <w:rFonts w:ascii="Arial" w:hAnsi="Arial" w:cs="Arial"/>
        </w:rPr>
        <w:t>género</w:t>
      </w:r>
      <w:r w:rsidRPr="00EF0446">
        <w:rPr>
          <w:rFonts w:ascii="Arial" w:hAnsi="Arial" w:cs="Arial"/>
        </w:rPr>
        <w:t xml:space="preserve"> decimonónico de la novela por entregas. Como objetivo principal debemos identificar los elementos que se encargar de </w:t>
      </w:r>
      <w:r w:rsidR="00EF0446" w:rsidRPr="00EF0446">
        <w:rPr>
          <w:rFonts w:ascii="Arial" w:hAnsi="Arial" w:cs="Arial"/>
        </w:rPr>
        <w:t>preservar</w:t>
      </w:r>
      <w:r w:rsidRPr="00EF0446">
        <w:rPr>
          <w:rFonts w:ascii="Arial" w:hAnsi="Arial" w:cs="Arial"/>
        </w:rPr>
        <w:t xml:space="preserve"> la tradición, los que ya no se usan y sus innovaciones.</w:t>
      </w:r>
      <w:r w:rsidRPr="00EF0446">
        <w:rPr>
          <w:rFonts w:ascii="Arial" w:hAnsi="Arial" w:cs="Arial"/>
          <w:shd w:val="clear" w:color="auto" w:fill="FFFFFF"/>
        </w:rPr>
        <w:t xml:space="preserve"> </w:t>
      </w:r>
      <w:r w:rsidRPr="00EF0446">
        <w:rPr>
          <w:rFonts w:ascii="Arial" w:hAnsi="Arial" w:cs="Arial"/>
          <w:shd w:val="clear" w:color="auto" w:fill="FFFFFF"/>
        </w:rPr>
        <w:t>El marco teórico que se utilizará son las aportaciones de Kabatek (2005) y Jacob y Kabatek (2001) en torno a las tradiciones discursivas y los lineamientos que marca el canon literario para el género según las investigaciones de Ferreas (2013) y Villegas Cedillo (1984)</w:t>
      </w:r>
      <w:r w:rsidR="00EC6ADF" w:rsidRPr="00EF0446">
        <w:rPr>
          <w:rFonts w:ascii="Arial" w:hAnsi="Arial" w:cs="Arial"/>
          <w:shd w:val="clear" w:color="auto" w:fill="FFFFFF"/>
        </w:rPr>
        <w:t>.</w:t>
      </w:r>
    </w:p>
    <w:p w:rsidR="00EC6ADF" w:rsidRPr="00EF0446" w:rsidRDefault="00EC6ADF" w:rsidP="00EF0446">
      <w:pPr>
        <w:rPr>
          <w:rFonts w:ascii="Arial" w:hAnsi="Arial" w:cs="Arial"/>
          <w:shd w:val="clear" w:color="auto" w:fill="FFFFFF"/>
        </w:rPr>
      </w:pPr>
      <w:r w:rsidRPr="00EF0446">
        <w:rPr>
          <w:rFonts w:ascii="Arial" w:hAnsi="Arial" w:cs="Arial"/>
          <w:shd w:val="clear" w:color="auto" w:fill="FFFFFF"/>
        </w:rPr>
        <w:t xml:space="preserve">En el </w:t>
      </w:r>
      <w:r w:rsidR="00EF0446" w:rsidRPr="00EF0446">
        <w:rPr>
          <w:rFonts w:ascii="Arial" w:hAnsi="Arial" w:cs="Arial"/>
          <w:shd w:val="clear" w:color="auto" w:fill="FFFFFF"/>
        </w:rPr>
        <w:t>artículo</w:t>
      </w:r>
      <w:r w:rsidRPr="00EF0446">
        <w:rPr>
          <w:rFonts w:ascii="Arial" w:hAnsi="Arial" w:cs="Arial"/>
          <w:shd w:val="clear" w:color="auto" w:fill="FFFFFF"/>
        </w:rPr>
        <w:t xml:space="preserve"> el </w:t>
      </w:r>
      <w:r w:rsidRPr="00EF0446">
        <w:rPr>
          <w:rFonts w:ascii="Arial" w:hAnsi="Arial" w:cs="Arial"/>
          <w:shd w:val="clear" w:color="auto" w:fill="FFFFFF"/>
        </w:rPr>
        <w:t xml:space="preserve">estudio propuesto </w:t>
      </w:r>
      <w:r w:rsidRPr="00EF0446">
        <w:rPr>
          <w:rFonts w:ascii="Arial" w:hAnsi="Arial" w:cs="Arial"/>
          <w:shd w:val="clear" w:color="auto" w:fill="FFFFFF"/>
        </w:rPr>
        <w:t>es</w:t>
      </w:r>
      <w:r w:rsidRPr="00EF0446">
        <w:rPr>
          <w:rFonts w:ascii="Arial" w:hAnsi="Arial" w:cs="Arial"/>
          <w:shd w:val="clear" w:color="auto" w:fill="FFFFFF"/>
        </w:rPr>
        <w:t xml:space="preserve"> sobre lo que Kabatek (2005) llama en sentido res</w:t>
      </w:r>
      <w:r w:rsidRPr="00EF0446">
        <w:rPr>
          <w:rFonts w:ascii="Arial" w:hAnsi="Arial" w:cs="Arial"/>
          <w:shd w:val="clear" w:color="auto" w:fill="FFFFFF"/>
        </w:rPr>
        <w:t xml:space="preserve">tringido tradiciones complejas es decir </w:t>
      </w:r>
      <w:r w:rsidRPr="00EF0446">
        <w:rPr>
          <w:rFonts w:ascii="Arial" w:hAnsi="Arial" w:cs="Arial"/>
          <w:shd w:val="clear" w:color="auto" w:fill="FFFFFF"/>
        </w:rPr>
        <w:t xml:space="preserve">los géneros. </w:t>
      </w:r>
      <w:r w:rsidRPr="00EF0446">
        <w:rPr>
          <w:rFonts w:ascii="Arial" w:hAnsi="Arial" w:cs="Arial"/>
          <w:shd w:val="clear" w:color="auto" w:fill="FFFFFF"/>
        </w:rPr>
        <w:t>Los</w:t>
      </w:r>
      <w:r w:rsidRPr="00EF0446">
        <w:rPr>
          <w:rFonts w:ascii="Arial" w:hAnsi="Arial" w:cs="Arial"/>
          <w:shd w:val="clear" w:color="auto" w:fill="FFFFFF"/>
        </w:rPr>
        <w:t xml:space="preserve"> géneros que se abordarán son de índole literario: novela por entregas y </w:t>
      </w:r>
      <w:r w:rsidRPr="00EF0446">
        <w:rPr>
          <w:rStyle w:val="italicas"/>
          <w:rFonts w:ascii="Arial" w:hAnsi="Arial" w:cs="Arial"/>
          <w:iCs/>
          <w:shd w:val="clear" w:color="auto" w:fill="FFFFFF"/>
        </w:rPr>
        <w:t>novela de folletuit</w:t>
      </w:r>
      <w:r w:rsidRPr="00EF0446">
        <w:rPr>
          <w:rFonts w:ascii="Arial" w:hAnsi="Arial" w:cs="Arial"/>
          <w:shd w:val="clear" w:color="auto" w:fill="FFFFFF"/>
        </w:rPr>
        <w:t>. La comparación se efectuará a partir de los siguientes parámetros: medio, obra, autor, editor y lector para posteriormente verificar las invariantes y variantes textuales entre ambos modelos discursivos.</w:t>
      </w:r>
    </w:p>
    <w:p w:rsidR="00EC6ADF" w:rsidRPr="00EF0446" w:rsidRDefault="00EC6ADF" w:rsidP="00EF0446">
      <w:pPr>
        <w:rPr>
          <w:rFonts w:ascii="Arial" w:hAnsi="Arial" w:cs="Arial"/>
          <w:shd w:val="clear" w:color="auto" w:fill="FFFFFF"/>
        </w:rPr>
      </w:pPr>
      <w:r w:rsidRPr="00EF0446">
        <w:rPr>
          <w:rFonts w:ascii="Arial" w:eastAsia="Times New Roman" w:hAnsi="Arial" w:cs="Arial"/>
          <w:lang w:eastAsia="es-MX"/>
        </w:rPr>
        <w:t xml:space="preserve">Kabatek (2005) parte del supuesto de que todas las Tradiciones Discursivas implican “…la repetición de un texto o de una forma textual o de una manera particular de escribir o de hablar que adquiere valor de signo propio […]” y menciona que las repeticiones pueden ser totales o en algunos casos parciales, por lo que </w:t>
      </w:r>
      <w:r w:rsidRPr="00EF0446">
        <w:rPr>
          <w:rFonts w:ascii="Arial" w:hAnsi="Arial" w:cs="Arial"/>
          <w:shd w:val="clear" w:color="auto" w:fill="FFFFFF"/>
        </w:rPr>
        <w:t>es necesario establecer una relación temporal entre textos de diverso momento histórico</w:t>
      </w:r>
      <w:r w:rsidRPr="00EF0446">
        <w:rPr>
          <w:rFonts w:ascii="Arial" w:hAnsi="Arial" w:cs="Arial"/>
          <w:shd w:val="clear" w:color="auto" w:fill="FFFFFF"/>
        </w:rPr>
        <w:t>.</w:t>
      </w:r>
    </w:p>
    <w:p w:rsidR="00EC6ADF" w:rsidRPr="00EF0446" w:rsidRDefault="00EC6ADF" w:rsidP="00EF0446">
      <w:pPr>
        <w:rPr>
          <w:rFonts w:ascii="Arial" w:hAnsi="Arial" w:cs="Arial"/>
          <w:lang w:eastAsia="es-MX"/>
        </w:rPr>
      </w:pPr>
      <w:r w:rsidRPr="00EF0446">
        <w:rPr>
          <w:rFonts w:ascii="Arial" w:hAnsi="Arial" w:cs="Arial"/>
          <w:lang w:eastAsia="es-MX"/>
        </w:rPr>
        <w:t>Medio</w:t>
      </w:r>
    </w:p>
    <w:p w:rsidR="00EC6ADF" w:rsidRPr="00EF0446" w:rsidRDefault="00EC6ADF" w:rsidP="00EF0446">
      <w:pPr>
        <w:rPr>
          <w:rFonts w:ascii="Arial" w:hAnsi="Arial" w:cs="Arial"/>
          <w:lang w:eastAsia="es-MX"/>
        </w:rPr>
      </w:pPr>
      <w:r w:rsidRPr="00EF0446">
        <w:rPr>
          <w:rFonts w:ascii="Arial" w:hAnsi="Arial" w:cs="Arial"/>
          <w:lang w:eastAsia="es-MX"/>
        </w:rPr>
        <w:t xml:space="preserve">La denominación genérica de ambas tradiciones discursivas alude al medio donde se transmiten. En este tipo de obras predomina el continente y no el contenido. Además, el medio condiciona fuertemente la escritura de las obras. Wolfgang Raible (1988) lo señala </w:t>
      </w:r>
      <w:r w:rsidRPr="00EF0446">
        <w:rPr>
          <w:rFonts w:ascii="Arial" w:hAnsi="Arial" w:cs="Arial"/>
          <w:lang w:eastAsia="es-MX"/>
        </w:rPr>
        <w:lastRenderedPageBreak/>
        <w:t>como una de las seis dimensiones de la que emanan los rasgos del que se sirve el género.</w:t>
      </w:r>
    </w:p>
    <w:p w:rsidR="00EC6ADF" w:rsidRPr="00EF0446" w:rsidRDefault="00EF0446" w:rsidP="00EF0446">
      <w:pPr>
        <w:rPr>
          <w:rFonts w:ascii="Arial" w:hAnsi="Arial" w:cs="Arial"/>
          <w:shd w:val="clear" w:color="auto" w:fill="FFFFFF"/>
        </w:rPr>
      </w:pPr>
      <w:r w:rsidRPr="00EF0446">
        <w:rPr>
          <w:rFonts w:ascii="Arial" w:hAnsi="Arial" w:cs="Arial"/>
          <w:shd w:val="clear" w:color="auto" w:fill="FFFFFF"/>
        </w:rPr>
        <w:t>El</w:t>
      </w:r>
      <w:r w:rsidR="00EC6ADF" w:rsidRPr="00EF0446">
        <w:rPr>
          <w:rFonts w:ascii="Arial" w:hAnsi="Arial" w:cs="Arial"/>
          <w:shd w:val="clear" w:color="auto" w:fill="FFFFFF"/>
        </w:rPr>
        <w:t xml:space="preserve"> periodismo cobra una vital importancia, ya que es en periódicos y revistas donde las novelas por entregas fueron publicadas. La doctora en Letras Modernas, Marie-Eve Thérenty en una entrevista (García, 2012) afirma que este tipo de prensa sólo debe pensarse entre dos aspectos: el de la opinión y el de la información. Pero </w:t>
      </w:r>
      <w:r w:rsidRPr="00EF0446">
        <w:rPr>
          <w:rFonts w:ascii="Arial" w:hAnsi="Arial" w:cs="Arial"/>
          <w:shd w:val="clear" w:color="auto" w:fill="FFFFFF"/>
        </w:rPr>
        <w:t>específica</w:t>
      </w:r>
      <w:r w:rsidR="00EC6ADF" w:rsidRPr="00EF0446">
        <w:rPr>
          <w:rFonts w:ascii="Arial" w:hAnsi="Arial" w:cs="Arial"/>
          <w:shd w:val="clear" w:color="auto" w:fill="FFFFFF"/>
        </w:rPr>
        <w:t>, que en el terreno de la literatura, su aportación fue fundamental pues “toda obra (novela, teatro, poesía) se publicó primero en la prensa y después se convirtió en libro,</w:t>
      </w:r>
      <w:r w:rsidR="00EC6ADF" w:rsidRPr="00EF0446">
        <w:rPr>
          <w:rFonts w:ascii="Arial" w:hAnsi="Arial" w:cs="Arial"/>
          <w:shd w:val="clear" w:color="auto" w:fill="FFFFFF"/>
        </w:rPr>
        <w:t xml:space="preserve"> mientras que la </w:t>
      </w:r>
      <w:r w:rsidR="00EC6ADF" w:rsidRPr="00EF0446">
        <w:rPr>
          <w:rFonts w:ascii="Arial" w:hAnsi="Arial" w:cs="Arial"/>
          <w:shd w:val="clear" w:color="auto" w:fill="FFFFFF"/>
        </w:rPr>
        <w:t>a diferencia de la prensa decimonónica con la contemporánea radica en “la hibridación literaria</w:t>
      </w:r>
      <w:r w:rsidR="00EC6ADF" w:rsidRPr="00EF0446">
        <w:rPr>
          <w:rFonts w:ascii="Arial" w:hAnsi="Arial" w:cs="Arial"/>
          <w:shd w:val="clear" w:color="auto" w:fill="FFFFFF"/>
        </w:rPr>
        <w:t xml:space="preserve">. En el caso de twitter que </w:t>
      </w:r>
      <w:r w:rsidR="00EC6ADF" w:rsidRPr="00EF0446">
        <w:rPr>
          <w:rFonts w:ascii="Arial" w:hAnsi="Arial" w:cs="Arial"/>
          <w:shd w:val="clear" w:color="auto" w:fill="FFFFFF"/>
        </w:rPr>
        <w:t>es un servicio de mensajería pública e instantánea de contenidos breves, limitados a un cierto número de caracteres, 280 actualmente. En este sentido, la plataforma, no tiene una finalidad definida, su idea rectora es dejar que las personas cuenten lo que sucede, tal y como lo indica la pregunta “¿Qué está pasando?”</w:t>
      </w:r>
    </w:p>
    <w:p w:rsidR="00EC6ADF" w:rsidRPr="00EF0446" w:rsidRDefault="00EC6ADF" w:rsidP="00EF0446">
      <w:pPr>
        <w:rPr>
          <w:rFonts w:ascii="Arial" w:hAnsi="Arial" w:cs="Arial"/>
          <w:shd w:val="clear" w:color="auto" w:fill="FFFFFF"/>
        </w:rPr>
      </w:pPr>
      <w:r w:rsidRPr="00EF0446">
        <w:rPr>
          <w:rFonts w:ascii="Arial" w:hAnsi="Arial" w:cs="Arial"/>
          <w:shd w:val="clear" w:color="auto" w:fill="FFFFFF"/>
        </w:rPr>
        <w:t>Desde esta ausencia de finalidad específica, el escritor Montiel Figueiras, ha utilizado este medio digital con fines artísticos para ir creando su proyecto narrativo en la cuenta @Elhombredetweed. El modo de almacenamiento de la obra, por tanto, es la red, es decir, de manera </w:t>
      </w:r>
      <w:r w:rsidRPr="00EF0446">
        <w:rPr>
          <w:rStyle w:val="italicas"/>
          <w:rFonts w:ascii="Arial" w:hAnsi="Arial" w:cs="Arial"/>
          <w:iCs/>
          <w:shd w:val="clear" w:color="auto" w:fill="FFFFFF"/>
        </w:rPr>
        <w:t>online</w:t>
      </w:r>
      <w:r w:rsidRPr="00EF0446">
        <w:rPr>
          <w:rFonts w:ascii="Arial" w:hAnsi="Arial" w:cs="Arial"/>
          <w:shd w:val="clear" w:color="auto" w:fill="FFFFFF"/>
        </w:rPr>
        <w:t>; y al tratarse de un proyecto inacabado se presenta como una versión intermedia.</w:t>
      </w:r>
    </w:p>
    <w:p w:rsidR="00EC6ADF" w:rsidRPr="00EF0446" w:rsidRDefault="00EC6ADF" w:rsidP="00EF0446">
      <w:pPr>
        <w:rPr>
          <w:rFonts w:ascii="Arial" w:eastAsia="Times New Roman" w:hAnsi="Arial" w:cs="Arial"/>
          <w:lang w:eastAsia="es-MX"/>
        </w:rPr>
      </w:pPr>
      <w:r w:rsidRPr="00EF0446">
        <w:rPr>
          <w:rFonts w:ascii="Arial" w:eastAsia="Times New Roman" w:hAnsi="Arial" w:cs="Arial"/>
          <w:lang w:eastAsia="es-MX"/>
        </w:rPr>
        <w:t>Obra</w:t>
      </w:r>
    </w:p>
    <w:p w:rsidR="00EC6ADF" w:rsidRPr="00EF0446" w:rsidRDefault="00EC6ADF" w:rsidP="00EF0446">
      <w:pPr>
        <w:rPr>
          <w:rFonts w:ascii="Arial" w:eastAsia="Times New Roman" w:hAnsi="Arial" w:cs="Arial"/>
          <w:lang w:eastAsia="es-MX"/>
        </w:rPr>
      </w:pPr>
      <w:r w:rsidRPr="00EF0446">
        <w:rPr>
          <w:rFonts w:ascii="Arial" w:eastAsia="Times New Roman" w:hAnsi="Arial" w:cs="Arial"/>
          <w:lang w:eastAsia="es-MX"/>
        </w:rPr>
        <w:t>Ferreas (2013) comenta que las novelas por entregas en el siglo XIX eran equiparables a una mercancía, sobre todo por el ámbito comercial que las rodeaba. Se regían bajo las leyes del mercado: duración y extensión, además de ser fabricadas en serie y, por tanto, el autor se asemejaba a un obrero de la literatura. En cuanto a los aspectos formales que presentaban los textos literarios, éstos se distinguían por utilizar papel de mala calidad y usar caracteres de imprenta demasiado grandes</w:t>
      </w:r>
    </w:p>
    <w:p w:rsidR="00EC6ADF" w:rsidRPr="00EF0446" w:rsidRDefault="00EC6ADF" w:rsidP="00EF0446">
      <w:pPr>
        <w:rPr>
          <w:rFonts w:ascii="Arial" w:hAnsi="Arial" w:cs="Arial"/>
          <w:shd w:val="clear" w:color="auto" w:fill="FFFFFF"/>
        </w:rPr>
      </w:pPr>
      <w:r w:rsidRPr="00EF0446">
        <w:rPr>
          <w:rFonts w:ascii="Arial" w:hAnsi="Arial" w:cs="Arial"/>
          <w:shd w:val="clear" w:color="auto" w:fill="FFFFFF"/>
        </w:rPr>
        <w:t>Por otra parte, la novela de </w:t>
      </w:r>
      <w:r w:rsidRPr="00EF0446">
        <w:rPr>
          <w:rStyle w:val="italicas"/>
          <w:rFonts w:ascii="Arial" w:hAnsi="Arial" w:cs="Arial"/>
          <w:iCs/>
          <w:shd w:val="clear" w:color="auto" w:fill="FFFFFF"/>
        </w:rPr>
        <w:t>El hombre de tweed</w:t>
      </w:r>
      <w:r w:rsidRPr="00EF0446">
        <w:rPr>
          <w:rFonts w:ascii="Arial" w:hAnsi="Arial" w:cs="Arial"/>
          <w:shd w:val="clear" w:color="auto" w:fill="FFFFFF"/>
        </w:rPr>
        <w:t>, por estar constituida en un soporte digital, presenta características diferentes. La obra no está organizada en página sino en tuits. Entre ellos, muchos fungen a manera de índice o como aparato de lectura, pues especifican, por ejemplo, el número de capítulo y nombre del apartado al que pertenece la secuencia</w:t>
      </w:r>
      <w:r w:rsidRPr="00EF0446">
        <w:rPr>
          <w:rFonts w:ascii="Arial" w:hAnsi="Arial" w:cs="Arial"/>
          <w:shd w:val="clear" w:color="auto" w:fill="FFFFFF"/>
        </w:rPr>
        <w:t xml:space="preserve">. </w:t>
      </w:r>
      <w:r w:rsidRPr="00EF0446">
        <w:rPr>
          <w:rFonts w:ascii="Arial" w:hAnsi="Arial" w:cs="Arial"/>
          <w:shd w:val="clear" w:color="auto" w:fill="FFFFFF"/>
        </w:rPr>
        <w:t>El autor ha creado sus propias normas para darle un orden al sistema de lectura. Por ejemplo, siempre publica entre corchetes todo aquel contenido que no forma parte de la narrativa de la novela.</w:t>
      </w:r>
    </w:p>
    <w:p w:rsidR="00EC6ADF" w:rsidRPr="00EF0446" w:rsidRDefault="00EC6ADF" w:rsidP="00EF0446">
      <w:pPr>
        <w:rPr>
          <w:rFonts w:ascii="Arial" w:eastAsia="Times New Roman" w:hAnsi="Arial" w:cs="Arial"/>
          <w:lang w:eastAsia="es-MX"/>
        </w:rPr>
      </w:pPr>
      <w:r w:rsidRPr="00EF0446">
        <w:rPr>
          <w:rFonts w:ascii="Arial" w:eastAsia="Times New Roman" w:hAnsi="Arial" w:cs="Arial"/>
          <w:lang w:eastAsia="es-MX"/>
        </w:rPr>
        <w:t>Autor y editor</w:t>
      </w:r>
    </w:p>
    <w:p w:rsidR="00EC6ADF" w:rsidRPr="00EF0446" w:rsidRDefault="00EC6ADF" w:rsidP="00EF0446">
      <w:pPr>
        <w:rPr>
          <w:rFonts w:ascii="Arial" w:hAnsi="Arial" w:cs="Arial"/>
          <w:shd w:val="clear" w:color="auto" w:fill="FFFFFF"/>
        </w:rPr>
      </w:pPr>
      <w:r w:rsidRPr="00EF0446">
        <w:rPr>
          <w:rFonts w:ascii="Arial" w:eastAsia="Times New Roman" w:hAnsi="Arial" w:cs="Arial"/>
          <w:lang w:eastAsia="es-MX"/>
        </w:rPr>
        <w:t>Las novelas por entregas son definidas ante todo como un modo editorial, un modelo de negocio en el que participan lectores, autores y editores. El escritor en este caso es contratado por el editor por una remuneración semanal. En su contrato se estipula como obligación principal la entrega de una cantidad determinada de páginas semanalmente.</w:t>
      </w:r>
      <w:r w:rsidR="00EF0446" w:rsidRPr="00EF0446">
        <w:rPr>
          <w:rFonts w:ascii="Arial" w:eastAsia="Times New Roman" w:hAnsi="Arial" w:cs="Arial"/>
          <w:lang w:eastAsia="es-MX"/>
        </w:rPr>
        <w:t xml:space="preserve"> Mientras que el </w:t>
      </w:r>
      <w:r w:rsidR="00EF0446" w:rsidRPr="00EF0446">
        <w:rPr>
          <w:rFonts w:ascii="Arial" w:hAnsi="Arial" w:cs="Arial"/>
          <w:shd w:val="clear" w:color="auto" w:fill="FFFFFF"/>
        </w:rPr>
        <w:t xml:space="preserve"> editor</w:t>
      </w:r>
      <w:r w:rsidR="00EF0446" w:rsidRPr="00EF0446">
        <w:rPr>
          <w:rFonts w:ascii="Arial" w:hAnsi="Arial" w:cs="Arial"/>
          <w:shd w:val="clear" w:color="auto" w:fill="FFFFFF"/>
        </w:rPr>
        <w:t xml:space="preserve">, coincide con la figura del empresario, pues en sus funciones recaen las actividades de impresión, edición y difusión de las obras. Es quien busca y </w:t>
      </w:r>
      <w:r w:rsidR="00EF0446" w:rsidRPr="00EF0446">
        <w:rPr>
          <w:rFonts w:ascii="Arial" w:hAnsi="Arial" w:cs="Arial"/>
          <w:shd w:val="clear" w:color="auto" w:fill="FFFFFF"/>
        </w:rPr>
        <w:lastRenderedPageBreak/>
        <w:t>contrata a los escritores por entregas mediante una remuneración económica. Dentro de sus facultades principales se encontraba la capacidad de decidir el período de duración de la entrega y, de esa forma, podía acortar o extender el plazo según el éxito o fracaso de la obra.</w:t>
      </w:r>
    </w:p>
    <w:p w:rsidR="00EF0446" w:rsidRPr="00EF0446" w:rsidRDefault="00EF0446" w:rsidP="00EF0446">
      <w:pPr>
        <w:rPr>
          <w:rFonts w:ascii="Arial" w:hAnsi="Arial" w:cs="Arial"/>
          <w:shd w:val="clear" w:color="auto" w:fill="FFFFFF"/>
        </w:rPr>
      </w:pPr>
      <w:r w:rsidRPr="00EF0446">
        <w:rPr>
          <w:rFonts w:ascii="Arial" w:hAnsi="Arial" w:cs="Arial"/>
          <w:shd w:val="clear" w:color="auto" w:fill="FFFFFF"/>
        </w:rPr>
        <w:t xml:space="preserve">En el caso de </w:t>
      </w:r>
      <w:r w:rsidRPr="00EF0446">
        <w:rPr>
          <w:rFonts w:ascii="Arial" w:hAnsi="Arial" w:cs="Arial"/>
          <w:shd w:val="clear" w:color="auto" w:fill="FFFFFF"/>
        </w:rPr>
        <w:t>la </w:t>
      </w:r>
      <w:r w:rsidRPr="00EF0446">
        <w:rPr>
          <w:rStyle w:val="italicas"/>
          <w:rFonts w:ascii="Arial" w:hAnsi="Arial" w:cs="Arial"/>
          <w:iCs/>
          <w:shd w:val="clear" w:color="auto" w:fill="FFFFFF"/>
        </w:rPr>
        <w:t>novela de folletuit</w:t>
      </w:r>
      <w:r w:rsidRPr="00EF0446">
        <w:rPr>
          <w:rFonts w:ascii="Arial" w:hAnsi="Arial" w:cs="Arial"/>
          <w:shd w:val="clear" w:color="auto" w:fill="FFFFFF"/>
        </w:rPr>
        <w:t> el modelo comercial no se encuentra presente. La figura de autor y editor aparecen fusionadas. No existe un intermediario quien contrate ni difunda la obra. El mismo autor es quien escribe, revisa, pule, publica y edita sus textos e incluso puede retirarlos de la </w:t>
      </w:r>
      <w:r w:rsidRPr="00EF0446">
        <w:rPr>
          <w:rStyle w:val="italicas"/>
          <w:rFonts w:ascii="Arial" w:hAnsi="Arial" w:cs="Arial"/>
          <w:iCs/>
          <w:shd w:val="clear" w:color="auto" w:fill="FFFFFF"/>
        </w:rPr>
        <w:t>timeline</w:t>
      </w:r>
      <w:r w:rsidRPr="00EF0446">
        <w:rPr>
          <w:rFonts w:ascii="Arial" w:hAnsi="Arial" w:cs="Arial"/>
          <w:shd w:val="clear" w:color="auto" w:fill="FFFFFF"/>
        </w:rPr>
        <w:t> si así lo desea pues es una posibilidad que brinda la plataforma. En la publicación de la obra no existe un beneficio directo económico para el autor, aunque la cuestión comercial no es ajena a la plataforma. La escritura aparece entre anuncios que se muestran continuamente en la </w:t>
      </w:r>
      <w:r w:rsidRPr="00EF0446">
        <w:rPr>
          <w:rStyle w:val="italicas"/>
          <w:rFonts w:ascii="Arial" w:hAnsi="Arial" w:cs="Arial"/>
          <w:iCs/>
          <w:shd w:val="clear" w:color="auto" w:fill="FFFFFF"/>
        </w:rPr>
        <w:t>timeline</w:t>
      </w:r>
      <w:r w:rsidRPr="00EF0446">
        <w:rPr>
          <w:rFonts w:ascii="Arial" w:hAnsi="Arial" w:cs="Arial"/>
          <w:shd w:val="clear" w:color="auto" w:fill="FFFFFF"/>
        </w:rPr>
        <w:t>, además de que el autor utiliza su cuenta para la autopromoción de su imagen como escritor, sus publicaciones y talleres.</w:t>
      </w:r>
    </w:p>
    <w:p w:rsidR="00EF0446" w:rsidRPr="00EF0446" w:rsidRDefault="00EF0446" w:rsidP="00EF0446">
      <w:pPr>
        <w:rPr>
          <w:rFonts w:ascii="Arial" w:eastAsia="Times New Roman" w:hAnsi="Arial" w:cs="Arial"/>
          <w:lang w:eastAsia="es-MX"/>
        </w:rPr>
      </w:pPr>
      <w:r w:rsidRPr="00EF0446">
        <w:rPr>
          <w:rFonts w:ascii="Arial" w:eastAsia="Times New Roman" w:hAnsi="Arial" w:cs="Arial"/>
          <w:lang w:eastAsia="es-MX"/>
        </w:rPr>
        <w:t>Lectores</w:t>
      </w:r>
    </w:p>
    <w:p w:rsidR="00EF0446" w:rsidRPr="00EF0446" w:rsidRDefault="00EF0446" w:rsidP="00EF0446">
      <w:pPr>
        <w:rPr>
          <w:rFonts w:ascii="Arial" w:eastAsia="Times New Roman" w:hAnsi="Arial" w:cs="Arial"/>
          <w:lang w:eastAsia="es-MX"/>
        </w:rPr>
      </w:pPr>
      <w:r w:rsidRPr="00EF0446">
        <w:rPr>
          <w:rFonts w:ascii="Arial" w:eastAsia="Times New Roman" w:hAnsi="Arial" w:cs="Arial"/>
          <w:lang w:eastAsia="es-MX"/>
        </w:rPr>
        <w:t>Una característica que tiene en común la novela por entregas y la </w:t>
      </w:r>
      <w:r w:rsidRPr="00EF0446">
        <w:rPr>
          <w:rFonts w:ascii="Arial" w:eastAsia="Times New Roman" w:hAnsi="Arial" w:cs="Arial"/>
          <w:iCs/>
          <w:lang w:eastAsia="es-MX"/>
        </w:rPr>
        <w:t>novela de folletuit</w:t>
      </w:r>
      <w:r w:rsidRPr="00EF0446">
        <w:rPr>
          <w:rFonts w:ascii="Arial" w:eastAsia="Times New Roman" w:hAnsi="Arial" w:cs="Arial"/>
          <w:lang w:eastAsia="es-MX"/>
        </w:rPr>
        <w:t> es que el público al que van dirigidos es un sector delimitado. En el caso de la novela por entregas, los lectores coincidían con los consumidores del diario o revista en que se publicaba el folletín correspondiente. Ferreas (2013), en su estudio sobre la novela en el siglo </w:t>
      </w:r>
      <w:r w:rsidRPr="00EF0446">
        <w:rPr>
          <w:rFonts w:ascii="Arial" w:eastAsia="Times New Roman" w:hAnsi="Arial" w:cs="Arial"/>
          <w:smallCaps/>
          <w:lang w:eastAsia="es-MX"/>
        </w:rPr>
        <w:t>xix</w:t>
      </w:r>
      <w:r w:rsidRPr="00EF0446">
        <w:rPr>
          <w:rFonts w:ascii="Arial" w:eastAsia="Times New Roman" w:hAnsi="Arial" w:cs="Arial"/>
          <w:lang w:eastAsia="es-MX"/>
        </w:rPr>
        <w:t> en España, señala que estas obras eran dirigidas a una esfera social económicamente débil, principalmente a la clase obrera, al pequeño burgués y al público femenino. Por su parte, Cedillo Villegas (1984) indica que en México la novela por entregas permeó todas las capas sociales.</w:t>
      </w:r>
    </w:p>
    <w:p w:rsidR="00EF0446" w:rsidRPr="00EF0446" w:rsidRDefault="00EF0446" w:rsidP="00EF0446">
      <w:pPr>
        <w:rPr>
          <w:rFonts w:ascii="Arial" w:eastAsia="Times New Roman" w:hAnsi="Arial" w:cs="Arial"/>
          <w:lang w:eastAsia="es-MX"/>
        </w:rPr>
      </w:pPr>
      <w:r w:rsidRPr="00EF0446">
        <w:rPr>
          <w:rFonts w:ascii="Arial" w:eastAsia="Times New Roman" w:hAnsi="Arial" w:cs="Arial"/>
          <w:lang w:eastAsia="es-MX"/>
        </w:rPr>
        <w:t>Los lectores de este tipo de novelas tenían la oportunidad de coleccionar los folletines y fascículos, luego llevarlos a un taller de encuadernación para darles forma de libro. Villegas Cedilllo (1984) apunta que los editores, para granjearse al público, le regalaban, entre otras cosas, cubiertas y grabados. </w:t>
      </w:r>
    </w:p>
    <w:p w:rsidR="00EF0446" w:rsidRPr="00EF0446" w:rsidRDefault="00EF0446" w:rsidP="00EF0446">
      <w:pPr>
        <w:rPr>
          <w:rFonts w:ascii="Arial" w:eastAsia="Times New Roman" w:hAnsi="Arial" w:cs="Arial"/>
          <w:lang w:eastAsia="es-MX"/>
        </w:rPr>
      </w:pPr>
      <w:r w:rsidRPr="00EF0446">
        <w:rPr>
          <w:rFonts w:ascii="Arial" w:eastAsia="Times New Roman" w:hAnsi="Arial" w:cs="Arial"/>
          <w:lang w:eastAsia="es-MX"/>
        </w:rPr>
        <w:t>La novela folletuit, por su parte, también tiene un público acotado que se delimita por el medio. Los lectores tienen que contar con acceso a internet, ser usuarios de la plataforma Twitter y seguir la cuenta donde se publica la novela. Los lectores, en este caso, son identificados con los seguidores o </w:t>
      </w:r>
      <w:r w:rsidRPr="00EF0446">
        <w:rPr>
          <w:rFonts w:ascii="Arial" w:eastAsia="Times New Roman" w:hAnsi="Arial" w:cs="Arial"/>
          <w:iCs/>
          <w:lang w:eastAsia="es-MX"/>
        </w:rPr>
        <w:t>followers</w:t>
      </w:r>
      <w:r w:rsidRPr="00EF0446">
        <w:rPr>
          <w:rFonts w:ascii="Arial" w:eastAsia="Times New Roman" w:hAnsi="Arial" w:cs="Arial"/>
          <w:lang w:eastAsia="es-MX"/>
        </w:rPr>
        <w:t> de la cuenta @elhombredetweed y pueden ser de cualquier parte del mundo, donde exista conectividad a la red. En este sentido, hace falta determinar un estudio sobre los parámetros sociales de los lectores que siguen la historia: edad, sexo, clase, educación, nacionalidad, entre otros. En 2017 la cuenta contaba con más de 19,000 seguidores.</w:t>
      </w:r>
    </w:p>
    <w:p w:rsidR="00EF0446" w:rsidRPr="00EF0446" w:rsidRDefault="00EF0446" w:rsidP="00EF0446">
      <w:pPr>
        <w:rPr>
          <w:rFonts w:ascii="Arial" w:eastAsia="Times New Roman" w:hAnsi="Arial" w:cs="Arial"/>
          <w:shd w:val="clear" w:color="auto" w:fill="FFFFFF"/>
          <w:lang w:eastAsia="es-MX"/>
        </w:rPr>
      </w:pPr>
      <w:r w:rsidRPr="00EF0446">
        <w:rPr>
          <w:rFonts w:ascii="Arial" w:eastAsia="Times New Roman" w:hAnsi="Arial" w:cs="Arial"/>
          <w:shd w:val="clear" w:color="auto" w:fill="FFFFFF"/>
          <w:lang w:eastAsia="es-MX"/>
        </w:rPr>
        <w:t> Conclusión</w:t>
      </w:r>
    </w:p>
    <w:p w:rsidR="00EF0446" w:rsidRPr="00EF0446" w:rsidRDefault="00EF0446" w:rsidP="00EF0446">
      <w:pPr>
        <w:rPr>
          <w:rFonts w:ascii="Arial" w:eastAsia="Times New Roman" w:hAnsi="Arial" w:cs="Arial"/>
          <w:lang w:eastAsia="es-MX"/>
        </w:rPr>
      </w:pPr>
      <w:r w:rsidRPr="00EF0446">
        <w:rPr>
          <w:rFonts w:ascii="Arial" w:eastAsia="Times New Roman" w:hAnsi="Arial" w:cs="Arial"/>
          <w:lang w:eastAsia="es-MX"/>
        </w:rPr>
        <w:t>Jacob y Kabatek (2001) afirman que las “las tradiciones discursivas, en tanto formas históricas, están sometidas al cambio” (p. 207). La evolución de las tecnologías en este sentido ha afectado las formas de escritura y lectura. La novela por entregas y la </w:t>
      </w:r>
      <w:r w:rsidRPr="00EF0446">
        <w:rPr>
          <w:rFonts w:ascii="Arial" w:eastAsia="Times New Roman" w:hAnsi="Arial" w:cs="Arial"/>
          <w:iCs/>
          <w:lang w:eastAsia="es-MX"/>
        </w:rPr>
        <w:t>novela de folletuit</w:t>
      </w:r>
      <w:r w:rsidRPr="00EF0446">
        <w:rPr>
          <w:rFonts w:ascii="Arial" w:eastAsia="Times New Roman" w:hAnsi="Arial" w:cs="Arial"/>
          <w:lang w:eastAsia="es-MX"/>
        </w:rPr>
        <w:t>, si bien pertenecen a períodos históricos distintos, guardan una cierta relación en cuanto a sus modelos discursivos.</w:t>
      </w:r>
    </w:p>
    <w:p w:rsidR="00EF0446" w:rsidRPr="00EF0446" w:rsidRDefault="00EF0446" w:rsidP="00EF0446">
      <w:pPr>
        <w:rPr>
          <w:rFonts w:ascii="Arial" w:eastAsia="Times New Roman" w:hAnsi="Arial" w:cs="Arial"/>
          <w:lang w:eastAsia="es-MX"/>
        </w:rPr>
      </w:pPr>
      <w:r w:rsidRPr="00EF0446">
        <w:rPr>
          <w:rFonts w:ascii="Arial" w:eastAsia="Times New Roman" w:hAnsi="Arial" w:cs="Arial"/>
          <w:lang w:eastAsia="es-MX"/>
        </w:rPr>
        <w:lastRenderedPageBreak/>
        <w:t>Algunos rasgos específicos que comparten como características invariantes son las siguientes: a) nombre y definición genérica dada por el medio en el cual se originan; b) la temporalidad como un elemento clave para dar a conocer la historia; c) la fragmentación de la obra; d) la producción de sentido en forma seriada; e) el uso estratégico del suspenso para mantener cautivo al lector; f) la falta de plan previo y proceso continuo de creación de la obra; g) la gran extensión y h) la nota distintiva de la novela, la narrativa.</w:t>
      </w:r>
    </w:p>
    <w:p w:rsidR="00EF0446" w:rsidRPr="00EF0446" w:rsidRDefault="00EF0446" w:rsidP="00EF0446">
      <w:pPr>
        <w:rPr>
          <w:rFonts w:ascii="Arial" w:eastAsia="Times New Roman" w:hAnsi="Arial" w:cs="Arial"/>
          <w:lang w:eastAsia="es-MX"/>
        </w:rPr>
      </w:pPr>
      <w:r w:rsidRPr="00EF0446">
        <w:rPr>
          <w:rFonts w:ascii="Arial" w:hAnsi="Arial" w:cs="Arial"/>
          <w:shd w:val="clear" w:color="auto" w:fill="FFFFFF"/>
        </w:rPr>
        <w:t>La comunicación, si bien es cierto, existe en ambas tradiciones discursivas, las publicaciones literarias en Twitter se distancian de las novelas por entregas en el sentido de que la plataforma hace posible una comunicación instantánea entre autor y lector. Por último, el soporte impreso es cambiado por el electrónico, lo que conlleva cambios en la tipografía y en los procesos de escritura y lectura: lectura vertical en orden inverso, interacción instantánea y diversa, yuxtaposición de los tuits de la cuenta con tuits de otros usuarios en la línea de tiempo, fugacidad de contenidos y escritura en tiempo real. Finalmente, Mauricio Montiel Figueiras al rescatar una tradición cultivada por Balzac en el siglo </w:t>
      </w:r>
      <w:r w:rsidRPr="00EF0446">
        <w:rPr>
          <w:rStyle w:val="versalitas"/>
          <w:rFonts w:ascii="Arial" w:hAnsi="Arial" w:cs="Arial"/>
          <w:smallCaps/>
          <w:shd w:val="clear" w:color="auto" w:fill="FFFFFF"/>
        </w:rPr>
        <w:t>xix</w:t>
      </w:r>
      <w:r w:rsidRPr="00EF0446">
        <w:rPr>
          <w:rFonts w:ascii="Arial" w:hAnsi="Arial" w:cs="Arial"/>
          <w:shd w:val="clear" w:color="auto" w:fill="FFFFFF"/>
        </w:rPr>
        <w:t> le ha dado un giro inesperado no sólo al género sino también al uso de la red social.</w:t>
      </w:r>
    </w:p>
    <w:p w:rsidR="00EF0446" w:rsidRPr="00EF0446" w:rsidRDefault="00EF0446" w:rsidP="00EF0446">
      <w:pPr>
        <w:rPr>
          <w:rFonts w:ascii="Arial" w:eastAsia="Times New Roman" w:hAnsi="Arial" w:cs="Arial"/>
          <w:lang w:eastAsia="es-MX"/>
        </w:rPr>
      </w:pPr>
    </w:p>
    <w:p w:rsidR="00EF0446" w:rsidRPr="00EF0446" w:rsidRDefault="00EF0446" w:rsidP="00EF0446">
      <w:pPr>
        <w:rPr>
          <w:rFonts w:ascii="Arial" w:eastAsia="Times New Roman" w:hAnsi="Arial" w:cs="Arial"/>
          <w:lang w:eastAsia="es-MX"/>
        </w:rPr>
      </w:pPr>
    </w:p>
    <w:p w:rsidR="00EC6ADF" w:rsidRPr="00EF0446" w:rsidRDefault="00EC6ADF" w:rsidP="00EF0446">
      <w:pPr>
        <w:rPr>
          <w:rFonts w:ascii="Arial" w:hAnsi="Arial" w:cs="Arial"/>
          <w:shd w:val="clear" w:color="auto" w:fill="FFFFFF"/>
        </w:rPr>
      </w:pPr>
    </w:p>
    <w:p w:rsidR="00EC6ADF" w:rsidRPr="00EF0446" w:rsidRDefault="00EC6ADF" w:rsidP="00EF0446">
      <w:pPr>
        <w:rPr>
          <w:rFonts w:ascii="Arial" w:hAnsi="Arial" w:cs="Arial"/>
          <w:shd w:val="clear" w:color="auto" w:fill="FFFFFF"/>
        </w:rPr>
      </w:pPr>
    </w:p>
    <w:p w:rsidR="00EC6ADF" w:rsidRPr="00EF0446" w:rsidRDefault="00EC6ADF" w:rsidP="00EF0446">
      <w:pPr>
        <w:rPr>
          <w:rFonts w:ascii="Arial" w:hAnsi="Arial" w:cs="Arial"/>
          <w:shd w:val="clear" w:color="auto" w:fill="FFFFFF"/>
        </w:rPr>
      </w:pPr>
    </w:p>
    <w:p w:rsidR="009518A5" w:rsidRPr="00EF0446" w:rsidRDefault="009518A5" w:rsidP="00EF0446">
      <w:pPr>
        <w:rPr>
          <w:rFonts w:ascii="Arial" w:hAnsi="Arial" w:cs="Arial"/>
        </w:rPr>
      </w:pPr>
    </w:p>
    <w:sectPr w:rsidR="009518A5" w:rsidRPr="00EF04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8A5"/>
    <w:rsid w:val="00945EB6"/>
    <w:rsid w:val="009518A5"/>
    <w:rsid w:val="00EC6ADF"/>
    <w:rsid w:val="00EF04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EF04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C6AD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talicas">
    <w:name w:val="italicas"/>
    <w:basedOn w:val="Fuentedeprrafopredeter"/>
    <w:rsid w:val="00EC6ADF"/>
  </w:style>
  <w:style w:type="paragraph" w:styleId="NormalWeb">
    <w:name w:val="Normal (Web)"/>
    <w:basedOn w:val="Normal"/>
    <w:uiPriority w:val="99"/>
    <w:semiHidden/>
    <w:unhideWhenUsed/>
    <w:rsid w:val="00EC6A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versalitas">
    <w:name w:val="versalitas"/>
    <w:basedOn w:val="Fuentedeprrafopredeter"/>
    <w:rsid w:val="00EC6ADF"/>
  </w:style>
  <w:style w:type="character" w:customStyle="1" w:styleId="Ttulo3Car">
    <w:name w:val="Título 3 Car"/>
    <w:basedOn w:val="Fuentedeprrafopredeter"/>
    <w:link w:val="Ttulo3"/>
    <w:uiPriority w:val="9"/>
    <w:rsid w:val="00EC6ADF"/>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EF044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EF04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C6AD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talicas">
    <w:name w:val="italicas"/>
    <w:basedOn w:val="Fuentedeprrafopredeter"/>
    <w:rsid w:val="00EC6ADF"/>
  </w:style>
  <w:style w:type="paragraph" w:styleId="NormalWeb">
    <w:name w:val="Normal (Web)"/>
    <w:basedOn w:val="Normal"/>
    <w:uiPriority w:val="99"/>
    <w:semiHidden/>
    <w:unhideWhenUsed/>
    <w:rsid w:val="00EC6A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versalitas">
    <w:name w:val="versalitas"/>
    <w:basedOn w:val="Fuentedeprrafopredeter"/>
    <w:rsid w:val="00EC6ADF"/>
  </w:style>
  <w:style w:type="character" w:customStyle="1" w:styleId="Ttulo3Car">
    <w:name w:val="Título 3 Car"/>
    <w:basedOn w:val="Fuentedeprrafopredeter"/>
    <w:link w:val="Ttulo3"/>
    <w:uiPriority w:val="9"/>
    <w:rsid w:val="00EC6ADF"/>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EF044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4652">
      <w:bodyDiv w:val="1"/>
      <w:marLeft w:val="0"/>
      <w:marRight w:val="0"/>
      <w:marTop w:val="0"/>
      <w:marBottom w:val="0"/>
      <w:divBdr>
        <w:top w:val="none" w:sz="0" w:space="0" w:color="auto"/>
        <w:left w:val="none" w:sz="0" w:space="0" w:color="auto"/>
        <w:bottom w:val="none" w:sz="0" w:space="0" w:color="auto"/>
        <w:right w:val="none" w:sz="0" w:space="0" w:color="auto"/>
      </w:divBdr>
    </w:div>
    <w:div w:id="461849090">
      <w:bodyDiv w:val="1"/>
      <w:marLeft w:val="0"/>
      <w:marRight w:val="0"/>
      <w:marTop w:val="0"/>
      <w:marBottom w:val="0"/>
      <w:divBdr>
        <w:top w:val="none" w:sz="0" w:space="0" w:color="auto"/>
        <w:left w:val="none" w:sz="0" w:space="0" w:color="auto"/>
        <w:bottom w:val="none" w:sz="0" w:space="0" w:color="auto"/>
        <w:right w:val="none" w:sz="0" w:space="0" w:color="auto"/>
      </w:divBdr>
    </w:div>
    <w:div w:id="504168640">
      <w:bodyDiv w:val="1"/>
      <w:marLeft w:val="0"/>
      <w:marRight w:val="0"/>
      <w:marTop w:val="0"/>
      <w:marBottom w:val="0"/>
      <w:divBdr>
        <w:top w:val="none" w:sz="0" w:space="0" w:color="auto"/>
        <w:left w:val="none" w:sz="0" w:space="0" w:color="auto"/>
        <w:bottom w:val="none" w:sz="0" w:space="0" w:color="auto"/>
        <w:right w:val="none" w:sz="0" w:space="0" w:color="auto"/>
      </w:divBdr>
    </w:div>
    <w:div w:id="813910083">
      <w:bodyDiv w:val="1"/>
      <w:marLeft w:val="0"/>
      <w:marRight w:val="0"/>
      <w:marTop w:val="0"/>
      <w:marBottom w:val="0"/>
      <w:divBdr>
        <w:top w:val="none" w:sz="0" w:space="0" w:color="auto"/>
        <w:left w:val="none" w:sz="0" w:space="0" w:color="auto"/>
        <w:bottom w:val="none" w:sz="0" w:space="0" w:color="auto"/>
        <w:right w:val="none" w:sz="0" w:space="0" w:color="auto"/>
      </w:divBdr>
      <w:divsChild>
        <w:div w:id="70321110">
          <w:marLeft w:val="0"/>
          <w:marRight w:val="0"/>
          <w:marTop w:val="180"/>
          <w:marBottom w:val="180"/>
          <w:divBdr>
            <w:top w:val="none" w:sz="0" w:space="0" w:color="auto"/>
            <w:left w:val="none" w:sz="0" w:space="0" w:color="auto"/>
            <w:bottom w:val="none" w:sz="0" w:space="0" w:color="auto"/>
            <w:right w:val="none" w:sz="0" w:space="0" w:color="auto"/>
          </w:divBdr>
        </w:div>
      </w:divsChild>
    </w:div>
    <w:div w:id="837040397">
      <w:bodyDiv w:val="1"/>
      <w:marLeft w:val="0"/>
      <w:marRight w:val="0"/>
      <w:marTop w:val="0"/>
      <w:marBottom w:val="0"/>
      <w:divBdr>
        <w:top w:val="none" w:sz="0" w:space="0" w:color="auto"/>
        <w:left w:val="none" w:sz="0" w:space="0" w:color="auto"/>
        <w:bottom w:val="none" w:sz="0" w:space="0" w:color="auto"/>
        <w:right w:val="none" w:sz="0" w:space="0" w:color="auto"/>
      </w:divBdr>
    </w:div>
    <w:div w:id="876816719">
      <w:bodyDiv w:val="1"/>
      <w:marLeft w:val="0"/>
      <w:marRight w:val="0"/>
      <w:marTop w:val="0"/>
      <w:marBottom w:val="0"/>
      <w:divBdr>
        <w:top w:val="none" w:sz="0" w:space="0" w:color="auto"/>
        <w:left w:val="none" w:sz="0" w:space="0" w:color="auto"/>
        <w:bottom w:val="none" w:sz="0" w:space="0" w:color="auto"/>
        <w:right w:val="none" w:sz="0" w:space="0" w:color="auto"/>
      </w:divBdr>
    </w:div>
    <w:div w:id="1124539380">
      <w:bodyDiv w:val="1"/>
      <w:marLeft w:val="0"/>
      <w:marRight w:val="0"/>
      <w:marTop w:val="0"/>
      <w:marBottom w:val="0"/>
      <w:divBdr>
        <w:top w:val="none" w:sz="0" w:space="0" w:color="auto"/>
        <w:left w:val="none" w:sz="0" w:space="0" w:color="auto"/>
        <w:bottom w:val="none" w:sz="0" w:space="0" w:color="auto"/>
        <w:right w:val="none" w:sz="0" w:space="0" w:color="auto"/>
      </w:divBdr>
    </w:div>
    <w:div w:id="196550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1543</Words>
  <Characters>8488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Lobillo</dc:creator>
  <cp:lastModifiedBy>Lobillo</cp:lastModifiedBy>
  <cp:revision>1</cp:revision>
  <dcterms:created xsi:type="dcterms:W3CDTF">2020-05-25T02:53:00Z</dcterms:created>
  <dcterms:modified xsi:type="dcterms:W3CDTF">2020-05-25T03:25:00Z</dcterms:modified>
</cp:coreProperties>
</file>