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  <w:r w:rsidR="00A10273">
        <w:rPr>
          <w:b/>
          <w:sz w:val="44"/>
        </w:rPr>
        <w:t xml:space="preserve"> №1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A10273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Сети ЭВМ и телекоммуникации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A10273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A10273">
        <w:rPr>
          <w:b/>
          <w:i/>
          <w:sz w:val="40"/>
          <w:u w:val="single"/>
        </w:rPr>
        <w:t>_____</w:t>
      </w:r>
      <w:r w:rsidR="00A10273" w:rsidRPr="00A10273">
        <w:rPr>
          <w:b/>
          <w:i/>
          <w:sz w:val="40"/>
          <w:u w:val="single"/>
        </w:rPr>
        <w:t>Гармонический анализ и синтез</w:t>
      </w:r>
      <w:r w:rsidR="00A10273">
        <w:rPr>
          <w:b/>
          <w:i/>
          <w:sz w:val="40"/>
          <w:u w:val="single"/>
        </w:rPr>
        <w:t>__________</w:t>
      </w:r>
      <w:r w:rsidR="00A10273" w:rsidRPr="00A10273">
        <w:rPr>
          <w:b/>
          <w:i/>
          <w:sz w:val="40"/>
          <w:u w:val="single"/>
        </w:rPr>
        <w:t xml:space="preserve"> </w:t>
      </w:r>
    </w:p>
    <w:p w:rsidR="00661257" w:rsidRPr="00661257" w:rsidRDefault="00A10273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________________</w:t>
      </w:r>
      <w:r w:rsidRPr="00A10273">
        <w:rPr>
          <w:b/>
          <w:i/>
          <w:sz w:val="40"/>
          <w:u w:val="single"/>
        </w:rPr>
        <w:t>периодических сигналов</w:t>
      </w:r>
      <w:r w:rsidR="001409E9">
        <w:rPr>
          <w:b/>
          <w:i/>
          <w:sz w:val="40"/>
          <w:u w:val="single"/>
        </w:rPr>
        <w:t>_</w:t>
      </w:r>
      <w:r w:rsidR="00102DEE" w:rsidRPr="00A10273">
        <w:rPr>
          <w:b/>
          <w:i/>
          <w:sz w:val="40"/>
          <w:u w:val="single"/>
        </w:rPr>
        <w:t>__</w:t>
      </w:r>
      <w:r w:rsidR="00102DEE">
        <w:rPr>
          <w:b/>
          <w:i/>
          <w:sz w:val="40"/>
          <w:u w:val="single"/>
        </w:rPr>
        <w:t>______</w:t>
      </w:r>
      <w:r w:rsidR="00102DEE" w:rsidRPr="00102DEE">
        <w:rPr>
          <w:b/>
          <w:i/>
          <w:sz w:val="40"/>
          <w:u w:val="single"/>
        </w:rPr>
        <w:t>_</w:t>
      </w:r>
      <w:r w:rsidR="001409E9">
        <w:rPr>
          <w:b/>
          <w:i/>
          <w:sz w:val="40"/>
          <w:u w:val="single"/>
        </w:rPr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="006A6FD1">
        <w:rPr>
          <w:b/>
        </w:rPr>
        <w:t xml:space="preserve">    </w:t>
      </w:r>
      <w:r w:rsidRPr="00EE63D4">
        <w:rPr>
          <w:b/>
        </w:rPr>
        <w:t xml:space="preserve"> </w:t>
      </w:r>
      <w:r w:rsidRPr="006A6FD1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 w:rsidR="00AD32C6">
        <w:rPr>
          <w:b w:val="0"/>
          <w:bCs/>
          <w:color w:val="000000"/>
          <w:sz w:val="24"/>
          <w:szCs w:val="30"/>
          <w:u w:val="single"/>
          <w:lang w:val="ru-RU"/>
        </w:rPr>
        <w:t>Подворная</w:t>
      </w:r>
      <w:r w:rsidR="00E40012">
        <w:rPr>
          <w:b w:val="0"/>
          <w:bCs/>
          <w:color w:val="000000"/>
          <w:sz w:val="24"/>
          <w:szCs w:val="30"/>
          <w:u w:val="single"/>
          <w:lang w:val="ru-RU"/>
        </w:rPr>
        <w:t xml:space="preserve"> Анастасия Витальевна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28683E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F4AC6" w:rsidRPr="000C5BC9" w:rsidRDefault="0028683E" w:rsidP="000C5BC9">
      <w:pPr>
        <w:rPr>
          <w:i/>
          <w:sz w:val="28"/>
        </w:rPr>
      </w:pPr>
      <w:r>
        <w:rPr>
          <w:i/>
          <w:sz w:val="28"/>
        </w:rPr>
        <w:br w:type="page"/>
      </w:r>
    </w:p>
    <w:p w:rsidR="00A925B9" w:rsidRDefault="000C5BC9" w:rsidP="006A6FD1">
      <w:pPr>
        <w:spacing w:after="0" w:line="240" w:lineRule="auto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Шаг 1</w:t>
      </w:r>
    </w:p>
    <w:p w:rsidR="006A6FD1" w:rsidRPr="0028683E" w:rsidRDefault="006A6FD1" w:rsidP="006A6FD1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Построение графиков с помощью функции </w:t>
      </w:r>
      <w:r>
        <w:rPr>
          <w:sz w:val="24"/>
          <w:lang w:val="en-US"/>
        </w:rPr>
        <w:t>plot</w:t>
      </w:r>
      <w:r w:rsidRPr="006A6FD1">
        <w:rPr>
          <w:noProof/>
          <w:sz w:val="24"/>
          <w:lang w:eastAsia="ru-RU"/>
        </w:rPr>
        <w:drawing>
          <wp:inline distT="0" distB="0" distL="0" distR="0" wp14:anchorId="25FDB242" wp14:editId="132E13C2">
            <wp:extent cx="5758543" cy="323536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219"/>
                    <a:stretch/>
                  </pic:blipFill>
                  <pic:spPr bwMode="auto">
                    <a:xfrm>
                      <a:off x="0" y="0"/>
                      <a:ext cx="5773613" cy="3243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D1" w:rsidRPr="007E44F2" w:rsidRDefault="000C5BC9" w:rsidP="006A6FD1">
      <w:pPr>
        <w:spacing w:after="0" w:line="240" w:lineRule="auto"/>
        <w:jc w:val="center"/>
        <w:rPr>
          <w:b/>
          <w:i/>
          <w:sz w:val="24"/>
        </w:rPr>
      </w:pPr>
      <w:r>
        <w:rPr>
          <w:b/>
          <w:i/>
          <w:sz w:val="24"/>
        </w:rPr>
        <w:t>Шаг 2</w:t>
      </w:r>
    </w:p>
    <w:p w:rsidR="006A6FD1" w:rsidRDefault="006A6FD1" w:rsidP="006A6FD1">
      <w:pPr>
        <w:spacing w:after="0" w:line="240" w:lineRule="auto"/>
        <w:jc w:val="center"/>
        <w:rPr>
          <w:sz w:val="24"/>
        </w:rPr>
      </w:pPr>
      <w:r>
        <w:rPr>
          <w:sz w:val="24"/>
        </w:rPr>
        <w:t>Построение графиков функции с границами</w:t>
      </w:r>
    </w:p>
    <w:p w:rsidR="006A6FD1" w:rsidRDefault="006A6FD1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A6FD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75C021F" wp14:editId="4FB780AD">
            <wp:extent cx="5791200" cy="3125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109" cy="31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D1" w:rsidRDefault="006A6FD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6A6FD1" w:rsidRPr="007E44F2" w:rsidRDefault="000C5BC9" w:rsidP="006A6FD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Шаг 3</w:t>
      </w:r>
    </w:p>
    <w:p w:rsidR="00CF4AC6" w:rsidRDefault="00CF4AC6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двух гармоник на одном графике</w:t>
      </w:r>
    </w:p>
    <w:p w:rsidR="00CF4AC6" w:rsidRDefault="00CF4AC6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F4AC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A21EC11" wp14:editId="493EF041">
            <wp:extent cx="5758543" cy="34492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281" cy="34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C6" w:rsidRPr="007E44F2" w:rsidRDefault="000C5BC9" w:rsidP="006A6FD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Шаг 4</w:t>
      </w:r>
    </w:p>
    <w:p w:rsidR="00CF4AC6" w:rsidRDefault="00CF4AC6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суммы двух гармоник</w:t>
      </w:r>
      <w:r w:rsidRPr="00CF4AC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737591" wp14:editId="2D86086C">
            <wp:extent cx="6645910" cy="370840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C6" w:rsidRDefault="00CF4A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F4AC6" w:rsidRPr="007E44F2" w:rsidRDefault="000C5BC9" w:rsidP="006A6FD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Шаг 5</w:t>
      </w:r>
    </w:p>
    <w:p w:rsidR="00CF4AC6" w:rsidRDefault="00CF4AC6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графика суммы 20 гармоник</w:t>
      </w:r>
    </w:p>
    <w:p w:rsidR="00CF4AC6" w:rsidRDefault="00CF4AC6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F4AC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8D5E3AF" wp14:editId="60DB32E2">
            <wp:extent cx="6645910" cy="38176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C6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Шаг 6</w:t>
      </w:r>
    </w:p>
    <w:p w:rsidR="00D7600D" w:rsidRP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7600D">
        <w:rPr>
          <w:rFonts w:ascii="Times New Roman" w:hAnsi="Times New Roman" w:cs="Times New Roman"/>
          <w:sz w:val="24"/>
        </w:rPr>
        <w:t>График с двумя нечётными гармониками</w:t>
      </w:r>
      <w:r w:rsidRPr="00D7600D">
        <w:rPr>
          <w:rFonts w:ascii="Times New Roman" w:hAnsi="Times New Roman" w:cs="Times New Roman"/>
          <w:b/>
          <w:i/>
          <w:sz w:val="24"/>
        </w:rPr>
        <w:drawing>
          <wp:inline distT="0" distB="0" distL="0" distR="0" wp14:anchorId="247C6D18" wp14:editId="0D6BEADA">
            <wp:extent cx="6645910" cy="40341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7600D" w:rsidRPr="00D7600D" w:rsidRDefault="00D7600D" w:rsidP="006A6FD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7600D">
        <w:rPr>
          <w:rFonts w:ascii="Times New Roman" w:hAnsi="Times New Roman" w:cs="Times New Roman"/>
          <w:b/>
          <w:i/>
          <w:sz w:val="24"/>
        </w:rPr>
        <w:lastRenderedPageBreak/>
        <w:t>Шаг 7</w:t>
      </w:r>
    </w:p>
    <w:p w:rsidR="00CF4AC6" w:rsidRDefault="00CF4AC6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Прямоугольные колебания из 2, 10 и 50 гармоник</w:t>
      </w:r>
      <w:r w:rsidRPr="00CF4AC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5D8B2FD" wp14:editId="71B9ED1A">
            <wp:extent cx="6645910" cy="38874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71C6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6D07B30" wp14:editId="7712AC69">
            <wp:extent cx="6640195" cy="3918585"/>
            <wp:effectExtent l="0" t="0" r="8255" b="5715"/>
            <wp:docPr id="11" name="Рисунок 11" descr="C:\Users\mrlux\Downloads\граф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lux\Downloads\граф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C6" w:rsidRDefault="00CF4A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F4AC6" w:rsidRPr="00CF4AC6" w:rsidRDefault="00CF4AC6" w:rsidP="006A6F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6640195" cy="3896995"/>
            <wp:effectExtent l="0" t="0" r="8255" b="8255"/>
            <wp:docPr id="12" name="Рисунок 12" descr="C:\Users\mrlux\Downloads\граф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lux\Downloads\граф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AC6" w:rsidRPr="00CF4AC6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0C5BC9"/>
    <w:rsid w:val="00102DEE"/>
    <w:rsid w:val="00115EF7"/>
    <w:rsid w:val="00132AB5"/>
    <w:rsid w:val="001409E9"/>
    <w:rsid w:val="001673CF"/>
    <w:rsid w:val="0028683E"/>
    <w:rsid w:val="00377C81"/>
    <w:rsid w:val="003D1766"/>
    <w:rsid w:val="004063BA"/>
    <w:rsid w:val="00431795"/>
    <w:rsid w:val="004F619D"/>
    <w:rsid w:val="0051406A"/>
    <w:rsid w:val="00563177"/>
    <w:rsid w:val="00661257"/>
    <w:rsid w:val="006A2A42"/>
    <w:rsid w:val="006A6FD1"/>
    <w:rsid w:val="007329D4"/>
    <w:rsid w:val="00753A6E"/>
    <w:rsid w:val="007B30A4"/>
    <w:rsid w:val="007E44F2"/>
    <w:rsid w:val="007F2D8D"/>
    <w:rsid w:val="008119AD"/>
    <w:rsid w:val="008D71C1"/>
    <w:rsid w:val="0092645C"/>
    <w:rsid w:val="00971C60"/>
    <w:rsid w:val="00995E39"/>
    <w:rsid w:val="00A10273"/>
    <w:rsid w:val="00A552B8"/>
    <w:rsid w:val="00A925B9"/>
    <w:rsid w:val="00AD32C6"/>
    <w:rsid w:val="00B659D5"/>
    <w:rsid w:val="00BB109B"/>
    <w:rsid w:val="00BD2066"/>
    <w:rsid w:val="00C12E6D"/>
    <w:rsid w:val="00C360E7"/>
    <w:rsid w:val="00CA312A"/>
    <w:rsid w:val="00CC240C"/>
    <w:rsid w:val="00CF4AC6"/>
    <w:rsid w:val="00D7600D"/>
    <w:rsid w:val="00E30DA8"/>
    <w:rsid w:val="00E40012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102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cp:lastPrinted>2021-09-12T12:44:00Z</cp:lastPrinted>
  <dcterms:created xsi:type="dcterms:W3CDTF">2021-05-16T16:59:00Z</dcterms:created>
  <dcterms:modified xsi:type="dcterms:W3CDTF">2021-09-29T16:29:00Z</dcterms:modified>
</cp:coreProperties>
</file>