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384"/>
        <w:gridCol w:w="8469"/>
      </w:tblGrid>
      <w:tr w:rsidR="00E44E2B" w:rsidRPr="000636BD" w:rsidTr="00E86CC6">
        <w:tc>
          <w:tcPr>
            <w:tcW w:w="1384" w:type="dxa"/>
            <w:shd w:val="clear" w:color="auto" w:fill="auto"/>
          </w:tcPr>
          <w:p w:rsidR="00E44E2B" w:rsidRPr="000636BD" w:rsidRDefault="00E44E2B" w:rsidP="00E86CC6">
            <w:pPr>
              <w:snapToGrid w:val="0"/>
              <w:spacing w:after="0" w:line="240" w:lineRule="auto"/>
              <w:rPr>
                <w:b/>
                <w:lang w:val="x-none" w:eastAsia="x-none"/>
              </w:rPr>
            </w:pPr>
            <w:r w:rsidRPr="000636BD">
              <w:rPr>
                <w:noProof/>
                <w:lang w:eastAsia="ru-RU"/>
              </w:rPr>
              <w:drawing>
                <wp:anchor distT="0" distB="0" distL="114935" distR="114935" simplePos="0" relativeHeight="251659264" behindDoc="1" locked="0" layoutInCell="1" allowOverlap="1" wp14:anchorId="401E3EEE" wp14:editId="6360FF49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0250" cy="825500"/>
                  <wp:effectExtent l="0" t="0" r="0" b="0"/>
                  <wp:wrapTight wrapText="bothSides">
                    <wp:wrapPolygon edited="0">
                      <wp:start x="0" y="0"/>
                      <wp:lineTo x="0" y="20935"/>
                      <wp:lineTo x="20849" y="20935"/>
                      <wp:lineTo x="20849" y="0"/>
                      <wp:lineTo x="0" y="0"/>
                    </wp:wrapPolygon>
                  </wp:wrapTight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433" t="-383" r="-433" b="-3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0250" cy="825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shd w:val="clear" w:color="auto" w:fill="auto"/>
          </w:tcPr>
          <w:p w:rsidR="00E44E2B" w:rsidRPr="000636BD" w:rsidRDefault="00E44E2B" w:rsidP="00E86CC6">
            <w:pPr>
              <w:spacing w:after="0" w:line="240" w:lineRule="auto"/>
              <w:jc w:val="center"/>
            </w:pPr>
            <w:r w:rsidRPr="000636BD">
              <w:rPr>
                <w:b/>
              </w:rPr>
              <w:t>Министерство науки и высшего образования Российской Федерации</w:t>
            </w:r>
          </w:p>
          <w:p w:rsidR="00E44E2B" w:rsidRPr="000636BD" w:rsidRDefault="00E44E2B" w:rsidP="00E86CC6">
            <w:pPr>
              <w:spacing w:after="0" w:line="240" w:lineRule="auto"/>
              <w:jc w:val="center"/>
            </w:pPr>
            <w:proofErr w:type="spellStart"/>
            <w:r w:rsidRPr="000636BD">
              <w:rPr>
                <w:b/>
              </w:rPr>
              <w:t>Мытищинский</w:t>
            </w:r>
            <w:proofErr w:type="spellEnd"/>
            <w:r w:rsidRPr="000636BD">
              <w:rPr>
                <w:b/>
              </w:rPr>
              <w:t xml:space="preserve"> филиал</w:t>
            </w:r>
          </w:p>
          <w:p w:rsidR="00E44E2B" w:rsidRPr="000636BD" w:rsidRDefault="00E44E2B" w:rsidP="00E86CC6">
            <w:pPr>
              <w:spacing w:after="0" w:line="240" w:lineRule="auto"/>
              <w:jc w:val="center"/>
            </w:pPr>
            <w:r w:rsidRPr="000636BD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E44E2B" w:rsidRPr="000636BD" w:rsidRDefault="00E44E2B" w:rsidP="00E86CC6">
            <w:pPr>
              <w:spacing w:after="0" w:line="240" w:lineRule="auto"/>
              <w:jc w:val="center"/>
            </w:pPr>
            <w:r w:rsidRPr="000636BD">
              <w:rPr>
                <w:b/>
              </w:rPr>
              <w:t>высшего образования</w:t>
            </w:r>
          </w:p>
          <w:p w:rsidR="00E44E2B" w:rsidRPr="000636BD" w:rsidRDefault="00E44E2B" w:rsidP="00E86CC6">
            <w:pPr>
              <w:spacing w:after="0" w:line="240" w:lineRule="auto"/>
              <w:ind w:right="-2"/>
              <w:jc w:val="center"/>
            </w:pPr>
            <w:r w:rsidRPr="000636BD">
              <w:rPr>
                <w:b/>
              </w:rPr>
              <w:t>«Московский государственный технический университет</w:t>
            </w:r>
          </w:p>
          <w:p w:rsidR="00E44E2B" w:rsidRPr="000636BD" w:rsidRDefault="00E44E2B" w:rsidP="00E86CC6">
            <w:pPr>
              <w:spacing w:after="0" w:line="240" w:lineRule="auto"/>
              <w:ind w:right="-2"/>
              <w:jc w:val="center"/>
            </w:pPr>
            <w:r w:rsidRPr="000636BD">
              <w:rPr>
                <w:b/>
              </w:rPr>
              <w:t>имени Н.Э. Баумана</w:t>
            </w:r>
          </w:p>
          <w:p w:rsidR="00E44E2B" w:rsidRPr="000636BD" w:rsidRDefault="00E44E2B" w:rsidP="00E86CC6">
            <w:pPr>
              <w:spacing w:after="0" w:line="240" w:lineRule="auto"/>
              <w:jc w:val="center"/>
            </w:pPr>
            <w:r w:rsidRPr="000636BD">
              <w:rPr>
                <w:b/>
              </w:rPr>
              <w:t>(национальный исследовательский университет)»</w:t>
            </w:r>
          </w:p>
          <w:p w:rsidR="00E44E2B" w:rsidRPr="000636BD" w:rsidRDefault="00E44E2B" w:rsidP="00E86CC6">
            <w:pPr>
              <w:spacing w:after="0" w:line="240" w:lineRule="auto"/>
              <w:jc w:val="center"/>
            </w:pPr>
            <w:r w:rsidRPr="000636BD">
              <w:rPr>
                <w:b/>
              </w:rPr>
              <w:t>(МГТУ им. Н.Э. Баумана)</w:t>
            </w:r>
          </w:p>
        </w:tc>
      </w:tr>
    </w:tbl>
    <w:p w:rsidR="00E44E2B" w:rsidRPr="000636BD" w:rsidRDefault="00E44E2B" w:rsidP="00E44E2B">
      <w:pPr>
        <w:pBdr>
          <w:top w:val="none" w:sz="0" w:space="0" w:color="000000"/>
          <w:left w:val="none" w:sz="0" w:space="0" w:color="000000"/>
          <w:bottom w:val="thinThickSmallGap" w:sz="24" w:space="1" w:color="000000"/>
          <w:right w:val="none" w:sz="0" w:space="0" w:color="000000"/>
        </w:pBdr>
        <w:spacing w:after="0" w:line="240" w:lineRule="auto"/>
        <w:jc w:val="center"/>
        <w:rPr>
          <w:b/>
          <w:sz w:val="6"/>
        </w:rPr>
      </w:pPr>
    </w:p>
    <w:p w:rsidR="00E44E2B" w:rsidRPr="000636BD" w:rsidRDefault="00E44E2B" w:rsidP="00E44E2B">
      <w:pPr>
        <w:spacing w:after="0" w:line="240" w:lineRule="auto"/>
        <w:jc w:val="center"/>
        <w:rPr>
          <w:b/>
          <w:sz w:val="6"/>
        </w:rPr>
      </w:pPr>
    </w:p>
    <w:p w:rsidR="00E44E2B" w:rsidRPr="000636BD" w:rsidRDefault="00E44E2B" w:rsidP="00E44E2B">
      <w:pPr>
        <w:spacing w:after="0" w:line="240" w:lineRule="auto"/>
        <w:jc w:val="both"/>
      </w:pPr>
      <w:r w:rsidRPr="000636BD">
        <w:t xml:space="preserve">ФАКУЛЬТЕТ </w:t>
      </w:r>
      <w:r w:rsidRPr="000636BD">
        <w:rPr>
          <w:sz w:val="28"/>
          <w:u w:val="single"/>
        </w:rPr>
        <w:t>Космический</w:t>
      </w:r>
      <w:r w:rsidRPr="000636BD">
        <w:rPr>
          <w:sz w:val="28"/>
        </w:rPr>
        <w:t xml:space="preserve"> </w:t>
      </w:r>
    </w:p>
    <w:p w:rsidR="00E44E2B" w:rsidRPr="000636BD" w:rsidRDefault="00E44E2B" w:rsidP="00E44E2B">
      <w:pPr>
        <w:spacing w:after="0" w:line="240" w:lineRule="auto"/>
        <w:jc w:val="both"/>
      </w:pPr>
      <w:r w:rsidRPr="000636BD">
        <w:t xml:space="preserve">КАФЕДРА </w:t>
      </w:r>
      <w:r w:rsidRPr="000636BD">
        <w:rPr>
          <w:sz w:val="28"/>
          <w:u w:val="single"/>
        </w:rPr>
        <w:t>«Прикладная математика, информатика и вычислительная техника» К3-МФ</w:t>
      </w:r>
    </w:p>
    <w:p w:rsidR="00E44E2B" w:rsidRPr="000636BD" w:rsidRDefault="00E44E2B" w:rsidP="00E44E2B">
      <w:pPr>
        <w:spacing w:after="0" w:line="240" w:lineRule="auto"/>
        <w:rPr>
          <w:i/>
          <w:sz w:val="28"/>
        </w:rPr>
      </w:pPr>
    </w:p>
    <w:p w:rsidR="00E44E2B" w:rsidRPr="000636BD" w:rsidRDefault="00E44E2B" w:rsidP="00E44E2B">
      <w:pPr>
        <w:spacing w:after="0" w:line="240" w:lineRule="auto"/>
        <w:rPr>
          <w:i/>
          <w:sz w:val="18"/>
        </w:rPr>
      </w:pPr>
    </w:p>
    <w:p w:rsidR="00E44E2B" w:rsidRPr="000636BD" w:rsidRDefault="00E44E2B" w:rsidP="00E44E2B">
      <w:pPr>
        <w:spacing w:after="0" w:line="240" w:lineRule="auto"/>
        <w:rPr>
          <w:i/>
          <w:sz w:val="32"/>
        </w:rPr>
      </w:pPr>
    </w:p>
    <w:p w:rsidR="00E44E2B" w:rsidRPr="000636BD" w:rsidRDefault="00E44E2B" w:rsidP="00E44E2B">
      <w:pPr>
        <w:spacing w:after="0" w:line="240" w:lineRule="auto"/>
        <w:rPr>
          <w:i/>
          <w:sz w:val="32"/>
        </w:rPr>
      </w:pPr>
    </w:p>
    <w:p w:rsidR="00E44E2B" w:rsidRPr="000636BD" w:rsidRDefault="00E44E2B" w:rsidP="00E44E2B">
      <w:pPr>
        <w:spacing w:after="0" w:line="240" w:lineRule="auto"/>
        <w:jc w:val="center"/>
      </w:pPr>
      <w:r w:rsidRPr="000636BD">
        <w:rPr>
          <w:b/>
          <w:sz w:val="44"/>
        </w:rPr>
        <w:t>Лабораторная работа</w:t>
      </w:r>
      <w:r>
        <w:rPr>
          <w:b/>
          <w:sz w:val="44"/>
        </w:rPr>
        <w:t xml:space="preserve"> №7</w:t>
      </w:r>
    </w:p>
    <w:p w:rsidR="00E44E2B" w:rsidRPr="000636BD" w:rsidRDefault="00E44E2B" w:rsidP="00E44E2B">
      <w:pPr>
        <w:spacing w:after="0" w:line="240" w:lineRule="auto"/>
        <w:jc w:val="center"/>
        <w:rPr>
          <w:b/>
          <w:i/>
          <w:sz w:val="40"/>
          <w:szCs w:val="40"/>
        </w:rPr>
      </w:pPr>
    </w:p>
    <w:p w:rsidR="00E44E2B" w:rsidRPr="000636BD" w:rsidRDefault="00E44E2B" w:rsidP="00E44E2B">
      <w:pPr>
        <w:spacing w:after="0" w:line="240" w:lineRule="auto"/>
        <w:jc w:val="center"/>
      </w:pPr>
      <w:r w:rsidRPr="000636BD">
        <w:rPr>
          <w:i/>
          <w:szCs w:val="40"/>
        </w:rPr>
        <w:t>ПО ДИСЦИПЛИНЕ:</w:t>
      </w:r>
    </w:p>
    <w:p w:rsidR="00E44E2B" w:rsidRPr="000636BD" w:rsidRDefault="00E44E2B" w:rsidP="00E44E2B">
      <w:pPr>
        <w:spacing w:after="0" w:line="240" w:lineRule="auto"/>
        <w:jc w:val="center"/>
        <w:rPr>
          <w:b/>
          <w:i/>
          <w:sz w:val="40"/>
          <w:szCs w:val="40"/>
        </w:rPr>
      </w:pPr>
      <w:r w:rsidRPr="000636BD">
        <w:rPr>
          <w:b/>
          <w:i/>
          <w:sz w:val="40"/>
          <w:szCs w:val="40"/>
        </w:rPr>
        <w:t>Сети ЭВМ и телекоммуникации</w:t>
      </w:r>
    </w:p>
    <w:p w:rsidR="00E44E2B" w:rsidRPr="000636BD" w:rsidRDefault="00E44E2B" w:rsidP="00E44E2B">
      <w:pPr>
        <w:spacing w:after="0" w:line="240" w:lineRule="auto"/>
        <w:jc w:val="center"/>
      </w:pPr>
    </w:p>
    <w:p w:rsidR="00E44E2B" w:rsidRPr="000636BD" w:rsidRDefault="00E44E2B" w:rsidP="00E44E2B">
      <w:pPr>
        <w:spacing w:after="0" w:line="240" w:lineRule="auto"/>
      </w:pPr>
      <w:r w:rsidRPr="000636BD">
        <w:t xml:space="preserve">                                                                    </w:t>
      </w:r>
    </w:p>
    <w:p w:rsidR="00E44E2B" w:rsidRPr="000636BD" w:rsidRDefault="00E44E2B" w:rsidP="00E44E2B">
      <w:pPr>
        <w:spacing w:after="0" w:line="240" w:lineRule="auto"/>
        <w:jc w:val="center"/>
      </w:pPr>
      <w:r w:rsidRPr="000636BD">
        <w:rPr>
          <w:b/>
          <w:i/>
          <w:sz w:val="40"/>
        </w:rPr>
        <w:t>НА ТЕМУ:</w:t>
      </w:r>
    </w:p>
    <w:p w:rsidR="00E44E2B" w:rsidRPr="00BF3F3B" w:rsidRDefault="00E44E2B" w:rsidP="00E44E2B">
      <w:pPr>
        <w:pStyle w:val="2"/>
        <w:rPr>
          <w:rFonts w:ascii="Arial" w:hAnsi="Arial" w:cs="Arial"/>
          <w:color w:val="000000"/>
        </w:rPr>
      </w:pPr>
      <w:r w:rsidRPr="009544FD">
        <w:rPr>
          <w:rFonts w:ascii="Arial" w:hAnsi="Arial" w:cs="Arial"/>
          <w:color w:val="000000"/>
          <w:u w:val="single"/>
        </w:rPr>
        <w:t>_</w:t>
      </w:r>
      <w:r>
        <w:rPr>
          <w:rFonts w:ascii="Arial" w:hAnsi="Arial" w:cs="Arial"/>
          <w:color w:val="000000"/>
        </w:rPr>
        <w:t>_______</w:t>
      </w:r>
      <w:r w:rsidRPr="00BF3F3B">
        <w:rPr>
          <w:rFonts w:ascii="Arial" w:hAnsi="Arial" w:cs="Arial"/>
          <w:color w:val="000000"/>
        </w:rPr>
        <w:t>__</w:t>
      </w:r>
      <w:r w:rsidRPr="00E57811">
        <w:rPr>
          <w:rFonts w:ascii="Arial" w:hAnsi="Arial" w:cs="Arial"/>
          <w:color w:val="000000"/>
          <w:u w:val="single"/>
        </w:rPr>
        <w:t xml:space="preserve">Изучение </w:t>
      </w:r>
      <w:r>
        <w:rPr>
          <w:rFonts w:ascii="Arial" w:hAnsi="Arial" w:cs="Arial"/>
          <w:color w:val="000000"/>
          <w:u w:val="single"/>
        </w:rPr>
        <w:t>транспортных протоколов</w:t>
      </w:r>
      <w:r w:rsidRPr="009544FD">
        <w:rPr>
          <w:rFonts w:ascii="Arial" w:hAnsi="Arial" w:cs="Arial"/>
          <w:color w:val="000000"/>
          <w:u w:val="single"/>
        </w:rPr>
        <w:t>_</w:t>
      </w:r>
      <w:r>
        <w:rPr>
          <w:rFonts w:ascii="Arial" w:hAnsi="Arial" w:cs="Arial"/>
          <w:color w:val="000000"/>
        </w:rPr>
        <w:t>_____</w:t>
      </w:r>
      <w:r w:rsidRPr="00BF3F3B">
        <w:rPr>
          <w:rFonts w:ascii="Arial" w:hAnsi="Arial" w:cs="Arial"/>
          <w:color w:val="000000"/>
        </w:rPr>
        <w:t>__</w:t>
      </w:r>
    </w:p>
    <w:p w:rsidR="00E44E2B" w:rsidRPr="00BF3F3B" w:rsidRDefault="00E44E2B" w:rsidP="00E44E2B">
      <w:pPr>
        <w:pStyle w:val="2"/>
        <w:rPr>
          <w:rFonts w:ascii="Arial" w:hAnsi="Arial" w:cs="Arial"/>
          <w:color w:val="000000"/>
        </w:rPr>
      </w:pPr>
      <w:r w:rsidRPr="00BF3F3B">
        <w:rPr>
          <w:rFonts w:ascii="Arial" w:hAnsi="Arial" w:cs="Arial"/>
          <w:color w:val="000000"/>
        </w:rPr>
        <w:t>________________</w:t>
      </w:r>
      <w:r>
        <w:rPr>
          <w:rFonts w:ascii="Arial" w:hAnsi="Arial" w:cs="Arial"/>
          <w:color w:val="000000"/>
        </w:rPr>
        <w:t>____</w:t>
      </w:r>
      <w:r w:rsidRPr="00E44E2B">
        <w:rPr>
          <w:rFonts w:ascii="Arial" w:hAnsi="Arial" w:cs="Arial"/>
          <w:color w:val="000000"/>
          <w:u w:val="single"/>
        </w:rPr>
        <w:t>сети Интернет</w:t>
      </w:r>
      <w:r w:rsidRPr="00BF3F3B">
        <w:rPr>
          <w:rFonts w:ascii="Arial" w:hAnsi="Arial" w:cs="Arial"/>
          <w:color w:val="000000"/>
        </w:rPr>
        <w:t>_________________</w:t>
      </w:r>
      <w:r>
        <w:rPr>
          <w:rFonts w:ascii="Arial" w:hAnsi="Arial" w:cs="Arial"/>
          <w:color w:val="000000"/>
        </w:rPr>
        <w:t>_</w:t>
      </w:r>
    </w:p>
    <w:p w:rsidR="00E44E2B" w:rsidRPr="000636BD" w:rsidRDefault="00E44E2B" w:rsidP="00E44E2B">
      <w:pPr>
        <w:spacing w:after="0" w:line="240" w:lineRule="auto"/>
        <w:rPr>
          <w:b/>
          <w:i/>
          <w:sz w:val="40"/>
        </w:rPr>
      </w:pPr>
    </w:p>
    <w:p w:rsidR="00E44E2B" w:rsidRPr="000636BD" w:rsidRDefault="00E44E2B" w:rsidP="00E44E2B">
      <w:pPr>
        <w:spacing w:after="0" w:line="240" w:lineRule="auto"/>
        <w:rPr>
          <w:b/>
          <w:i/>
          <w:sz w:val="40"/>
        </w:rPr>
      </w:pPr>
    </w:p>
    <w:p w:rsidR="00E44E2B" w:rsidRPr="000636BD" w:rsidRDefault="00E44E2B" w:rsidP="00E44E2B">
      <w:pPr>
        <w:spacing w:after="0" w:line="240" w:lineRule="auto"/>
        <w:rPr>
          <w:b/>
          <w:i/>
          <w:sz w:val="40"/>
        </w:rPr>
      </w:pPr>
    </w:p>
    <w:p w:rsidR="00E44E2B" w:rsidRPr="000636BD" w:rsidRDefault="00E44E2B" w:rsidP="00E44E2B">
      <w:pPr>
        <w:spacing w:after="0" w:line="240" w:lineRule="auto"/>
      </w:pPr>
      <w:r w:rsidRPr="000636BD">
        <w:t>Студент __</w:t>
      </w:r>
      <w:r>
        <w:rPr>
          <w:u w:val="single"/>
        </w:rPr>
        <w:t>К3-6</w:t>
      </w:r>
      <w:r w:rsidRPr="000636BD">
        <w:rPr>
          <w:u w:val="single"/>
        </w:rPr>
        <w:t>3Б</w:t>
      </w:r>
      <w:r w:rsidRPr="000636BD">
        <w:t>__</w:t>
      </w:r>
      <w:r w:rsidRPr="000636BD">
        <w:tab/>
      </w:r>
      <w:r w:rsidRPr="000636BD">
        <w:tab/>
      </w:r>
      <w:r w:rsidRPr="000636BD">
        <w:tab/>
      </w:r>
      <w:r w:rsidRPr="000636BD">
        <w:tab/>
        <w:t xml:space="preserve">     </w:t>
      </w:r>
      <w:r w:rsidRPr="000636BD">
        <w:rPr>
          <w:b/>
        </w:rPr>
        <w:t xml:space="preserve">                    __________          </w:t>
      </w:r>
      <w:r w:rsidRPr="000636BD">
        <w:rPr>
          <w:rFonts w:ascii="Times New Roman" w:hAnsi="Times New Roman" w:cs="Times New Roman"/>
          <w:sz w:val="24"/>
          <w:u w:val="single"/>
        </w:rPr>
        <w:t>Цветков Юрий Алексеевич</w:t>
      </w:r>
    </w:p>
    <w:p w:rsidR="00E44E2B" w:rsidRPr="000636BD" w:rsidRDefault="00E44E2B" w:rsidP="00E44E2B">
      <w:pPr>
        <w:spacing w:after="0" w:line="240" w:lineRule="auto"/>
        <w:ind w:left="709" w:right="565"/>
        <w:rPr>
          <w:sz w:val="18"/>
          <w:szCs w:val="18"/>
        </w:rPr>
      </w:pPr>
      <w:r w:rsidRPr="000636BD">
        <w:rPr>
          <w:b/>
          <w:sz w:val="18"/>
          <w:szCs w:val="18"/>
        </w:rPr>
        <w:t xml:space="preserve">          </w:t>
      </w:r>
      <w:r w:rsidRPr="000636BD">
        <w:rPr>
          <w:sz w:val="18"/>
          <w:szCs w:val="18"/>
        </w:rPr>
        <w:t>(Группа)</w:t>
      </w:r>
      <w:r w:rsidRPr="000636BD">
        <w:rPr>
          <w:sz w:val="18"/>
          <w:szCs w:val="18"/>
        </w:rPr>
        <w:tab/>
      </w:r>
      <w:r w:rsidRPr="000636BD">
        <w:rPr>
          <w:sz w:val="18"/>
          <w:szCs w:val="18"/>
        </w:rPr>
        <w:tab/>
      </w:r>
      <w:r w:rsidRPr="000636BD">
        <w:rPr>
          <w:sz w:val="18"/>
          <w:szCs w:val="18"/>
        </w:rPr>
        <w:tab/>
      </w:r>
      <w:r w:rsidRPr="000636BD">
        <w:rPr>
          <w:sz w:val="18"/>
          <w:szCs w:val="18"/>
        </w:rPr>
        <w:tab/>
        <w:t xml:space="preserve">                          </w:t>
      </w:r>
      <w:proofErr w:type="gramStart"/>
      <w:r w:rsidRPr="000636BD">
        <w:rPr>
          <w:sz w:val="18"/>
          <w:szCs w:val="18"/>
        </w:rPr>
        <w:t xml:space="preserve">   (</w:t>
      </w:r>
      <w:proofErr w:type="gramEnd"/>
      <w:r w:rsidRPr="000636BD">
        <w:rPr>
          <w:sz w:val="18"/>
          <w:szCs w:val="18"/>
        </w:rPr>
        <w:t>Подпись, дата)                             (</w:t>
      </w:r>
      <w:proofErr w:type="spellStart"/>
      <w:r w:rsidRPr="000636BD">
        <w:rPr>
          <w:sz w:val="18"/>
          <w:szCs w:val="18"/>
        </w:rPr>
        <w:t>И.О.Фамилия</w:t>
      </w:r>
      <w:proofErr w:type="spellEnd"/>
      <w:r w:rsidRPr="000636BD">
        <w:rPr>
          <w:sz w:val="18"/>
          <w:szCs w:val="18"/>
        </w:rPr>
        <w:t xml:space="preserve">)            </w:t>
      </w:r>
    </w:p>
    <w:p w:rsidR="00E44E2B" w:rsidRPr="000636BD" w:rsidRDefault="00E44E2B" w:rsidP="00E44E2B">
      <w:pPr>
        <w:spacing w:after="0" w:line="240" w:lineRule="auto"/>
        <w:ind w:left="709" w:right="565"/>
        <w:rPr>
          <w:sz w:val="18"/>
          <w:szCs w:val="18"/>
        </w:rPr>
      </w:pPr>
    </w:p>
    <w:p w:rsidR="00E44E2B" w:rsidRPr="000636BD" w:rsidRDefault="00E44E2B" w:rsidP="00E44E2B">
      <w:pPr>
        <w:spacing w:after="0" w:line="240" w:lineRule="auto"/>
        <w:ind w:left="709" w:right="565"/>
        <w:rPr>
          <w:sz w:val="18"/>
          <w:szCs w:val="18"/>
        </w:rPr>
      </w:pPr>
    </w:p>
    <w:p w:rsidR="00E44E2B" w:rsidRPr="000636BD" w:rsidRDefault="00E44E2B" w:rsidP="00E44E2B">
      <w:pPr>
        <w:spacing w:after="0" w:line="240" w:lineRule="auto"/>
      </w:pPr>
      <w:r w:rsidRPr="000636BD">
        <w:t>Студент __</w:t>
      </w:r>
      <w:r>
        <w:rPr>
          <w:u w:val="single"/>
        </w:rPr>
        <w:t>К3-6</w:t>
      </w:r>
      <w:r w:rsidRPr="000636BD">
        <w:rPr>
          <w:u w:val="single"/>
        </w:rPr>
        <w:t>3Б</w:t>
      </w:r>
      <w:r w:rsidRPr="000636BD">
        <w:t>__</w:t>
      </w:r>
      <w:r w:rsidRPr="000636BD">
        <w:tab/>
      </w:r>
      <w:r w:rsidRPr="000636BD">
        <w:tab/>
      </w:r>
      <w:r w:rsidRPr="000636BD">
        <w:tab/>
      </w:r>
      <w:r w:rsidRPr="000636BD">
        <w:tab/>
        <w:t xml:space="preserve">     </w:t>
      </w:r>
      <w:r w:rsidRPr="000636BD">
        <w:rPr>
          <w:b/>
        </w:rPr>
        <w:t xml:space="preserve">                    __________     </w:t>
      </w:r>
      <w:r>
        <w:rPr>
          <w:b/>
        </w:rPr>
        <w:t xml:space="preserve">   </w:t>
      </w:r>
      <w:r>
        <w:rPr>
          <w:rFonts w:ascii="Times New Roman" w:hAnsi="Times New Roman" w:cs="Times New Roman"/>
          <w:sz w:val="24"/>
          <w:u w:val="single"/>
        </w:rPr>
        <w:t>Тимофеев</w:t>
      </w:r>
      <w:r w:rsidRPr="000636BD">
        <w:rPr>
          <w:rFonts w:ascii="Times New Roman" w:hAnsi="Times New Roman" w:cs="Times New Roman"/>
          <w:sz w:val="24"/>
          <w:u w:val="single"/>
        </w:rPr>
        <w:t xml:space="preserve"> Юрий Алексеевич</w:t>
      </w:r>
    </w:p>
    <w:p w:rsidR="00E44E2B" w:rsidRPr="000636BD" w:rsidRDefault="00E44E2B" w:rsidP="00E44E2B">
      <w:pPr>
        <w:spacing w:after="0" w:line="240" w:lineRule="auto"/>
        <w:ind w:left="709" w:right="565"/>
        <w:rPr>
          <w:sz w:val="18"/>
          <w:szCs w:val="18"/>
        </w:rPr>
      </w:pPr>
      <w:r w:rsidRPr="000636BD">
        <w:rPr>
          <w:b/>
          <w:sz w:val="18"/>
          <w:szCs w:val="18"/>
        </w:rPr>
        <w:t xml:space="preserve">          </w:t>
      </w:r>
      <w:r w:rsidRPr="000636BD">
        <w:rPr>
          <w:sz w:val="18"/>
          <w:szCs w:val="18"/>
        </w:rPr>
        <w:t>(Группа)</w:t>
      </w:r>
      <w:r w:rsidRPr="000636BD">
        <w:rPr>
          <w:sz w:val="18"/>
          <w:szCs w:val="18"/>
        </w:rPr>
        <w:tab/>
      </w:r>
      <w:r w:rsidRPr="000636BD">
        <w:rPr>
          <w:sz w:val="18"/>
          <w:szCs w:val="18"/>
        </w:rPr>
        <w:tab/>
      </w:r>
      <w:r w:rsidRPr="000636BD">
        <w:rPr>
          <w:sz w:val="18"/>
          <w:szCs w:val="18"/>
        </w:rPr>
        <w:tab/>
      </w:r>
      <w:r w:rsidRPr="000636BD">
        <w:rPr>
          <w:sz w:val="18"/>
          <w:szCs w:val="18"/>
        </w:rPr>
        <w:tab/>
        <w:t xml:space="preserve">                          </w:t>
      </w:r>
      <w:proofErr w:type="gramStart"/>
      <w:r w:rsidRPr="000636BD">
        <w:rPr>
          <w:sz w:val="18"/>
          <w:szCs w:val="18"/>
        </w:rPr>
        <w:t xml:space="preserve">   (</w:t>
      </w:r>
      <w:proofErr w:type="gramEnd"/>
      <w:r w:rsidRPr="000636BD">
        <w:rPr>
          <w:sz w:val="18"/>
          <w:szCs w:val="18"/>
        </w:rPr>
        <w:t>Подпись, дата)                             (</w:t>
      </w:r>
      <w:proofErr w:type="spellStart"/>
      <w:r w:rsidRPr="000636BD">
        <w:rPr>
          <w:sz w:val="18"/>
          <w:szCs w:val="18"/>
        </w:rPr>
        <w:t>И.О.Фамилия</w:t>
      </w:r>
      <w:proofErr w:type="spellEnd"/>
      <w:r w:rsidRPr="000636BD">
        <w:rPr>
          <w:sz w:val="18"/>
          <w:szCs w:val="18"/>
        </w:rPr>
        <w:t xml:space="preserve">)            </w:t>
      </w:r>
    </w:p>
    <w:p w:rsidR="00E44E2B" w:rsidRPr="000636BD" w:rsidRDefault="00E44E2B" w:rsidP="00E44E2B">
      <w:pPr>
        <w:spacing w:after="0" w:line="240" w:lineRule="auto"/>
        <w:ind w:left="709" w:right="565"/>
      </w:pPr>
    </w:p>
    <w:p w:rsidR="00E44E2B" w:rsidRPr="000636BD" w:rsidRDefault="00E44E2B" w:rsidP="00E44E2B">
      <w:pPr>
        <w:spacing w:after="0" w:line="240" w:lineRule="auto"/>
        <w:jc w:val="both"/>
        <w:rPr>
          <w:sz w:val="20"/>
          <w:szCs w:val="18"/>
        </w:rPr>
      </w:pPr>
    </w:p>
    <w:p w:rsidR="00E44E2B" w:rsidRPr="000636BD" w:rsidRDefault="00E44E2B" w:rsidP="00E44E2B">
      <w:pPr>
        <w:spacing w:after="0" w:line="240" w:lineRule="auto"/>
        <w:jc w:val="both"/>
        <w:rPr>
          <w:sz w:val="20"/>
          <w:szCs w:val="18"/>
        </w:rPr>
      </w:pPr>
    </w:p>
    <w:p w:rsidR="00E44E2B" w:rsidRPr="000636BD" w:rsidRDefault="00E44E2B" w:rsidP="00E44E2B">
      <w:pPr>
        <w:keepNext/>
        <w:numPr>
          <w:ilvl w:val="3"/>
          <w:numId w:val="0"/>
        </w:numPr>
        <w:shd w:val="clear" w:color="auto" w:fill="FFFFFF"/>
        <w:tabs>
          <w:tab w:val="num" w:pos="0"/>
        </w:tabs>
        <w:suppressAutoHyphens/>
        <w:spacing w:after="0" w:line="240" w:lineRule="auto"/>
        <w:outlineLvl w:val="3"/>
        <w:rPr>
          <w:rFonts w:ascii="Times New Roman" w:eastAsia="Times New Roman" w:hAnsi="Times New Roman" w:cs="Times New Roman"/>
          <w:color w:val="000000"/>
          <w:sz w:val="30"/>
          <w:szCs w:val="30"/>
          <w:lang w:val="x-none" w:eastAsia="ru-RU"/>
        </w:rPr>
      </w:pPr>
      <w:r w:rsidRPr="000636BD">
        <w:rPr>
          <w:rFonts w:eastAsia="Times New Roman" w:cstheme="minorHAnsi"/>
          <w:szCs w:val="20"/>
          <w:lang w:val="x-none" w:eastAsia="zh-CN"/>
        </w:rPr>
        <w:t>Преподаватель</w:t>
      </w:r>
      <w:r w:rsidRPr="000636BD">
        <w:rPr>
          <w:rFonts w:eastAsia="Times New Roman" w:cstheme="minorHAnsi"/>
          <w:szCs w:val="20"/>
          <w:lang w:val="x-none" w:eastAsia="zh-CN"/>
        </w:rPr>
        <w:tab/>
      </w:r>
      <w:r w:rsidRPr="000636BD">
        <w:rPr>
          <w:rFonts w:ascii="Times New Roman" w:eastAsia="Times New Roman" w:hAnsi="Times New Roman" w:cs="Times New Roman"/>
          <w:b/>
          <w:sz w:val="20"/>
          <w:szCs w:val="20"/>
          <w:lang w:val="x-none" w:eastAsia="zh-CN"/>
        </w:rPr>
        <w:tab/>
      </w:r>
      <w:r w:rsidRPr="000636BD">
        <w:rPr>
          <w:rFonts w:ascii="Times New Roman" w:eastAsia="Times New Roman" w:hAnsi="Times New Roman" w:cs="Times New Roman"/>
          <w:b/>
          <w:sz w:val="20"/>
          <w:szCs w:val="20"/>
          <w:lang w:val="x-none" w:eastAsia="zh-CN"/>
        </w:rPr>
        <w:tab/>
      </w:r>
      <w:r w:rsidRPr="000636BD">
        <w:rPr>
          <w:rFonts w:ascii="Times New Roman" w:eastAsia="Times New Roman" w:hAnsi="Times New Roman" w:cs="Times New Roman"/>
          <w:b/>
          <w:sz w:val="20"/>
          <w:szCs w:val="20"/>
          <w:lang w:val="x-none" w:eastAsia="zh-CN"/>
        </w:rPr>
        <w:tab/>
      </w:r>
      <w:r w:rsidRPr="000636BD">
        <w:rPr>
          <w:rFonts w:ascii="Times New Roman" w:eastAsia="Times New Roman" w:hAnsi="Times New Roman" w:cs="Times New Roman"/>
          <w:b/>
          <w:color w:val="000000"/>
          <w:sz w:val="20"/>
          <w:szCs w:val="20"/>
          <w:lang w:val="x-none" w:eastAsia="zh-CN"/>
        </w:rPr>
        <w:t xml:space="preserve"> </w:t>
      </w:r>
      <w:r w:rsidRPr="000636BD">
        <w:rPr>
          <w:rFonts w:ascii="Times New Roman" w:eastAsia="Times New Roman" w:hAnsi="Times New Roman" w:cs="Times New Roman"/>
          <w:b/>
          <w:color w:val="000000"/>
          <w:sz w:val="20"/>
          <w:szCs w:val="20"/>
          <w:lang w:eastAsia="zh-CN"/>
        </w:rPr>
        <w:t xml:space="preserve">                      </w:t>
      </w:r>
      <w:r w:rsidRPr="000636BD">
        <w:rPr>
          <w:rFonts w:ascii="Times New Roman" w:eastAsia="Times New Roman" w:hAnsi="Times New Roman" w:cs="Times New Roman"/>
          <w:b/>
          <w:color w:val="000000"/>
          <w:sz w:val="20"/>
          <w:szCs w:val="20"/>
          <w:lang w:val="x-none" w:eastAsia="zh-CN"/>
        </w:rPr>
        <w:t xml:space="preserve"> ____________  </w:t>
      </w:r>
      <w:r w:rsidRPr="000636BD">
        <w:rPr>
          <w:rFonts w:ascii="Times New Roman" w:eastAsia="Times New Roman" w:hAnsi="Times New Roman" w:cs="Times New Roman"/>
          <w:b/>
          <w:color w:val="000000"/>
          <w:sz w:val="20"/>
          <w:szCs w:val="20"/>
          <w:lang w:eastAsia="zh-CN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  <w:lang w:eastAsia="zh-CN"/>
        </w:rPr>
        <w:tab/>
        <w:t xml:space="preserve"> 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30"/>
          <w:u w:val="single"/>
          <w:lang w:eastAsia="zh-CN"/>
        </w:rPr>
        <w:t>Гизбрехт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30"/>
          <w:u w:val="single"/>
          <w:lang w:eastAsia="zh-CN"/>
        </w:rPr>
        <w:t xml:space="preserve"> Иван Иванович</w:t>
      </w:r>
      <w:r w:rsidRPr="000636BD">
        <w:rPr>
          <w:rFonts w:ascii="Times New Roman" w:eastAsia="Times New Roman" w:hAnsi="Times New Roman" w:cs="Times New Roman"/>
          <w:bCs/>
          <w:color w:val="000000"/>
          <w:sz w:val="24"/>
          <w:szCs w:val="30"/>
          <w:u w:val="single"/>
          <w:lang w:eastAsia="zh-CN"/>
        </w:rPr>
        <w:t xml:space="preserve"> </w:t>
      </w:r>
    </w:p>
    <w:p w:rsidR="00E44E2B" w:rsidRPr="000636BD" w:rsidRDefault="00E44E2B" w:rsidP="00E44E2B">
      <w:pPr>
        <w:spacing w:after="0" w:line="240" w:lineRule="auto"/>
      </w:pPr>
      <w:r w:rsidRPr="000636BD">
        <w:rPr>
          <w:b/>
          <w:sz w:val="18"/>
          <w:szCs w:val="18"/>
        </w:rPr>
        <w:t xml:space="preserve">                                                                                                                                      </w:t>
      </w:r>
      <w:r w:rsidRPr="000636BD">
        <w:rPr>
          <w:sz w:val="18"/>
          <w:szCs w:val="18"/>
        </w:rPr>
        <w:t xml:space="preserve">(Подпись, </w:t>
      </w:r>
      <w:proofErr w:type="gramStart"/>
      <w:r w:rsidRPr="000636BD">
        <w:rPr>
          <w:sz w:val="18"/>
          <w:szCs w:val="18"/>
        </w:rPr>
        <w:t xml:space="preserve">дата)   </w:t>
      </w:r>
      <w:proofErr w:type="gramEnd"/>
      <w:r w:rsidRPr="000636BD">
        <w:rPr>
          <w:sz w:val="18"/>
          <w:szCs w:val="18"/>
        </w:rPr>
        <w:t xml:space="preserve">                          (</w:t>
      </w:r>
      <w:proofErr w:type="spellStart"/>
      <w:r w:rsidRPr="000636BD">
        <w:rPr>
          <w:sz w:val="18"/>
          <w:szCs w:val="18"/>
        </w:rPr>
        <w:t>И.О.Фамилия</w:t>
      </w:r>
      <w:proofErr w:type="spellEnd"/>
      <w:r w:rsidRPr="000636BD">
        <w:rPr>
          <w:sz w:val="18"/>
          <w:szCs w:val="18"/>
        </w:rPr>
        <w:t xml:space="preserve">)            </w:t>
      </w:r>
    </w:p>
    <w:p w:rsidR="00E44E2B" w:rsidRPr="000636BD" w:rsidRDefault="00E44E2B" w:rsidP="00E44E2B">
      <w:pPr>
        <w:spacing w:after="0" w:line="240" w:lineRule="auto"/>
        <w:jc w:val="both"/>
        <w:rPr>
          <w:sz w:val="20"/>
          <w:szCs w:val="18"/>
        </w:rPr>
      </w:pPr>
    </w:p>
    <w:p w:rsidR="00E44E2B" w:rsidRPr="000636BD" w:rsidRDefault="00E44E2B" w:rsidP="00E44E2B">
      <w:pPr>
        <w:spacing w:after="0" w:line="240" w:lineRule="auto"/>
        <w:jc w:val="center"/>
        <w:rPr>
          <w:i/>
          <w:szCs w:val="18"/>
        </w:rPr>
      </w:pPr>
    </w:p>
    <w:p w:rsidR="00E44E2B" w:rsidRPr="000636BD" w:rsidRDefault="00E44E2B" w:rsidP="00E44E2B">
      <w:pPr>
        <w:spacing w:after="0" w:line="240" w:lineRule="auto"/>
        <w:jc w:val="center"/>
        <w:rPr>
          <w:i/>
          <w:szCs w:val="18"/>
        </w:rPr>
      </w:pPr>
    </w:p>
    <w:p w:rsidR="00E44E2B" w:rsidRPr="000636BD" w:rsidRDefault="00E44E2B" w:rsidP="00E44E2B">
      <w:pPr>
        <w:spacing w:after="0" w:line="240" w:lineRule="auto"/>
        <w:jc w:val="center"/>
        <w:rPr>
          <w:i/>
        </w:rPr>
      </w:pPr>
    </w:p>
    <w:p w:rsidR="00E44E2B" w:rsidRPr="000636BD" w:rsidRDefault="00E44E2B" w:rsidP="00E44E2B">
      <w:pPr>
        <w:spacing w:after="0" w:line="240" w:lineRule="auto"/>
        <w:jc w:val="center"/>
        <w:rPr>
          <w:i/>
        </w:rPr>
      </w:pPr>
    </w:p>
    <w:p w:rsidR="00E44E2B" w:rsidRDefault="00E44E2B" w:rsidP="00E44E2B">
      <w:pPr>
        <w:spacing w:after="0" w:line="240" w:lineRule="auto"/>
        <w:jc w:val="center"/>
        <w:rPr>
          <w:i/>
        </w:rPr>
      </w:pPr>
    </w:p>
    <w:p w:rsidR="00E44E2B" w:rsidRPr="000636BD" w:rsidRDefault="00E44E2B" w:rsidP="00E44E2B">
      <w:pPr>
        <w:spacing w:after="0" w:line="240" w:lineRule="auto"/>
        <w:jc w:val="center"/>
        <w:rPr>
          <w:i/>
        </w:rPr>
      </w:pPr>
    </w:p>
    <w:p w:rsidR="00E44E2B" w:rsidRPr="000636BD" w:rsidRDefault="00E44E2B" w:rsidP="00E44E2B">
      <w:pPr>
        <w:spacing w:after="0" w:line="240" w:lineRule="auto"/>
        <w:jc w:val="center"/>
        <w:rPr>
          <w:i/>
          <w:sz w:val="28"/>
        </w:rPr>
      </w:pPr>
      <w:r>
        <w:rPr>
          <w:i/>
          <w:sz w:val="28"/>
        </w:rPr>
        <w:t>2022</w:t>
      </w:r>
      <w:r w:rsidRPr="000636BD">
        <w:rPr>
          <w:i/>
          <w:sz w:val="28"/>
        </w:rPr>
        <w:t xml:space="preserve"> г.</w:t>
      </w:r>
    </w:p>
    <w:p w:rsidR="00E44E2B" w:rsidRDefault="00E44E2B" w:rsidP="00E44E2B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4"/>
        </w:rPr>
      </w:pPr>
      <w:r w:rsidRPr="000636BD">
        <w:rPr>
          <w:rFonts w:ascii="Times New Roman" w:hAnsi="Times New Roman" w:cs="Times New Roman"/>
          <w:b/>
          <w:i/>
          <w:sz w:val="24"/>
        </w:rPr>
        <w:lastRenderedPageBreak/>
        <w:t>Зад</w:t>
      </w:r>
      <w:r>
        <w:rPr>
          <w:rFonts w:ascii="Times New Roman" w:hAnsi="Times New Roman" w:cs="Times New Roman"/>
          <w:b/>
          <w:i/>
          <w:sz w:val="24"/>
        </w:rPr>
        <w:t>ание на лабораторную работу</w:t>
      </w:r>
    </w:p>
    <w:p w:rsidR="00E44E2B" w:rsidRPr="009544FD" w:rsidRDefault="00E44E2B" w:rsidP="00E44E2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Познакомиться с протокол</w:t>
      </w:r>
      <w:r w:rsidR="004B774F">
        <w:rPr>
          <w:rFonts w:ascii="Times New Roman" w:hAnsi="Times New Roman" w:cs="Times New Roman"/>
          <w:sz w:val="24"/>
        </w:rPr>
        <w:t>ами</w:t>
      </w:r>
      <w:r>
        <w:rPr>
          <w:rFonts w:ascii="Times New Roman" w:hAnsi="Times New Roman" w:cs="Times New Roman"/>
          <w:sz w:val="24"/>
        </w:rPr>
        <w:t xml:space="preserve"> </w:t>
      </w:r>
      <w:r w:rsidR="00A129C5">
        <w:rPr>
          <w:rFonts w:ascii="Times New Roman" w:hAnsi="Times New Roman" w:cs="Times New Roman"/>
          <w:sz w:val="24"/>
          <w:lang w:val="en-US"/>
        </w:rPr>
        <w:t>TCP</w:t>
      </w:r>
      <w:r w:rsidR="004B774F">
        <w:rPr>
          <w:rFonts w:ascii="Times New Roman" w:hAnsi="Times New Roman" w:cs="Times New Roman"/>
          <w:sz w:val="24"/>
        </w:rPr>
        <w:t xml:space="preserve"> и </w:t>
      </w:r>
      <w:r w:rsidR="004B774F">
        <w:rPr>
          <w:rFonts w:ascii="Times New Roman" w:hAnsi="Times New Roman" w:cs="Times New Roman"/>
          <w:sz w:val="24"/>
          <w:lang w:val="en-US"/>
        </w:rPr>
        <w:t>UDP</w:t>
      </w:r>
      <w:r w:rsidRPr="009544FD">
        <w:rPr>
          <w:rFonts w:ascii="Times New Roman" w:hAnsi="Times New Roman" w:cs="Times New Roman"/>
          <w:sz w:val="24"/>
        </w:rPr>
        <w:t>.</w:t>
      </w:r>
    </w:p>
    <w:p w:rsidR="00E44E2B" w:rsidRDefault="00E44E2B" w:rsidP="00E44E2B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E44E2B" w:rsidRDefault="00E44E2B" w:rsidP="00E44E2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ru-RU"/>
        </w:rPr>
      </w:pPr>
      <w:r w:rsidRPr="00907269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ru-RU"/>
        </w:rPr>
        <w:t>Выполнение</w:t>
      </w:r>
    </w:p>
    <w:p w:rsidR="00C110DF" w:rsidRDefault="00C110DF" w:rsidP="00E44E2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ru-RU"/>
        </w:rPr>
      </w:pPr>
      <w:r w:rsidRPr="00C110DF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ru-RU"/>
        </w:rPr>
        <w:drawing>
          <wp:inline distT="0" distB="0" distL="0" distR="0" wp14:anchorId="7C057590" wp14:editId="1CB0F64F">
            <wp:extent cx="4915586" cy="1762371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2872">
        <w:rPr>
          <w:noProof/>
          <w:lang w:eastAsia="ru-RU"/>
        </w:rPr>
        <w:drawing>
          <wp:inline distT="0" distB="0" distL="0" distR="0">
            <wp:extent cx="6176526" cy="4301104"/>
            <wp:effectExtent l="0" t="0" r="0" b="4445"/>
            <wp:docPr id="5" name="Рисунок 5" descr="https://sun9-41.userapi.com/impg/NDQejb_sdHUpfATFwYA1uRxsE5LlbYKFlwb9bA/n8k6CF-ZkpM.jpg?size=1280x982&amp;quality=96&amp;sign=add2b685626c9456797201a11ae8971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1.userapi.com/impg/NDQejb_sdHUpfATFwYA1uRxsE5LlbYKFlwb9bA/n8k6CF-ZkpM.jpg?size=1280x982&amp;quality=96&amp;sign=add2b685626c9456797201a11ae8971f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81" b="2346"/>
                    <a:stretch/>
                  </pic:blipFill>
                  <pic:spPr bwMode="auto">
                    <a:xfrm>
                      <a:off x="0" y="0"/>
                      <a:ext cx="6188402" cy="4309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2872">
        <w:rPr>
          <w:noProof/>
          <w:lang w:eastAsia="ru-RU"/>
        </w:rPr>
        <w:lastRenderedPageBreak/>
        <w:drawing>
          <wp:inline distT="0" distB="0" distL="0" distR="0">
            <wp:extent cx="6171565" cy="4230093"/>
            <wp:effectExtent l="0" t="0" r="635" b="0"/>
            <wp:docPr id="8" name="Рисунок 8" descr="https://sun9-85.userapi.com/impg/V4IOW_zImtlSn3ara-nhWFgOLQcf8xbnwkXTDg/e_yCDXVQDtw.jpg?size=1280x984&amp;quality=96&amp;sign=14f50bd519b470104171dd5e7026441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85.userapi.com/impg/V4IOW_zImtlSn3ara-nhWFgOLQcf8xbnwkXTDg/e_yCDXVQDtw.jpg?size=1280x984&amp;quality=96&amp;sign=14f50bd519b470104171dd5e70264411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36" b="3842"/>
                    <a:stretch/>
                  </pic:blipFill>
                  <pic:spPr bwMode="auto">
                    <a:xfrm>
                      <a:off x="0" y="0"/>
                      <a:ext cx="6174883" cy="423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2872">
        <w:rPr>
          <w:noProof/>
          <w:lang w:eastAsia="ru-RU"/>
        </w:rPr>
        <w:drawing>
          <wp:inline distT="0" distB="0" distL="0" distR="0">
            <wp:extent cx="6026317" cy="4126727"/>
            <wp:effectExtent l="0" t="0" r="0" b="7620"/>
            <wp:docPr id="10" name="Рисунок 10" descr="https://sun9-79.userapi.com/impg/MN1auYCt8rJyl3mDBXFl3XFCj_MtTM98UO19ag/7tH2OfGT0I8.jpg?size=1280x982&amp;quality=96&amp;sign=2082e25a0817c7826eaa1d993c9fc7a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9.userapi.com/impg/MN1auYCt8rJyl3mDBXFl3XFCj_MtTM98UO19ag/7tH2OfGT0I8.jpg?size=1280x982&amp;quality=96&amp;sign=2082e25a0817c7826eaa1d993c9fc7a7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51" b="3684"/>
                    <a:stretch/>
                  </pic:blipFill>
                  <pic:spPr bwMode="auto">
                    <a:xfrm>
                      <a:off x="0" y="0"/>
                      <a:ext cx="6033943" cy="413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4566" w:rsidRDefault="00504566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br w:type="page"/>
      </w:r>
    </w:p>
    <w:p w:rsidR="00E44E2B" w:rsidRDefault="005733D5" w:rsidP="00E44E2B">
      <w:pPr>
        <w:pStyle w:val="a3"/>
        <w:spacing w:before="100" w:beforeAutospacing="1" w:after="100" w:afterAutospacing="1" w:line="240" w:lineRule="auto"/>
        <w:ind w:left="0" w:hanging="142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lastRenderedPageBreak/>
        <w:t xml:space="preserve">Утилита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Netstat</w:t>
      </w:r>
      <w:proofErr w:type="spellEnd"/>
    </w:p>
    <w:p w:rsidR="005733D5" w:rsidRPr="005733D5" w:rsidRDefault="005733D5" w:rsidP="00E44E2B">
      <w:pPr>
        <w:pStyle w:val="a3"/>
        <w:spacing w:before="100" w:beforeAutospacing="1" w:after="100" w:afterAutospacing="1" w:line="240" w:lineRule="auto"/>
        <w:ind w:left="0" w:hanging="142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</w:pPr>
      <w:r w:rsidRPr="005733D5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drawing>
          <wp:inline distT="0" distB="0" distL="0" distR="0" wp14:anchorId="7EC0C42E" wp14:editId="2CDFD37E">
            <wp:extent cx="4505954" cy="2600688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2B" w:rsidRDefault="005733D5" w:rsidP="00E44E2B">
      <w:pPr>
        <w:pStyle w:val="a3"/>
        <w:spacing w:before="100" w:beforeAutospacing="1" w:after="100" w:afterAutospacing="1" w:line="240" w:lineRule="auto"/>
        <w:ind w:left="0" w:hanging="142"/>
        <w:jc w:val="center"/>
        <w:rPr>
          <w:noProof/>
          <w:lang w:eastAsia="ru-RU"/>
        </w:rPr>
      </w:pPr>
      <w:r w:rsidRPr="005733D5">
        <w:rPr>
          <w:noProof/>
          <w:lang w:eastAsia="ru-RU"/>
        </w:rPr>
        <w:drawing>
          <wp:inline distT="0" distB="0" distL="0" distR="0" wp14:anchorId="34D001CD" wp14:editId="6E19F848">
            <wp:extent cx="4648849" cy="5058481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2B" w:rsidRDefault="00E44E2B" w:rsidP="00E44E2B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ru-RU"/>
        </w:rPr>
      </w:pPr>
    </w:p>
    <w:p w:rsidR="00E44E2B" w:rsidRDefault="00E44E2B" w:rsidP="00E44E2B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ru-RU"/>
        </w:rPr>
      </w:pPr>
    </w:p>
    <w:p w:rsidR="00E44E2B" w:rsidRDefault="00E44E2B" w:rsidP="00E44E2B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ru-RU"/>
        </w:rPr>
      </w:pPr>
    </w:p>
    <w:p w:rsidR="00E44E2B" w:rsidRDefault="00E44E2B" w:rsidP="00E44E2B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ru-RU"/>
        </w:rPr>
      </w:pPr>
    </w:p>
    <w:p w:rsidR="00564DAC" w:rsidRDefault="00564DAC">
      <w:pPr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ru-RU"/>
        </w:rPr>
      </w:pPr>
      <w:bookmarkStart w:id="0" w:name="_GoBack"/>
      <w:bookmarkEnd w:id="0"/>
    </w:p>
    <w:p w:rsidR="00A129C5" w:rsidRPr="00A129C5" w:rsidRDefault="00E44E2B" w:rsidP="00A129C5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ru-RU"/>
        </w:rPr>
      </w:pPr>
      <w:r w:rsidRPr="00110B48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ru-RU"/>
        </w:rPr>
        <w:lastRenderedPageBreak/>
        <w:t>Ответы на вопросы</w:t>
      </w:r>
    </w:p>
    <w:p w:rsidR="00A129C5" w:rsidRPr="00564DAC" w:rsidRDefault="00A129C5" w:rsidP="00564DAC">
      <w:pPr>
        <w:pStyle w:val="a3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564D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Что представляют собой протоколы TCP и UDP?</w:t>
      </w:r>
    </w:p>
    <w:p w:rsidR="00FB3DC5" w:rsidRPr="00564DAC" w:rsidRDefault="00FB3DC5" w:rsidP="00564DAC">
      <w:pPr>
        <w:pStyle w:val="a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64D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TCP — </w:t>
      </w:r>
      <w:r w:rsidR="00390F4F" w:rsidRPr="00564D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это виртуальный канал, сформированный между двумя или более узлами. Его работоспособность становится возможной, если заранее установить соединение – в противном случае передача информационных пакетов будет невозможной. С помощью протокола TCP реализуется надежная передача большого объема данных к разнообразным пользовательским устройствам.</w:t>
      </w:r>
    </w:p>
    <w:p w:rsidR="00A129C5" w:rsidRPr="00564DAC" w:rsidRDefault="00A129C5" w:rsidP="00564DAC">
      <w:pPr>
        <w:pStyle w:val="a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64D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UDP</w:t>
      </w:r>
      <w:r w:rsidRPr="00564D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— </w:t>
      </w:r>
      <w:r w:rsidR="00FB3DC5" w:rsidRPr="00564D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рамках протокола UDP данные передаются между узлами с помощью специальных пакетов данных, не требующих проверки. При этом гарантии их получения не требуется. Данная технология не предусматривает удаление дубликатов пакетов, мониторинг и контроль их текущего расположения.</w:t>
      </w:r>
    </w:p>
    <w:p w:rsidR="00A129C5" w:rsidRPr="00564DAC" w:rsidRDefault="00A129C5" w:rsidP="00564DAC">
      <w:pPr>
        <w:pStyle w:val="a3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564D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Из каких основных частей состоит TCP-сегмент? Перечислить основные поля заголовка TCP-сегмента.</w:t>
      </w:r>
    </w:p>
    <w:p w:rsidR="00564DAC" w:rsidRPr="00564DAC" w:rsidRDefault="00564DAC" w:rsidP="00564DAC">
      <w:pPr>
        <w:pStyle w:val="a3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564DA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76584" cy="1538060"/>
            <wp:effectExtent l="0" t="0" r="635" b="5080"/>
            <wp:docPr id="11" name="Рисунок 11" descr="http://sauron.org.ua/wp-content/uploads/2013/11/tc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sauron.org.ua/wp-content/uploads/2013/11/tc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974" cy="1556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4BE" w:rsidRPr="00564DAC" w:rsidRDefault="00A129C5" w:rsidP="00564DA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64D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Алгоритм работы протокола TCP.</w:t>
      </w:r>
    </w:p>
    <w:p w:rsidR="00390F4F" w:rsidRPr="00564DAC" w:rsidRDefault="00390F4F" w:rsidP="00564DAC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564DAC">
        <w:rPr>
          <w:rFonts w:ascii="Times New Roman" w:hAnsi="Times New Roman" w:cs="Times New Roman"/>
          <w:sz w:val="24"/>
          <w:szCs w:val="24"/>
        </w:rPr>
        <w:t xml:space="preserve">Протокол TCP работает с установлением соединения и обеспечивает достоверность передаваемых данных. В связи с этим интересно рассмотреть сценарии взаимодействия узлов и различные состояния узлов в процессе обмена данными. Соединения по протоколу TCP переходят из одного состояния в другое в ответ на определённые события или по истечении определённого времени. </w:t>
      </w:r>
      <w:r w:rsidRPr="00564DAC">
        <w:rPr>
          <w:rFonts w:ascii="Times New Roman" w:hAnsi="Times New Roman" w:cs="Times New Roman"/>
          <w:b/>
          <w:sz w:val="24"/>
          <w:szCs w:val="24"/>
        </w:rPr>
        <w:t>Соединение может находиться в одном из следующих состояний:</w:t>
      </w:r>
    </w:p>
    <w:p w:rsidR="00390F4F" w:rsidRPr="00564DAC" w:rsidRDefault="00390F4F" w:rsidP="00564DAC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64DAC">
        <w:rPr>
          <w:rFonts w:ascii="Times New Roman" w:hAnsi="Times New Roman" w:cs="Times New Roman"/>
          <w:sz w:val="24"/>
          <w:szCs w:val="24"/>
        </w:rPr>
        <w:t>LISTEN — узел ожидает запроса на соединение со стороны внешних узлов</w:t>
      </w:r>
    </w:p>
    <w:p w:rsidR="00390F4F" w:rsidRPr="00564DAC" w:rsidRDefault="00390F4F" w:rsidP="00564DAC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64DAC">
        <w:rPr>
          <w:rFonts w:ascii="Times New Roman" w:hAnsi="Times New Roman" w:cs="Times New Roman"/>
          <w:sz w:val="24"/>
          <w:szCs w:val="24"/>
        </w:rPr>
        <w:t>SYN-SENT — отправлен запрос на установление соединения</w:t>
      </w:r>
    </w:p>
    <w:p w:rsidR="00390F4F" w:rsidRPr="00564DAC" w:rsidRDefault="00390F4F" w:rsidP="00564DAC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64DAC">
        <w:rPr>
          <w:rFonts w:ascii="Times New Roman" w:hAnsi="Times New Roman" w:cs="Times New Roman"/>
          <w:sz w:val="24"/>
          <w:szCs w:val="24"/>
        </w:rPr>
        <w:t>SYN-RECEIVED — получен запрос на установление соединения и отправлено подтверждение</w:t>
      </w:r>
    </w:p>
    <w:p w:rsidR="00390F4F" w:rsidRPr="00564DAC" w:rsidRDefault="00390F4F" w:rsidP="00564DAC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64DAC">
        <w:rPr>
          <w:rFonts w:ascii="Times New Roman" w:hAnsi="Times New Roman" w:cs="Times New Roman"/>
          <w:sz w:val="24"/>
          <w:szCs w:val="24"/>
        </w:rPr>
        <w:t>ESTABISHED — соединение установлено</w:t>
      </w:r>
    </w:p>
    <w:p w:rsidR="00390F4F" w:rsidRPr="00564DAC" w:rsidRDefault="00390F4F" w:rsidP="00564DAC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64DAC">
        <w:rPr>
          <w:rFonts w:ascii="Times New Roman" w:hAnsi="Times New Roman" w:cs="Times New Roman"/>
          <w:sz w:val="24"/>
          <w:szCs w:val="24"/>
        </w:rPr>
        <w:t>FIN-WAIT-1 — послан пакет с флагом FIN, ожидание подтверждения</w:t>
      </w:r>
    </w:p>
    <w:p w:rsidR="00390F4F" w:rsidRPr="00564DAC" w:rsidRDefault="00390F4F" w:rsidP="00564DAC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64DAC">
        <w:rPr>
          <w:rFonts w:ascii="Times New Roman" w:hAnsi="Times New Roman" w:cs="Times New Roman"/>
          <w:sz w:val="24"/>
          <w:szCs w:val="24"/>
        </w:rPr>
        <w:t>FIN-WAIT-2 — ожидание запроса на закрытие соединения со стороны удалённого узла</w:t>
      </w:r>
    </w:p>
    <w:p w:rsidR="00390F4F" w:rsidRPr="00564DAC" w:rsidRDefault="00390F4F" w:rsidP="00564DAC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64DAC">
        <w:rPr>
          <w:rFonts w:ascii="Times New Roman" w:hAnsi="Times New Roman" w:cs="Times New Roman"/>
          <w:sz w:val="24"/>
          <w:szCs w:val="24"/>
        </w:rPr>
        <w:t>CLOSE-WAIT — ожидание запроса на завершение соединения со стороны данного (локального) узла</w:t>
      </w:r>
    </w:p>
    <w:p w:rsidR="00390F4F" w:rsidRPr="00564DAC" w:rsidRDefault="00390F4F" w:rsidP="00564DAC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64DAC">
        <w:rPr>
          <w:rFonts w:ascii="Times New Roman" w:hAnsi="Times New Roman" w:cs="Times New Roman"/>
          <w:sz w:val="24"/>
          <w:szCs w:val="24"/>
        </w:rPr>
        <w:t>LAST-ACK — послан последний сегмент (содержащий флаг FIN), ожидание подтверждения</w:t>
      </w:r>
    </w:p>
    <w:p w:rsidR="00390F4F" w:rsidRPr="00564DAC" w:rsidRDefault="00390F4F" w:rsidP="00564DAC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64DAC">
        <w:rPr>
          <w:rFonts w:ascii="Times New Roman" w:hAnsi="Times New Roman" w:cs="Times New Roman"/>
          <w:sz w:val="24"/>
          <w:szCs w:val="24"/>
        </w:rPr>
        <w:t>TIME-WAIT — состояние ожидания (4 минуты) по окончании которого можно быть уверенным в том, что удалённый узел получил подтверждение на запрос о закрытии соединения</w:t>
      </w:r>
    </w:p>
    <w:p w:rsidR="00390F4F" w:rsidRPr="00564DAC" w:rsidRDefault="00390F4F" w:rsidP="00564DAC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64DAC">
        <w:rPr>
          <w:rFonts w:ascii="Times New Roman" w:hAnsi="Times New Roman" w:cs="Times New Roman"/>
          <w:sz w:val="24"/>
          <w:szCs w:val="24"/>
        </w:rPr>
        <w:t>CLOSED — соединение закрыто</w:t>
      </w:r>
    </w:p>
    <w:p w:rsidR="00564DAC" w:rsidRPr="00564DAC" w:rsidRDefault="00564DAC" w:rsidP="00564DAC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64DAC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390F4F" w:rsidRPr="00564DAC" w:rsidRDefault="00390F4F" w:rsidP="00564DAC">
      <w:pPr>
        <w:pStyle w:val="a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64DAC">
        <w:rPr>
          <w:rFonts w:ascii="Times New Roman" w:hAnsi="Times New Roman" w:cs="Times New Roman"/>
          <w:b/>
          <w:sz w:val="24"/>
          <w:szCs w:val="24"/>
        </w:rPr>
        <w:lastRenderedPageBreak/>
        <w:t>Схема установления связи</w:t>
      </w:r>
    </w:p>
    <w:p w:rsidR="00390F4F" w:rsidRPr="00564DAC" w:rsidRDefault="00390F4F" w:rsidP="00564DAC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564DAC">
        <w:rPr>
          <w:rFonts w:ascii="Times New Roman" w:hAnsi="Times New Roman" w:cs="Times New Roman"/>
          <w:sz w:val="24"/>
          <w:szCs w:val="24"/>
        </w:rPr>
        <w:t>Установление соединения по протоколу TCP осуществляется в три шага. В ходе установления связи оба узла выбирают случайным образом начальное число последовательности (</w:t>
      </w:r>
      <w:proofErr w:type="spellStart"/>
      <w:r w:rsidRPr="00564DAC">
        <w:rPr>
          <w:rFonts w:ascii="Times New Roman" w:hAnsi="Times New Roman" w:cs="Times New Roman"/>
          <w:sz w:val="24"/>
          <w:szCs w:val="24"/>
        </w:rPr>
        <w:t>initial</w:t>
      </w:r>
      <w:proofErr w:type="spellEnd"/>
      <w:r w:rsidRPr="00564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DAC">
        <w:rPr>
          <w:rFonts w:ascii="Times New Roman" w:hAnsi="Times New Roman" w:cs="Times New Roman"/>
          <w:sz w:val="24"/>
          <w:szCs w:val="24"/>
        </w:rPr>
        <w:t>sequence</w:t>
      </w:r>
      <w:proofErr w:type="spellEnd"/>
      <w:r w:rsidRPr="00564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DAC">
        <w:rPr>
          <w:rFonts w:ascii="Times New Roman" w:hAnsi="Times New Roman" w:cs="Times New Roman"/>
          <w:sz w:val="24"/>
          <w:szCs w:val="24"/>
        </w:rPr>
        <w:t>number</w:t>
      </w:r>
      <w:proofErr w:type="spellEnd"/>
      <w:r w:rsidRPr="00564DAC">
        <w:rPr>
          <w:rFonts w:ascii="Times New Roman" w:hAnsi="Times New Roman" w:cs="Times New Roman"/>
          <w:sz w:val="24"/>
          <w:szCs w:val="24"/>
        </w:rPr>
        <w:t>). Инициатор соединения посылает TCP-сегмент с установленным флагом SYN и начальным числом последовательности. Удаленный узел в ответ высылает подтверждение с установленными флагами АСК и SYN и своим начальным числом последовательности. Третьим шагом инициатор соединения высылает подтверждение с установленным флагом АСК.</w:t>
      </w:r>
    </w:p>
    <w:p w:rsidR="00390F4F" w:rsidRPr="00564DAC" w:rsidRDefault="00564DAC" w:rsidP="00564DAC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564DA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0B0F2EF" wp14:editId="79BD5F17">
            <wp:extent cx="3619713" cy="1733384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1097" cy="174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F4F" w:rsidRPr="00564DAC" w:rsidRDefault="00390F4F" w:rsidP="00564DAC">
      <w:pPr>
        <w:pStyle w:val="a3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564DAC">
        <w:rPr>
          <w:rFonts w:ascii="Times New Roman" w:hAnsi="Times New Roman" w:cs="Times New Roman"/>
          <w:b/>
          <w:i/>
          <w:sz w:val="24"/>
          <w:szCs w:val="24"/>
        </w:rPr>
        <w:t>Обмен данными</w:t>
      </w:r>
    </w:p>
    <w:p w:rsidR="00390F4F" w:rsidRPr="00564DAC" w:rsidRDefault="00390F4F" w:rsidP="00564DAC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564DAC">
        <w:rPr>
          <w:rFonts w:ascii="Times New Roman" w:hAnsi="Times New Roman" w:cs="Times New Roman"/>
          <w:sz w:val="24"/>
          <w:szCs w:val="24"/>
        </w:rPr>
        <w:t>В процессе обмена данными происходят следующие события:</w:t>
      </w:r>
    </w:p>
    <w:p w:rsidR="00390F4F" w:rsidRPr="00564DAC" w:rsidRDefault="00390F4F" w:rsidP="00564DAC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564DAC">
        <w:rPr>
          <w:rFonts w:ascii="Times New Roman" w:hAnsi="Times New Roman" w:cs="Times New Roman"/>
          <w:sz w:val="24"/>
          <w:szCs w:val="24"/>
        </w:rPr>
        <w:t>Узел А посылает 50 байт данных.</w:t>
      </w:r>
    </w:p>
    <w:p w:rsidR="00390F4F" w:rsidRPr="00564DAC" w:rsidRDefault="00390F4F" w:rsidP="00564DAC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564DAC">
        <w:rPr>
          <w:rFonts w:ascii="Times New Roman" w:hAnsi="Times New Roman" w:cs="Times New Roman"/>
          <w:sz w:val="24"/>
          <w:szCs w:val="24"/>
        </w:rPr>
        <w:t xml:space="preserve">Узел </w:t>
      </w:r>
      <w:proofErr w:type="gramStart"/>
      <w:r w:rsidRPr="00564DAC">
        <w:rPr>
          <w:rFonts w:ascii="Times New Roman" w:hAnsi="Times New Roman" w:cs="Times New Roman"/>
          <w:sz w:val="24"/>
          <w:szCs w:val="24"/>
        </w:rPr>
        <w:t>В посылает</w:t>
      </w:r>
      <w:proofErr w:type="gramEnd"/>
      <w:r w:rsidRPr="00564DAC">
        <w:rPr>
          <w:rFonts w:ascii="Times New Roman" w:hAnsi="Times New Roman" w:cs="Times New Roman"/>
          <w:sz w:val="24"/>
          <w:szCs w:val="24"/>
        </w:rPr>
        <w:t xml:space="preserve"> 100 байт данных и подтверждение получения 50 байт данных.</w:t>
      </w:r>
    </w:p>
    <w:p w:rsidR="00390F4F" w:rsidRPr="00564DAC" w:rsidRDefault="00390F4F" w:rsidP="00564DAC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564DAC">
        <w:rPr>
          <w:rFonts w:ascii="Times New Roman" w:hAnsi="Times New Roman" w:cs="Times New Roman"/>
          <w:sz w:val="24"/>
          <w:szCs w:val="24"/>
        </w:rPr>
        <w:t>Узел А высылает подтверждение получения 100 байт данных и посылает 70 байт.</w:t>
      </w:r>
    </w:p>
    <w:p w:rsidR="00390F4F" w:rsidRPr="00564DAC" w:rsidRDefault="00390F4F" w:rsidP="00564DAC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564DAC">
        <w:rPr>
          <w:rFonts w:ascii="Times New Roman" w:hAnsi="Times New Roman" w:cs="Times New Roman"/>
          <w:sz w:val="24"/>
          <w:szCs w:val="24"/>
        </w:rPr>
        <w:t xml:space="preserve">Узел </w:t>
      </w:r>
      <w:proofErr w:type="gramStart"/>
      <w:r w:rsidRPr="00564DAC">
        <w:rPr>
          <w:rFonts w:ascii="Times New Roman" w:hAnsi="Times New Roman" w:cs="Times New Roman"/>
          <w:sz w:val="24"/>
          <w:szCs w:val="24"/>
        </w:rPr>
        <w:t>В подтверждает</w:t>
      </w:r>
      <w:proofErr w:type="gramEnd"/>
      <w:r w:rsidRPr="00564DAC">
        <w:rPr>
          <w:rFonts w:ascii="Times New Roman" w:hAnsi="Times New Roman" w:cs="Times New Roman"/>
          <w:sz w:val="24"/>
          <w:szCs w:val="24"/>
        </w:rPr>
        <w:t xml:space="preserve"> получение 70 байт.</w:t>
      </w:r>
    </w:p>
    <w:p w:rsidR="00390F4F" w:rsidRPr="00564DAC" w:rsidRDefault="00390F4F" w:rsidP="00564DAC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564DAC">
        <w:rPr>
          <w:rFonts w:ascii="Times New Roman" w:hAnsi="Times New Roman" w:cs="Times New Roman"/>
          <w:sz w:val="24"/>
          <w:szCs w:val="24"/>
        </w:rPr>
        <w:t>В процессе обмена данными узлы находятся в состоянии «ESTABLISHED»</w:t>
      </w:r>
    </w:p>
    <w:p w:rsidR="00390F4F" w:rsidRPr="00564DAC" w:rsidRDefault="00564DAC" w:rsidP="00564DAC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564DA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2D67EBA" wp14:editId="7D6125CB">
            <wp:extent cx="3029447" cy="156255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9680" cy="158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F4F" w:rsidRPr="00564DAC" w:rsidRDefault="00390F4F" w:rsidP="00564DAC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390F4F" w:rsidRPr="00564DAC" w:rsidRDefault="00390F4F" w:rsidP="00564DAC">
      <w:pPr>
        <w:pStyle w:val="a3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564DAC">
        <w:rPr>
          <w:rFonts w:ascii="Times New Roman" w:hAnsi="Times New Roman" w:cs="Times New Roman"/>
          <w:b/>
          <w:i/>
          <w:sz w:val="24"/>
          <w:szCs w:val="24"/>
        </w:rPr>
        <w:t>Закрытие соединения</w:t>
      </w:r>
    </w:p>
    <w:p w:rsidR="00390F4F" w:rsidRPr="00564DAC" w:rsidRDefault="00390F4F" w:rsidP="00564DAC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564DAC">
        <w:rPr>
          <w:rFonts w:ascii="Times New Roman" w:hAnsi="Times New Roman" w:cs="Times New Roman"/>
          <w:sz w:val="24"/>
          <w:szCs w:val="24"/>
        </w:rPr>
        <w:t>При закрытии соединения происходит обмен сегментами с флагом FIN</w:t>
      </w:r>
    </w:p>
    <w:p w:rsidR="00390F4F" w:rsidRPr="00564DAC" w:rsidRDefault="00390F4F" w:rsidP="00564DAC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390F4F" w:rsidRPr="00564DAC" w:rsidRDefault="00564DAC" w:rsidP="00564DAC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564DA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B4AA2CE" wp14:editId="1BB1525A">
            <wp:extent cx="2918129" cy="1688790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3189" cy="170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0F4F" w:rsidRPr="00564DAC" w:rsidSect="00A552B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B04B63"/>
    <w:multiLevelType w:val="multilevel"/>
    <w:tmpl w:val="A7669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6E0144"/>
    <w:multiLevelType w:val="hybridMultilevel"/>
    <w:tmpl w:val="8D882B8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7EFE3386"/>
    <w:multiLevelType w:val="hybridMultilevel"/>
    <w:tmpl w:val="90966A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1760"/>
    <w:rsid w:val="002029DF"/>
    <w:rsid w:val="00390F4F"/>
    <w:rsid w:val="004B774F"/>
    <w:rsid w:val="00504566"/>
    <w:rsid w:val="00564DAC"/>
    <w:rsid w:val="005733D5"/>
    <w:rsid w:val="006769D8"/>
    <w:rsid w:val="007514BE"/>
    <w:rsid w:val="00A129C5"/>
    <w:rsid w:val="00B62872"/>
    <w:rsid w:val="00C110DF"/>
    <w:rsid w:val="00CF1760"/>
    <w:rsid w:val="00E44E2B"/>
    <w:rsid w:val="00FB3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863B8EA-C215-4033-99E0-8440C946E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4E2B"/>
  </w:style>
  <w:style w:type="paragraph" w:styleId="2">
    <w:name w:val="heading 2"/>
    <w:basedOn w:val="a"/>
    <w:link w:val="20"/>
    <w:uiPriority w:val="9"/>
    <w:qFormat/>
    <w:rsid w:val="00E44E2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E44E2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List Paragraph"/>
    <w:basedOn w:val="a"/>
    <w:uiPriority w:val="34"/>
    <w:qFormat/>
    <w:rsid w:val="00E44E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6</Pages>
  <Words>671</Words>
  <Characters>3825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5</cp:revision>
  <dcterms:created xsi:type="dcterms:W3CDTF">2022-02-12T14:10:00Z</dcterms:created>
  <dcterms:modified xsi:type="dcterms:W3CDTF">2022-02-15T17:50:00Z</dcterms:modified>
</cp:coreProperties>
</file>