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77777777" w:rsidR="00B87959" w:rsidRDefault="00B87959">
      <w:pPr>
        <w:widowControl w:val="0"/>
        <w:pBdr>
          <w:top w:val="nil"/>
          <w:left w:val="nil"/>
          <w:bottom w:val="nil"/>
          <w:right w:val="nil"/>
          <w:between w:val="nil"/>
        </w:pBdr>
        <w:spacing w:after="0"/>
        <w:rPr>
          <w:rFonts w:ascii="Arial" w:eastAsia="Arial" w:hAnsi="Arial" w:cs="Arial"/>
          <w:color w:val="000000"/>
        </w:rPr>
      </w:pP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24CS021</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Urja Gajera</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61E18" w14:textId="0163AFA2"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ITUE301 – Advanced Web Development Frameworks</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1B3C88F"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8</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hAnsi="Times New Roman" w:cs="Times New Roman" w:eastAsia="Times New Roman"/>
                <w:b/>
                <w:sz w:val="24"/>
              </w:rPr>
              <w:t>2026-27</w:t>
            </w:r>
          </w:p>
        </w:tc>
      </w:tr>
    </w:tbl>
    <w:p/>
    <w:p>
      <w:pPr>
        <w:spacing w:before="40" w:after="160" w:line="259" w:lineRule="auto"/>
        <w:jc w:val="center"/>
      </w:pPr>
      <w:r>
        <w:rPr>
          <w:rFonts w:ascii="Times New Roman" w:hAnsi="Times New Roman" w:cs="Times New Roman" w:eastAsia="Times New Roman"/>
          <w:b/>
          <w:sz w:val="28"/>
        </w:rPr>
        <w:t>Practical 8: Performance Optimization and Lazy Loading in React</w:t>
      </w: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- 1</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reduce the initial bundle of the Task Management frontend with route-based code splitting, and to measure and document the result.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Apply </w:t>
            </w:r>
            <w:r>
              <w:rPr>
                <w:rFonts w:ascii="Consolas" w:hAnsi="Consolas" w:cs="Consolas" w:eastAsia="Consolas"/>
                <w:b w:val="0"/>
                <w:color w:val="7A2E12"/>
                <w:sz w:val="21"/>
              </w:rPr>
              <w:t>React.lazy()</w:t>
            </w:r>
            <w:r>
              <w:rPr>
                <w:rFonts w:ascii="Times New Roman" w:hAnsi="Times New Roman" w:cs="Times New Roman" w:eastAsia="Times New Roman"/>
                <w:b w:val="0"/>
                <w:sz w:val="24"/>
              </w:rPr>
              <w:t xml:space="preserve"> and </w:t>
            </w:r>
            <w:r>
              <w:rPr>
                <w:rFonts w:ascii="Consolas" w:hAnsi="Consolas" w:cs="Consolas" w:eastAsia="Consolas"/>
                <w:b w:val="0"/>
                <w:color w:val="7A2E12"/>
                <w:sz w:val="21"/>
              </w:rPr>
              <w:t>Suspense</w:t>
            </w:r>
            <w:r>
              <w:rPr>
                <w:rFonts w:ascii="Times New Roman" w:hAnsi="Times New Roman" w:cs="Times New Roman" w:eastAsia="Times New Roman"/>
                <w:b w:val="0"/>
                <w:sz w:val="24"/>
              </w:rPr>
              <w:t xml:space="preserve"> to route components — at least Projects and Contact.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Show a meaningful fallback UI while a lazy chunk is loading.</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Measure bundle size and load behaviour before and after the change.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Document the before/after comparison with recorded values.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https://github.com/Urjagajera/AWDF_Practicals/tree/main/practical-8</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client/src/App.tsx</w:t>
            </w:r>
            <w:r>
              <w:rPr>
                <w:rFonts w:ascii="Times New Roman" w:hAnsi="Times New Roman" w:cs="Times New Roman" w:eastAsia="Times New Roman"/>
                <w:b w:val="0"/>
                <w:sz w:val="24"/>
              </w:rPr>
              <w:t xml:space="preserve"> — lazy(() =&gt; import(...)) for Projects, Tasks, Login, Contact, NotFound</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client/src/components/PageFallback.tsx</w:t>
            </w:r>
            <w:r>
              <w:rPr>
                <w:rFonts w:ascii="Times New Roman" w:hAnsi="Times New Roman" w:cs="Times New Roman" w:eastAsia="Times New Roman"/>
                <w:b w:val="0"/>
                <w:sz w:val="24"/>
              </w:rPr>
              <w:t xml:space="preserve"> — page-shaped skeleton</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docs/performance.md</w:t>
            </w:r>
            <w:r>
              <w:rPr>
                <w:rFonts w:ascii="Times New Roman" w:hAnsi="Times New Roman" w:cs="Times New Roman" w:eastAsia="Times New Roman"/>
                <w:b w:val="0"/>
                <w:sz w:val="24"/>
              </w:rPr>
              <w:t xml:space="preserve"> — all measurements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056320"/>
                  <wp:docPr id="1" name="Picture 1"/>
                  <wp:cNvGraphicFramePr>
                    <a:graphicFrameLocks noChangeAspect="1"/>
                  </wp:cNvGraphicFramePr>
                  <a:graphic>
                    <a:graphicData uri="http://schemas.openxmlformats.org/drawingml/2006/picture">
                      <pic:pic>
                        <pic:nvPicPr>
                          <pic:cNvPr id="0" name="p8-before.png"/>
                          <pic:cNvPicPr/>
                        </pic:nvPicPr>
                        <pic:blipFill>
                          <a:blip r:embed="rId21"/>
                          <a:stretch>
                            <a:fillRect/>
                          </a:stretch>
                        </pic:blipFill>
                        <pic:spPr>
                          <a:xfrm>
                            <a:off x="0" y="0"/>
                            <a:ext cx="5120640" cy="205632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1.1 Before — one 360 kB bundle (recorded baseline in docs/performance.md)</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084480"/>
                  <wp:docPr id="2" name="Picture 2"/>
                  <wp:cNvGraphicFramePr>
                    <a:graphicFrameLocks noChangeAspect="1"/>
                  </wp:cNvGraphicFramePr>
                  <a:graphic>
                    <a:graphicData uri="http://schemas.openxmlformats.org/drawingml/2006/picture">
                      <pic:pic>
                        <pic:nvPicPr>
                          <pic:cNvPr id="0" name="p8-after.png"/>
                          <pic:cNvPicPr/>
                        </pic:nvPicPr>
                        <pic:blipFill>
                          <a:blip r:embed="rId22"/>
                          <a:stretch>
                            <a:fillRect/>
                          </a:stretch>
                        </pic:blipFill>
                        <pic:spPr>
                          <a:xfrm>
                            <a:off x="0" y="0"/>
                            <a:ext cx="5120640" cy="308448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1.2 After — npm run build splits each route into its own chunk; main bundle 180 kB</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901760"/>
                  <wp:docPr id="3" name="Picture 3"/>
                  <wp:cNvGraphicFramePr>
                    <a:graphicFrameLocks noChangeAspect="1"/>
                  </wp:cNvGraphicFramePr>
                  <a:graphic>
                    <a:graphicData uri="http://schemas.openxmlformats.org/drawingml/2006/picture">
                      <pic:pic>
                        <pic:nvPicPr>
                          <pic:cNvPr id="0" name="p8-chunks.png"/>
                          <pic:cNvPicPr/>
                        </pic:nvPicPr>
                        <pic:blipFill>
                          <a:blip r:embed="rId23"/>
                          <a:stretch>
                            <a:fillRect/>
                          </a:stretch>
                        </pic:blipFill>
                        <pic:spPr>
                          <a:xfrm>
                            <a:off x="0" y="0"/>
                            <a:ext cx="5120640" cy="190176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1.3 Chunks are downloaded only when their route is opened (resource timing in the production preview)</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4" name="Picture 4"/>
                  <wp:cNvGraphicFramePr>
                    <a:graphicFrameLocks noChangeAspect="1"/>
                  </wp:cNvGraphicFramePr>
                  <a:graphic>
                    <a:graphicData uri="http://schemas.openxmlformats.org/drawingml/2006/picture">
                      <pic:pic>
                        <pic:nvPicPr>
                          <pic:cNvPr id="0" name="p8-fallback.png"/>
                          <pic:cNvPicPr/>
                        </pic:nvPicPr>
                        <pic:blipFill>
                          <a:blip r:embed="rId24"/>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1.4 Suspense fallback — the skeleton shown while the Projects chunk is still loading</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- 2</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Supplementary problems and post-lab tasks: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Lazy load a heavy third-party component (Chart.js) only when the page needs it.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Add a minimum-delay (300 ms) fallback to avoid a flickering loading state.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Use the React DevTools Profiler to find and document one unnecessary re-render.</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https://github.com/Urjagajera/AWDF_Practicals/tree/main/practical-8</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client/src/pages/Tasks.tsx</w:t>
            </w:r>
            <w:r>
              <w:rPr>
                <w:rFonts w:ascii="Times New Roman" w:hAnsi="Times New Roman" w:cs="Times New Roman" w:eastAsia="Times New Roman"/>
                <w:b w:val="0"/>
                <w:sz w:val="24"/>
              </w:rPr>
              <w:t xml:space="preserve"> — TaskInsights = lazy(...), loaded on “Show charts”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client/src/components/tasks/TaskInsights.tsx</w:t>
            </w:r>
            <w:r>
              <w:rPr>
                <w:rFonts w:ascii="Times New Roman" w:hAnsi="Times New Roman" w:cs="Times New Roman" w:eastAsia="Times New Roman"/>
                <w:b w:val="0"/>
                <w:sz w:val="24"/>
              </w:rPr>
              <w:t xml:space="preserve"> — Chart.js charts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client/src/components/Delayed.tsx</w:t>
            </w:r>
            <w:r>
              <w:rPr>
                <w:rFonts w:ascii="Times New Roman" w:hAnsi="Times New Roman" w:cs="Times New Roman" w:eastAsia="Times New Roman"/>
                <w:b w:val="0"/>
                <w:sz w:val="24"/>
              </w:rPr>
              <w:t xml:space="preserve"> — renders the fallback only after 300 ms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client/src/components/tasks/TaskItem.tsx</w:t>
            </w:r>
            <w:r>
              <w:rPr>
                <w:rFonts w:ascii="Times New Roman" w:hAnsi="Times New Roman" w:cs="Times New Roman" w:eastAsia="Times New Roman"/>
                <w:b w:val="0"/>
                <w:sz w:val="24"/>
              </w:rPr>
              <w:t xml:space="preserve"> — React.memo; useCallback in Tasks.tsx</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592640"/>
                  <wp:docPr id="5" name="Picture 5"/>
                  <wp:cNvGraphicFramePr>
                    <a:graphicFrameLocks noChangeAspect="1"/>
                  </wp:cNvGraphicFramePr>
                  <a:graphic>
                    <a:graphicData uri="http://schemas.openxmlformats.org/drawingml/2006/picture">
                      <pic:pic>
                        <pic:nvPicPr>
                          <pic:cNvPr id="0" name="p8-chart-chunk.png"/>
                          <pic:cNvPicPr/>
                        </pic:nvPicPr>
                        <pic:blipFill>
                          <a:blip r:embed="rId25"/>
                          <a:stretch>
                            <a:fillRect/>
                          </a:stretch>
                        </pic:blipFill>
                        <pic:spPr>
                          <a:xfrm>
                            <a:off x="0" y="0"/>
                            <a:ext cx="5120640" cy="159264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2.1 TaskInsights (Chart.js, 164 kB) is fetched only after clicking “Show charts”</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6" name="Picture 6"/>
                  <wp:cNvGraphicFramePr>
                    <a:graphicFrameLocks noChangeAspect="1"/>
                  </wp:cNvGraphicFramePr>
                  <a:graphic>
                    <a:graphicData uri="http://schemas.openxmlformats.org/drawingml/2006/picture">
                      <pic:pic>
                        <pic:nvPicPr>
                          <pic:cNvPr id="0" name="p8-charts.png"/>
                          <pic:cNvPicPr/>
                        </pic:nvPicPr>
                        <pic:blipFill>
                          <a:blip r:embed="rId26"/>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2.2 The lazily loaded charts rendered on the Tasks page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056320"/>
                  <wp:docPr id="7" name="Picture 7"/>
                  <wp:cNvGraphicFramePr>
                    <a:graphicFrameLocks noChangeAspect="1"/>
                  </wp:cNvGraphicFramePr>
                  <a:graphic>
                    <a:graphicData uri="http://schemas.openxmlformats.org/drawingml/2006/picture">
                      <pic:pic>
                        <pic:nvPicPr>
                          <pic:cNvPr id="0" name="p8-profiler.png"/>
                          <pic:cNvPicPr/>
                        </pic:nvPicPr>
                        <pic:blipFill>
                          <a:blip r:embed="rId27"/>
                          <a:stretch>
                            <a:fillRect/>
                          </a:stretch>
                        </pic:blipFill>
                        <pic:spPr>
                          <a:xfrm>
                            <a:off x="0" y="0"/>
                            <a:ext cx="5120640" cy="205632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2.3 Re-render measurement — TaskItem renders 18 → 4 and 16 → 0 after memo + useCallback</w:t>
            </w:r>
          </w:p>
          <w:p>
            <w:pPr>
              <w:spacing w:before="80" w:after="80" w:line="259" w:lineRule="auto"/>
              <w:jc w:val="both"/>
            </w:pPr>
            <w:r>
              <w:rPr>
                <w:rFonts w:ascii="Times New Roman" w:hAnsi="Times New Roman" w:cs="Times New Roman" w:eastAsia="Times New Roman"/>
                <w:b/>
                <w:sz w:val="24"/>
              </w:rPr>
              <w:t xml:space="preserve">Observation: </w:t>
            </w:r>
            <w:r>
              <w:rPr>
                <w:rFonts w:ascii="Times New Roman" w:hAnsi="Times New Roman" w:cs="Times New Roman" w:eastAsia="Times New Roman"/>
                <w:b w:val="0"/>
                <w:sz w:val="24"/>
              </w:rPr>
              <w:t xml:space="preserve">With </w:t>
            </w:r>
            <w:r>
              <w:rPr>
                <w:rFonts w:ascii="Consolas" w:hAnsi="Consolas" w:cs="Consolas" w:eastAsia="Consolas"/>
                <w:b w:val="0"/>
                <w:color w:val="7A2E12"/>
                <w:sz w:val="21"/>
              </w:rPr>
              <w:t>&lt;Delayed ms={300}&gt;</w:t>
            </w:r>
            <w:r>
              <w:rPr>
                <w:rFonts w:ascii="Times New Roman" w:hAnsi="Times New Roman" w:cs="Times New Roman" w:eastAsia="Times New Roman"/>
                <w:b w:val="0"/>
                <w:sz w:val="24"/>
              </w:rPr>
              <w:t xml:space="preserve"> around the fallbacks, chunks that arrive in under 300 ms show no loading state at all; the skeleton in output 1.4 appears only because that chunk was held back for longer.</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Key Questions / Analysis</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sz w:val="24"/>
              </w:rPr>
              <w:t>Initial bundle vs lazy-loaded chunk — when is each downloaded?</w:t>
            </w:r>
            <w:r>
              <w:rPr>
                <w:rFonts w:ascii="Times New Roman" w:hAnsi="Times New Roman" w:cs="Times New Roman" w:eastAsia="Times New Roman"/>
                <w:b w:val="0"/>
                <w:sz w:val="24"/>
              </w:rPr>
              <w:t xml:space="preserve"> The initial bundle is referenced by </w:t>
            </w:r>
            <w:r>
              <w:rPr>
                <w:rFonts w:ascii="Consolas" w:hAnsi="Consolas" w:cs="Consolas" w:eastAsia="Consolas"/>
                <w:b w:val="0"/>
                <w:color w:val="7A2E12"/>
                <w:sz w:val="21"/>
              </w:rPr>
              <w:t>index.html</w:t>
            </w:r>
            <w:r>
              <w:rPr>
                <w:rFonts w:ascii="Times New Roman" w:hAnsi="Times New Roman" w:cs="Times New Roman" w:eastAsia="Times New Roman"/>
                <w:b w:val="0"/>
                <w:sz w:val="24"/>
              </w:rPr>
              <w:t xml:space="preserve"> and downloaded before the app can render anything. A lazy chunk is fetched by a dynamic </w:t>
            </w:r>
            <w:r>
              <w:rPr>
                <w:rFonts w:ascii="Consolas" w:hAnsi="Consolas" w:cs="Consolas" w:eastAsia="Consolas"/>
                <w:b w:val="0"/>
                <w:color w:val="7A2E12"/>
                <w:sz w:val="21"/>
              </w:rPr>
              <w:t>import()</w:t>
            </w:r>
            <w:r>
              <w:rPr>
                <w:rFonts w:ascii="Times New Roman" w:hAnsi="Times New Roman" w:cs="Times New Roman" w:eastAsia="Times New Roman"/>
                <w:b w:val="0"/>
                <w:sz w:val="24"/>
              </w:rPr>
              <w:t xml:space="preserve"> the first time React renders the lazy component — here, the first time its route (or the charts panel) is opened. After that it is cached and reused.</w:t>
            </w:r>
          </w:p>
          <w:p>
            <w:pPr>
              <w:spacing w:before="0" w:after="80" w:line="259" w:lineRule="auto"/>
              <w:jc w:val="both"/>
            </w:pPr>
            <w:r>
              <w:rPr>
                <w:rFonts w:ascii="Times New Roman" w:hAnsi="Times New Roman" w:cs="Times New Roman" w:eastAsia="Times New Roman"/>
                <w:b/>
                <w:sz w:val="24"/>
              </w:rPr>
              <w:t>Why does lazy loading improve perceived performance if the total code stays the same?</w:t>
            </w:r>
            <w:r>
              <w:rPr>
                <w:rFonts w:ascii="Times New Roman" w:hAnsi="Times New Roman" w:cs="Times New Roman" w:eastAsia="Times New Roman"/>
                <w:b w:val="0"/>
                <w:sz w:val="24"/>
              </w:rPr>
              <w:t xml:space="preserve"> The user only waits for the code needed for the screen in front of them. The first page becomes interactive after 181 kB instead of 360 kB, and the rest arrives in small pieces when needed — often never (most visitors never open the charts or the 404 page). The total over a full session is similar, but it is spread out and mostly hidden behind user actions.</w:t>
            </w:r>
          </w:p>
          <w:p>
            <w:pPr>
              <w:spacing w:before="0" w:after="80" w:line="259" w:lineRule="auto"/>
              <w:jc w:val="both"/>
            </w:pPr>
            <w:r>
              <w:rPr>
                <w:rFonts w:ascii="Times New Roman" w:hAnsi="Times New Roman" w:cs="Times New Roman" w:eastAsia="Times New Roman"/>
                <w:b/>
                <w:sz w:val="24"/>
              </w:rPr>
              <w:t>When is lazy loading not worth it?</w:t>
            </w:r>
            <w:r>
              <w:rPr>
                <w:rFonts w:ascii="Times New Roman" w:hAnsi="Times New Roman" w:cs="Times New Roman" w:eastAsia="Times New Roman"/>
                <w:b w:val="0"/>
                <w:sz w:val="24"/>
              </w:rPr>
              <w:t xml:space="preserve"> For a very small app (Practical 1's whole bundle is 143 kB with nothing heavy), splitting adds extra requests and a loading state for a saving of a few kilobytes. It is also a poor fit for components needed immediately on the first screen — lazy loading those only adds a round trip. It pays off when a route or component is large and not needed by everyone.</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Errors Faced and Fixes</w:t>
            </w:r>
          </w:p>
        </w:tc>
      </w:tr>
      <w:tr w:rsidR="00B87959" w14:paraId="2F5D8A6B" w14:textId="77777777">
        <w:trPr>
          <w:trHeight w:val="611"/>
        </w:trPr>
        <w:tc>
          <w:tcPr>
            <w:tcW w:w="10530" w:type="dxa"/>
          </w:tcPr>
          <w:p w14:paraId="1EE0C11F" w14:textId="359ACD59" w:rsidR="00B87959" w:rsidRPr="004551ED" w:rsidRDefault="00B87959" w:rsidP="00D14DDF">
            <w:pPr>
              <w:spacing w:before="0" w:after="40" w:line="259" w:lineRule="auto"/>
              <w:ind w:left="432" w:hanging="288"/>
              <w:jc w:val="both"/>
              <w:rPr>
                <w:rFonts w:ascii="Times New Roman" w:eastAsia="Times New Roman" w:hAnsi="Times New Roman" w:cs="Times New Roman"/>
                <w:sz w:val="24"/>
                <w:szCs w:val="24"/>
              </w:rPr>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Reloading to take repeated timing samples gave a JS size of </w:t>
            </w:r>
            <w:r>
              <w:rPr>
                <w:rFonts w:ascii="Times New Roman" w:hAnsi="Times New Roman" w:cs="Times New Roman" w:eastAsia="Times New Roman"/>
                <w:b/>
                <w:sz w:val="24"/>
              </w:rPr>
              <w:t>0 KB</w:t>
            </w:r>
            <w:r>
              <w:rPr>
                <w:rFonts w:ascii="Times New Roman" w:hAnsi="Times New Roman" w:cs="Times New Roman" w:eastAsia="Times New Roman"/>
                <w:b w:val="0"/>
                <w:sz w:val="24"/>
              </w:rPr>
              <w:t xml:space="preserve"> on the third reload — the script came from the browser cache. Only cold first loads are used in the comparison, and byte counts from the build are treated as the reliable figure.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Opening the charts re-rendered every task row although none had changed — traced to new function identities on each render (see the Profiler section).</w:t>
            </w:r>
          </w:p>
        </w:tc>
      </w:tr>
    </w:tbl>
    <w:sectPr w:rsidR="00B87959" w:rsidSect="007D057F">
      <w:headerReference w:type="even" r:id="rId12"/>
      <w:headerReference w:type="default" r:id="rId13"/>
      <w:footerReference w:type="even" r:id="rId14"/>
      <w:footerReference w:type="default" r:id="rId15"/>
      <w:headerReference w:type="first" r:id="rId16"/>
      <w:footerReference w:type="first" r:id="rId17"/>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7DED" w14:textId="77777777" w:rsidR="00C57277" w:rsidRDefault="00C57277">
      <w:pPr>
        <w:spacing w:after="0" w:line="240" w:lineRule="auto"/>
      </w:pPr>
      <w:r>
        <w:separator/>
      </w:r>
    </w:p>
  </w:endnote>
  <w:endnote w:type="continuationSeparator" w:id="0">
    <w:p w14:paraId="6F48DF52" w14:textId="77777777" w:rsidR="00C57277" w:rsidRDefault="00C5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2CDBCE42"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DD4B8B">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A242" w14:textId="77777777" w:rsidR="00C57277" w:rsidRDefault="00C57277">
      <w:pPr>
        <w:spacing w:after="0" w:line="240" w:lineRule="auto"/>
      </w:pPr>
      <w:r>
        <w:separator/>
      </w:r>
    </w:p>
  </w:footnote>
  <w:footnote w:type="continuationSeparator" w:id="0">
    <w:p w14:paraId="6D30A565" w14:textId="77777777" w:rsidR="00C57277" w:rsidRDefault="00C5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2A290E6A"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ITUE301</w:t>
    </w:r>
    <w:r w:rsidR="007B0878">
      <w:rPr>
        <w:rFonts w:ascii="Cambria" w:eastAsia="Cambria" w:hAnsi="Cambria" w:cs="Cambria"/>
        <w:b/>
      </w:rPr>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Advanced Web Development Frameworks</w:t>
    </w:r>
    <w:r>
      <w:rPr>
        <w:rFonts w:ascii="Cambria" w:eastAsia="Cambria" w:hAnsi="Cambria" w:cs="Cambria"/>
        <w:b/>
        <w:color w:val="000000"/>
      </w:rPr>
      <w:tab/>
    </w:r>
    <w:r>
      <w:rPr>
        <w:rFonts w:ascii="Cambria" w:eastAsia="Cambria" w:hAnsi="Cambria" w:cs="Cambria"/>
        <w:b/>
        <w:color w:val="000000"/>
      </w:rPr>
    </w:r>
    <w:r w:rsidR="004E4227">
      <w:rPr>
        <w:rFonts w:ascii="Cambria" w:eastAsia="Cambria" w:hAnsi="Cambria" w:cs="Cambria"/>
        <w:b/>
      </w:rPr>
      <w:t>24CS021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09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E491A"/>
    <w:rsid w:val="00174570"/>
    <w:rsid w:val="00185EF2"/>
    <w:rsid w:val="001B7860"/>
    <w:rsid w:val="001C2F0D"/>
    <w:rsid w:val="00207A93"/>
    <w:rsid w:val="00252D63"/>
    <w:rsid w:val="002B556B"/>
    <w:rsid w:val="002B726D"/>
    <w:rsid w:val="0037402F"/>
    <w:rsid w:val="003A6BCA"/>
    <w:rsid w:val="00412BD5"/>
    <w:rsid w:val="004551ED"/>
    <w:rsid w:val="0046787A"/>
    <w:rsid w:val="0049420B"/>
    <w:rsid w:val="004E4227"/>
    <w:rsid w:val="00510193"/>
    <w:rsid w:val="00612EB5"/>
    <w:rsid w:val="00613E8F"/>
    <w:rsid w:val="0062187B"/>
    <w:rsid w:val="00681069"/>
    <w:rsid w:val="00693F2F"/>
    <w:rsid w:val="006E462A"/>
    <w:rsid w:val="007118CE"/>
    <w:rsid w:val="007B0878"/>
    <w:rsid w:val="007D057F"/>
    <w:rsid w:val="007E4DE1"/>
    <w:rsid w:val="0087556E"/>
    <w:rsid w:val="00890DD1"/>
    <w:rsid w:val="009154D1"/>
    <w:rsid w:val="0092406A"/>
    <w:rsid w:val="00996210"/>
    <w:rsid w:val="009E549C"/>
    <w:rsid w:val="00A00827"/>
    <w:rsid w:val="00A00A3B"/>
    <w:rsid w:val="00A05F5E"/>
    <w:rsid w:val="00A938B3"/>
    <w:rsid w:val="00AB549E"/>
    <w:rsid w:val="00AC7DAF"/>
    <w:rsid w:val="00AD4EA8"/>
    <w:rsid w:val="00AD6BF3"/>
    <w:rsid w:val="00B82582"/>
    <w:rsid w:val="00B87959"/>
    <w:rsid w:val="00B92DCD"/>
    <w:rsid w:val="00C57277"/>
    <w:rsid w:val="00C6030B"/>
    <w:rsid w:val="00C95D26"/>
    <w:rsid w:val="00CD597D"/>
    <w:rsid w:val="00CE1523"/>
    <w:rsid w:val="00D14DDF"/>
    <w:rsid w:val="00D171E5"/>
    <w:rsid w:val="00D661BA"/>
    <w:rsid w:val="00DC6B3A"/>
    <w:rsid w:val="00DD4B8B"/>
    <w:rsid w:val="00E46BFC"/>
    <w:rsid w:val="00E8610F"/>
    <w:rsid w:val="00EC0140"/>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hyperlink" Target="https://github.com/Urjagajera/AWDF_Practicals/tree/main/practical-8"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7" ma:contentTypeDescription="Create a new document." ma:contentTypeScope="" ma:versionID="05ff43a71213e27b069e319cefd78a3a">
  <xsd:schema xmlns:xsd="http://www.w3.org/2001/XMLSchema" xmlns:xs="http://www.w3.org/2001/XMLSchema" xmlns:p="http://schemas.microsoft.com/office/2006/metadata/properties" xmlns:ns2="82381c37-d7ce-433f-8871-0d41cf46333e" targetNamespace="http://schemas.microsoft.com/office/2006/metadata/properties" ma:root="true" ma:fieldsID="4f6d9d1990ca26ddf43b569608060d8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9CDE0-7094-4A5F-B9FA-96517C57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2D1F6-627C-4704-90BA-19F6ECA77424}">
  <ds:schemaRefs>
    <ds:schemaRef ds:uri="http://schemas.microsoft.com/sharepoint/v3/contenttype/forms"/>
  </ds:schemaRefs>
</ds:datastoreItem>
</file>

<file path=customXml/itemProps4.xml><?xml version="1.0" encoding="utf-8"?>
<ds:datastoreItem xmlns:ds="http://schemas.openxmlformats.org/officeDocument/2006/customXml" ds:itemID="{E8F2E59F-9DD7-4B57-87F5-4D80978AA9EF}"/>
</file>

<file path=docProps/app.xml><?xml version="1.0" encoding="utf-8"?>
<Properties xmlns="http://schemas.openxmlformats.org/officeDocument/2006/extended-properties" xmlns:vt="http://schemas.openxmlformats.org/officeDocument/2006/docPropsVTypes">
  <Template>Normal</Template>
  <TotalTime>13</TotalTime>
  <Pages>2</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Urja Gajera</dc:creator>
  <cp:lastModifiedBy>24CS083 YUG PATEL</cp:lastModifiedBy>
  <cp:revision>15</cp:revision>
  <cp:lastPrinted>2026-08-08T10:12:00Z</cp:lastPrinted>
  <dcterms:created xsi:type="dcterms:W3CDTF">2026-07-27T06:57:00Z</dcterms:created>
  <dcterms:modified xsi:type="dcterms:W3CDTF">2026-08-08T10:13:00Z</dcterms:modified>
  <dc:title>Practical 8: Performance Optimization and Lazy Loading in React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ies>
</file>