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976DE" w14:textId="77777777" w:rsidR="00B87959" w:rsidRDefault="00B87959">
      <w:pPr>
        <w:widowControl w:val="0"/>
        <w:pBdr>
          <w:top w:val="nil"/>
          <w:left w:val="nil"/>
          <w:bottom w:val="nil"/>
          <w:right w:val="nil"/>
          <w:between w:val="nil"/>
        </w:pBdr>
        <w:spacing w:after="0"/>
        <w:rPr>
          <w:rFonts w:ascii="Arial" w:eastAsia="Arial" w:hAnsi="Arial" w:cs="Arial"/>
          <w:color w:val="000000"/>
        </w:rPr>
      </w:pPr>
    </w:p>
    <w:tbl>
      <w:tblPr>
        <w:tblStyle w:val="a4"/>
        <w:tblW w:w="10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5"/>
        <w:gridCol w:w="285"/>
        <w:gridCol w:w="2985"/>
        <w:gridCol w:w="1110"/>
        <w:gridCol w:w="255"/>
        <w:gridCol w:w="660"/>
        <w:gridCol w:w="1755"/>
        <w:gridCol w:w="255"/>
        <w:gridCol w:w="1275"/>
      </w:tblGrid>
      <w:tr w:rsidR="001B7860" w14:paraId="2F771814" w14:textId="77777777" w:rsidTr="0010710F">
        <w:trPr>
          <w:trHeight w:val="285"/>
        </w:trPr>
        <w:tc>
          <w:tcPr>
            <w:tcW w:w="19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B141B4" w14:textId="6B5AF946" w:rsidR="001B7860" w:rsidRDefault="001B786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Student ID:</w:t>
            </w:r>
          </w:p>
        </w:tc>
        <w:tc>
          <w:tcPr>
            <w:tcW w:w="2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327E2A" w14:textId="77777777" w:rsidR="001B7860" w:rsidRDefault="001B7860">
            <w:pPr>
              <w:rPr>
                <w:rFonts w:ascii="Times New Roman" w:eastAsia="Times New Roman" w:hAnsi="Times New Roman" w:cs="Times New Roman"/>
                <w:color w:val="000000"/>
                <w:sz w:val="24"/>
                <w:szCs w:val="24"/>
              </w:rPr>
            </w:pPr>
            <w:r>
              <w:rPr>
                <w:rFonts w:ascii="Times New Roman" w:hAnsi="Times New Roman" w:cs="Times New Roman" w:eastAsia="Times New Roman"/>
                <w:b w:val="0"/>
                <w:sz w:val="24"/>
              </w:rPr>
              <w:t>:</w:t>
            </w:r>
          </w:p>
        </w:tc>
        <w:tc>
          <w:tcPr>
            <w:tcW w:w="2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1F010E" w14:textId="77777777" w:rsidR="001B7860" w:rsidRDefault="001B7860">
            <w:pPr>
              <w:rPr>
                <w:rFonts w:ascii="Times New Roman" w:eastAsia="Times New Roman" w:hAnsi="Times New Roman" w:cs="Times New Roman"/>
                <w:b/>
                <w:sz w:val="24"/>
                <w:szCs w:val="24"/>
              </w:rPr>
            </w:pPr>
            <w:r>
              <w:rPr>
                <w:rFonts w:ascii="Times New Roman" w:hAnsi="Times New Roman" w:cs="Times New Roman" w:eastAsia="Times New Roman"/>
                <w:b w:val="0"/>
                <w:sz w:val="24"/>
              </w:rPr>
              <w:t>24CS021</w:t>
            </w: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7829DC" w14:textId="10C715A9" w:rsidR="001B7860" w:rsidRDefault="001B7860">
            <w:pP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p>
        </w:tc>
        <w:tc>
          <w:tcPr>
            <w:tcW w:w="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EACA78" w14:textId="77777777" w:rsidR="001B7860" w:rsidRDefault="001B7860">
            <w:pPr>
              <w:rPr>
                <w:rFonts w:ascii="Times New Roman" w:eastAsia="Times New Roman" w:hAnsi="Times New Roman" w:cs="Times New Roman"/>
                <w:color w:val="000000"/>
                <w:sz w:val="24"/>
                <w:szCs w:val="24"/>
              </w:rPr>
            </w:pPr>
            <w:r>
              <w:rPr>
                <w:rFonts w:ascii="Times New Roman" w:hAnsi="Times New Roman" w:cs="Times New Roman" w:eastAsia="Times New Roman"/>
                <w:b w:val="0"/>
                <w:sz w:val="24"/>
              </w:rPr>
              <w:t>:</w:t>
            </w:r>
          </w:p>
        </w:tc>
        <w:tc>
          <w:tcPr>
            <w:tcW w:w="394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993AF2" w14:textId="77777777" w:rsidR="001B7860" w:rsidRDefault="001B7860">
            <w:pPr>
              <w:rPr>
                <w:rFonts w:ascii="Times New Roman" w:eastAsia="Times New Roman" w:hAnsi="Times New Roman" w:cs="Times New Roman"/>
                <w:b/>
                <w:sz w:val="24"/>
                <w:szCs w:val="24"/>
              </w:rPr>
            </w:pPr>
            <w:r>
              <w:rPr>
                <w:rFonts w:ascii="Times New Roman" w:hAnsi="Times New Roman" w:cs="Times New Roman" w:eastAsia="Times New Roman"/>
                <w:b w:val="0"/>
                <w:sz w:val="24"/>
              </w:rPr>
              <w:t>Urja Gajera</w:t>
            </w:r>
          </w:p>
        </w:tc>
      </w:tr>
      <w:tr w:rsidR="00B87959" w14:paraId="396ECCD7" w14:textId="77777777">
        <w:trPr>
          <w:trHeight w:val="285"/>
        </w:trPr>
        <w:tc>
          <w:tcPr>
            <w:tcW w:w="19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81DD78" w14:textId="77777777" w:rsidR="00B87959" w:rsidRDefault="001C2F0D">
            <w:pPr>
              <w:rPr>
                <w:rFonts w:ascii="Times New Roman" w:eastAsia="Times New Roman" w:hAnsi="Times New Roman" w:cs="Times New Roman"/>
                <w:sz w:val="24"/>
                <w:szCs w:val="24"/>
              </w:rPr>
            </w:pPr>
            <w:bookmarkStart w:id="0" w:name="_heading=h.gjdgxs" w:colFirst="0" w:colLast="0"/>
            <w:bookmarkEnd w:id="0"/>
            <w:r>
              <w:rPr>
                <w:rFonts w:ascii="Times New Roman" w:eastAsia="Times New Roman" w:hAnsi="Times New Roman" w:cs="Times New Roman"/>
                <w:color w:val="000000"/>
                <w:sz w:val="24"/>
                <w:szCs w:val="24"/>
              </w:rPr>
              <w:t>Subject code &amp; Name</w:t>
            </w:r>
          </w:p>
        </w:tc>
        <w:tc>
          <w:tcPr>
            <w:tcW w:w="2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1A0EA0"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2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961E18" w14:textId="0163AFA2" w:rsidR="00B87959" w:rsidRDefault="00B87959">
            <w:pPr>
              <w:rPr>
                <w:rFonts w:ascii="Times New Roman" w:eastAsia="Times New Roman" w:hAnsi="Times New Roman" w:cs="Times New Roman"/>
                <w:b/>
                <w:sz w:val="24"/>
                <w:szCs w:val="24"/>
              </w:rPr>
            </w:pPr>
            <w:r>
              <w:rPr>
                <w:rFonts w:ascii="Times New Roman" w:hAnsi="Times New Roman" w:cs="Times New Roman" w:eastAsia="Times New Roman"/>
                <w:b w:val="0"/>
                <w:sz w:val="24"/>
              </w:rPr>
              <w:t>ITUE301 – Advanced Web Development Frameworks</w:t>
            </w: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0D70FE"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w:t>
            </w:r>
          </w:p>
        </w:tc>
        <w:tc>
          <w:tcPr>
            <w:tcW w:w="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B46477"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7EF8CF" w14:textId="51B3C88F" w:rsidR="00B87959" w:rsidRDefault="00B87959">
            <w:pPr>
              <w:rPr>
                <w:rFonts w:ascii="Times New Roman" w:eastAsia="Times New Roman" w:hAnsi="Times New Roman" w:cs="Times New Roman"/>
                <w:b/>
                <w:sz w:val="24"/>
                <w:szCs w:val="24"/>
              </w:rPr>
            </w:pPr>
            <w:r>
              <w:rPr>
                <w:rFonts w:ascii="Times New Roman" w:hAnsi="Times New Roman" w:cs="Times New Roman" w:eastAsia="Times New Roman"/>
                <w:b w:val="0"/>
                <w:sz w:val="24"/>
              </w:rPr>
              <w:t>11</w:t>
            </w:r>
          </w:p>
        </w:tc>
        <w:tc>
          <w:tcPr>
            <w:tcW w:w="1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1BCCEF"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Academic Year</w:t>
            </w:r>
          </w:p>
        </w:tc>
        <w:tc>
          <w:tcPr>
            <w:tcW w:w="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9194FC"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0D6F2C" w14:textId="1CCC945A" w:rsidR="00B87959" w:rsidRDefault="00CE1523">
            <w:pPr>
              <w:rPr>
                <w:rFonts w:ascii="Times New Roman" w:eastAsia="Times New Roman" w:hAnsi="Times New Roman" w:cs="Times New Roman"/>
                <w:b/>
                <w:sz w:val="24"/>
                <w:szCs w:val="24"/>
              </w:rPr>
            </w:pPr>
            <w:r>
              <w:rPr>
                <w:rFonts w:ascii="Times New Roman" w:hAnsi="Times New Roman" w:cs="Times New Roman" w:eastAsia="Times New Roman"/>
                <w:b/>
                <w:sz w:val="24"/>
              </w:rPr>
              <w:t>2026-27</w:t>
            </w:r>
          </w:p>
        </w:tc>
      </w:tr>
    </w:tbl>
    <w:p/>
    <w:p>
      <w:pPr>
        <w:spacing w:before="40" w:after="160" w:line="259" w:lineRule="auto"/>
        <w:jc w:val="center"/>
      </w:pPr>
      <w:r>
        <w:rPr>
          <w:rFonts w:ascii="Times New Roman" w:hAnsi="Times New Roman" w:cs="Times New Roman" w:eastAsia="Times New Roman"/>
          <w:b/>
          <w:sz w:val="28"/>
        </w:rPr>
        <w:t>Practical 11: Containerization with Docker and Docker Compose</w:t>
      </w:r>
    </w:p>
    <w:tbl>
      <w:tblPr>
        <w:tblStyle w:val="a5"/>
        <w:tblW w:w="10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30"/>
      </w:tblGrid>
      <w:tr w:rsidR="00B87959" w14:paraId="7DEA716A" w14:textId="77777777">
        <w:trPr>
          <w:trHeight w:val="240"/>
        </w:trPr>
        <w:tc>
          <w:tcPr>
            <w:tcW w:w="10530" w:type="dxa"/>
            <w:vAlign w:val="center"/>
          </w:tcPr>
          <w:p w14:paraId="44F81FD8" w14:textId="3108EC07" w:rsidR="00B87959" w:rsidRDefault="007B0878">
            <w:pPr>
              <w:ind w:right="450"/>
              <w:jc w:val="center"/>
              <w:rPr>
                <w:rFonts w:ascii="Times New Roman" w:eastAsia="Times New Roman" w:hAnsi="Times New Roman" w:cs="Times New Roman"/>
                <w:b/>
                <w:sz w:val="40"/>
                <w:szCs w:val="40"/>
                <w:highlight w:val="white"/>
                <w:u w:val="single"/>
              </w:rPr>
            </w:pPr>
            <w:r>
              <w:rPr>
                <w:rFonts w:ascii="Times New Roman" w:hAnsi="Times New Roman" w:cs="Times New Roman" w:eastAsia="Times New Roman"/>
                <w:b/>
                <w:sz w:val="40"/>
                <w:u w:val="single"/>
              </w:rPr>
              <w:t>Task - 1</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Aim</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jc w:val="both"/>
              <w:rPr>
                <w:rFonts w:ascii="Times New Roman" w:eastAsia="Times New Roman" w:hAnsi="Times New Roman" w:cs="Times New Roman"/>
                <w:sz w:val="24"/>
                <w:szCs w:val="24"/>
              </w:rPr>
            </w:pPr>
            <w:r>
              <w:rPr>
                <w:rFonts w:ascii="Times New Roman" w:hAnsi="Times New Roman" w:cs="Times New Roman" w:eastAsia="Times New Roman"/>
                <w:b w:val="0"/>
                <w:sz w:val="24"/>
              </w:rPr>
              <w:t>To containerise the full Task Management stack and run frontend, backend and MongoDB together with one Docker Compose command.</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A Dockerfile for the React frontend and one for the Node/Express backend.</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 xml:space="preserve">A </w:t>
            </w:r>
            <w:r>
              <w:rPr>
                <w:rFonts w:ascii="Consolas" w:hAnsi="Consolas" w:cs="Consolas" w:eastAsia="Consolas"/>
                <w:b w:val="0"/>
                <w:color w:val="7A2E12"/>
                <w:sz w:val="21"/>
              </w:rPr>
              <w:t>docker-compose.yml</w:t>
            </w:r>
            <w:r>
              <w:rPr>
                <w:rFonts w:ascii="Times New Roman" w:hAnsi="Times New Roman" w:cs="Times New Roman" w:eastAsia="Times New Roman"/>
                <w:b w:val="0"/>
                <w:sz w:val="24"/>
              </w:rPr>
              <w:t xml:space="preserve"> that orchestrates frontend, backend and MongoDB.</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Port mappings and an internal Docker network so the services can talk to each other.</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 xml:space="preserve">The whole application starts with a single </w:t>
            </w:r>
            <w:r>
              <w:rPr>
                <w:rFonts w:ascii="Consolas" w:hAnsi="Consolas" w:cs="Consolas" w:eastAsia="Consolas"/>
                <w:b w:val="0"/>
                <w:color w:val="7A2E12"/>
                <w:sz w:val="21"/>
              </w:rPr>
              <w:t>docker-compose up</w:t>
            </w:r>
            <w:r>
              <w:rPr>
                <w:rFonts w:ascii="Times New Roman" w:hAnsi="Times New Roman" w:cs="Times New Roman" w:eastAsia="Times New Roman"/>
                <w:b w:val="0"/>
                <w:sz w:val="24"/>
              </w:rPr>
              <w:t>, with no manual steps.</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Code</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rPr>
                <w:rFonts w:ascii="Times New Roman" w:eastAsia="Times New Roman" w:hAnsi="Times New Roman" w:cs="Times New Roman"/>
                <w:sz w:val="24"/>
                <w:szCs w:val="24"/>
              </w:rPr>
            </w:pPr>
            <w:r>
              <w:rPr>
                <w:rFonts w:ascii="Times New Roman" w:hAnsi="Times New Roman" w:cs="Times New Roman" w:eastAsia="Times New Roman"/>
                <w:b/>
                <w:sz w:val="24"/>
              </w:rPr>
              <w:t xml:space="preserve">GitHub Repository Link: </w:t>
            </w:r>
            <w:hyperlink r:id="rId20">
              <w:r>
                <w:rPr>
                  <w:rFonts w:ascii="Times New Roman" w:hAnsi="Times New Roman" w:cs="Times New Roman" w:eastAsia="Times New Roman"/>
                  <w:b w:val="0"/>
                  <w:color w:val="0563C1"/>
                  <w:sz w:val="24"/>
                  <w:u w:val="single"/>
                </w:rPr>
                <w:t>https://github.com/Urjagajera/AWDF_Practicals/tree/main/practical-11</w:t>
              </w:r>
            </w:hyperlink>
          </w:p>
          <w:p>
            <w:pPr>
              <w:keepNext/>
              <w:spacing w:before="0" w:after="40" w:line="259" w:lineRule="auto"/>
            </w:pPr>
            <w:r>
              <w:rPr>
                <w:rFonts w:ascii="Times New Roman" w:hAnsi="Times New Roman" w:cs="Times New Roman" w:eastAsia="Times New Roman"/>
                <w:b/>
                <w:sz w:val="24"/>
              </w:rPr>
              <w:t>Main files for this task:</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practical-11/client/Dockerfile</w:t>
            </w:r>
            <w:r>
              <w:rPr>
                <w:rFonts w:ascii="Times New Roman" w:hAnsi="Times New Roman" w:cs="Times New Roman" w:eastAsia="Times New Roman"/>
                <w:b w:val="0"/>
                <w:sz w:val="24"/>
              </w:rPr>
              <w:t xml:space="preserve"> — build with Node, serve dist/ with nginx</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practical-11/client/nginx.conf</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practical-11/server/Dockerfile</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practical-11/docker-compose.yml</w:t>
            </w:r>
            <w:r>
              <w:rPr>
                <w:rFonts w:ascii="Times New Roman" w:hAnsi="Times New Roman" w:cs="Times New Roman" w:eastAsia="Times New Roman"/>
                <w:b w:val="0"/>
                <w:sz w:val="24"/>
              </w:rPr>
              <w:t xml:space="preserve"> — mongodb, backend, frontend on app-network</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Output</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5402880"/>
                  <wp:docPr id="1" name="Picture 1"/>
                  <wp:cNvGraphicFramePr>
                    <a:graphicFrameLocks noChangeAspect="1"/>
                  </wp:cNvGraphicFramePr>
                  <a:graphic>
                    <a:graphicData uri="http://schemas.openxmlformats.org/drawingml/2006/picture">
                      <pic:pic>
                        <pic:nvPicPr>
                          <pic:cNvPr id="0" name="p11-build.png"/>
                          <pic:cNvPicPr/>
                        </pic:nvPicPr>
                        <pic:blipFill>
                          <a:blip r:embed="rId21"/>
                          <a:stretch>
                            <a:fillRect/>
                          </a:stretch>
                        </pic:blipFill>
                        <pic:spPr>
                          <a:xfrm>
                            <a:off x="0" y="0"/>
                            <a:ext cx="5120640" cy="5402880"/>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1.1 docker-compose build — both images built (last lines of the build output)</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4038720"/>
                  <wp:docPr id="2" name="Picture 2"/>
                  <wp:cNvGraphicFramePr>
                    <a:graphicFrameLocks noChangeAspect="1"/>
                  </wp:cNvGraphicFramePr>
                  <a:graphic>
                    <a:graphicData uri="http://schemas.openxmlformats.org/drawingml/2006/picture">
                      <pic:pic>
                        <pic:nvPicPr>
                          <pic:cNvPr id="0" name="p11-up.png"/>
                          <pic:cNvPicPr/>
                        </pic:nvPicPr>
                        <pic:blipFill>
                          <a:blip r:embed="rId22"/>
                          <a:stretch>
                            <a:fillRect/>
                          </a:stretch>
                        </pic:blipFill>
                        <pic:spPr>
                          <a:xfrm>
                            <a:off x="0" y="0"/>
                            <a:ext cx="5120640" cy="4038720"/>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1.2 docker-compose up -d — network and 3 containers created and started; docker-compose ps shows the port mappings</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1901760"/>
                  <wp:docPr id="3" name="Picture 3"/>
                  <wp:cNvGraphicFramePr>
                    <a:graphicFrameLocks noChangeAspect="1"/>
                  </wp:cNvGraphicFramePr>
                  <a:graphic>
                    <a:graphicData uri="http://schemas.openxmlformats.org/drawingml/2006/picture">
                      <pic:pic>
                        <pic:nvPicPr>
                          <pic:cNvPr id="0" name="p11-dns.png"/>
                          <pic:cNvPicPr/>
                        </pic:nvPicPr>
                        <pic:blipFill>
                          <a:blip r:embed="rId23"/>
                          <a:stretch>
                            <a:fillRect/>
                          </a:stretch>
                        </pic:blipFill>
                        <pic:spPr>
                          <a:xfrm>
                            <a:off x="0" y="0"/>
                            <a:ext cx="5120640" cy="1901760"/>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1.3 The backend reaches MongoDB by its service name “mongodb” on the internal network</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3483074"/>
                  <wp:docPr id="4" name="Picture 4"/>
                  <wp:cNvGraphicFramePr>
                    <a:graphicFrameLocks noChangeAspect="1"/>
                  </wp:cNvGraphicFramePr>
                  <a:graphic>
                    <a:graphicData uri="http://schemas.openxmlformats.org/drawingml/2006/picture">
                      <pic:pic>
                        <pic:nvPicPr>
                          <pic:cNvPr id="0" name="p11-app.png"/>
                          <pic:cNvPicPr/>
                        </pic:nvPicPr>
                        <pic:blipFill>
                          <a:blip r:embed="rId24"/>
                          <a:stretch>
                            <a:fillRect/>
                          </a:stretch>
                        </pic:blipFill>
                        <pic:spPr>
                          <a:xfrm>
                            <a:off x="0" y="0"/>
                            <a:ext cx="5120640" cy="3483074"/>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1.4 The app served by the frontend container (port 5193 → 5173), logged in, with tasks from the backend container</w:t>
            </w:r>
          </w:p>
          <w:p>
            <w:pPr>
              <w:spacing w:before="80" w:after="80" w:line="259" w:lineRule="auto"/>
              <w:jc w:val="both"/>
            </w:pPr>
            <w:r>
              <w:rPr>
                <w:rFonts w:ascii="Times New Roman" w:hAnsi="Times New Roman" w:cs="Times New Roman" w:eastAsia="Times New Roman"/>
                <w:b/>
                <w:sz w:val="24"/>
              </w:rPr>
              <w:t xml:space="preserve">Observation: </w:t>
            </w:r>
            <w:r>
              <w:rPr>
                <w:rFonts w:ascii="Times New Roman" w:hAnsi="Times New Roman" w:cs="Times New Roman" w:eastAsia="Times New Roman"/>
                <w:b w:val="0"/>
                <w:sz w:val="24"/>
              </w:rPr>
              <w:t>The frontend is published on host port 5193 (</w:t>
            </w:r>
            <w:r>
              <w:rPr>
                <w:rFonts w:ascii="Consolas" w:hAnsi="Consolas" w:cs="Consolas" w:eastAsia="Consolas"/>
                <w:b w:val="0"/>
                <w:color w:val="7A2E12"/>
                <w:sz w:val="21"/>
              </w:rPr>
              <w:t>FRONTEND_PORT=5193</w:t>
            </w:r>
            <w:r>
              <w:rPr>
                <w:rFonts w:ascii="Times New Roman" w:hAnsi="Times New Roman" w:cs="Times New Roman" w:eastAsia="Times New Roman"/>
                <w:b w:val="0"/>
                <w:sz w:val="24"/>
              </w:rPr>
              <w:t>) because port 5173 is used by another project on this machine; inside the container it still listens on 5173.</w:t>
            </w:r>
          </w:p>
        </w:tc>
      </w:tr>
    </w:tbl>
    <w:p/>
    <w:tbl>
      <w:tblPr>
        <w:tblStyle w:val="a5"/>
        <w:tblW w:w="10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30"/>
      </w:tblGrid>
      <w:tr w:rsidR="00B87959" w14:paraId="7DEA716A" w14:textId="77777777">
        <w:trPr>
          <w:trHeight w:val="240"/>
        </w:trPr>
        <w:tc>
          <w:tcPr>
            <w:tcW w:w="10530" w:type="dxa"/>
            <w:vAlign w:val="center"/>
          </w:tcPr>
          <w:p w14:paraId="44F81FD8" w14:textId="3108EC07" w:rsidR="00B87959" w:rsidRDefault="007B0878">
            <w:pPr>
              <w:pageBreakBefore/>
              <w:ind w:right="450"/>
              <w:jc w:val="center"/>
              <w:rPr>
                <w:rFonts w:ascii="Times New Roman" w:eastAsia="Times New Roman" w:hAnsi="Times New Roman" w:cs="Times New Roman"/>
                <w:b/>
                <w:sz w:val="40"/>
                <w:szCs w:val="40"/>
                <w:highlight w:val="white"/>
                <w:u w:val="single"/>
              </w:rPr>
            </w:pPr>
            <w:r>
              <w:rPr>
                <w:rFonts w:ascii="Times New Roman" w:hAnsi="Times New Roman" w:cs="Times New Roman" w:eastAsia="Times New Roman"/>
                <w:b/>
                <w:sz w:val="40"/>
                <w:u w:val="single"/>
              </w:rPr>
              <w:t>Task - 2</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Aim</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jc w:val="both"/>
              <w:rPr>
                <w:rFonts w:ascii="Times New Roman" w:eastAsia="Times New Roman" w:hAnsi="Times New Roman" w:cs="Times New Roman"/>
                <w:sz w:val="24"/>
                <w:szCs w:val="24"/>
              </w:rPr>
            </w:pPr>
            <w:r>
              <w:rPr>
                <w:rFonts w:ascii="Times New Roman" w:hAnsi="Times New Roman" w:cs="Times New Roman" w:eastAsia="Times New Roman"/>
                <w:b w:val="0"/>
                <w:sz w:val="24"/>
              </w:rPr>
              <w:t>Supplementary problems and post-lab tasks:</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 xml:space="preserve">A </w:t>
            </w:r>
            <w:r>
              <w:rPr>
                <w:rFonts w:ascii="Consolas" w:hAnsi="Consolas" w:cs="Consolas" w:eastAsia="Consolas"/>
                <w:b w:val="0"/>
                <w:color w:val="7A2E12"/>
                <w:sz w:val="21"/>
              </w:rPr>
              <w:t>.dockerignore</w:t>
            </w:r>
            <w:r>
              <w:rPr>
                <w:rFonts w:ascii="Times New Roman" w:hAnsi="Times New Roman" w:cs="Times New Roman" w:eastAsia="Times New Roman"/>
                <w:b w:val="0"/>
                <w:sz w:val="24"/>
              </w:rPr>
              <w:t xml:space="preserve"> that keeps node_modules and .env out of the build context.</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A multi-stage build for the React frontend to reduce the final image size.</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A named volume for MongoDB so data persists across container restarts.</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Code</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rPr>
                <w:rFonts w:ascii="Times New Roman" w:eastAsia="Times New Roman" w:hAnsi="Times New Roman" w:cs="Times New Roman"/>
                <w:sz w:val="24"/>
                <w:szCs w:val="24"/>
              </w:rPr>
            </w:pPr>
            <w:r>
              <w:rPr>
                <w:rFonts w:ascii="Times New Roman" w:hAnsi="Times New Roman" w:cs="Times New Roman" w:eastAsia="Times New Roman"/>
                <w:b/>
                <w:sz w:val="24"/>
              </w:rPr>
              <w:t xml:space="preserve">GitHub Repository Link: </w:t>
            </w:r>
            <w:hyperlink r:id="rId20">
              <w:r>
                <w:rPr>
                  <w:rFonts w:ascii="Times New Roman" w:hAnsi="Times New Roman" w:cs="Times New Roman" w:eastAsia="Times New Roman"/>
                  <w:b w:val="0"/>
                  <w:color w:val="0563C1"/>
                  <w:sz w:val="24"/>
                  <w:u w:val="single"/>
                </w:rPr>
                <w:t>https://github.com/Urjagajera/AWDF_Practicals/tree/main/practical-11</w:t>
              </w:r>
            </w:hyperlink>
          </w:p>
          <w:p>
            <w:pPr>
              <w:keepNext/>
              <w:spacing w:before="0" w:after="40" w:line="259" w:lineRule="auto"/>
            </w:pPr>
            <w:r>
              <w:rPr>
                <w:rFonts w:ascii="Times New Roman" w:hAnsi="Times New Roman" w:cs="Times New Roman" w:eastAsia="Times New Roman"/>
                <w:b/>
                <w:sz w:val="24"/>
              </w:rPr>
              <w:t>Main files for this task:</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practical-11/client/.dockerignore and practical-11/server/.dockerignore</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practical-11/client/Dockerfile</w:t>
            </w:r>
            <w:r>
              <w:rPr>
                <w:rFonts w:ascii="Times New Roman" w:hAnsi="Times New Roman" w:cs="Times New Roman" w:eastAsia="Times New Roman"/>
                <w:b w:val="0"/>
                <w:sz w:val="24"/>
              </w:rPr>
              <w:t xml:space="preserve"> — stage 1 node:18 build, stage 2 nginx:1.27-alpine</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practical-11/docker-compose.yml</w:t>
            </w:r>
            <w:r>
              <w:rPr>
                <w:rFonts w:ascii="Times New Roman" w:hAnsi="Times New Roman" w:cs="Times New Roman" w:eastAsia="Times New Roman"/>
                <w:b w:val="0"/>
                <w:sz w:val="24"/>
              </w:rPr>
              <w:t xml:space="preserve"> — volumes: mongo-data:/data/db</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Output</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3729600"/>
                  <wp:docPr id="5" name="Picture 5"/>
                  <wp:cNvGraphicFramePr>
                    <a:graphicFrameLocks noChangeAspect="1"/>
                  </wp:cNvGraphicFramePr>
                  <a:graphic>
                    <a:graphicData uri="http://schemas.openxmlformats.org/drawingml/2006/picture">
                      <pic:pic>
                        <pic:nvPicPr>
                          <pic:cNvPr id="0" name="p11-files.png"/>
                          <pic:cNvPicPr/>
                        </pic:nvPicPr>
                        <pic:blipFill>
                          <a:blip r:embed="rId25"/>
                          <a:stretch>
                            <a:fillRect/>
                          </a:stretch>
                        </pic:blipFill>
                        <pic:spPr>
                          <a:xfrm>
                            <a:off x="0" y="0"/>
                            <a:ext cx="5120640" cy="3729600"/>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2.1 Project files and server/.dockerignore (node_modules, dist, .env excluded)</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2419200"/>
                  <wp:docPr id="6" name="Picture 6"/>
                  <wp:cNvGraphicFramePr>
                    <a:graphicFrameLocks noChangeAspect="1"/>
                  </wp:cNvGraphicFramePr>
                  <a:graphic>
                    <a:graphicData uri="http://schemas.openxmlformats.org/drawingml/2006/picture">
                      <pic:pic>
                        <pic:nvPicPr>
                          <pic:cNvPr id="0" name="p11-images.png"/>
                          <pic:cNvPicPr/>
                        </pic:nvPicPr>
                        <pic:blipFill>
                          <a:blip r:embed="rId26"/>
                          <a:stretch>
                            <a:fillRect/>
                          </a:stretch>
                        </pic:blipFill>
                        <pic:spPr>
                          <a:xfrm>
                            <a:off x="0" y="0"/>
                            <a:ext cx="5120640" cy="2419200"/>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2.2 Multi-stage results — frontend image 74 MB, backend 281 MB; the named volume and the bridge network</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6021120"/>
                  <wp:docPr id="7" name="Picture 7"/>
                  <wp:cNvGraphicFramePr>
                    <a:graphicFrameLocks noChangeAspect="1"/>
                  </wp:cNvGraphicFramePr>
                  <a:graphic>
                    <a:graphicData uri="http://schemas.openxmlformats.org/drawingml/2006/picture">
                      <pic:pic>
                        <pic:nvPicPr>
                          <pic:cNvPr id="0" name="p11-volume.png"/>
                          <pic:cNvPicPr/>
                        </pic:nvPicPr>
                        <pic:blipFill>
                          <a:blip r:embed="rId27"/>
                          <a:stretch>
                            <a:fillRect/>
                          </a:stretch>
                        </pic:blipFill>
                        <pic:spPr>
                          <a:xfrm>
                            <a:off x="0" y="0"/>
                            <a:ext cx="5120640" cy="6021120"/>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2.3 docker-compose down removes the containers; after up -d the tasks are still returned (named volume)</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3483074"/>
                  <wp:docPr id="8" name="Picture 8"/>
                  <wp:cNvGraphicFramePr>
                    <a:graphicFrameLocks noChangeAspect="1"/>
                  </wp:cNvGraphicFramePr>
                  <a:graphic>
                    <a:graphicData uri="http://schemas.openxmlformats.org/drawingml/2006/picture">
                      <pic:pic>
                        <pic:nvPicPr>
                          <pic:cNvPr id="0" name="p11-app.png"/>
                          <pic:cNvPicPr/>
                        </pic:nvPicPr>
                        <pic:blipFill>
                          <a:blip r:embed="rId24"/>
                          <a:stretch>
                            <a:fillRect/>
                          </a:stretch>
                        </pic:blipFill>
                        <pic:spPr>
                          <a:xfrm>
                            <a:off x="0" y="0"/>
                            <a:ext cx="5120640" cy="3483074"/>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2.4 The same tasks in the browser after the containers were re-created</w:t>
            </w:r>
          </w:p>
        </w:tc>
      </w:tr>
    </w:tbl>
    <w:p/>
    <w:tbl>
      <w:tblPr>
        <w:tblStyle w:val="a5"/>
        <w:tblW w:w="10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30"/>
      </w:tblGrid>
      <w:tr w:rsidR="00B87959" w14:paraId="7DEA716A" w14:textId="77777777">
        <w:trPr>
          <w:trHeight w:val="240"/>
        </w:trPr>
        <w:tc>
          <w:tcPr>
            <w:tcW w:w="10530" w:type="dxa"/>
            <w:vAlign w:val="center"/>
          </w:tcPr>
          <w:p w14:paraId="44F81FD8" w14:textId="3108EC07" w:rsidR="00B87959" w:rsidRDefault="007B0878">
            <w:pPr>
              <w:pageBreakBefore/>
              <w:ind w:right="450"/>
              <w:jc w:val="center"/>
              <w:rPr>
                <w:rFonts w:ascii="Times New Roman" w:eastAsia="Times New Roman" w:hAnsi="Times New Roman" w:cs="Times New Roman"/>
                <w:b/>
                <w:sz w:val="40"/>
                <w:szCs w:val="40"/>
                <w:highlight w:val="white"/>
                <w:u w:val="single"/>
              </w:rPr>
            </w:pPr>
            <w:r>
              <w:rPr>
                <w:rFonts w:ascii="Times New Roman" w:hAnsi="Times New Roman" w:cs="Times New Roman" w:eastAsia="Times New Roman"/>
                <w:b/>
                <w:sz w:val="40"/>
                <w:u w:val="single"/>
              </w:rPr>
              <w:t>Key Questions / Analysis</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jc w:val="both"/>
              <w:rPr>
                <w:rFonts w:ascii="Times New Roman" w:eastAsia="Times New Roman" w:hAnsi="Times New Roman" w:cs="Times New Roman"/>
                <w:sz w:val="24"/>
                <w:szCs w:val="24"/>
              </w:rPr>
            </w:pPr>
            <w:r>
              <w:rPr>
                <w:rFonts w:ascii="Times New Roman" w:hAnsi="Times New Roman" w:cs="Times New Roman" w:eastAsia="Times New Roman"/>
                <w:b/>
                <w:sz w:val="24"/>
              </w:rPr>
              <w:t xml:space="preserve">Why </w:t>
            </w:r>
            <w:r>
              <w:rPr>
                <w:rFonts w:ascii="Consolas" w:hAnsi="Consolas" w:cs="Consolas" w:eastAsia="Consolas"/>
                <w:b/>
                <w:color w:val="7A2E12"/>
                <w:sz w:val="21"/>
              </w:rPr>
              <w:t>mongodb</w:t>
            </w:r>
            <w:r>
              <w:rPr>
                <w:rFonts w:ascii="Times New Roman" w:hAnsi="Times New Roman" w:cs="Times New Roman" w:eastAsia="Times New Roman"/>
                <w:b/>
                <w:sz w:val="24"/>
              </w:rPr>
              <w:t xml:space="preserve"> and not </w:t>
            </w:r>
            <w:r>
              <w:rPr>
                <w:rFonts w:ascii="Consolas" w:hAnsi="Consolas" w:cs="Consolas" w:eastAsia="Consolas"/>
                <w:b/>
                <w:color w:val="7A2E12"/>
                <w:sz w:val="21"/>
              </w:rPr>
              <w:t>localhost</w:t>
            </w:r>
            <w:r>
              <w:rPr>
                <w:rFonts w:ascii="Times New Roman" w:hAnsi="Times New Roman" w:cs="Times New Roman" w:eastAsia="Times New Roman"/>
                <w:b/>
                <w:sz w:val="24"/>
              </w:rPr>
              <w:t xml:space="preserve"> in the backend's connection string?</w:t>
            </w:r>
            <w:r>
              <w:rPr>
                <w:rFonts w:ascii="Times New Roman" w:hAnsi="Times New Roman" w:cs="Times New Roman" w:eastAsia="Times New Roman"/>
                <w:b w:val="0"/>
                <w:sz w:val="24"/>
              </w:rPr>
              <w:t xml:space="preserve"> Each container has its own network namespace, so </w:t>
            </w:r>
            <w:r>
              <w:rPr>
                <w:rFonts w:ascii="Consolas" w:hAnsi="Consolas" w:cs="Consolas" w:eastAsia="Consolas"/>
                <w:b w:val="0"/>
                <w:color w:val="7A2E12"/>
                <w:sz w:val="21"/>
              </w:rPr>
              <w:t>localhost</w:t>
            </w:r>
            <w:r>
              <w:rPr>
                <w:rFonts w:ascii="Times New Roman" w:hAnsi="Times New Roman" w:cs="Times New Roman" w:eastAsia="Times New Roman"/>
                <w:b w:val="0"/>
                <w:sz w:val="24"/>
              </w:rPr>
              <w:t xml:space="preserve"> inside the backend container is the backend container itself — nothing listens on 27017 there. Compose puts the services on one network and registers each service name in Docker's internal DNS, so </w:t>
            </w:r>
            <w:r>
              <w:rPr>
                <w:rFonts w:ascii="Consolas" w:hAnsi="Consolas" w:cs="Consolas" w:eastAsia="Consolas"/>
                <w:b w:val="0"/>
                <w:color w:val="7A2E12"/>
                <w:sz w:val="21"/>
              </w:rPr>
              <w:t>mongodb</w:t>
            </w:r>
            <w:r>
              <w:rPr>
                <w:rFonts w:ascii="Times New Roman" w:hAnsi="Times New Roman" w:cs="Times New Roman" w:eastAsia="Times New Roman"/>
                <w:b w:val="0"/>
                <w:sz w:val="24"/>
              </w:rPr>
              <w:t xml:space="preserve"> resolves to the database container's address.</w:t>
            </w:r>
          </w:p>
          <w:p>
            <w:pPr>
              <w:spacing w:before="0" w:after="80" w:line="259" w:lineRule="auto"/>
              <w:jc w:val="both"/>
            </w:pPr>
            <w:r>
              <w:rPr>
                <w:rFonts w:ascii="Consolas" w:hAnsi="Consolas" w:cs="Consolas" w:eastAsia="Consolas"/>
                <w:b/>
                <w:color w:val="7A2E12"/>
                <w:sz w:val="21"/>
              </w:rPr>
              <w:t>EXPOSE</w:t>
            </w:r>
            <w:r>
              <w:rPr>
                <w:rFonts w:ascii="Times New Roman" w:hAnsi="Times New Roman" w:cs="Times New Roman" w:eastAsia="Times New Roman"/>
                <w:b/>
                <w:sz w:val="24"/>
              </w:rPr>
              <w:t xml:space="preserve"> vs </w:t>
            </w:r>
            <w:r>
              <w:rPr>
                <w:rFonts w:ascii="Consolas" w:hAnsi="Consolas" w:cs="Consolas" w:eastAsia="Consolas"/>
                <w:b/>
                <w:color w:val="7A2E12"/>
                <w:sz w:val="21"/>
              </w:rPr>
              <w:t>ports:</w:t>
            </w:r>
            <w:r>
              <w:rPr>
                <w:rFonts w:ascii="Times New Roman" w:hAnsi="Times New Roman" w:cs="Times New Roman" w:eastAsia="Times New Roman"/>
                <w:b/>
                <w:sz w:val="24"/>
              </w:rPr>
              <w:t>?</w:t>
            </w:r>
            <w:r>
              <w:rPr>
                <w:rFonts w:ascii="Times New Roman" w:hAnsi="Times New Roman" w:cs="Times New Roman" w:eastAsia="Times New Roman"/>
                <w:b w:val="0"/>
                <w:sz w:val="24"/>
              </w:rPr>
              <w:t xml:space="preserve"> </w:t>
            </w:r>
            <w:r>
              <w:rPr>
                <w:rFonts w:ascii="Consolas" w:hAnsi="Consolas" w:cs="Consolas" w:eastAsia="Consolas"/>
                <w:b w:val="0"/>
                <w:color w:val="7A2E12"/>
                <w:sz w:val="21"/>
              </w:rPr>
              <w:t>EXPOSE 5000</w:t>
            </w:r>
            <w:r>
              <w:rPr>
                <w:rFonts w:ascii="Times New Roman" w:hAnsi="Times New Roman" w:cs="Times New Roman" w:eastAsia="Times New Roman"/>
                <w:b w:val="0"/>
                <w:sz w:val="24"/>
              </w:rPr>
              <w:t xml:space="preserve"> in a Dockerfile is documentation: it records which port the app listens on and publishes nothing. </w:t>
            </w:r>
            <w:r>
              <w:rPr>
                <w:rFonts w:ascii="Consolas" w:hAnsi="Consolas" w:cs="Consolas" w:eastAsia="Consolas"/>
                <w:b w:val="0"/>
                <w:color w:val="7A2E12"/>
                <w:sz w:val="21"/>
              </w:rPr>
              <w:t>ports: "5000:5000"</w:t>
            </w:r>
            <w:r>
              <w:rPr>
                <w:rFonts w:ascii="Times New Roman" w:hAnsi="Times New Roman" w:cs="Times New Roman" w:eastAsia="Times New Roman"/>
                <w:b w:val="0"/>
                <w:sz w:val="24"/>
              </w:rPr>
              <w:t xml:space="preserve"> in Compose actually maps a host port to a container port so something outside Docker (your browser) can connect. Containers on the same network can reach each other's ports without either.</w:t>
            </w:r>
          </w:p>
          <w:p>
            <w:pPr>
              <w:spacing w:before="0" w:after="80" w:line="259" w:lineRule="auto"/>
              <w:jc w:val="both"/>
            </w:pPr>
            <w:r>
              <w:rPr>
                <w:rFonts w:ascii="Times New Roman" w:hAnsi="Times New Roman" w:cs="Times New Roman" w:eastAsia="Times New Roman"/>
                <w:b/>
                <w:sz w:val="24"/>
              </w:rPr>
              <w:t xml:space="preserve">Why not copy </w:t>
            </w:r>
            <w:r>
              <w:rPr>
                <w:rFonts w:ascii="Consolas" w:hAnsi="Consolas" w:cs="Consolas" w:eastAsia="Consolas"/>
                <w:b/>
                <w:color w:val="7A2E12"/>
                <w:sz w:val="21"/>
              </w:rPr>
              <w:t>node_modules</w:t>
            </w:r>
            <w:r>
              <w:rPr>
                <w:rFonts w:ascii="Times New Roman" w:hAnsi="Times New Roman" w:cs="Times New Roman" w:eastAsia="Times New Roman"/>
                <w:b/>
                <w:sz w:val="24"/>
              </w:rPr>
              <w:t xml:space="preserve"> into the image?</w:t>
            </w:r>
            <w:r>
              <w:rPr>
                <w:rFonts w:ascii="Times New Roman" w:hAnsi="Times New Roman" w:cs="Times New Roman" w:eastAsia="Times New Roman"/>
                <w:b w:val="0"/>
                <w:sz w:val="24"/>
              </w:rPr>
              <w:t xml:space="preserve"> Packages installed on Windows can contain platform-specific binaries that don't run on the Linux image, and the folder is huge, which makes every build slow (it is all sent as build context) and bloats the image. Running </w:t>
            </w:r>
            <w:r>
              <w:rPr>
                <w:rFonts w:ascii="Consolas" w:hAnsi="Consolas" w:cs="Consolas" w:eastAsia="Consolas"/>
                <w:b w:val="0"/>
                <w:color w:val="7A2E12"/>
                <w:sz w:val="21"/>
              </w:rPr>
              <w:t>npm install</w:t>
            </w:r>
            <w:r>
              <w:rPr>
                <w:rFonts w:ascii="Times New Roman" w:hAnsi="Times New Roman" w:cs="Times New Roman" w:eastAsia="Times New Roman"/>
                <w:b w:val="0"/>
                <w:sz w:val="24"/>
              </w:rPr>
              <w:t xml:space="preserve"> inside the Dockerfile builds the dependencies for the image's own OS and Node version, and caches them in a layer that only rebuilds when </w:t>
            </w:r>
            <w:r>
              <w:rPr>
                <w:rFonts w:ascii="Consolas" w:hAnsi="Consolas" w:cs="Consolas" w:eastAsia="Consolas"/>
                <w:b w:val="0"/>
                <w:color w:val="7A2E12"/>
                <w:sz w:val="21"/>
              </w:rPr>
              <w:t>package.json</w:t>
            </w:r>
            <w:r>
              <w:rPr>
                <w:rFonts w:ascii="Times New Roman" w:hAnsi="Times New Roman" w:cs="Times New Roman" w:eastAsia="Times New Roman"/>
                <w:b w:val="0"/>
                <w:sz w:val="24"/>
              </w:rPr>
              <w:t xml:space="preserve"> changes. </w:t>
            </w:r>
            <w:r>
              <w:rPr>
                <w:rFonts w:ascii="Consolas" w:hAnsi="Consolas" w:cs="Consolas" w:eastAsia="Consolas"/>
                <w:b w:val="0"/>
                <w:color w:val="7A2E12"/>
                <w:sz w:val="21"/>
              </w:rPr>
              <w:t>.dockerignore</w:t>
            </w:r>
            <w:r>
              <w:rPr>
                <w:rFonts w:ascii="Times New Roman" w:hAnsi="Times New Roman" w:cs="Times New Roman" w:eastAsia="Times New Roman"/>
                <w:b w:val="0"/>
                <w:sz w:val="24"/>
              </w:rPr>
              <w:t xml:space="preserve"> keeps the local folder out of the context entirely.</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Errors Faced and Fixes</w:t>
            </w:r>
          </w:p>
        </w:tc>
      </w:tr>
      <w:tr w:rsidR="00B87959" w14:paraId="2F5D8A6B" w14:textId="77777777">
        <w:trPr>
          <w:trHeight w:val="611"/>
        </w:trPr>
        <w:tc>
          <w:tcPr>
            <w:tcW w:w="10530" w:type="dxa"/>
          </w:tcPr>
          <w:p w14:paraId="1EE0C11F" w14:textId="359ACD59" w:rsidR="00B87959" w:rsidRPr="004551ED" w:rsidRDefault="00B87959" w:rsidP="00D14DDF">
            <w:pPr>
              <w:spacing w:before="0" w:after="40" w:line="259" w:lineRule="auto"/>
              <w:ind w:left="432" w:hanging="288"/>
              <w:jc w:val="both"/>
              <w:rPr>
                <w:rFonts w:ascii="Times New Roman" w:eastAsia="Times New Roman" w:hAnsi="Times New Roman" w:cs="Times New Roman"/>
                <w:sz w:val="24"/>
                <w:szCs w:val="24"/>
              </w:rPr>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Docker Desktop's engine was not running at first (</w:t>
            </w:r>
            <w:r>
              <w:rPr>
                <w:rFonts w:ascii="Consolas" w:hAnsi="Consolas" w:cs="Consolas" w:eastAsia="Consolas"/>
                <w:b w:val="0"/>
                <w:color w:val="7A2E12"/>
                <w:sz w:val="21"/>
              </w:rPr>
              <w:t>failed to connect to the docker API at npipe:////./pipe/dockerDesktopLinuxEngine</w:t>
            </w:r>
            <w:r>
              <w:rPr>
                <w:rFonts w:ascii="Times New Roman" w:hAnsi="Times New Roman" w:cs="Times New Roman" w:eastAsia="Times New Roman"/>
                <w:b w:val="0"/>
                <w:sz w:val="24"/>
              </w:rPr>
              <w:t>); it had to be started before anything could build.</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Host ports 5173 and 27017 were already in use on this machine (another dev server and the local MongoDB service). The compose file publishes MongoDB on 27018 by default and lets every host port be overridden.</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 xml:space="preserve">The first images could not be built from inside the repo layout as-is: the client imported </w:t>
            </w:r>
            <w:r>
              <w:rPr>
                <w:rFonts w:ascii="Consolas" w:hAnsi="Consolas" w:cs="Consolas" w:eastAsia="Consolas"/>
                <w:b w:val="0"/>
                <w:color w:val="7A2E12"/>
                <w:sz w:val="21"/>
              </w:rPr>
              <w:t>../../shared/theme.css</w:t>
            </w:r>
            <w:r>
              <w:rPr>
                <w:rFonts w:ascii="Times New Roman" w:hAnsi="Times New Roman" w:cs="Times New Roman" w:eastAsia="Times New Roman"/>
                <w:b w:val="0"/>
                <w:sz w:val="24"/>
              </w:rPr>
              <w:t xml:space="preserve"> and both </w:t>
            </w:r>
            <w:r>
              <w:rPr>
                <w:rFonts w:ascii="Consolas" w:hAnsi="Consolas" w:cs="Consolas" w:eastAsia="Consolas"/>
                <w:b w:val="0"/>
                <w:color w:val="7A2E12"/>
                <w:sz w:val="21"/>
              </w:rPr>
              <w:t>tsconfig.json</w:t>
            </w:r>
            <w:r>
              <w:rPr>
                <w:rFonts w:ascii="Times New Roman" w:hAnsi="Times New Roman" w:cs="Times New Roman" w:eastAsia="Times New Roman"/>
                <w:b w:val="0"/>
                <w:sz w:val="24"/>
              </w:rPr>
              <w:t xml:space="preserve"> files extended </w:t>
            </w:r>
            <w:r>
              <w:rPr>
                <w:rFonts w:ascii="Consolas" w:hAnsi="Consolas" w:cs="Consolas" w:eastAsia="Consolas"/>
                <w:b w:val="0"/>
                <w:color w:val="7A2E12"/>
                <w:sz w:val="21"/>
              </w:rPr>
              <w:t>../../tsconfig.base.json</w:t>
            </w:r>
            <w:r>
              <w:rPr>
                <w:rFonts w:ascii="Times New Roman" w:hAnsi="Times New Roman" w:cs="Times New Roman" w:eastAsia="Times New Roman"/>
                <w:b w:val="0"/>
                <w:sz w:val="24"/>
              </w:rPr>
              <w:t>, all outside the build context. Copying the theme into the folder and inlining the TypeScript options fixed it.</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 xml:space="preserve">Without a volume, </w:t>
            </w:r>
            <w:r>
              <w:rPr>
                <w:rFonts w:ascii="Consolas" w:hAnsi="Consolas" w:cs="Consolas" w:eastAsia="Consolas"/>
                <w:b w:val="0"/>
                <w:color w:val="7A2E12"/>
                <w:sz w:val="21"/>
              </w:rPr>
              <w:t>docker-compose down</w:t>
            </w:r>
            <w:r>
              <w:rPr>
                <w:rFonts w:ascii="Times New Roman" w:hAnsi="Times New Roman" w:cs="Times New Roman" w:eastAsia="Times New Roman"/>
                <w:b w:val="0"/>
                <w:sz w:val="24"/>
              </w:rPr>
              <w:t xml:space="preserve"> threw away every user and task — see Persistence above.</w:t>
            </w:r>
          </w:p>
        </w:tc>
      </w:tr>
    </w:tbl>
    <w:sectPr w:rsidR="00B87959" w:rsidSect="007D057F">
      <w:headerReference w:type="even" r:id="rId12"/>
      <w:headerReference w:type="default" r:id="rId13"/>
      <w:footerReference w:type="even" r:id="rId14"/>
      <w:footerReference w:type="default" r:id="rId15"/>
      <w:headerReference w:type="first" r:id="rId16"/>
      <w:footerReference w:type="first" r:id="rId17"/>
      <w:pgSz w:w="12240" w:h="15840"/>
      <w:pgMar w:top="1440" w:right="806"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27DED" w14:textId="77777777" w:rsidR="00C57277" w:rsidRDefault="00C57277">
      <w:pPr>
        <w:spacing w:after="0" w:line="240" w:lineRule="auto"/>
      </w:pPr>
      <w:r>
        <w:separator/>
      </w:r>
    </w:p>
  </w:endnote>
  <w:endnote w:type="continuationSeparator" w:id="0">
    <w:p w14:paraId="6F48DF52" w14:textId="77777777" w:rsidR="00C57277" w:rsidRDefault="00C572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0686"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693F0" w14:textId="2CDBCE42" w:rsidR="00B87959" w:rsidRDefault="001C2F0D">
    <w:pPr>
      <w:pBdr>
        <w:top w:val="single" w:sz="24" w:space="1" w:color="622423"/>
        <w:left w:val="nil"/>
        <w:bottom w:val="nil"/>
        <w:right w:val="nil"/>
        <w:between w:val="nil"/>
      </w:pBdr>
      <w:tabs>
        <w:tab w:val="center" w:pos="4680"/>
        <w:tab w:val="right" w:pos="9360"/>
      </w:tabs>
      <w:spacing w:after="0" w:line="240" w:lineRule="auto"/>
      <w:rPr>
        <w:rFonts w:ascii="Cambria" w:eastAsia="Cambria" w:hAnsi="Cambria" w:cs="Cambria"/>
        <w:color w:val="000000"/>
      </w:rPr>
    </w:pPr>
    <w:r>
      <w:rPr>
        <w:rFonts w:ascii="Cambria" w:eastAsia="Cambria" w:hAnsi="Cambria" w:cs="Cambria"/>
      </w:rPr>
      <w:t>Department of Computer Science and Engineering</w:t>
    </w:r>
    <w:r w:rsidR="002B556B">
      <w:rPr>
        <w:rFonts w:ascii="Cambria" w:eastAsia="Cambria" w:hAnsi="Cambria" w:cs="Cambria"/>
      </w:rPr>
      <w:t>, CSPIT</w:t>
    </w:r>
    <w:r>
      <w:rPr>
        <w:rFonts w:ascii="Cambria" w:eastAsia="Cambria" w:hAnsi="Cambria" w:cs="Cambria"/>
        <w:color w:val="000000"/>
      </w:rPr>
      <w:tab/>
      <w:t xml:space="preserve">Page </w:t>
    </w:r>
    <w:r>
      <w:rPr>
        <w:color w:val="000000"/>
      </w:rPr>
      <w:fldChar w:fldCharType="begin"/>
    </w:r>
    <w:r>
      <w:rPr>
        <w:color w:val="000000"/>
      </w:rPr>
      <w:instrText>PAGE</w:instrText>
    </w:r>
    <w:r>
      <w:rPr>
        <w:color w:val="000000"/>
      </w:rPr>
      <w:fldChar w:fldCharType="separate"/>
    </w:r>
    <w:r w:rsidR="00DD4B8B">
      <w:rPr>
        <w:noProof/>
        <w:color w:val="000000"/>
      </w:rPr>
      <w:t>1</w:t>
    </w:r>
    <w:r>
      <w:rPr>
        <w:color w:val="000000"/>
      </w:rPr>
      <w:fldChar w:fldCharType="end"/>
    </w:r>
  </w:p>
  <w:p w14:paraId="7FE611F6"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EE449"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1A242" w14:textId="77777777" w:rsidR="00C57277" w:rsidRDefault="00C57277">
      <w:pPr>
        <w:spacing w:after="0" w:line="240" w:lineRule="auto"/>
      </w:pPr>
      <w:r>
        <w:separator/>
      </w:r>
    </w:p>
  </w:footnote>
  <w:footnote w:type="continuationSeparator" w:id="0">
    <w:p w14:paraId="6D30A565" w14:textId="77777777" w:rsidR="00C57277" w:rsidRDefault="00C572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ED9B8"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AF5F4" w14:textId="2A290E6A" w:rsidR="00B87959" w:rsidRDefault="001C2F0D">
    <w:pPr>
      <w:pBdr>
        <w:top w:val="nil"/>
        <w:left w:val="nil"/>
        <w:bottom w:val="nil"/>
        <w:right w:val="nil"/>
        <w:between w:val="nil"/>
      </w:pBdr>
      <w:tabs>
        <w:tab w:val="center" w:pos="4680"/>
        <w:tab w:val="right" w:pos="9540"/>
      </w:tabs>
      <w:spacing w:after="0" w:line="240" w:lineRule="auto"/>
      <w:rPr>
        <w:rFonts w:ascii="Times New Roman" w:eastAsia="Times New Roman" w:hAnsi="Times New Roman" w:cs="Times New Roman"/>
        <w:b/>
        <w:color w:val="000000"/>
      </w:rPr>
    </w:pPr>
    <w:r>
      <w:rPr>
        <w:rFonts w:ascii="Cambria" w:eastAsia="Cambria" w:hAnsi="Cambria" w:cs="Cambria"/>
        <w:b/>
      </w:rPr>
      <w:t>ITUE301</w:t>
    </w:r>
    <w:r w:rsidR="007B0878">
      <w:rPr>
        <w:rFonts w:ascii="Cambria" w:eastAsia="Cambria" w:hAnsi="Cambria" w:cs="Cambria"/>
        <w:b/>
      </w:rPr>
    </w:r>
    <w:r w:rsidR="007D057F">
      <w:rPr>
        <w:rFonts w:ascii="Cambria" w:eastAsia="Cambria" w:hAnsi="Cambria" w:cs="Cambria"/>
        <w:b/>
      </w:rPr>
      <w:t>:</w:t>
    </w:r>
    <w:r>
      <w:rPr>
        <w:rFonts w:ascii="Cambria" w:eastAsia="Cambria" w:hAnsi="Cambria" w:cs="Cambria"/>
        <w:b/>
        <w:color w:val="000000"/>
      </w:rPr>
      <w:t xml:space="preserve"> </w:t>
    </w:r>
    <w:r>
      <w:rPr>
        <w:rFonts w:ascii="Times New Roman" w:eastAsia="Times New Roman" w:hAnsi="Times New Roman" w:cs="Times New Roman"/>
        <w:b/>
        <w:sz w:val="24"/>
        <w:szCs w:val="24"/>
      </w:rPr>
      <w:t>Advanced Web Development Frameworks</w:t>
    </w:r>
    <w:r>
      <w:rPr>
        <w:rFonts w:ascii="Cambria" w:eastAsia="Cambria" w:hAnsi="Cambria" w:cs="Cambria"/>
        <w:b/>
        <w:color w:val="000000"/>
      </w:rPr>
      <w:tab/>
    </w:r>
    <w:r>
      <w:rPr>
        <w:rFonts w:ascii="Cambria" w:eastAsia="Cambria" w:hAnsi="Cambria" w:cs="Cambria"/>
        <w:b/>
        <w:color w:val="000000"/>
      </w:rPr>
    </w:r>
    <w:r w:rsidR="004E4227">
      <w:rPr>
        <w:rFonts w:ascii="Cambria" w:eastAsia="Cambria" w:hAnsi="Cambria" w:cs="Cambria"/>
        <w:b/>
      </w:rPr>
      <w:t>24CS021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2ABFD"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AC2FF5"/>
    <w:multiLevelType w:val="multilevel"/>
    <w:tmpl w:val="F0DEF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00970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959"/>
    <w:rsid w:val="000E491A"/>
    <w:rsid w:val="00174570"/>
    <w:rsid w:val="00185EF2"/>
    <w:rsid w:val="001B7860"/>
    <w:rsid w:val="001C2F0D"/>
    <w:rsid w:val="00207A93"/>
    <w:rsid w:val="00252D63"/>
    <w:rsid w:val="002B556B"/>
    <w:rsid w:val="002B726D"/>
    <w:rsid w:val="0037402F"/>
    <w:rsid w:val="003A6BCA"/>
    <w:rsid w:val="00412BD5"/>
    <w:rsid w:val="004551ED"/>
    <w:rsid w:val="0046787A"/>
    <w:rsid w:val="0049420B"/>
    <w:rsid w:val="004E4227"/>
    <w:rsid w:val="00510193"/>
    <w:rsid w:val="00612EB5"/>
    <w:rsid w:val="00613E8F"/>
    <w:rsid w:val="0062187B"/>
    <w:rsid w:val="00681069"/>
    <w:rsid w:val="00693F2F"/>
    <w:rsid w:val="006E462A"/>
    <w:rsid w:val="007118CE"/>
    <w:rsid w:val="007B0878"/>
    <w:rsid w:val="007D057F"/>
    <w:rsid w:val="007E4DE1"/>
    <w:rsid w:val="0087556E"/>
    <w:rsid w:val="00890DD1"/>
    <w:rsid w:val="009154D1"/>
    <w:rsid w:val="0092406A"/>
    <w:rsid w:val="00996210"/>
    <w:rsid w:val="009E549C"/>
    <w:rsid w:val="00A00827"/>
    <w:rsid w:val="00A00A3B"/>
    <w:rsid w:val="00A05F5E"/>
    <w:rsid w:val="00A938B3"/>
    <w:rsid w:val="00AB549E"/>
    <w:rsid w:val="00AC7DAF"/>
    <w:rsid w:val="00AD4EA8"/>
    <w:rsid w:val="00AD6BF3"/>
    <w:rsid w:val="00B82582"/>
    <w:rsid w:val="00B87959"/>
    <w:rsid w:val="00B92DCD"/>
    <w:rsid w:val="00C57277"/>
    <w:rsid w:val="00C6030B"/>
    <w:rsid w:val="00C95D26"/>
    <w:rsid w:val="00CD597D"/>
    <w:rsid w:val="00CE1523"/>
    <w:rsid w:val="00D14DDF"/>
    <w:rsid w:val="00D171E5"/>
    <w:rsid w:val="00D661BA"/>
    <w:rsid w:val="00DC6B3A"/>
    <w:rsid w:val="00DD4B8B"/>
    <w:rsid w:val="00E46BFC"/>
    <w:rsid w:val="00E8610F"/>
    <w:rsid w:val="00EC0140"/>
    <w:rsid w:val="00F9402D"/>
    <w:rsid w:val="00FB527E"/>
    <w:rsid w:val="00FE6B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2AF6F9"/>
  <w15:docId w15:val="{519F088B-FFEF-47C7-A3A4-17FA53D43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0" w:line="240" w:lineRule="auto"/>
      <w:ind w:right="-360"/>
      <w:outlineLvl w:val="0"/>
    </w:pPr>
    <w:rPr>
      <w:rFonts w:ascii="Times New Roman" w:eastAsia="Times New Roman" w:hAnsi="Times New Roman" w:cs="Times New Roman"/>
      <w:b/>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paragraph" w:styleId="ListParagraph">
    <w:name w:val="List Paragraph"/>
    <w:basedOn w:val="Normal"/>
    <w:uiPriority w:val="34"/>
    <w:qFormat/>
    <w:rsid w:val="001954FC"/>
    <w:pPr>
      <w:ind w:left="720"/>
      <w:contextualSpacing/>
    </w:pPr>
  </w:style>
  <w:style w:type="table" w:styleId="TableGrid">
    <w:name w:val="Table Grid"/>
    <w:basedOn w:val="TableNormal"/>
    <w:uiPriority w:val="39"/>
    <w:rsid w:val="001954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F3E5F"/>
    <w:rPr>
      <w:color w:val="0000FF" w:themeColor="hyperlink"/>
      <w:u w:val="single"/>
    </w:rPr>
  </w:style>
  <w:style w:type="character" w:customStyle="1" w:styleId="UnresolvedMention1">
    <w:name w:val="Unresolved Mention1"/>
    <w:basedOn w:val="DefaultParagraphFont"/>
    <w:uiPriority w:val="99"/>
    <w:semiHidden/>
    <w:unhideWhenUsed/>
    <w:rsid w:val="006F3E5F"/>
    <w:rPr>
      <w:color w:val="605E5C"/>
      <w:shd w:val="clear" w:color="auto" w:fill="E1DFDD"/>
    </w:r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pPr>
      <w:spacing w:after="0" w:line="240" w:lineRule="auto"/>
    </w:pPr>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CellMar>
        <w:left w:w="115" w:type="dxa"/>
        <w:right w:w="115" w:type="dxa"/>
      </w:tblCellMar>
    </w:tblPr>
  </w:style>
  <w:style w:type="table" w:customStyle="1" w:styleId="a4">
    <w:basedOn w:val="TableNormal"/>
    <w:pPr>
      <w:spacing w:after="0" w:line="240" w:lineRule="auto"/>
    </w:pPr>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159439">
      <w:bodyDiv w:val="1"/>
      <w:marLeft w:val="0"/>
      <w:marRight w:val="0"/>
      <w:marTop w:val="0"/>
      <w:marBottom w:val="0"/>
      <w:divBdr>
        <w:top w:val="none" w:sz="0" w:space="0" w:color="auto"/>
        <w:left w:val="none" w:sz="0" w:space="0" w:color="auto"/>
        <w:bottom w:val="none" w:sz="0" w:space="0" w:color="auto"/>
        <w:right w:val="none" w:sz="0" w:space="0" w:color="auto"/>
      </w:divBdr>
      <w:divsChild>
        <w:div w:id="1618952757">
          <w:marLeft w:val="0"/>
          <w:marRight w:val="0"/>
          <w:marTop w:val="0"/>
          <w:marBottom w:val="0"/>
          <w:divBdr>
            <w:top w:val="none" w:sz="0" w:space="0" w:color="auto"/>
            <w:left w:val="none" w:sz="0" w:space="0" w:color="auto"/>
            <w:bottom w:val="none" w:sz="0" w:space="0" w:color="auto"/>
            <w:right w:val="none" w:sz="0" w:space="0" w:color="auto"/>
          </w:divBdr>
          <w:divsChild>
            <w:div w:id="1943343114">
              <w:marLeft w:val="0"/>
              <w:marRight w:val="0"/>
              <w:marTop w:val="0"/>
              <w:marBottom w:val="0"/>
              <w:divBdr>
                <w:top w:val="none" w:sz="0" w:space="0" w:color="auto"/>
                <w:left w:val="none" w:sz="0" w:space="0" w:color="auto"/>
                <w:bottom w:val="none" w:sz="0" w:space="0" w:color="auto"/>
                <w:right w:val="none" w:sz="0" w:space="0" w:color="auto"/>
              </w:divBdr>
            </w:div>
            <w:div w:id="1745639438">
              <w:marLeft w:val="0"/>
              <w:marRight w:val="0"/>
              <w:marTop w:val="0"/>
              <w:marBottom w:val="0"/>
              <w:divBdr>
                <w:top w:val="none" w:sz="0" w:space="0" w:color="auto"/>
                <w:left w:val="none" w:sz="0" w:space="0" w:color="auto"/>
                <w:bottom w:val="none" w:sz="0" w:space="0" w:color="auto"/>
                <w:right w:val="none" w:sz="0" w:space="0" w:color="auto"/>
              </w:divBdr>
            </w:div>
            <w:div w:id="953486311">
              <w:marLeft w:val="0"/>
              <w:marRight w:val="0"/>
              <w:marTop w:val="0"/>
              <w:marBottom w:val="0"/>
              <w:divBdr>
                <w:top w:val="none" w:sz="0" w:space="0" w:color="auto"/>
                <w:left w:val="none" w:sz="0" w:space="0" w:color="auto"/>
                <w:bottom w:val="none" w:sz="0" w:space="0" w:color="auto"/>
                <w:right w:val="none" w:sz="0" w:space="0" w:color="auto"/>
              </w:divBdr>
            </w:div>
            <w:div w:id="509292729">
              <w:marLeft w:val="0"/>
              <w:marRight w:val="0"/>
              <w:marTop w:val="0"/>
              <w:marBottom w:val="0"/>
              <w:divBdr>
                <w:top w:val="none" w:sz="0" w:space="0" w:color="auto"/>
                <w:left w:val="none" w:sz="0" w:space="0" w:color="auto"/>
                <w:bottom w:val="none" w:sz="0" w:space="0" w:color="auto"/>
                <w:right w:val="none" w:sz="0" w:space="0" w:color="auto"/>
              </w:divBdr>
            </w:div>
            <w:div w:id="756905085">
              <w:marLeft w:val="0"/>
              <w:marRight w:val="0"/>
              <w:marTop w:val="0"/>
              <w:marBottom w:val="0"/>
              <w:divBdr>
                <w:top w:val="none" w:sz="0" w:space="0" w:color="auto"/>
                <w:left w:val="none" w:sz="0" w:space="0" w:color="auto"/>
                <w:bottom w:val="none" w:sz="0" w:space="0" w:color="auto"/>
                <w:right w:val="none" w:sz="0" w:space="0" w:color="auto"/>
              </w:divBdr>
            </w:div>
            <w:div w:id="2112317097">
              <w:marLeft w:val="0"/>
              <w:marRight w:val="0"/>
              <w:marTop w:val="0"/>
              <w:marBottom w:val="0"/>
              <w:divBdr>
                <w:top w:val="none" w:sz="0" w:space="0" w:color="auto"/>
                <w:left w:val="none" w:sz="0" w:space="0" w:color="auto"/>
                <w:bottom w:val="none" w:sz="0" w:space="0" w:color="auto"/>
                <w:right w:val="none" w:sz="0" w:space="0" w:color="auto"/>
              </w:divBdr>
            </w:div>
            <w:div w:id="211188605">
              <w:marLeft w:val="0"/>
              <w:marRight w:val="0"/>
              <w:marTop w:val="0"/>
              <w:marBottom w:val="0"/>
              <w:divBdr>
                <w:top w:val="none" w:sz="0" w:space="0" w:color="auto"/>
                <w:left w:val="none" w:sz="0" w:space="0" w:color="auto"/>
                <w:bottom w:val="none" w:sz="0" w:space="0" w:color="auto"/>
                <w:right w:val="none" w:sz="0" w:space="0" w:color="auto"/>
              </w:divBdr>
            </w:div>
            <w:div w:id="640384131">
              <w:marLeft w:val="0"/>
              <w:marRight w:val="0"/>
              <w:marTop w:val="0"/>
              <w:marBottom w:val="0"/>
              <w:divBdr>
                <w:top w:val="none" w:sz="0" w:space="0" w:color="auto"/>
                <w:left w:val="none" w:sz="0" w:space="0" w:color="auto"/>
                <w:bottom w:val="none" w:sz="0" w:space="0" w:color="auto"/>
                <w:right w:val="none" w:sz="0" w:space="0" w:color="auto"/>
              </w:divBdr>
            </w:div>
            <w:div w:id="1593123013">
              <w:marLeft w:val="0"/>
              <w:marRight w:val="0"/>
              <w:marTop w:val="0"/>
              <w:marBottom w:val="0"/>
              <w:divBdr>
                <w:top w:val="none" w:sz="0" w:space="0" w:color="auto"/>
                <w:left w:val="none" w:sz="0" w:space="0" w:color="auto"/>
                <w:bottom w:val="none" w:sz="0" w:space="0" w:color="auto"/>
                <w:right w:val="none" w:sz="0" w:space="0" w:color="auto"/>
              </w:divBdr>
            </w:div>
            <w:div w:id="791170344">
              <w:marLeft w:val="0"/>
              <w:marRight w:val="0"/>
              <w:marTop w:val="0"/>
              <w:marBottom w:val="0"/>
              <w:divBdr>
                <w:top w:val="none" w:sz="0" w:space="0" w:color="auto"/>
                <w:left w:val="none" w:sz="0" w:space="0" w:color="auto"/>
                <w:bottom w:val="none" w:sz="0" w:space="0" w:color="auto"/>
                <w:right w:val="none" w:sz="0" w:space="0" w:color="auto"/>
              </w:divBdr>
            </w:div>
            <w:div w:id="615065556">
              <w:marLeft w:val="0"/>
              <w:marRight w:val="0"/>
              <w:marTop w:val="0"/>
              <w:marBottom w:val="0"/>
              <w:divBdr>
                <w:top w:val="none" w:sz="0" w:space="0" w:color="auto"/>
                <w:left w:val="none" w:sz="0" w:space="0" w:color="auto"/>
                <w:bottom w:val="none" w:sz="0" w:space="0" w:color="auto"/>
                <w:right w:val="none" w:sz="0" w:space="0" w:color="auto"/>
              </w:divBdr>
            </w:div>
            <w:div w:id="121047760">
              <w:marLeft w:val="0"/>
              <w:marRight w:val="0"/>
              <w:marTop w:val="0"/>
              <w:marBottom w:val="0"/>
              <w:divBdr>
                <w:top w:val="none" w:sz="0" w:space="0" w:color="auto"/>
                <w:left w:val="none" w:sz="0" w:space="0" w:color="auto"/>
                <w:bottom w:val="none" w:sz="0" w:space="0" w:color="auto"/>
                <w:right w:val="none" w:sz="0" w:space="0" w:color="auto"/>
              </w:divBdr>
            </w:div>
            <w:div w:id="1320379539">
              <w:marLeft w:val="0"/>
              <w:marRight w:val="0"/>
              <w:marTop w:val="0"/>
              <w:marBottom w:val="0"/>
              <w:divBdr>
                <w:top w:val="none" w:sz="0" w:space="0" w:color="auto"/>
                <w:left w:val="none" w:sz="0" w:space="0" w:color="auto"/>
                <w:bottom w:val="none" w:sz="0" w:space="0" w:color="auto"/>
                <w:right w:val="none" w:sz="0" w:space="0" w:color="auto"/>
              </w:divBdr>
            </w:div>
            <w:div w:id="341006184">
              <w:marLeft w:val="0"/>
              <w:marRight w:val="0"/>
              <w:marTop w:val="0"/>
              <w:marBottom w:val="0"/>
              <w:divBdr>
                <w:top w:val="none" w:sz="0" w:space="0" w:color="auto"/>
                <w:left w:val="none" w:sz="0" w:space="0" w:color="auto"/>
                <w:bottom w:val="none" w:sz="0" w:space="0" w:color="auto"/>
                <w:right w:val="none" w:sz="0" w:space="0" w:color="auto"/>
              </w:divBdr>
            </w:div>
            <w:div w:id="1711490595">
              <w:marLeft w:val="0"/>
              <w:marRight w:val="0"/>
              <w:marTop w:val="0"/>
              <w:marBottom w:val="0"/>
              <w:divBdr>
                <w:top w:val="none" w:sz="0" w:space="0" w:color="auto"/>
                <w:left w:val="none" w:sz="0" w:space="0" w:color="auto"/>
                <w:bottom w:val="none" w:sz="0" w:space="0" w:color="auto"/>
                <w:right w:val="none" w:sz="0" w:space="0" w:color="auto"/>
              </w:divBdr>
            </w:div>
            <w:div w:id="1189686349">
              <w:marLeft w:val="0"/>
              <w:marRight w:val="0"/>
              <w:marTop w:val="0"/>
              <w:marBottom w:val="0"/>
              <w:divBdr>
                <w:top w:val="none" w:sz="0" w:space="0" w:color="auto"/>
                <w:left w:val="none" w:sz="0" w:space="0" w:color="auto"/>
                <w:bottom w:val="none" w:sz="0" w:space="0" w:color="auto"/>
                <w:right w:val="none" w:sz="0" w:space="0" w:color="auto"/>
              </w:divBdr>
            </w:div>
            <w:div w:id="350762724">
              <w:marLeft w:val="0"/>
              <w:marRight w:val="0"/>
              <w:marTop w:val="0"/>
              <w:marBottom w:val="0"/>
              <w:divBdr>
                <w:top w:val="none" w:sz="0" w:space="0" w:color="auto"/>
                <w:left w:val="none" w:sz="0" w:space="0" w:color="auto"/>
                <w:bottom w:val="none" w:sz="0" w:space="0" w:color="auto"/>
                <w:right w:val="none" w:sz="0" w:space="0" w:color="auto"/>
              </w:divBdr>
            </w:div>
            <w:div w:id="1769160963">
              <w:marLeft w:val="0"/>
              <w:marRight w:val="0"/>
              <w:marTop w:val="0"/>
              <w:marBottom w:val="0"/>
              <w:divBdr>
                <w:top w:val="none" w:sz="0" w:space="0" w:color="auto"/>
                <w:left w:val="none" w:sz="0" w:space="0" w:color="auto"/>
                <w:bottom w:val="none" w:sz="0" w:space="0" w:color="auto"/>
                <w:right w:val="none" w:sz="0" w:space="0" w:color="auto"/>
              </w:divBdr>
            </w:div>
            <w:div w:id="952788066">
              <w:marLeft w:val="0"/>
              <w:marRight w:val="0"/>
              <w:marTop w:val="0"/>
              <w:marBottom w:val="0"/>
              <w:divBdr>
                <w:top w:val="none" w:sz="0" w:space="0" w:color="auto"/>
                <w:left w:val="none" w:sz="0" w:space="0" w:color="auto"/>
                <w:bottom w:val="none" w:sz="0" w:space="0" w:color="auto"/>
                <w:right w:val="none" w:sz="0" w:space="0" w:color="auto"/>
              </w:divBdr>
            </w:div>
            <w:div w:id="438913679">
              <w:marLeft w:val="0"/>
              <w:marRight w:val="0"/>
              <w:marTop w:val="0"/>
              <w:marBottom w:val="0"/>
              <w:divBdr>
                <w:top w:val="none" w:sz="0" w:space="0" w:color="auto"/>
                <w:left w:val="none" w:sz="0" w:space="0" w:color="auto"/>
                <w:bottom w:val="none" w:sz="0" w:space="0" w:color="auto"/>
                <w:right w:val="none" w:sz="0" w:space="0" w:color="auto"/>
              </w:divBdr>
            </w:div>
            <w:div w:id="1811248894">
              <w:marLeft w:val="0"/>
              <w:marRight w:val="0"/>
              <w:marTop w:val="0"/>
              <w:marBottom w:val="0"/>
              <w:divBdr>
                <w:top w:val="none" w:sz="0" w:space="0" w:color="auto"/>
                <w:left w:val="none" w:sz="0" w:space="0" w:color="auto"/>
                <w:bottom w:val="none" w:sz="0" w:space="0" w:color="auto"/>
                <w:right w:val="none" w:sz="0" w:space="0" w:color="auto"/>
              </w:divBdr>
            </w:div>
            <w:div w:id="138696662">
              <w:marLeft w:val="0"/>
              <w:marRight w:val="0"/>
              <w:marTop w:val="0"/>
              <w:marBottom w:val="0"/>
              <w:divBdr>
                <w:top w:val="none" w:sz="0" w:space="0" w:color="auto"/>
                <w:left w:val="none" w:sz="0" w:space="0" w:color="auto"/>
                <w:bottom w:val="none" w:sz="0" w:space="0" w:color="auto"/>
                <w:right w:val="none" w:sz="0" w:space="0" w:color="auto"/>
              </w:divBdr>
            </w:div>
            <w:div w:id="1033648617">
              <w:marLeft w:val="0"/>
              <w:marRight w:val="0"/>
              <w:marTop w:val="0"/>
              <w:marBottom w:val="0"/>
              <w:divBdr>
                <w:top w:val="none" w:sz="0" w:space="0" w:color="auto"/>
                <w:left w:val="none" w:sz="0" w:space="0" w:color="auto"/>
                <w:bottom w:val="none" w:sz="0" w:space="0" w:color="auto"/>
                <w:right w:val="none" w:sz="0" w:space="0" w:color="auto"/>
              </w:divBdr>
            </w:div>
            <w:div w:id="633606615">
              <w:marLeft w:val="0"/>
              <w:marRight w:val="0"/>
              <w:marTop w:val="0"/>
              <w:marBottom w:val="0"/>
              <w:divBdr>
                <w:top w:val="none" w:sz="0" w:space="0" w:color="auto"/>
                <w:left w:val="none" w:sz="0" w:space="0" w:color="auto"/>
                <w:bottom w:val="none" w:sz="0" w:space="0" w:color="auto"/>
                <w:right w:val="none" w:sz="0" w:space="0" w:color="auto"/>
              </w:divBdr>
            </w:div>
            <w:div w:id="1914974602">
              <w:marLeft w:val="0"/>
              <w:marRight w:val="0"/>
              <w:marTop w:val="0"/>
              <w:marBottom w:val="0"/>
              <w:divBdr>
                <w:top w:val="none" w:sz="0" w:space="0" w:color="auto"/>
                <w:left w:val="none" w:sz="0" w:space="0" w:color="auto"/>
                <w:bottom w:val="none" w:sz="0" w:space="0" w:color="auto"/>
                <w:right w:val="none" w:sz="0" w:space="0" w:color="auto"/>
              </w:divBdr>
            </w:div>
            <w:div w:id="305399756">
              <w:marLeft w:val="0"/>
              <w:marRight w:val="0"/>
              <w:marTop w:val="0"/>
              <w:marBottom w:val="0"/>
              <w:divBdr>
                <w:top w:val="none" w:sz="0" w:space="0" w:color="auto"/>
                <w:left w:val="none" w:sz="0" w:space="0" w:color="auto"/>
                <w:bottom w:val="none" w:sz="0" w:space="0" w:color="auto"/>
                <w:right w:val="none" w:sz="0" w:space="0" w:color="auto"/>
              </w:divBdr>
            </w:div>
            <w:div w:id="671178482">
              <w:marLeft w:val="0"/>
              <w:marRight w:val="0"/>
              <w:marTop w:val="0"/>
              <w:marBottom w:val="0"/>
              <w:divBdr>
                <w:top w:val="none" w:sz="0" w:space="0" w:color="auto"/>
                <w:left w:val="none" w:sz="0" w:space="0" w:color="auto"/>
                <w:bottom w:val="none" w:sz="0" w:space="0" w:color="auto"/>
                <w:right w:val="none" w:sz="0" w:space="0" w:color="auto"/>
              </w:divBdr>
            </w:div>
            <w:div w:id="315425067">
              <w:marLeft w:val="0"/>
              <w:marRight w:val="0"/>
              <w:marTop w:val="0"/>
              <w:marBottom w:val="0"/>
              <w:divBdr>
                <w:top w:val="none" w:sz="0" w:space="0" w:color="auto"/>
                <w:left w:val="none" w:sz="0" w:space="0" w:color="auto"/>
                <w:bottom w:val="none" w:sz="0" w:space="0" w:color="auto"/>
                <w:right w:val="none" w:sz="0" w:space="0" w:color="auto"/>
              </w:divBdr>
            </w:div>
            <w:div w:id="1311910245">
              <w:marLeft w:val="0"/>
              <w:marRight w:val="0"/>
              <w:marTop w:val="0"/>
              <w:marBottom w:val="0"/>
              <w:divBdr>
                <w:top w:val="none" w:sz="0" w:space="0" w:color="auto"/>
                <w:left w:val="none" w:sz="0" w:space="0" w:color="auto"/>
                <w:bottom w:val="none" w:sz="0" w:space="0" w:color="auto"/>
                <w:right w:val="none" w:sz="0" w:space="0" w:color="auto"/>
              </w:divBdr>
            </w:div>
            <w:div w:id="677075822">
              <w:marLeft w:val="0"/>
              <w:marRight w:val="0"/>
              <w:marTop w:val="0"/>
              <w:marBottom w:val="0"/>
              <w:divBdr>
                <w:top w:val="none" w:sz="0" w:space="0" w:color="auto"/>
                <w:left w:val="none" w:sz="0" w:space="0" w:color="auto"/>
                <w:bottom w:val="none" w:sz="0" w:space="0" w:color="auto"/>
                <w:right w:val="none" w:sz="0" w:space="0" w:color="auto"/>
              </w:divBdr>
            </w:div>
            <w:div w:id="974523226">
              <w:marLeft w:val="0"/>
              <w:marRight w:val="0"/>
              <w:marTop w:val="0"/>
              <w:marBottom w:val="0"/>
              <w:divBdr>
                <w:top w:val="none" w:sz="0" w:space="0" w:color="auto"/>
                <w:left w:val="none" w:sz="0" w:space="0" w:color="auto"/>
                <w:bottom w:val="none" w:sz="0" w:space="0" w:color="auto"/>
                <w:right w:val="none" w:sz="0" w:space="0" w:color="auto"/>
              </w:divBdr>
            </w:div>
            <w:div w:id="236324637">
              <w:marLeft w:val="0"/>
              <w:marRight w:val="0"/>
              <w:marTop w:val="0"/>
              <w:marBottom w:val="0"/>
              <w:divBdr>
                <w:top w:val="none" w:sz="0" w:space="0" w:color="auto"/>
                <w:left w:val="none" w:sz="0" w:space="0" w:color="auto"/>
                <w:bottom w:val="none" w:sz="0" w:space="0" w:color="auto"/>
                <w:right w:val="none" w:sz="0" w:space="0" w:color="auto"/>
              </w:divBdr>
            </w:div>
            <w:div w:id="1683817058">
              <w:marLeft w:val="0"/>
              <w:marRight w:val="0"/>
              <w:marTop w:val="0"/>
              <w:marBottom w:val="0"/>
              <w:divBdr>
                <w:top w:val="none" w:sz="0" w:space="0" w:color="auto"/>
                <w:left w:val="none" w:sz="0" w:space="0" w:color="auto"/>
                <w:bottom w:val="none" w:sz="0" w:space="0" w:color="auto"/>
                <w:right w:val="none" w:sz="0" w:space="0" w:color="auto"/>
              </w:divBdr>
            </w:div>
            <w:div w:id="74938857">
              <w:marLeft w:val="0"/>
              <w:marRight w:val="0"/>
              <w:marTop w:val="0"/>
              <w:marBottom w:val="0"/>
              <w:divBdr>
                <w:top w:val="none" w:sz="0" w:space="0" w:color="auto"/>
                <w:left w:val="none" w:sz="0" w:space="0" w:color="auto"/>
                <w:bottom w:val="none" w:sz="0" w:space="0" w:color="auto"/>
                <w:right w:val="none" w:sz="0" w:space="0" w:color="auto"/>
              </w:divBdr>
            </w:div>
            <w:div w:id="305168162">
              <w:marLeft w:val="0"/>
              <w:marRight w:val="0"/>
              <w:marTop w:val="0"/>
              <w:marBottom w:val="0"/>
              <w:divBdr>
                <w:top w:val="none" w:sz="0" w:space="0" w:color="auto"/>
                <w:left w:val="none" w:sz="0" w:space="0" w:color="auto"/>
                <w:bottom w:val="none" w:sz="0" w:space="0" w:color="auto"/>
                <w:right w:val="none" w:sz="0" w:space="0" w:color="auto"/>
              </w:divBdr>
            </w:div>
            <w:div w:id="1957372688">
              <w:marLeft w:val="0"/>
              <w:marRight w:val="0"/>
              <w:marTop w:val="0"/>
              <w:marBottom w:val="0"/>
              <w:divBdr>
                <w:top w:val="none" w:sz="0" w:space="0" w:color="auto"/>
                <w:left w:val="none" w:sz="0" w:space="0" w:color="auto"/>
                <w:bottom w:val="none" w:sz="0" w:space="0" w:color="auto"/>
                <w:right w:val="none" w:sz="0" w:space="0" w:color="auto"/>
              </w:divBdr>
            </w:div>
            <w:div w:id="726336993">
              <w:marLeft w:val="0"/>
              <w:marRight w:val="0"/>
              <w:marTop w:val="0"/>
              <w:marBottom w:val="0"/>
              <w:divBdr>
                <w:top w:val="none" w:sz="0" w:space="0" w:color="auto"/>
                <w:left w:val="none" w:sz="0" w:space="0" w:color="auto"/>
                <w:bottom w:val="none" w:sz="0" w:space="0" w:color="auto"/>
                <w:right w:val="none" w:sz="0" w:space="0" w:color="auto"/>
              </w:divBdr>
            </w:div>
            <w:div w:id="413598682">
              <w:marLeft w:val="0"/>
              <w:marRight w:val="0"/>
              <w:marTop w:val="0"/>
              <w:marBottom w:val="0"/>
              <w:divBdr>
                <w:top w:val="none" w:sz="0" w:space="0" w:color="auto"/>
                <w:left w:val="none" w:sz="0" w:space="0" w:color="auto"/>
                <w:bottom w:val="none" w:sz="0" w:space="0" w:color="auto"/>
                <w:right w:val="none" w:sz="0" w:space="0" w:color="auto"/>
              </w:divBdr>
            </w:div>
            <w:div w:id="1422723254">
              <w:marLeft w:val="0"/>
              <w:marRight w:val="0"/>
              <w:marTop w:val="0"/>
              <w:marBottom w:val="0"/>
              <w:divBdr>
                <w:top w:val="none" w:sz="0" w:space="0" w:color="auto"/>
                <w:left w:val="none" w:sz="0" w:space="0" w:color="auto"/>
                <w:bottom w:val="none" w:sz="0" w:space="0" w:color="auto"/>
                <w:right w:val="none" w:sz="0" w:space="0" w:color="auto"/>
              </w:divBdr>
            </w:div>
            <w:div w:id="1228615961">
              <w:marLeft w:val="0"/>
              <w:marRight w:val="0"/>
              <w:marTop w:val="0"/>
              <w:marBottom w:val="0"/>
              <w:divBdr>
                <w:top w:val="none" w:sz="0" w:space="0" w:color="auto"/>
                <w:left w:val="none" w:sz="0" w:space="0" w:color="auto"/>
                <w:bottom w:val="none" w:sz="0" w:space="0" w:color="auto"/>
                <w:right w:val="none" w:sz="0" w:space="0" w:color="auto"/>
              </w:divBdr>
            </w:div>
            <w:div w:id="756174222">
              <w:marLeft w:val="0"/>
              <w:marRight w:val="0"/>
              <w:marTop w:val="0"/>
              <w:marBottom w:val="0"/>
              <w:divBdr>
                <w:top w:val="none" w:sz="0" w:space="0" w:color="auto"/>
                <w:left w:val="none" w:sz="0" w:space="0" w:color="auto"/>
                <w:bottom w:val="none" w:sz="0" w:space="0" w:color="auto"/>
                <w:right w:val="none" w:sz="0" w:space="0" w:color="auto"/>
              </w:divBdr>
            </w:div>
            <w:div w:id="1438868192">
              <w:marLeft w:val="0"/>
              <w:marRight w:val="0"/>
              <w:marTop w:val="0"/>
              <w:marBottom w:val="0"/>
              <w:divBdr>
                <w:top w:val="none" w:sz="0" w:space="0" w:color="auto"/>
                <w:left w:val="none" w:sz="0" w:space="0" w:color="auto"/>
                <w:bottom w:val="none" w:sz="0" w:space="0" w:color="auto"/>
                <w:right w:val="none" w:sz="0" w:space="0" w:color="auto"/>
              </w:divBdr>
            </w:div>
            <w:div w:id="1626153179">
              <w:marLeft w:val="0"/>
              <w:marRight w:val="0"/>
              <w:marTop w:val="0"/>
              <w:marBottom w:val="0"/>
              <w:divBdr>
                <w:top w:val="none" w:sz="0" w:space="0" w:color="auto"/>
                <w:left w:val="none" w:sz="0" w:space="0" w:color="auto"/>
                <w:bottom w:val="none" w:sz="0" w:space="0" w:color="auto"/>
                <w:right w:val="none" w:sz="0" w:space="0" w:color="auto"/>
              </w:divBdr>
            </w:div>
            <w:div w:id="175582702">
              <w:marLeft w:val="0"/>
              <w:marRight w:val="0"/>
              <w:marTop w:val="0"/>
              <w:marBottom w:val="0"/>
              <w:divBdr>
                <w:top w:val="none" w:sz="0" w:space="0" w:color="auto"/>
                <w:left w:val="none" w:sz="0" w:space="0" w:color="auto"/>
                <w:bottom w:val="none" w:sz="0" w:space="0" w:color="auto"/>
                <w:right w:val="none" w:sz="0" w:space="0" w:color="auto"/>
              </w:divBdr>
            </w:div>
            <w:div w:id="31261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77017">
      <w:bodyDiv w:val="1"/>
      <w:marLeft w:val="0"/>
      <w:marRight w:val="0"/>
      <w:marTop w:val="0"/>
      <w:marBottom w:val="0"/>
      <w:divBdr>
        <w:top w:val="none" w:sz="0" w:space="0" w:color="auto"/>
        <w:left w:val="none" w:sz="0" w:space="0" w:color="auto"/>
        <w:bottom w:val="none" w:sz="0" w:space="0" w:color="auto"/>
        <w:right w:val="none" w:sz="0" w:space="0" w:color="auto"/>
      </w:divBdr>
      <w:divsChild>
        <w:div w:id="559751338">
          <w:marLeft w:val="0"/>
          <w:marRight w:val="0"/>
          <w:marTop w:val="0"/>
          <w:marBottom w:val="0"/>
          <w:divBdr>
            <w:top w:val="none" w:sz="0" w:space="0" w:color="auto"/>
            <w:left w:val="none" w:sz="0" w:space="0" w:color="auto"/>
            <w:bottom w:val="none" w:sz="0" w:space="0" w:color="auto"/>
            <w:right w:val="none" w:sz="0" w:space="0" w:color="auto"/>
          </w:divBdr>
          <w:divsChild>
            <w:div w:id="1733695104">
              <w:marLeft w:val="0"/>
              <w:marRight w:val="0"/>
              <w:marTop w:val="0"/>
              <w:marBottom w:val="0"/>
              <w:divBdr>
                <w:top w:val="none" w:sz="0" w:space="0" w:color="auto"/>
                <w:left w:val="none" w:sz="0" w:space="0" w:color="auto"/>
                <w:bottom w:val="none" w:sz="0" w:space="0" w:color="auto"/>
                <w:right w:val="none" w:sz="0" w:space="0" w:color="auto"/>
              </w:divBdr>
            </w:div>
            <w:div w:id="680014359">
              <w:marLeft w:val="0"/>
              <w:marRight w:val="0"/>
              <w:marTop w:val="0"/>
              <w:marBottom w:val="0"/>
              <w:divBdr>
                <w:top w:val="none" w:sz="0" w:space="0" w:color="auto"/>
                <w:left w:val="none" w:sz="0" w:space="0" w:color="auto"/>
                <w:bottom w:val="none" w:sz="0" w:space="0" w:color="auto"/>
                <w:right w:val="none" w:sz="0" w:space="0" w:color="auto"/>
              </w:divBdr>
            </w:div>
            <w:div w:id="890069654">
              <w:marLeft w:val="0"/>
              <w:marRight w:val="0"/>
              <w:marTop w:val="0"/>
              <w:marBottom w:val="0"/>
              <w:divBdr>
                <w:top w:val="none" w:sz="0" w:space="0" w:color="auto"/>
                <w:left w:val="none" w:sz="0" w:space="0" w:color="auto"/>
                <w:bottom w:val="none" w:sz="0" w:space="0" w:color="auto"/>
                <w:right w:val="none" w:sz="0" w:space="0" w:color="auto"/>
              </w:divBdr>
            </w:div>
            <w:div w:id="1117217114">
              <w:marLeft w:val="0"/>
              <w:marRight w:val="0"/>
              <w:marTop w:val="0"/>
              <w:marBottom w:val="0"/>
              <w:divBdr>
                <w:top w:val="none" w:sz="0" w:space="0" w:color="auto"/>
                <w:left w:val="none" w:sz="0" w:space="0" w:color="auto"/>
                <w:bottom w:val="none" w:sz="0" w:space="0" w:color="auto"/>
                <w:right w:val="none" w:sz="0" w:space="0" w:color="auto"/>
              </w:divBdr>
            </w:div>
            <w:div w:id="1714579396">
              <w:marLeft w:val="0"/>
              <w:marRight w:val="0"/>
              <w:marTop w:val="0"/>
              <w:marBottom w:val="0"/>
              <w:divBdr>
                <w:top w:val="none" w:sz="0" w:space="0" w:color="auto"/>
                <w:left w:val="none" w:sz="0" w:space="0" w:color="auto"/>
                <w:bottom w:val="none" w:sz="0" w:space="0" w:color="auto"/>
                <w:right w:val="none" w:sz="0" w:space="0" w:color="auto"/>
              </w:divBdr>
            </w:div>
            <w:div w:id="1819418606">
              <w:marLeft w:val="0"/>
              <w:marRight w:val="0"/>
              <w:marTop w:val="0"/>
              <w:marBottom w:val="0"/>
              <w:divBdr>
                <w:top w:val="none" w:sz="0" w:space="0" w:color="auto"/>
                <w:left w:val="none" w:sz="0" w:space="0" w:color="auto"/>
                <w:bottom w:val="none" w:sz="0" w:space="0" w:color="auto"/>
                <w:right w:val="none" w:sz="0" w:space="0" w:color="auto"/>
              </w:divBdr>
            </w:div>
            <w:div w:id="136382685">
              <w:marLeft w:val="0"/>
              <w:marRight w:val="0"/>
              <w:marTop w:val="0"/>
              <w:marBottom w:val="0"/>
              <w:divBdr>
                <w:top w:val="none" w:sz="0" w:space="0" w:color="auto"/>
                <w:left w:val="none" w:sz="0" w:space="0" w:color="auto"/>
                <w:bottom w:val="none" w:sz="0" w:space="0" w:color="auto"/>
                <w:right w:val="none" w:sz="0" w:space="0" w:color="auto"/>
              </w:divBdr>
            </w:div>
            <w:div w:id="474613191">
              <w:marLeft w:val="0"/>
              <w:marRight w:val="0"/>
              <w:marTop w:val="0"/>
              <w:marBottom w:val="0"/>
              <w:divBdr>
                <w:top w:val="none" w:sz="0" w:space="0" w:color="auto"/>
                <w:left w:val="none" w:sz="0" w:space="0" w:color="auto"/>
                <w:bottom w:val="none" w:sz="0" w:space="0" w:color="auto"/>
                <w:right w:val="none" w:sz="0" w:space="0" w:color="auto"/>
              </w:divBdr>
            </w:div>
            <w:div w:id="760370410">
              <w:marLeft w:val="0"/>
              <w:marRight w:val="0"/>
              <w:marTop w:val="0"/>
              <w:marBottom w:val="0"/>
              <w:divBdr>
                <w:top w:val="none" w:sz="0" w:space="0" w:color="auto"/>
                <w:left w:val="none" w:sz="0" w:space="0" w:color="auto"/>
                <w:bottom w:val="none" w:sz="0" w:space="0" w:color="auto"/>
                <w:right w:val="none" w:sz="0" w:space="0" w:color="auto"/>
              </w:divBdr>
            </w:div>
            <w:div w:id="782001525">
              <w:marLeft w:val="0"/>
              <w:marRight w:val="0"/>
              <w:marTop w:val="0"/>
              <w:marBottom w:val="0"/>
              <w:divBdr>
                <w:top w:val="none" w:sz="0" w:space="0" w:color="auto"/>
                <w:left w:val="none" w:sz="0" w:space="0" w:color="auto"/>
                <w:bottom w:val="none" w:sz="0" w:space="0" w:color="auto"/>
                <w:right w:val="none" w:sz="0" w:space="0" w:color="auto"/>
              </w:divBdr>
            </w:div>
            <w:div w:id="1341011563">
              <w:marLeft w:val="0"/>
              <w:marRight w:val="0"/>
              <w:marTop w:val="0"/>
              <w:marBottom w:val="0"/>
              <w:divBdr>
                <w:top w:val="none" w:sz="0" w:space="0" w:color="auto"/>
                <w:left w:val="none" w:sz="0" w:space="0" w:color="auto"/>
                <w:bottom w:val="none" w:sz="0" w:space="0" w:color="auto"/>
                <w:right w:val="none" w:sz="0" w:space="0" w:color="auto"/>
              </w:divBdr>
            </w:div>
            <w:div w:id="1367291172">
              <w:marLeft w:val="0"/>
              <w:marRight w:val="0"/>
              <w:marTop w:val="0"/>
              <w:marBottom w:val="0"/>
              <w:divBdr>
                <w:top w:val="none" w:sz="0" w:space="0" w:color="auto"/>
                <w:left w:val="none" w:sz="0" w:space="0" w:color="auto"/>
                <w:bottom w:val="none" w:sz="0" w:space="0" w:color="auto"/>
                <w:right w:val="none" w:sz="0" w:space="0" w:color="auto"/>
              </w:divBdr>
            </w:div>
            <w:div w:id="1193686680">
              <w:marLeft w:val="0"/>
              <w:marRight w:val="0"/>
              <w:marTop w:val="0"/>
              <w:marBottom w:val="0"/>
              <w:divBdr>
                <w:top w:val="none" w:sz="0" w:space="0" w:color="auto"/>
                <w:left w:val="none" w:sz="0" w:space="0" w:color="auto"/>
                <w:bottom w:val="none" w:sz="0" w:space="0" w:color="auto"/>
                <w:right w:val="none" w:sz="0" w:space="0" w:color="auto"/>
              </w:divBdr>
            </w:div>
            <w:div w:id="2133329573">
              <w:marLeft w:val="0"/>
              <w:marRight w:val="0"/>
              <w:marTop w:val="0"/>
              <w:marBottom w:val="0"/>
              <w:divBdr>
                <w:top w:val="none" w:sz="0" w:space="0" w:color="auto"/>
                <w:left w:val="none" w:sz="0" w:space="0" w:color="auto"/>
                <w:bottom w:val="none" w:sz="0" w:space="0" w:color="auto"/>
                <w:right w:val="none" w:sz="0" w:space="0" w:color="auto"/>
              </w:divBdr>
            </w:div>
            <w:div w:id="1836844511">
              <w:marLeft w:val="0"/>
              <w:marRight w:val="0"/>
              <w:marTop w:val="0"/>
              <w:marBottom w:val="0"/>
              <w:divBdr>
                <w:top w:val="none" w:sz="0" w:space="0" w:color="auto"/>
                <w:left w:val="none" w:sz="0" w:space="0" w:color="auto"/>
                <w:bottom w:val="none" w:sz="0" w:space="0" w:color="auto"/>
                <w:right w:val="none" w:sz="0" w:space="0" w:color="auto"/>
              </w:divBdr>
            </w:div>
            <w:div w:id="951547224">
              <w:marLeft w:val="0"/>
              <w:marRight w:val="0"/>
              <w:marTop w:val="0"/>
              <w:marBottom w:val="0"/>
              <w:divBdr>
                <w:top w:val="none" w:sz="0" w:space="0" w:color="auto"/>
                <w:left w:val="none" w:sz="0" w:space="0" w:color="auto"/>
                <w:bottom w:val="none" w:sz="0" w:space="0" w:color="auto"/>
                <w:right w:val="none" w:sz="0" w:space="0" w:color="auto"/>
              </w:divBdr>
            </w:div>
            <w:div w:id="1525749025">
              <w:marLeft w:val="0"/>
              <w:marRight w:val="0"/>
              <w:marTop w:val="0"/>
              <w:marBottom w:val="0"/>
              <w:divBdr>
                <w:top w:val="none" w:sz="0" w:space="0" w:color="auto"/>
                <w:left w:val="none" w:sz="0" w:space="0" w:color="auto"/>
                <w:bottom w:val="none" w:sz="0" w:space="0" w:color="auto"/>
                <w:right w:val="none" w:sz="0" w:space="0" w:color="auto"/>
              </w:divBdr>
            </w:div>
            <w:div w:id="545683555">
              <w:marLeft w:val="0"/>
              <w:marRight w:val="0"/>
              <w:marTop w:val="0"/>
              <w:marBottom w:val="0"/>
              <w:divBdr>
                <w:top w:val="none" w:sz="0" w:space="0" w:color="auto"/>
                <w:left w:val="none" w:sz="0" w:space="0" w:color="auto"/>
                <w:bottom w:val="none" w:sz="0" w:space="0" w:color="auto"/>
                <w:right w:val="none" w:sz="0" w:space="0" w:color="auto"/>
              </w:divBdr>
            </w:div>
            <w:div w:id="217209027">
              <w:marLeft w:val="0"/>
              <w:marRight w:val="0"/>
              <w:marTop w:val="0"/>
              <w:marBottom w:val="0"/>
              <w:divBdr>
                <w:top w:val="none" w:sz="0" w:space="0" w:color="auto"/>
                <w:left w:val="none" w:sz="0" w:space="0" w:color="auto"/>
                <w:bottom w:val="none" w:sz="0" w:space="0" w:color="auto"/>
                <w:right w:val="none" w:sz="0" w:space="0" w:color="auto"/>
              </w:divBdr>
            </w:div>
            <w:div w:id="1303189878">
              <w:marLeft w:val="0"/>
              <w:marRight w:val="0"/>
              <w:marTop w:val="0"/>
              <w:marBottom w:val="0"/>
              <w:divBdr>
                <w:top w:val="none" w:sz="0" w:space="0" w:color="auto"/>
                <w:left w:val="none" w:sz="0" w:space="0" w:color="auto"/>
                <w:bottom w:val="none" w:sz="0" w:space="0" w:color="auto"/>
                <w:right w:val="none" w:sz="0" w:space="0" w:color="auto"/>
              </w:divBdr>
            </w:div>
            <w:div w:id="1176000584">
              <w:marLeft w:val="0"/>
              <w:marRight w:val="0"/>
              <w:marTop w:val="0"/>
              <w:marBottom w:val="0"/>
              <w:divBdr>
                <w:top w:val="none" w:sz="0" w:space="0" w:color="auto"/>
                <w:left w:val="none" w:sz="0" w:space="0" w:color="auto"/>
                <w:bottom w:val="none" w:sz="0" w:space="0" w:color="auto"/>
                <w:right w:val="none" w:sz="0" w:space="0" w:color="auto"/>
              </w:divBdr>
            </w:div>
            <w:div w:id="1715274885">
              <w:marLeft w:val="0"/>
              <w:marRight w:val="0"/>
              <w:marTop w:val="0"/>
              <w:marBottom w:val="0"/>
              <w:divBdr>
                <w:top w:val="none" w:sz="0" w:space="0" w:color="auto"/>
                <w:left w:val="none" w:sz="0" w:space="0" w:color="auto"/>
                <w:bottom w:val="none" w:sz="0" w:space="0" w:color="auto"/>
                <w:right w:val="none" w:sz="0" w:space="0" w:color="auto"/>
              </w:divBdr>
            </w:div>
            <w:div w:id="1941326803">
              <w:marLeft w:val="0"/>
              <w:marRight w:val="0"/>
              <w:marTop w:val="0"/>
              <w:marBottom w:val="0"/>
              <w:divBdr>
                <w:top w:val="none" w:sz="0" w:space="0" w:color="auto"/>
                <w:left w:val="none" w:sz="0" w:space="0" w:color="auto"/>
                <w:bottom w:val="none" w:sz="0" w:space="0" w:color="auto"/>
                <w:right w:val="none" w:sz="0" w:space="0" w:color="auto"/>
              </w:divBdr>
            </w:div>
            <w:div w:id="227693403">
              <w:marLeft w:val="0"/>
              <w:marRight w:val="0"/>
              <w:marTop w:val="0"/>
              <w:marBottom w:val="0"/>
              <w:divBdr>
                <w:top w:val="none" w:sz="0" w:space="0" w:color="auto"/>
                <w:left w:val="none" w:sz="0" w:space="0" w:color="auto"/>
                <w:bottom w:val="none" w:sz="0" w:space="0" w:color="auto"/>
                <w:right w:val="none" w:sz="0" w:space="0" w:color="auto"/>
              </w:divBdr>
            </w:div>
            <w:div w:id="2007829357">
              <w:marLeft w:val="0"/>
              <w:marRight w:val="0"/>
              <w:marTop w:val="0"/>
              <w:marBottom w:val="0"/>
              <w:divBdr>
                <w:top w:val="none" w:sz="0" w:space="0" w:color="auto"/>
                <w:left w:val="none" w:sz="0" w:space="0" w:color="auto"/>
                <w:bottom w:val="none" w:sz="0" w:space="0" w:color="auto"/>
                <w:right w:val="none" w:sz="0" w:space="0" w:color="auto"/>
              </w:divBdr>
            </w:div>
            <w:div w:id="1837107723">
              <w:marLeft w:val="0"/>
              <w:marRight w:val="0"/>
              <w:marTop w:val="0"/>
              <w:marBottom w:val="0"/>
              <w:divBdr>
                <w:top w:val="none" w:sz="0" w:space="0" w:color="auto"/>
                <w:left w:val="none" w:sz="0" w:space="0" w:color="auto"/>
                <w:bottom w:val="none" w:sz="0" w:space="0" w:color="auto"/>
                <w:right w:val="none" w:sz="0" w:space="0" w:color="auto"/>
              </w:divBdr>
            </w:div>
            <w:div w:id="1104109718">
              <w:marLeft w:val="0"/>
              <w:marRight w:val="0"/>
              <w:marTop w:val="0"/>
              <w:marBottom w:val="0"/>
              <w:divBdr>
                <w:top w:val="none" w:sz="0" w:space="0" w:color="auto"/>
                <w:left w:val="none" w:sz="0" w:space="0" w:color="auto"/>
                <w:bottom w:val="none" w:sz="0" w:space="0" w:color="auto"/>
                <w:right w:val="none" w:sz="0" w:space="0" w:color="auto"/>
              </w:divBdr>
            </w:div>
            <w:div w:id="1983074698">
              <w:marLeft w:val="0"/>
              <w:marRight w:val="0"/>
              <w:marTop w:val="0"/>
              <w:marBottom w:val="0"/>
              <w:divBdr>
                <w:top w:val="none" w:sz="0" w:space="0" w:color="auto"/>
                <w:left w:val="none" w:sz="0" w:space="0" w:color="auto"/>
                <w:bottom w:val="none" w:sz="0" w:space="0" w:color="auto"/>
                <w:right w:val="none" w:sz="0" w:space="0" w:color="auto"/>
              </w:divBdr>
            </w:div>
            <w:div w:id="1268005644">
              <w:marLeft w:val="0"/>
              <w:marRight w:val="0"/>
              <w:marTop w:val="0"/>
              <w:marBottom w:val="0"/>
              <w:divBdr>
                <w:top w:val="none" w:sz="0" w:space="0" w:color="auto"/>
                <w:left w:val="none" w:sz="0" w:space="0" w:color="auto"/>
                <w:bottom w:val="none" w:sz="0" w:space="0" w:color="auto"/>
                <w:right w:val="none" w:sz="0" w:space="0" w:color="auto"/>
              </w:divBdr>
            </w:div>
            <w:div w:id="1470047940">
              <w:marLeft w:val="0"/>
              <w:marRight w:val="0"/>
              <w:marTop w:val="0"/>
              <w:marBottom w:val="0"/>
              <w:divBdr>
                <w:top w:val="none" w:sz="0" w:space="0" w:color="auto"/>
                <w:left w:val="none" w:sz="0" w:space="0" w:color="auto"/>
                <w:bottom w:val="none" w:sz="0" w:space="0" w:color="auto"/>
                <w:right w:val="none" w:sz="0" w:space="0" w:color="auto"/>
              </w:divBdr>
            </w:div>
            <w:div w:id="1213270348">
              <w:marLeft w:val="0"/>
              <w:marRight w:val="0"/>
              <w:marTop w:val="0"/>
              <w:marBottom w:val="0"/>
              <w:divBdr>
                <w:top w:val="none" w:sz="0" w:space="0" w:color="auto"/>
                <w:left w:val="none" w:sz="0" w:space="0" w:color="auto"/>
                <w:bottom w:val="none" w:sz="0" w:space="0" w:color="auto"/>
                <w:right w:val="none" w:sz="0" w:space="0" w:color="auto"/>
              </w:divBdr>
            </w:div>
            <w:div w:id="1090277848">
              <w:marLeft w:val="0"/>
              <w:marRight w:val="0"/>
              <w:marTop w:val="0"/>
              <w:marBottom w:val="0"/>
              <w:divBdr>
                <w:top w:val="none" w:sz="0" w:space="0" w:color="auto"/>
                <w:left w:val="none" w:sz="0" w:space="0" w:color="auto"/>
                <w:bottom w:val="none" w:sz="0" w:space="0" w:color="auto"/>
                <w:right w:val="none" w:sz="0" w:space="0" w:color="auto"/>
              </w:divBdr>
            </w:div>
            <w:div w:id="1632442200">
              <w:marLeft w:val="0"/>
              <w:marRight w:val="0"/>
              <w:marTop w:val="0"/>
              <w:marBottom w:val="0"/>
              <w:divBdr>
                <w:top w:val="none" w:sz="0" w:space="0" w:color="auto"/>
                <w:left w:val="none" w:sz="0" w:space="0" w:color="auto"/>
                <w:bottom w:val="none" w:sz="0" w:space="0" w:color="auto"/>
                <w:right w:val="none" w:sz="0" w:space="0" w:color="auto"/>
              </w:divBdr>
            </w:div>
            <w:div w:id="730276188">
              <w:marLeft w:val="0"/>
              <w:marRight w:val="0"/>
              <w:marTop w:val="0"/>
              <w:marBottom w:val="0"/>
              <w:divBdr>
                <w:top w:val="none" w:sz="0" w:space="0" w:color="auto"/>
                <w:left w:val="none" w:sz="0" w:space="0" w:color="auto"/>
                <w:bottom w:val="none" w:sz="0" w:space="0" w:color="auto"/>
                <w:right w:val="none" w:sz="0" w:space="0" w:color="auto"/>
              </w:divBdr>
            </w:div>
            <w:div w:id="1453748924">
              <w:marLeft w:val="0"/>
              <w:marRight w:val="0"/>
              <w:marTop w:val="0"/>
              <w:marBottom w:val="0"/>
              <w:divBdr>
                <w:top w:val="none" w:sz="0" w:space="0" w:color="auto"/>
                <w:left w:val="none" w:sz="0" w:space="0" w:color="auto"/>
                <w:bottom w:val="none" w:sz="0" w:space="0" w:color="auto"/>
                <w:right w:val="none" w:sz="0" w:space="0" w:color="auto"/>
              </w:divBdr>
            </w:div>
            <w:div w:id="998001330">
              <w:marLeft w:val="0"/>
              <w:marRight w:val="0"/>
              <w:marTop w:val="0"/>
              <w:marBottom w:val="0"/>
              <w:divBdr>
                <w:top w:val="none" w:sz="0" w:space="0" w:color="auto"/>
                <w:left w:val="none" w:sz="0" w:space="0" w:color="auto"/>
                <w:bottom w:val="none" w:sz="0" w:space="0" w:color="auto"/>
                <w:right w:val="none" w:sz="0" w:space="0" w:color="auto"/>
              </w:divBdr>
            </w:div>
            <w:div w:id="663702533">
              <w:marLeft w:val="0"/>
              <w:marRight w:val="0"/>
              <w:marTop w:val="0"/>
              <w:marBottom w:val="0"/>
              <w:divBdr>
                <w:top w:val="none" w:sz="0" w:space="0" w:color="auto"/>
                <w:left w:val="none" w:sz="0" w:space="0" w:color="auto"/>
                <w:bottom w:val="none" w:sz="0" w:space="0" w:color="auto"/>
                <w:right w:val="none" w:sz="0" w:space="0" w:color="auto"/>
              </w:divBdr>
            </w:div>
            <w:div w:id="1773208117">
              <w:marLeft w:val="0"/>
              <w:marRight w:val="0"/>
              <w:marTop w:val="0"/>
              <w:marBottom w:val="0"/>
              <w:divBdr>
                <w:top w:val="none" w:sz="0" w:space="0" w:color="auto"/>
                <w:left w:val="none" w:sz="0" w:space="0" w:color="auto"/>
                <w:bottom w:val="none" w:sz="0" w:space="0" w:color="auto"/>
                <w:right w:val="none" w:sz="0" w:space="0" w:color="auto"/>
              </w:divBdr>
            </w:div>
            <w:div w:id="1068261563">
              <w:marLeft w:val="0"/>
              <w:marRight w:val="0"/>
              <w:marTop w:val="0"/>
              <w:marBottom w:val="0"/>
              <w:divBdr>
                <w:top w:val="none" w:sz="0" w:space="0" w:color="auto"/>
                <w:left w:val="none" w:sz="0" w:space="0" w:color="auto"/>
                <w:bottom w:val="none" w:sz="0" w:space="0" w:color="auto"/>
                <w:right w:val="none" w:sz="0" w:space="0" w:color="auto"/>
              </w:divBdr>
            </w:div>
            <w:div w:id="2137794640">
              <w:marLeft w:val="0"/>
              <w:marRight w:val="0"/>
              <w:marTop w:val="0"/>
              <w:marBottom w:val="0"/>
              <w:divBdr>
                <w:top w:val="none" w:sz="0" w:space="0" w:color="auto"/>
                <w:left w:val="none" w:sz="0" w:space="0" w:color="auto"/>
                <w:bottom w:val="none" w:sz="0" w:space="0" w:color="auto"/>
                <w:right w:val="none" w:sz="0" w:space="0" w:color="auto"/>
              </w:divBdr>
            </w:div>
            <w:div w:id="284775574">
              <w:marLeft w:val="0"/>
              <w:marRight w:val="0"/>
              <w:marTop w:val="0"/>
              <w:marBottom w:val="0"/>
              <w:divBdr>
                <w:top w:val="none" w:sz="0" w:space="0" w:color="auto"/>
                <w:left w:val="none" w:sz="0" w:space="0" w:color="auto"/>
                <w:bottom w:val="none" w:sz="0" w:space="0" w:color="auto"/>
                <w:right w:val="none" w:sz="0" w:space="0" w:color="auto"/>
              </w:divBdr>
            </w:div>
            <w:div w:id="713233680">
              <w:marLeft w:val="0"/>
              <w:marRight w:val="0"/>
              <w:marTop w:val="0"/>
              <w:marBottom w:val="0"/>
              <w:divBdr>
                <w:top w:val="none" w:sz="0" w:space="0" w:color="auto"/>
                <w:left w:val="none" w:sz="0" w:space="0" w:color="auto"/>
                <w:bottom w:val="none" w:sz="0" w:space="0" w:color="auto"/>
                <w:right w:val="none" w:sz="0" w:space="0" w:color="auto"/>
              </w:divBdr>
            </w:div>
            <w:div w:id="330330576">
              <w:marLeft w:val="0"/>
              <w:marRight w:val="0"/>
              <w:marTop w:val="0"/>
              <w:marBottom w:val="0"/>
              <w:divBdr>
                <w:top w:val="none" w:sz="0" w:space="0" w:color="auto"/>
                <w:left w:val="none" w:sz="0" w:space="0" w:color="auto"/>
                <w:bottom w:val="none" w:sz="0" w:space="0" w:color="auto"/>
                <w:right w:val="none" w:sz="0" w:space="0" w:color="auto"/>
              </w:divBdr>
            </w:div>
            <w:div w:id="1427186113">
              <w:marLeft w:val="0"/>
              <w:marRight w:val="0"/>
              <w:marTop w:val="0"/>
              <w:marBottom w:val="0"/>
              <w:divBdr>
                <w:top w:val="none" w:sz="0" w:space="0" w:color="auto"/>
                <w:left w:val="none" w:sz="0" w:space="0" w:color="auto"/>
                <w:bottom w:val="none" w:sz="0" w:space="0" w:color="auto"/>
                <w:right w:val="none" w:sz="0" w:space="0" w:color="auto"/>
              </w:divBdr>
            </w:div>
            <w:div w:id="198843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3591">
      <w:bodyDiv w:val="1"/>
      <w:marLeft w:val="0"/>
      <w:marRight w:val="0"/>
      <w:marTop w:val="0"/>
      <w:marBottom w:val="0"/>
      <w:divBdr>
        <w:top w:val="none" w:sz="0" w:space="0" w:color="auto"/>
        <w:left w:val="none" w:sz="0" w:space="0" w:color="auto"/>
        <w:bottom w:val="none" w:sz="0" w:space="0" w:color="auto"/>
        <w:right w:val="none" w:sz="0" w:space="0" w:color="auto"/>
      </w:divBdr>
      <w:divsChild>
        <w:div w:id="615212895">
          <w:marLeft w:val="0"/>
          <w:marRight w:val="0"/>
          <w:marTop w:val="0"/>
          <w:marBottom w:val="0"/>
          <w:divBdr>
            <w:top w:val="none" w:sz="0" w:space="0" w:color="auto"/>
            <w:left w:val="none" w:sz="0" w:space="0" w:color="auto"/>
            <w:bottom w:val="none" w:sz="0" w:space="0" w:color="auto"/>
            <w:right w:val="none" w:sz="0" w:space="0" w:color="auto"/>
          </w:divBdr>
          <w:divsChild>
            <w:div w:id="1800370873">
              <w:marLeft w:val="0"/>
              <w:marRight w:val="0"/>
              <w:marTop w:val="0"/>
              <w:marBottom w:val="0"/>
              <w:divBdr>
                <w:top w:val="none" w:sz="0" w:space="0" w:color="auto"/>
                <w:left w:val="none" w:sz="0" w:space="0" w:color="auto"/>
                <w:bottom w:val="none" w:sz="0" w:space="0" w:color="auto"/>
                <w:right w:val="none" w:sz="0" w:space="0" w:color="auto"/>
              </w:divBdr>
            </w:div>
            <w:div w:id="1120106874">
              <w:marLeft w:val="0"/>
              <w:marRight w:val="0"/>
              <w:marTop w:val="0"/>
              <w:marBottom w:val="0"/>
              <w:divBdr>
                <w:top w:val="none" w:sz="0" w:space="0" w:color="auto"/>
                <w:left w:val="none" w:sz="0" w:space="0" w:color="auto"/>
                <w:bottom w:val="none" w:sz="0" w:space="0" w:color="auto"/>
                <w:right w:val="none" w:sz="0" w:space="0" w:color="auto"/>
              </w:divBdr>
            </w:div>
            <w:div w:id="1845776441">
              <w:marLeft w:val="0"/>
              <w:marRight w:val="0"/>
              <w:marTop w:val="0"/>
              <w:marBottom w:val="0"/>
              <w:divBdr>
                <w:top w:val="none" w:sz="0" w:space="0" w:color="auto"/>
                <w:left w:val="none" w:sz="0" w:space="0" w:color="auto"/>
                <w:bottom w:val="none" w:sz="0" w:space="0" w:color="auto"/>
                <w:right w:val="none" w:sz="0" w:space="0" w:color="auto"/>
              </w:divBdr>
            </w:div>
            <w:div w:id="774061960">
              <w:marLeft w:val="0"/>
              <w:marRight w:val="0"/>
              <w:marTop w:val="0"/>
              <w:marBottom w:val="0"/>
              <w:divBdr>
                <w:top w:val="none" w:sz="0" w:space="0" w:color="auto"/>
                <w:left w:val="none" w:sz="0" w:space="0" w:color="auto"/>
                <w:bottom w:val="none" w:sz="0" w:space="0" w:color="auto"/>
                <w:right w:val="none" w:sz="0" w:space="0" w:color="auto"/>
              </w:divBdr>
            </w:div>
            <w:div w:id="1524705822">
              <w:marLeft w:val="0"/>
              <w:marRight w:val="0"/>
              <w:marTop w:val="0"/>
              <w:marBottom w:val="0"/>
              <w:divBdr>
                <w:top w:val="none" w:sz="0" w:space="0" w:color="auto"/>
                <w:left w:val="none" w:sz="0" w:space="0" w:color="auto"/>
                <w:bottom w:val="none" w:sz="0" w:space="0" w:color="auto"/>
                <w:right w:val="none" w:sz="0" w:space="0" w:color="auto"/>
              </w:divBdr>
            </w:div>
            <w:div w:id="1253008094">
              <w:marLeft w:val="0"/>
              <w:marRight w:val="0"/>
              <w:marTop w:val="0"/>
              <w:marBottom w:val="0"/>
              <w:divBdr>
                <w:top w:val="none" w:sz="0" w:space="0" w:color="auto"/>
                <w:left w:val="none" w:sz="0" w:space="0" w:color="auto"/>
                <w:bottom w:val="none" w:sz="0" w:space="0" w:color="auto"/>
                <w:right w:val="none" w:sz="0" w:space="0" w:color="auto"/>
              </w:divBdr>
            </w:div>
            <w:div w:id="2055688558">
              <w:marLeft w:val="0"/>
              <w:marRight w:val="0"/>
              <w:marTop w:val="0"/>
              <w:marBottom w:val="0"/>
              <w:divBdr>
                <w:top w:val="none" w:sz="0" w:space="0" w:color="auto"/>
                <w:left w:val="none" w:sz="0" w:space="0" w:color="auto"/>
                <w:bottom w:val="none" w:sz="0" w:space="0" w:color="auto"/>
                <w:right w:val="none" w:sz="0" w:space="0" w:color="auto"/>
              </w:divBdr>
            </w:div>
            <w:div w:id="126556933">
              <w:marLeft w:val="0"/>
              <w:marRight w:val="0"/>
              <w:marTop w:val="0"/>
              <w:marBottom w:val="0"/>
              <w:divBdr>
                <w:top w:val="none" w:sz="0" w:space="0" w:color="auto"/>
                <w:left w:val="none" w:sz="0" w:space="0" w:color="auto"/>
                <w:bottom w:val="none" w:sz="0" w:space="0" w:color="auto"/>
                <w:right w:val="none" w:sz="0" w:space="0" w:color="auto"/>
              </w:divBdr>
            </w:div>
            <w:div w:id="607271038">
              <w:marLeft w:val="0"/>
              <w:marRight w:val="0"/>
              <w:marTop w:val="0"/>
              <w:marBottom w:val="0"/>
              <w:divBdr>
                <w:top w:val="none" w:sz="0" w:space="0" w:color="auto"/>
                <w:left w:val="none" w:sz="0" w:space="0" w:color="auto"/>
                <w:bottom w:val="none" w:sz="0" w:space="0" w:color="auto"/>
                <w:right w:val="none" w:sz="0" w:space="0" w:color="auto"/>
              </w:divBdr>
            </w:div>
            <w:div w:id="1423526838">
              <w:marLeft w:val="0"/>
              <w:marRight w:val="0"/>
              <w:marTop w:val="0"/>
              <w:marBottom w:val="0"/>
              <w:divBdr>
                <w:top w:val="none" w:sz="0" w:space="0" w:color="auto"/>
                <w:left w:val="none" w:sz="0" w:space="0" w:color="auto"/>
                <w:bottom w:val="none" w:sz="0" w:space="0" w:color="auto"/>
                <w:right w:val="none" w:sz="0" w:space="0" w:color="auto"/>
              </w:divBdr>
            </w:div>
            <w:div w:id="517158094">
              <w:marLeft w:val="0"/>
              <w:marRight w:val="0"/>
              <w:marTop w:val="0"/>
              <w:marBottom w:val="0"/>
              <w:divBdr>
                <w:top w:val="none" w:sz="0" w:space="0" w:color="auto"/>
                <w:left w:val="none" w:sz="0" w:space="0" w:color="auto"/>
                <w:bottom w:val="none" w:sz="0" w:space="0" w:color="auto"/>
                <w:right w:val="none" w:sz="0" w:space="0" w:color="auto"/>
              </w:divBdr>
            </w:div>
            <w:div w:id="1353651398">
              <w:marLeft w:val="0"/>
              <w:marRight w:val="0"/>
              <w:marTop w:val="0"/>
              <w:marBottom w:val="0"/>
              <w:divBdr>
                <w:top w:val="none" w:sz="0" w:space="0" w:color="auto"/>
                <w:left w:val="none" w:sz="0" w:space="0" w:color="auto"/>
                <w:bottom w:val="none" w:sz="0" w:space="0" w:color="auto"/>
                <w:right w:val="none" w:sz="0" w:space="0" w:color="auto"/>
              </w:divBdr>
            </w:div>
            <w:div w:id="1888108181">
              <w:marLeft w:val="0"/>
              <w:marRight w:val="0"/>
              <w:marTop w:val="0"/>
              <w:marBottom w:val="0"/>
              <w:divBdr>
                <w:top w:val="none" w:sz="0" w:space="0" w:color="auto"/>
                <w:left w:val="none" w:sz="0" w:space="0" w:color="auto"/>
                <w:bottom w:val="none" w:sz="0" w:space="0" w:color="auto"/>
                <w:right w:val="none" w:sz="0" w:space="0" w:color="auto"/>
              </w:divBdr>
            </w:div>
            <w:div w:id="1646003817">
              <w:marLeft w:val="0"/>
              <w:marRight w:val="0"/>
              <w:marTop w:val="0"/>
              <w:marBottom w:val="0"/>
              <w:divBdr>
                <w:top w:val="none" w:sz="0" w:space="0" w:color="auto"/>
                <w:left w:val="none" w:sz="0" w:space="0" w:color="auto"/>
                <w:bottom w:val="none" w:sz="0" w:space="0" w:color="auto"/>
                <w:right w:val="none" w:sz="0" w:space="0" w:color="auto"/>
              </w:divBdr>
            </w:div>
            <w:div w:id="99299631">
              <w:marLeft w:val="0"/>
              <w:marRight w:val="0"/>
              <w:marTop w:val="0"/>
              <w:marBottom w:val="0"/>
              <w:divBdr>
                <w:top w:val="none" w:sz="0" w:space="0" w:color="auto"/>
                <w:left w:val="none" w:sz="0" w:space="0" w:color="auto"/>
                <w:bottom w:val="none" w:sz="0" w:space="0" w:color="auto"/>
                <w:right w:val="none" w:sz="0" w:space="0" w:color="auto"/>
              </w:divBdr>
            </w:div>
            <w:div w:id="1889367385">
              <w:marLeft w:val="0"/>
              <w:marRight w:val="0"/>
              <w:marTop w:val="0"/>
              <w:marBottom w:val="0"/>
              <w:divBdr>
                <w:top w:val="none" w:sz="0" w:space="0" w:color="auto"/>
                <w:left w:val="none" w:sz="0" w:space="0" w:color="auto"/>
                <w:bottom w:val="none" w:sz="0" w:space="0" w:color="auto"/>
                <w:right w:val="none" w:sz="0" w:space="0" w:color="auto"/>
              </w:divBdr>
            </w:div>
            <w:div w:id="313023175">
              <w:marLeft w:val="0"/>
              <w:marRight w:val="0"/>
              <w:marTop w:val="0"/>
              <w:marBottom w:val="0"/>
              <w:divBdr>
                <w:top w:val="none" w:sz="0" w:space="0" w:color="auto"/>
                <w:left w:val="none" w:sz="0" w:space="0" w:color="auto"/>
                <w:bottom w:val="none" w:sz="0" w:space="0" w:color="auto"/>
                <w:right w:val="none" w:sz="0" w:space="0" w:color="auto"/>
              </w:divBdr>
            </w:div>
            <w:div w:id="878930957">
              <w:marLeft w:val="0"/>
              <w:marRight w:val="0"/>
              <w:marTop w:val="0"/>
              <w:marBottom w:val="0"/>
              <w:divBdr>
                <w:top w:val="none" w:sz="0" w:space="0" w:color="auto"/>
                <w:left w:val="none" w:sz="0" w:space="0" w:color="auto"/>
                <w:bottom w:val="none" w:sz="0" w:space="0" w:color="auto"/>
                <w:right w:val="none" w:sz="0" w:space="0" w:color="auto"/>
              </w:divBdr>
            </w:div>
            <w:div w:id="1408065907">
              <w:marLeft w:val="0"/>
              <w:marRight w:val="0"/>
              <w:marTop w:val="0"/>
              <w:marBottom w:val="0"/>
              <w:divBdr>
                <w:top w:val="none" w:sz="0" w:space="0" w:color="auto"/>
                <w:left w:val="none" w:sz="0" w:space="0" w:color="auto"/>
                <w:bottom w:val="none" w:sz="0" w:space="0" w:color="auto"/>
                <w:right w:val="none" w:sz="0" w:space="0" w:color="auto"/>
              </w:divBdr>
            </w:div>
            <w:div w:id="266886694">
              <w:marLeft w:val="0"/>
              <w:marRight w:val="0"/>
              <w:marTop w:val="0"/>
              <w:marBottom w:val="0"/>
              <w:divBdr>
                <w:top w:val="none" w:sz="0" w:space="0" w:color="auto"/>
                <w:left w:val="none" w:sz="0" w:space="0" w:color="auto"/>
                <w:bottom w:val="none" w:sz="0" w:space="0" w:color="auto"/>
                <w:right w:val="none" w:sz="0" w:space="0" w:color="auto"/>
              </w:divBdr>
            </w:div>
            <w:div w:id="1994796000">
              <w:marLeft w:val="0"/>
              <w:marRight w:val="0"/>
              <w:marTop w:val="0"/>
              <w:marBottom w:val="0"/>
              <w:divBdr>
                <w:top w:val="none" w:sz="0" w:space="0" w:color="auto"/>
                <w:left w:val="none" w:sz="0" w:space="0" w:color="auto"/>
                <w:bottom w:val="none" w:sz="0" w:space="0" w:color="auto"/>
                <w:right w:val="none" w:sz="0" w:space="0" w:color="auto"/>
              </w:divBdr>
            </w:div>
            <w:div w:id="889655950">
              <w:marLeft w:val="0"/>
              <w:marRight w:val="0"/>
              <w:marTop w:val="0"/>
              <w:marBottom w:val="0"/>
              <w:divBdr>
                <w:top w:val="none" w:sz="0" w:space="0" w:color="auto"/>
                <w:left w:val="none" w:sz="0" w:space="0" w:color="auto"/>
                <w:bottom w:val="none" w:sz="0" w:space="0" w:color="auto"/>
                <w:right w:val="none" w:sz="0" w:space="0" w:color="auto"/>
              </w:divBdr>
            </w:div>
            <w:div w:id="1875456431">
              <w:marLeft w:val="0"/>
              <w:marRight w:val="0"/>
              <w:marTop w:val="0"/>
              <w:marBottom w:val="0"/>
              <w:divBdr>
                <w:top w:val="none" w:sz="0" w:space="0" w:color="auto"/>
                <w:left w:val="none" w:sz="0" w:space="0" w:color="auto"/>
                <w:bottom w:val="none" w:sz="0" w:space="0" w:color="auto"/>
                <w:right w:val="none" w:sz="0" w:space="0" w:color="auto"/>
              </w:divBdr>
            </w:div>
            <w:div w:id="604921879">
              <w:marLeft w:val="0"/>
              <w:marRight w:val="0"/>
              <w:marTop w:val="0"/>
              <w:marBottom w:val="0"/>
              <w:divBdr>
                <w:top w:val="none" w:sz="0" w:space="0" w:color="auto"/>
                <w:left w:val="none" w:sz="0" w:space="0" w:color="auto"/>
                <w:bottom w:val="none" w:sz="0" w:space="0" w:color="auto"/>
                <w:right w:val="none" w:sz="0" w:space="0" w:color="auto"/>
              </w:divBdr>
            </w:div>
            <w:div w:id="1813673414">
              <w:marLeft w:val="0"/>
              <w:marRight w:val="0"/>
              <w:marTop w:val="0"/>
              <w:marBottom w:val="0"/>
              <w:divBdr>
                <w:top w:val="none" w:sz="0" w:space="0" w:color="auto"/>
                <w:left w:val="none" w:sz="0" w:space="0" w:color="auto"/>
                <w:bottom w:val="none" w:sz="0" w:space="0" w:color="auto"/>
                <w:right w:val="none" w:sz="0" w:space="0" w:color="auto"/>
              </w:divBdr>
            </w:div>
            <w:div w:id="1380281415">
              <w:marLeft w:val="0"/>
              <w:marRight w:val="0"/>
              <w:marTop w:val="0"/>
              <w:marBottom w:val="0"/>
              <w:divBdr>
                <w:top w:val="none" w:sz="0" w:space="0" w:color="auto"/>
                <w:left w:val="none" w:sz="0" w:space="0" w:color="auto"/>
                <w:bottom w:val="none" w:sz="0" w:space="0" w:color="auto"/>
                <w:right w:val="none" w:sz="0" w:space="0" w:color="auto"/>
              </w:divBdr>
            </w:div>
            <w:div w:id="347681096">
              <w:marLeft w:val="0"/>
              <w:marRight w:val="0"/>
              <w:marTop w:val="0"/>
              <w:marBottom w:val="0"/>
              <w:divBdr>
                <w:top w:val="none" w:sz="0" w:space="0" w:color="auto"/>
                <w:left w:val="none" w:sz="0" w:space="0" w:color="auto"/>
                <w:bottom w:val="none" w:sz="0" w:space="0" w:color="auto"/>
                <w:right w:val="none" w:sz="0" w:space="0" w:color="auto"/>
              </w:divBdr>
            </w:div>
            <w:div w:id="452134899">
              <w:marLeft w:val="0"/>
              <w:marRight w:val="0"/>
              <w:marTop w:val="0"/>
              <w:marBottom w:val="0"/>
              <w:divBdr>
                <w:top w:val="none" w:sz="0" w:space="0" w:color="auto"/>
                <w:left w:val="none" w:sz="0" w:space="0" w:color="auto"/>
                <w:bottom w:val="none" w:sz="0" w:space="0" w:color="auto"/>
                <w:right w:val="none" w:sz="0" w:space="0" w:color="auto"/>
              </w:divBdr>
            </w:div>
            <w:div w:id="2142187833">
              <w:marLeft w:val="0"/>
              <w:marRight w:val="0"/>
              <w:marTop w:val="0"/>
              <w:marBottom w:val="0"/>
              <w:divBdr>
                <w:top w:val="none" w:sz="0" w:space="0" w:color="auto"/>
                <w:left w:val="none" w:sz="0" w:space="0" w:color="auto"/>
                <w:bottom w:val="none" w:sz="0" w:space="0" w:color="auto"/>
                <w:right w:val="none" w:sz="0" w:space="0" w:color="auto"/>
              </w:divBdr>
            </w:div>
            <w:div w:id="11148280">
              <w:marLeft w:val="0"/>
              <w:marRight w:val="0"/>
              <w:marTop w:val="0"/>
              <w:marBottom w:val="0"/>
              <w:divBdr>
                <w:top w:val="none" w:sz="0" w:space="0" w:color="auto"/>
                <w:left w:val="none" w:sz="0" w:space="0" w:color="auto"/>
                <w:bottom w:val="none" w:sz="0" w:space="0" w:color="auto"/>
                <w:right w:val="none" w:sz="0" w:space="0" w:color="auto"/>
              </w:divBdr>
            </w:div>
            <w:div w:id="2001077469">
              <w:marLeft w:val="0"/>
              <w:marRight w:val="0"/>
              <w:marTop w:val="0"/>
              <w:marBottom w:val="0"/>
              <w:divBdr>
                <w:top w:val="none" w:sz="0" w:space="0" w:color="auto"/>
                <w:left w:val="none" w:sz="0" w:space="0" w:color="auto"/>
                <w:bottom w:val="none" w:sz="0" w:space="0" w:color="auto"/>
                <w:right w:val="none" w:sz="0" w:space="0" w:color="auto"/>
              </w:divBdr>
            </w:div>
            <w:div w:id="450052798">
              <w:marLeft w:val="0"/>
              <w:marRight w:val="0"/>
              <w:marTop w:val="0"/>
              <w:marBottom w:val="0"/>
              <w:divBdr>
                <w:top w:val="none" w:sz="0" w:space="0" w:color="auto"/>
                <w:left w:val="none" w:sz="0" w:space="0" w:color="auto"/>
                <w:bottom w:val="none" w:sz="0" w:space="0" w:color="auto"/>
                <w:right w:val="none" w:sz="0" w:space="0" w:color="auto"/>
              </w:divBdr>
            </w:div>
            <w:div w:id="2105611486">
              <w:marLeft w:val="0"/>
              <w:marRight w:val="0"/>
              <w:marTop w:val="0"/>
              <w:marBottom w:val="0"/>
              <w:divBdr>
                <w:top w:val="none" w:sz="0" w:space="0" w:color="auto"/>
                <w:left w:val="none" w:sz="0" w:space="0" w:color="auto"/>
                <w:bottom w:val="none" w:sz="0" w:space="0" w:color="auto"/>
                <w:right w:val="none" w:sz="0" w:space="0" w:color="auto"/>
              </w:divBdr>
            </w:div>
            <w:div w:id="494423390">
              <w:marLeft w:val="0"/>
              <w:marRight w:val="0"/>
              <w:marTop w:val="0"/>
              <w:marBottom w:val="0"/>
              <w:divBdr>
                <w:top w:val="none" w:sz="0" w:space="0" w:color="auto"/>
                <w:left w:val="none" w:sz="0" w:space="0" w:color="auto"/>
                <w:bottom w:val="none" w:sz="0" w:space="0" w:color="auto"/>
                <w:right w:val="none" w:sz="0" w:space="0" w:color="auto"/>
              </w:divBdr>
            </w:div>
            <w:div w:id="1041511966">
              <w:marLeft w:val="0"/>
              <w:marRight w:val="0"/>
              <w:marTop w:val="0"/>
              <w:marBottom w:val="0"/>
              <w:divBdr>
                <w:top w:val="none" w:sz="0" w:space="0" w:color="auto"/>
                <w:left w:val="none" w:sz="0" w:space="0" w:color="auto"/>
                <w:bottom w:val="none" w:sz="0" w:space="0" w:color="auto"/>
                <w:right w:val="none" w:sz="0" w:space="0" w:color="auto"/>
              </w:divBdr>
            </w:div>
            <w:div w:id="804734858">
              <w:marLeft w:val="0"/>
              <w:marRight w:val="0"/>
              <w:marTop w:val="0"/>
              <w:marBottom w:val="0"/>
              <w:divBdr>
                <w:top w:val="none" w:sz="0" w:space="0" w:color="auto"/>
                <w:left w:val="none" w:sz="0" w:space="0" w:color="auto"/>
                <w:bottom w:val="none" w:sz="0" w:space="0" w:color="auto"/>
                <w:right w:val="none" w:sz="0" w:space="0" w:color="auto"/>
              </w:divBdr>
            </w:div>
            <w:div w:id="382605203">
              <w:marLeft w:val="0"/>
              <w:marRight w:val="0"/>
              <w:marTop w:val="0"/>
              <w:marBottom w:val="0"/>
              <w:divBdr>
                <w:top w:val="none" w:sz="0" w:space="0" w:color="auto"/>
                <w:left w:val="none" w:sz="0" w:space="0" w:color="auto"/>
                <w:bottom w:val="none" w:sz="0" w:space="0" w:color="auto"/>
                <w:right w:val="none" w:sz="0" w:space="0" w:color="auto"/>
              </w:divBdr>
            </w:div>
            <w:div w:id="1650596755">
              <w:marLeft w:val="0"/>
              <w:marRight w:val="0"/>
              <w:marTop w:val="0"/>
              <w:marBottom w:val="0"/>
              <w:divBdr>
                <w:top w:val="none" w:sz="0" w:space="0" w:color="auto"/>
                <w:left w:val="none" w:sz="0" w:space="0" w:color="auto"/>
                <w:bottom w:val="none" w:sz="0" w:space="0" w:color="auto"/>
                <w:right w:val="none" w:sz="0" w:space="0" w:color="auto"/>
              </w:divBdr>
            </w:div>
            <w:div w:id="1446149228">
              <w:marLeft w:val="0"/>
              <w:marRight w:val="0"/>
              <w:marTop w:val="0"/>
              <w:marBottom w:val="0"/>
              <w:divBdr>
                <w:top w:val="none" w:sz="0" w:space="0" w:color="auto"/>
                <w:left w:val="none" w:sz="0" w:space="0" w:color="auto"/>
                <w:bottom w:val="none" w:sz="0" w:space="0" w:color="auto"/>
                <w:right w:val="none" w:sz="0" w:space="0" w:color="auto"/>
              </w:divBdr>
            </w:div>
            <w:div w:id="188783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0" Type="http://schemas.openxmlformats.org/officeDocument/2006/relationships/hyperlink" Target="https://github.com/Urjagajera/AWDF_Practicals/tree/main/practical-11" TargetMode="External"/><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7" ma:contentTypeDescription="Create a new document." ma:contentTypeScope="" ma:versionID="05ff43a71213e27b069e319cefd78a3a">
  <xsd:schema xmlns:xsd="http://www.w3.org/2001/XMLSchema" xmlns:xs="http://www.w3.org/2001/XMLSchema" xmlns:p="http://schemas.microsoft.com/office/2006/metadata/properties" xmlns:ns2="82381c37-d7ce-433f-8871-0d41cf46333e" targetNamespace="http://schemas.microsoft.com/office/2006/metadata/properties" ma:root="true" ma:fieldsID="4f6d9d1990ca26ddf43b569608060d8d" ns2:_="">
    <xsd:import namespace="82381c37-d7ce-433f-8871-0d41cf4633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381c37-d7ce-433f-8871-0d41cf4633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999CDE0-7094-4A5F-B9FA-96517C57418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BB2D1F6-627C-4704-90BA-19F6ECA77424}">
  <ds:schemaRefs>
    <ds:schemaRef ds:uri="http://schemas.microsoft.com/sharepoint/v3/contenttype/forms"/>
  </ds:schemaRefs>
</ds:datastoreItem>
</file>

<file path=customXml/itemProps4.xml><?xml version="1.0" encoding="utf-8"?>
<ds:datastoreItem xmlns:ds="http://schemas.openxmlformats.org/officeDocument/2006/customXml" ds:itemID="{E8F2E59F-9DD7-4B57-87F5-4D80978AA9EF}"/>
</file>

<file path=docProps/app.xml><?xml version="1.0" encoding="utf-8"?>
<Properties xmlns="http://schemas.openxmlformats.org/officeDocument/2006/extended-properties" xmlns:vt="http://schemas.openxmlformats.org/officeDocument/2006/docPropsVTypes">
  <Template>Normal</Template>
  <TotalTime>13</TotalTime>
  <Pages>2</Pages>
  <Words>41</Words>
  <Characters>234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Urja Gajera</dc:creator>
  <cp:lastModifiedBy>24CS083 YUG PATEL</cp:lastModifiedBy>
  <cp:revision>15</cp:revision>
  <cp:lastPrinted>2026-08-08T10:12:00Z</cp:lastPrinted>
  <dcterms:created xsi:type="dcterms:W3CDTF">2026-07-27T06:57:00Z</dcterms:created>
  <dcterms:modified xsi:type="dcterms:W3CDTF">2026-08-08T10:13:00Z</dcterms:modified>
  <dc:title>Practical 11: Containerization with Docker and Docker Compose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ies>
</file>