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4D" w:rsidRPr="00703D4D" w:rsidRDefault="00703D4D" w:rsidP="00703D4D">
      <w:pPr>
        <w:ind w:firstLine="567"/>
        <w:jc w:val="center"/>
        <w:rPr>
          <w:rFonts w:ascii="Times New Roman" w:hAnsi="Times New Roman" w:cs="Times New Roman"/>
          <w:b/>
          <w:color w:val="008000"/>
          <w:sz w:val="36"/>
          <w:szCs w:val="28"/>
        </w:rPr>
      </w:pPr>
      <w:r w:rsidRPr="00703D4D">
        <w:rPr>
          <w:rFonts w:ascii="Times New Roman" w:hAnsi="Times New Roman" w:cs="Times New Roman"/>
          <w:b/>
          <w:color w:val="008000"/>
          <w:sz w:val="36"/>
          <w:szCs w:val="28"/>
        </w:rPr>
        <w:t>Познавательные эксперименты для всех</w:t>
      </w:r>
    </w:p>
    <w:p w:rsidR="000C1C8A" w:rsidRPr="0015099D" w:rsidRDefault="000C1C8A" w:rsidP="000C1C8A">
      <w:pPr>
        <w:ind w:firstLine="567"/>
        <w:jc w:val="both"/>
        <w:rPr>
          <w:rFonts w:ascii="Times New Roman" w:hAnsi="Times New Roman" w:cs="Times New Roman"/>
          <w:color w:val="403152" w:themeColor="accent4" w:themeShade="80"/>
          <w:sz w:val="32"/>
          <w:szCs w:val="28"/>
        </w:rPr>
      </w:pPr>
      <w:r w:rsidRPr="0015099D">
        <w:rPr>
          <w:rFonts w:ascii="Times New Roman" w:hAnsi="Times New Roman" w:cs="Times New Roman"/>
          <w:color w:val="403152" w:themeColor="accent4" w:themeShade="80"/>
          <w:sz w:val="32"/>
          <w:szCs w:val="28"/>
        </w:rPr>
        <w:t>Детское любопытство, потребность в новых впечатлениях – лежат в основе детского экспериментирования. В дошкольном возрасте – это ведущий способ познания мира. Задача взрослых – удовлетворить детское любопытство, тем самым позволяя ребёнку развиваться самостоятельно и вместе с родителями.</w:t>
      </w:r>
    </w:p>
    <w:p w:rsidR="000C1C8A" w:rsidRPr="0015099D" w:rsidRDefault="000C1C8A" w:rsidP="000C1C8A">
      <w:pPr>
        <w:ind w:firstLine="567"/>
        <w:jc w:val="both"/>
        <w:rPr>
          <w:rFonts w:ascii="Times New Roman" w:hAnsi="Times New Roman" w:cs="Times New Roman"/>
          <w:color w:val="403152" w:themeColor="accent4" w:themeShade="80"/>
          <w:sz w:val="32"/>
          <w:szCs w:val="28"/>
        </w:rPr>
      </w:pPr>
      <w:r w:rsidRPr="0015099D">
        <w:rPr>
          <w:rFonts w:ascii="Times New Roman" w:hAnsi="Times New Roman" w:cs="Times New Roman"/>
          <w:color w:val="403152" w:themeColor="accent4" w:themeShade="80"/>
          <w:sz w:val="32"/>
          <w:szCs w:val="28"/>
        </w:rPr>
        <w:t xml:space="preserve">Экспериментирование с детьми – это не только увлекательно, но и познавательно для всех. На сайте </w:t>
      </w:r>
      <w:proofErr w:type="spellStart"/>
      <w:r w:rsidRPr="0015099D">
        <w:rPr>
          <w:rFonts w:ascii="Times New Roman" w:hAnsi="Times New Roman" w:cs="Times New Roman"/>
          <w:color w:val="403152" w:themeColor="accent4" w:themeShade="80"/>
          <w:sz w:val="32"/>
          <w:szCs w:val="28"/>
          <w:lang w:val="en-US"/>
        </w:rPr>
        <w:t>tavika</w:t>
      </w:r>
      <w:proofErr w:type="spellEnd"/>
      <w:r w:rsidRPr="0015099D">
        <w:rPr>
          <w:rFonts w:ascii="Times New Roman" w:hAnsi="Times New Roman" w:cs="Times New Roman"/>
          <w:color w:val="403152" w:themeColor="accent4" w:themeShade="80"/>
          <w:sz w:val="32"/>
          <w:szCs w:val="28"/>
        </w:rPr>
        <w:t>.</w:t>
      </w:r>
      <w:proofErr w:type="spellStart"/>
      <w:r w:rsidRPr="0015099D">
        <w:rPr>
          <w:rFonts w:ascii="Times New Roman" w:hAnsi="Times New Roman" w:cs="Times New Roman"/>
          <w:color w:val="403152" w:themeColor="accent4" w:themeShade="80"/>
          <w:sz w:val="32"/>
          <w:szCs w:val="28"/>
          <w:lang w:val="en-US"/>
        </w:rPr>
        <w:t>ru</w:t>
      </w:r>
      <w:proofErr w:type="spellEnd"/>
      <w:r w:rsidRPr="0015099D">
        <w:rPr>
          <w:rFonts w:ascii="Times New Roman" w:hAnsi="Times New Roman" w:cs="Times New Roman"/>
          <w:color w:val="403152" w:themeColor="accent4" w:themeShade="80"/>
          <w:sz w:val="32"/>
          <w:szCs w:val="28"/>
        </w:rPr>
        <w:t xml:space="preserve"> можно найти много интересного для детей и взрослых (эксперименты, игры, ответы на интересующие вопросы).</w:t>
      </w:r>
    </w:p>
    <w:p w:rsidR="000C1C8A" w:rsidRPr="0015099D" w:rsidRDefault="000C1C8A" w:rsidP="00A27EF8">
      <w:pPr>
        <w:ind w:firstLine="567"/>
        <w:jc w:val="both"/>
        <w:rPr>
          <w:rFonts w:ascii="Times New Roman" w:hAnsi="Times New Roman" w:cs="Times New Roman"/>
          <w:color w:val="403152" w:themeColor="accent4" w:themeShade="80"/>
          <w:sz w:val="32"/>
          <w:szCs w:val="28"/>
        </w:rPr>
      </w:pPr>
      <w:r w:rsidRPr="0015099D">
        <w:rPr>
          <w:rFonts w:ascii="Times New Roman" w:hAnsi="Times New Roman" w:cs="Times New Roman"/>
          <w:color w:val="403152" w:themeColor="accent4" w:themeShade="80"/>
          <w:sz w:val="32"/>
          <w:szCs w:val="28"/>
        </w:rPr>
        <w:t xml:space="preserve">Организовать экспериментальную деятельность дома не сложно, для этого не нужны особые приспособления и подготовка. </w:t>
      </w:r>
    </w:p>
    <w:p w:rsidR="000C1C8A" w:rsidRPr="0015099D" w:rsidRDefault="00B6381A" w:rsidP="00A27EF8">
      <w:pPr>
        <w:ind w:firstLine="567"/>
        <w:jc w:val="both"/>
        <w:rPr>
          <w:rFonts w:ascii="Times New Roman" w:hAnsi="Times New Roman" w:cs="Times New Roman"/>
          <w:color w:val="403152" w:themeColor="accent4" w:themeShade="80"/>
          <w:sz w:val="32"/>
          <w:szCs w:val="28"/>
        </w:rPr>
      </w:pPr>
      <w:r w:rsidRPr="0015099D">
        <w:rPr>
          <w:rFonts w:ascii="Times New Roman" w:hAnsi="Times New Roman" w:cs="Times New Roman"/>
          <w:color w:val="403152" w:themeColor="accent4" w:themeShade="80"/>
          <w:sz w:val="32"/>
          <w:szCs w:val="28"/>
        </w:rPr>
        <w:t>Проведите дома с ребёнком эксперименты, которые помогут объяснить и понять детям природные явления.</w:t>
      </w:r>
      <w:r w:rsidR="0088676C" w:rsidRPr="0015099D">
        <w:rPr>
          <w:rFonts w:ascii="Times New Roman" w:hAnsi="Times New Roman" w:cs="Times New Roman"/>
          <w:color w:val="403152" w:themeColor="accent4" w:themeShade="80"/>
          <w:sz w:val="32"/>
          <w:szCs w:val="28"/>
        </w:rPr>
        <w:t xml:space="preserve"> </w:t>
      </w:r>
      <w:r w:rsidR="0088676C" w:rsidRPr="0015099D">
        <w:rPr>
          <w:rFonts w:ascii="Times New Roman" w:hAnsi="Times New Roman" w:cs="Times New Roman"/>
          <w:b/>
          <w:color w:val="403152" w:themeColor="accent4" w:themeShade="80"/>
          <w:sz w:val="32"/>
          <w:szCs w:val="28"/>
        </w:rPr>
        <w:t>Не забывайте о технике безопасности!</w:t>
      </w:r>
    </w:p>
    <w:p w:rsidR="00F34ACC" w:rsidRDefault="00F34ACC" w:rsidP="00A27E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381A" w:rsidRPr="0015099D" w:rsidRDefault="00F55A92" w:rsidP="00A27EF8">
      <w:pPr>
        <w:ind w:firstLine="567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15099D">
        <w:rPr>
          <w:rFonts w:ascii="Times New Roman" w:hAnsi="Times New Roman" w:cs="Times New Roman"/>
          <w:b/>
          <w:color w:val="002060"/>
          <w:sz w:val="28"/>
          <w:szCs w:val="28"/>
        </w:rPr>
        <w:t>Путешествие капельки</w:t>
      </w:r>
      <w:r w:rsidR="00B6381A" w:rsidRPr="0015099D">
        <w:rPr>
          <w:rFonts w:ascii="Times New Roman" w:hAnsi="Times New Roman" w:cs="Times New Roman"/>
          <w:b/>
          <w:color w:val="002060"/>
          <w:sz w:val="28"/>
          <w:szCs w:val="28"/>
        </w:rPr>
        <w:t>.</w:t>
      </w:r>
    </w:p>
    <w:p w:rsidR="00A27EF8" w:rsidRPr="00703D4D" w:rsidRDefault="00DD272B" w:rsidP="00A27EF8">
      <w:pPr>
        <w:ind w:firstLine="567"/>
        <w:rPr>
          <w:rFonts w:ascii="Times New Roman" w:hAnsi="Times New Roman" w:cs="Times New Roman"/>
          <w:color w:val="001132"/>
          <w:sz w:val="28"/>
          <w:szCs w:val="28"/>
        </w:rPr>
      </w:pPr>
      <w:r w:rsidRPr="00703D4D">
        <w:rPr>
          <w:rFonts w:ascii="Times New Roman" w:hAnsi="Times New Roman" w:cs="Times New Roman"/>
          <w:color w:val="001132"/>
          <w:sz w:val="28"/>
          <w:szCs w:val="28"/>
        </w:rPr>
        <w:t>Вам потребуется: трёхлитровая банка, горячая вода</w:t>
      </w:r>
      <w:r w:rsidR="00463CCC" w:rsidRPr="00703D4D">
        <w:rPr>
          <w:rFonts w:ascii="Times New Roman" w:hAnsi="Times New Roman" w:cs="Times New Roman"/>
          <w:color w:val="001132"/>
          <w:sz w:val="28"/>
          <w:szCs w:val="28"/>
        </w:rPr>
        <w:t>, небольшая тарелка, кубики льда.</w:t>
      </w:r>
    </w:p>
    <w:p w:rsidR="00F55A92" w:rsidRPr="00703D4D" w:rsidRDefault="00463CCC" w:rsidP="00A27EF8">
      <w:pPr>
        <w:ind w:firstLine="567"/>
        <w:rPr>
          <w:rFonts w:ascii="Times New Roman" w:hAnsi="Times New Roman" w:cs="Times New Roman"/>
          <w:color w:val="001132"/>
          <w:sz w:val="28"/>
          <w:szCs w:val="28"/>
        </w:rPr>
      </w:pPr>
      <w:r w:rsidRPr="00703D4D">
        <w:rPr>
          <w:rFonts w:ascii="Times New Roman" w:hAnsi="Times New Roman" w:cs="Times New Roman"/>
          <w:color w:val="001132"/>
          <w:sz w:val="28"/>
          <w:szCs w:val="28"/>
        </w:rPr>
        <w:t xml:space="preserve">Налейте в банку горячей воды, поставьте на банку тарелку со льдом и наблюдайте. Горячий воздух  и водяной пар внутри банки поднимается вверх, будет </w:t>
      </w:r>
      <w:proofErr w:type="gramStart"/>
      <w:r w:rsidRPr="00703D4D">
        <w:rPr>
          <w:rFonts w:ascii="Times New Roman" w:hAnsi="Times New Roman" w:cs="Times New Roman"/>
          <w:color w:val="001132"/>
          <w:sz w:val="28"/>
          <w:szCs w:val="28"/>
        </w:rPr>
        <w:t>конденсироваться</w:t>
      </w:r>
      <w:proofErr w:type="gramEnd"/>
      <w:r w:rsidRPr="00703D4D">
        <w:rPr>
          <w:rFonts w:ascii="Times New Roman" w:hAnsi="Times New Roman" w:cs="Times New Roman"/>
          <w:color w:val="001132"/>
          <w:sz w:val="28"/>
          <w:szCs w:val="28"/>
        </w:rPr>
        <w:t xml:space="preserve"> и образовывать облачко. От тарелки со льдом идёт холод, капельки водяного пара жмутся друг к другу</w:t>
      </w:r>
      <w:r w:rsidR="00F55A92" w:rsidRPr="00703D4D">
        <w:rPr>
          <w:rFonts w:ascii="Times New Roman" w:hAnsi="Times New Roman" w:cs="Times New Roman"/>
          <w:color w:val="001132"/>
          <w:sz w:val="28"/>
          <w:szCs w:val="28"/>
        </w:rPr>
        <w:t>, увеличиваются и  образуются капли воды</w:t>
      </w:r>
      <w:r w:rsidRPr="00703D4D">
        <w:rPr>
          <w:rFonts w:ascii="Times New Roman" w:hAnsi="Times New Roman" w:cs="Times New Roman"/>
          <w:color w:val="001132"/>
          <w:sz w:val="28"/>
          <w:szCs w:val="28"/>
        </w:rPr>
        <w:t xml:space="preserve"> </w:t>
      </w:r>
      <w:r w:rsidR="00F55A92" w:rsidRPr="00703D4D">
        <w:rPr>
          <w:rFonts w:ascii="Times New Roman" w:hAnsi="Times New Roman" w:cs="Times New Roman"/>
          <w:color w:val="001132"/>
          <w:sz w:val="28"/>
          <w:szCs w:val="28"/>
        </w:rPr>
        <w:t>(на дне тарелки), которая будет капать вниз.</w:t>
      </w:r>
    </w:p>
    <w:p w:rsidR="00463CCC" w:rsidRPr="00703D4D" w:rsidRDefault="00F55A92" w:rsidP="00A27EF8">
      <w:pPr>
        <w:ind w:firstLine="567"/>
        <w:rPr>
          <w:rFonts w:ascii="Times New Roman" w:hAnsi="Times New Roman" w:cs="Times New Roman"/>
          <w:color w:val="001132"/>
          <w:sz w:val="28"/>
          <w:szCs w:val="28"/>
        </w:rPr>
      </w:pPr>
      <w:r w:rsidRPr="00703D4D">
        <w:rPr>
          <w:rFonts w:ascii="Times New Roman" w:hAnsi="Times New Roman" w:cs="Times New Roman"/>
          <w:color w:val="001132"/>
          <w:sz w:val="28"/>
          <w:szCs w:val="28"/>
        </w:rPr>
        <w:t>На данном примере можно объяснить малышу круговорот воды в природе.</w:t>
      </w:r>
      <w:bookmarkStart w:id="0" w:name="_GoBack"/>
      <w:bookmarkEnd w:id="0"/>
    </w:p>
    <w:p w:rsidR="00F34ACC" w:rsidRPr="0015099D" w:rsidRDefault="00F34ACC" w:rsidP="00A27EF8">
      <w:pPr>
        <w:ind w:firstLine="567"/>
        <w:rPr>
          <w:rFonts w:ascii="Times New Roman" w:hAnsi="Times New Roman" w:cs="Times New Roman"/>
          <w:color w:val="002060"/>
          <w:sz w:val="28"/>
          <w:szCs w:val="28"/>
        </w:rPr>
      </w:pPr>
    </w:p>
    <w:p w:rsidR="00F55A92" w:rsidRPr="0015099D" w:rsidRDefault="00F55A92" w:rsidP="00A27EF8">
      <w:pPr>
        <w:ind w:firstLine="567"/>
        <w:rPr>
          <w:rFonts w:ascii="Times New Roman" w:hAnsi="Times New Roman" w:cs="Times New Roman"/>
          <w:color w:val="C00000"/>
          <w:sz w:val="28"/>
          <w:szCs w:val="28"/>
        </w:rPr>
      </w:pPr>
      <w:r w:rsidRPr="0015099D">
        <w:rPr>
          <w:rFonts w:ascii="Times New Roman" w:hAnsi="Times New Roman" w:cs="Times New Roman"/>
          <w:b/>
          <w:color w:val="C00000"/>
          <w:sz w:val="28"/>
          <w:szCs w:val="28"/>
        </w:rPr>
        <w:t>Почему гаснет огонь свечи.</w:t>
      </w:r>
    </w:p>
    <w:p w:rsidR="00F55A92" w:rsidRPr="00A6150B" w:rsidRDefault="00F55A92" w:rsidP="00A27EF8">
      <w:pPr>
        <w:ind w:firstLine="567"/>
        <w:rPr>
          <w:rFonts w:ascii="Times New Roman" w:hAnsi="Times New Roman" w:cs="Times New Roman"/>
          <w:color w:val="002060"/>
          <w:sz w:val="28"/>
          <w:szCs w:val="28"/>
        </w:rPr>
      </w:pPr>
      <w:r w:rsidRPr="00A6150B">
        <w:rPr>
          <w:rFonts w:ascii="Times New Roman" w:hAnsi="Times New Roman" w:cs="Times New Roman"/>
          <w:color w:val="002060"/>
          <w:sz w:val="28"/>
          <w:szCs w:val="28"/>
        </w:rPr>
        <w:t>Вам потребуется</w:t>
      </w:r>
      <w:r w:rsidRPr="00A6150B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: </w:t>
      </w:r>
      <w:r w:rsidRPr="00A6150B">
        <w:rPr>
          <w:rFonts w:ascii="Times New Roman" w:hAnsi="Times New Roman" w:cs="Times New Roman"/>
          <w:color w:val="002060"/>
          <w:sz w:val="28"/>
          <w:szCs w:val="28"/>
        </w:rPr>
        <w:t>маленькая свеча, стеклянный прозрачный стакан</w:t>
      </w:r>
      <w:r w:rsidR="00606D29" w:rsidRPr="00A6150B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F34ACC" w:rsidRPr="00A6150B" w:rsidRDefault="00606D29" w:rsidP="00A27EF8">
      <w:pPr>
        <w:ind w:firstLine="567"/>
        <w:rPr>
          <w:rFonts w:ascii="Times New Roman" w:hAnsi="Times New Roman" w:cs="Times New Roman"/>
          <w:color w:val="002060"/>
          <w:sz w:val="28"/>
          <w:szCs w:val="28"/>
        </w:rPr>
      </w:pPr>
      <w:r w:rsidRPr="00A6150B">
        <w:rPr>
          <w:rFonts w:ascii="Times New Roman" w:hAnsi="Times New Roman" w:cs="Times New Roman"/>
          <w:color w:val="002060"/>
          <w:sz w:val="28"/>
          <w:szCs w:val="28"/>
        </w:rPr>
        <w:t xml:space="preserve">Зажгите свечу, сверху поставьте перевёрнутый стакан и наблюдайте. Через некоторое время огонь погаснет. Спросите у </w:t>
      </w:r>
      <w:proofErr w:type="gramStart"/>
      <w:r w:rsidRPr="00A6150B">
        <w:rPr>
          <w:rFonts w:ascii="Times New Roman" w:hAnsi="Times New Roman" w:cs="Times New Roman"/>
          <w:color w:val="002060"/>
          <w:sz w:val="28"/>
          <w:szCs w:val="28"/>
        </w:rPr>
        <w:t>малыша</w:t>
      </w:r>
      <w:proofErr w:type="gramEnd"/>
      <w:r w:rsidRPr="00A6150B">
        <w:rPr>
          <w:rFonts w:ascii="Times New Roman" w:hAnsi="Times New Roman" w:cs="Times New Roman"/>
          <w:color w:val="002060"/>
          <w:sz w:val="28"/>
          <w:szCs w:val="28"/>
        </w:rPr>
        <w:t xml:space="preserve"> почему так </w:t>
      </w:r>
      <w:r w:rsidRPr="00A6150B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произошло, порассуждайте. Подведите вопросами ребёнка к тому, что без воздуха (кислорода), горение невозможно. </w:t>
      </w:r>
    </w:p>
    <w:p w:rsidR="00606D29" w:rsidRPr="00A6150B" w:rsidRDefault="00606D29" w:rsidP="00A27EF8">
      <w:pPr>
        <w:ind w:firstLine="567"/>
        <w:rPr>
          <w:rFonts w:ascii="Times New Roman" w:hAnsi="Times New Roman" w:cs="Times New Roman"/>
          <w:color w:val="002060"/>
          <w:sz w:val="28"/>
          <w:szCs w:val="28"/>
        </w:rPr>
      </w:pPr>
      <w:r w:rsidRPr="00A6150B">
        <w:rPr>
          <w:rFonts w:ascii="Times New Roman" w:hAnsi="Times New Roman" w:cs="Times New Roman"/>
          <w:color w:val="002060"/>
          <w:sz w:val="28"/>
          <w:szCs w:val="28"/>
        </w:rPr>
        <w:t>Расскажите, что это свойство огня можно использовать при тушени</w:t>
      </w:r>
      <w:r w:rsidR="00F34ACC" w:rsidRPr="00A6150B">
        <w:rPr>
          <w:rFonts w:ascii="Times New Roman" w:hAnsi="Times New Roman" w:cs="Times New Roman"/>
          <w:color w:val="002060"/>
          <w:sz w:val="28"/>
          <w:szCs w:val="28"/>
        </w:rPr>
        <w:t>и</w:t>
      </w:r>
      <w:r w:rsidRPr="00A6150B">
        <w:rPr>
          <w:rFonts w:ascii="Times New Roman" w:hAnsi="Times New Roman" w:cs="Times New Roman"/>
          <w:color w:val="002060"/>
          <w:sz w:val="28"/>
          <w:szCs w:val="28"/>
        </w:rPr>
        <w:t xml:space="preserve"> пожара</w:t>
      </w:r>
      <w:r w:rsidR="00F34ACC" w:rsidRPr="00A6150B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sectPr w:rsidR="00606D29" w:rsidRPr="00A6150B" w:rsidSect="00F34AC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C5"/>
    <w:rsid w:val="00072BC5"/>
    <w:rsid w:val="000C1C8A"/>
    <w:rsid w:val="0015099D"/>
    <w:rsid w:val="002F0E53"/>
    <w:rsid w:val="00463CCC"/>
    <w:rsid w:val="00606D29"/>
    <w:rsid w:val="00703D4D"/>
    <w:rsid w:val="0088676C"/>
    <w:rsid w:val="00967CFC"/>
    <w:rsid w:val="00A27EF8"/>
    <w:rsid w:val="00A6150B"/>
    <w:rsid w:val="00B6381A"/>
    <w:rsid w:val="00DD272B"/>
    <w:rsid w:val="00F34ACC"/>
    <w:rsid w:val="00F55A92"/>
    <w:rsid w:val="00F8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8</cp:revision>
  <dcterms:created xsi:type="dcterms:W3CDTF">2016-04-26T13:40:00Z</dcterms:created>
  <dcterms:modified xsi:type="dcterms:W3CDTF">2018-01-07T20:11:00Z</dcterms:modified>
</cp:coreProperties>
</file>