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17" w:rsidRDefault="00317B0B" w:rsidP="006124C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C00000"/>
          <w:sz w:val="32"/>
        </w:rPr>
        <w:t xml:space="preserve"> </w:t>
      </w:r>
      <w:r w:rsidR="006124C8">
        <w:rPr>
          <w:rFonts w:ascii="Times New Roman" w:hAnsi="Times New Roman" w:cs="Times New Roman"/>
          <w:b/>
          <w:color w:val="C00000"/>
          <w:sz w:val="32"/>
        </w:rPr>
        <w:t>«</w:t>
      </w:r>
      <w:r w:rsidR="00273BD1" w:rsidRPr="00383CC8">
        <w:rPr>
          <w:rFonts w:ascii="Times New Roman" w:hAnsi="Times New Roman" w:cs="Times New Roman"/>
          <w:b/>
          <w:color w:val="C00000"/>
          <w:sz w:val="32"/>
        </w:rPr>
        <w:t>Ребёнок постоянно  перебивает взрослых. Что делать?</w:t>
      </w:r>
      <w:r w:rsidR="006124C8">
        <w:rPr>
          <w:rFonts w:ascii="Times New Roman" w:hAnsi="Times New Roman" w:cs="Times New Roman"/>
          <w:b/>
          <w:color w:val="C00000"/>
          <w:sz w:val="32"/>
        </w:rPr>
        <w:t>»</w:t>
      </w:r>
    </w:p>
    <w:p w:rsidR="006124C8" w:rsidRPr="00383CC8" w:rsidRDefault="006124C8" w:rsidP="006124C8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2"/>
        </w:rPr>
      </w:pPr>
    </w:p>
    <w:p w:rsidR="00D93B20" w:rsidRPr="00383CC8" w:rsidRDefault="00467987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Стоит начать с кем-то беседу, как вашему </w:t>
      </w:r>
      <w:r w:rsidR="00D93B20"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малышу</w:t>
      </w: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 тут же что-то нужно, — </w:t>
      </w:r>
      <w:r w:rsidR="00D93B20"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достать игрушку, что-то рассказать</w:t>
      </w:r>
      <w:proofErr w:type="gramStart"/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… </w:t>
      </w:r>
      <w:r w:rsidR="00DA7817"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 </w:t>
      </w: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К</w:t>
      </w:r>
      <w:proofErr w:type="gramEnd"/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ажется, дети не в силах терпеть, когда взрослые общаются не с ними, а между собой.</w:t>
      </w:r>
    </w:p>
    <w:p w:rsidR="00D93B20" w:rsidRPr="00383CC8" w:rsidRDefault="00D93B20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  <w:r w:rsidRPr="00383CC8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Это происходит потому, что до определенного времени мама для ребенка является "собственностью". И любые ее попытки отвлечься на друзей, родственников, других детей воспринимаются малышом  либо болезненно, либо агрессивно. </w:t>
      </w:r>
      <w:r w:rsidRPr="00383CC8">
        <w:rPr>
          <w:rFonts w:ascii="Times New Roman" w:hAnsi="Times New Roman" w:cs="Times New Roman"/>
          <w:color w:val="0F243E" w:themeColor="text2" w:themeShade="80"/>
          <w:sz w:val="28"/>
          <w:szCs w:val="28"/>
        </w:rPr>
        <w:br/>
      </w:r>
      <w:r w:rsidR="00273BD1"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        </w:t>
      </w: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Дети хотят внимания к себе</w:t>
      </w:r>
      <w:r w:rsidR="00273BD1"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. </w:t>
      </w: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 И они этого добиваются, как только перебивают взрослых, а те позволяют им себя перебить, — и дети получают то, что и</w:t>
      </w:r>
      <w:r w:rsidR="00DA7817"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м нужно, пусть даже в виде ругательств</w:t>
      </w: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 рассерженных родителей.</w:t>
      </w:r>
    </w:p>
    <w:p w:rsidR="00D93B20" w:rsidRDefault="00D93B20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Что же делать, как вести разговор в присутствии ребёнка?</w:t>
      </w:r>
    </w:p>
    <w:p w:rsidR="00383CC8" w:rsidRPr="00383CC8" w:rsidRDefault="00383CC8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</w:p>
    <w:p w:rsidR="00D93B20" w:rsidRPr="00383CC8" w:rsidRDefault="00D93B20" w:rsidP="00273BD1">
      <w:pPr>
        <w:spacing w:before="75" w:after="0"/>
        <w:ind w:firstLine="567"/>
        <w:outlineLvl w:val="1"/>
        <w:rPr>
          <w:rFonts w:ascii="Times New Roman" w:eastAsia="Times New Roman" w:hAnsi="Times New Roman" w:cs="Times New Roman"/>
          <w:b/>
          <w:color w:val="7030A0"/>
          <w:spacing w:val="-15"/>
          <w:sz w:val="28"/>
          <w:szCs w:val="28"/>
          <w:lang w:eastAsia="ru-RU"/>
        </w:rPr>
      </w:pPr>
      <w:r w:rsidRPr="00383CC8">
        <w:rPr>
          <w:rFonts w:ascii="Times New Roman" w:eastAsia="Times New Roman" w:hAnsi="Times New Roman" w:cs="Times New Roman"/>
          <w:b/>
          <w:color w:val="7030A0"/>
          <w:spacing w:val="-15"/>
          <w:sz w:val="28"/>
          <w:szCs w:val="28"/>
          <w:lang w:eastAsia="ru-RU"/>
        </w:rPr>
        <w:t>Познакомьте ребенка с правилами этикета</w:t>
      </w:r>
      <w:r w:rsidR="00273BD1" w:rsidRPr="00383CC8">
        <w:rPr>
          <w:rFonts w:ascii="Times New Roman" w:eastAsia="Times New Roman" w:hAnsi="Times New Roman" w:cs="Times New Roman"/>
          <w:b/>
          <w:color w:val="7030A0"/>
          <w:spacing w:val="-15"/>
          <w:sz w:val="28"/>
          <w:szCs w:val="28"/>
          <w:lang w:eastAsia="ru-RU"/>
        </w:rPr>
        <w:t>.</w:t>
      </w:r>
    </w:p>
    <w:p w:rsidR="00D93B20" w:rsidRDefault="00D93B20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Вместе с ребенком установите четкие правила, касающиеся взрослых разговоров. Очень важно, чтобы младшие члены семьи осознали, что внимательно выслушать собеседника — значит проявить к нему уважение, даже если это ребенок. Тогда малышу будет легче не встревать в разговор и дождаться его завершения. Кроме того, дети хорошо воспринимают реакцию и пример родителей.</w:t>
      </w:r>
    </w:p>
    <w:p w:rsidR="00383CC8" w:rsidRPr="00383CC8" w:rsidRDefault="00383CC8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</w:p>
    <w:p w:rsidR="00D93B20" w:rsidRPr="00383CC8" w:rsidRDefault="00D93B20" w:rsidP="00273BD1">
      <w:pPr>
        <w:spacing w:before="75" w:after="0"/>
        <w:ind w:firstLine="567"/>
        <w:outlineLvl w:val="1"/>
        <w:rPr>
          <w:rFonts w:ascii="Times New Roman" w:eastAsia="Times New Roman" w:hAnsi="Times New Roman" w:cs="Times New Roman"/>
          <w:b/>
          <w:color w:val="7030A0"/>
          <w:spacing w:val="-15"/>
          <w:sz w:val="28"/>
          <w:szCs w:val="28"/>
          <w:lang w:eastAsia="ru-RU"/>
        </w:rPr>
      </w:pPr>
      <w:r w:rsidRPr="00383CC8">
        <w:rPr>
          <w:rFonts w:ascii="Times New Roman" w:eastAsia="Times New Roman" w:hAnsi="Times New Roman" w:cs="Times New Roman"/>
          <w:b/>
          <w:color w:val="7030A0"/>
          <w:spacing w:val="-15"/>
          <w:sz w:val="28"/>
          <w:szCs w:val="28"/>
          <w:lang w:eastAsia="ru-RU"/>
        </w:rPr>
        <w:t>Договоритесь с ребенком заранее</w:t>
      </w:r>
      <w:r w:rsidR="00273BD1" w:rsidRPr="00383CC8">
        <w:rPr>
          <w:rFonts w:ascii="Times New Roman" w:eastAsia="Times New Roman" w:hAnsi="Times New Roman" w:cs="Times New Roman"/>
          <w:b/>
          <w:color w:val="7030A0"/>
          <w:spacing w:val="-15"/>
          <w:sz w:val="28"/>
          <w:szCs w:val="28"/>
          <w:lang w:eastAsia="ru-RU"/>
        </w:rPr>
        <w:t>.</w:t>
      </w:r>
    </w:p>
    <w:p w:rsidR="00D93B20" w:rsidRPr="00383CC8" w:rsidRDefault="00D93B20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Не стоит ожидать от маленького ребенка слишком многого. </w:t>
      </w:r>
    </w:p>
    <w:p w:rsidR="00DA7817" w:rsidRPr="00383CC8" w:rsidRDefault="00DA7817" w:rsidP="00273BD1">
      <w:pPr>
        <w:spacing w:after="0"/>
        <w:ind w:firstLine="567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</w:pPr>
      <w:r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>Если вы ждёте гостей, то заранее договоритесь с малышом, что не сможете уделять ему много времени. Определите вместе, что ему может понадобиться, чтобы не приходилось беспокоить вас просьбами. Во время приёма гостей отвлекитесь на несколько минут и поинтересуйтесь, всё ли в порядке у вашего малыша.</w:t>
      </w:r>
      <w:r w:rsidR="00273BD1" w:rsidRPr="00383CC8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ru-RU"/>
        </w:rPr>
        <w:t xml:space="preserve"> Так ребёнок будет чувствовать, что вы помните и думаете о нём. А это для него очень важно.</w:t>
      </w:r>
    </w:p>
    <w:p w:rsidR="00467987" w:rsidRPr="00383CC8" w:rsidRDefault="00467987" w:rsidP="00273BD1">
      <w:pPr>
        <w:spacing w:after="0"/>
        <w:ind w:firstLine="567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sectPr w:rsidR="00467987" w:rsidRPr="0038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87"/>
    <w:rsid w:val="000A53BA"/>
    <w:rsid w:val="00273BD1"/>
    <w:rsid w:val="00317B0B"/>
    <w:rsid w:val="00383CC8"/>
    <w:rsid w:val="00467987"/>
    <w:rsid w:val="006124C8"/>
    <w:rsid w:val="00D87D45"/>
    <w:rsid w:val="00D93B20"/>
    <w:rsid w:val="00D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23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68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FF9BD2"/>
                                        <w:left w:val="single" w:sz="36" w:space="15" w:color="FF9BD2"/>
                                        <w:bottom w:val="none" w:sz="0" w:space="0" w:color="FF9BD2"/>
                                        <w:right w:val="none" w:sz="0" w:space="0" w:color="FF9BD2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7</cp:revision>
  <dcterms:created xsi:type="dcterms:W3CDTF">2018-01-04T10:24:00Z</dcterms:created>
  <dcterms:modified xsi:type="dcterms:W3CDTF">2018-01-07T20:14:00Z</dcterms:modified>
</cp:coreProperties>
</file>