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D88A3" w14:textId="77777777" w:rsidR="00477E00" w:rsidRDefault="00477E00" w:rsidP="00477E00">
      <w:proofErr w:type="spellStart"/>
      <w:r>
        <w:t>Дадян</w:t>
      </w:r>
      <w:proofErr w:type="spellEnd"/>
      <w:r>
        <w:t xml:space="preserve"> Э. Г. Конфигурирование и моделирование в системе «1С:Предприятие» : учебник / Э. Г. </w:t>
      </w:r>
      <w:proofErr w:type="spellStart"/>
      <w:r>
        <w:t>Дадян</w:t>
      </w:r>
      <w:proofErr w:type="spellEnd"/>
      <w:r>
        <w:t>. – Москва : Вузовский учебник : ИНФРА-М, 2023. – 417 с. – ISBN 978-5-9558-0581-8.</w:t>
      </w:r>
    </w:p>
    <w:p w14:paraId="11FF979B" w14:textId="77777777" w:rsidR="00477E00" w:rsidRDefault="00477E00" w:rsidP="00477E00">
      <w:r>
        <w:t xml:space="preserve">Радченко М. Г. 1С:Предприятие 8.3. Практическое пособие разработчика. Примеры и типовые </w:t>
      </w:r>
      <w:proofErr w:type="spellStart"/>
      <w:r>
        <w:t>приемы</w:t>
      </w:r>
      <w:proofErr w:type="spellEnd"/>
      <w:r>
        <w:t xml:space="preserve"> / М. Г. Радченко. – Москва : 1С-Паблишинг, 2024. – 656 с. – ISBN 978-5-9677-3625-4.</w:t>
      </w:r>
    </w:p>
    <w:p w14:paraId="1567C63D" w14:textId="77777777" w:rsidR="00477E00" w:rsidRDefault="00477E00" w:rsidP="00477E00">
      <w:r>
        <w:t>Хрусталева Е. Ю. 1С:Предприятие 8.3. Практическое пособие разработчика. Используем 1C:EDT / Е. Ю. Хрусталева, М. Г. Радченко. – 2-е изд., стер. – Москва : 1С-Паблишинг, 2026. – ISBN 978-5-9677-3623-0.</w:t>
      </w:r>
    </w:p>
    <w:p w14:paraId="492CDD17" w14:textId="77777777" w:rsidR="00477E00" w:rsidRDefault="00477E00" w:rsidP="00477E00">
      <w:r>
        <w:t>Качко А. Д. Теория и практика разработки и адаптации информационных систем на платформе «1С:Предприятие» : пособие / А. Д. Качко, Е. В. Мостовой. – 3-е изд. – Москва : 1С-Паблишинг, 2025. – 217 с. – ISBN 978-5-9677-3596-7.</w:t>
      </w:r>
    </w:p>
    <w:p w14:paraId="592A8768" w14:textId="77777777" w:rsidR="00477E00" w:rsidRDefault="00477E00" w:rsidP="00477E00">
      <w:r>
        <w:t>Методические указания к практическим занятиям по языку программирования 1С:Предприятие 8.3. – Казань : Казанский федеральный университет, 2025.</w:t>
      </w:r>
    </w:p>
    <w:p w14:paraId="4F9988A2" w14:textId="77777777" w:rsidR="00477E00" w:rsidRDefault="00477E00" w:rsidP="00477E00">
      <w:r>
        <w:t>Разработка и реализация конфигураций в системе 1С:Предприятие : учебник. – Петрозаводск : Петрозаводский государственный университет, 2020.</w:t>
      </w:r>
    </w:p>
    <w:p w14:paraId="501B7F40" w14:textId="77777777" w:rsidR="00477E00" w:rsidRDefault="00477E00" w:rsidP="00477E00">
      <w:r>
        <w:t>Никулина Н. О. Объектно-ориентированное проектирование информационных систем на платформе 1С:Предприятие : учебное пособие / Н. О. Никулина, А. Н. Набатов. – Уфа : УГАТУ, 2019. – Электронное издание.</w:t>
      </w:r>
    </w:p>
    <w:p w14:paraId="49ED9044" w14:textId="77777777" w:rsidR="00477E00" w:rsidRDefault="00477E00" w:rsidP="00477E00">
      <w:r>
        <w:t>Умнова Е. Г. Моделирование бизнес-процессов с применением нотации BPMN : учебно-методическое пособие / Е. Г. Умнова. – Саратов : Вузовское образование, 2017. – ISBN 978-5-4487-0063-7.</w:t>
      </w:r>
    </w:p>
    <w:p w14:paraId="72B90203" w14:textId="442B9230" w:rsidR="00EB2874" w:rsidRDefault="00477E00">
      <w:r w:rsidRPr="00477E00">
        <w:t>Система компоновки данных / Платформа 1С:Предприятие 8. – Москва : Фирма «1С», 2025. – URL: https://v8.1c.ru/platforma/sistema-komponovki-dannykh/ (дата обращения: 06.04.2026).</w:t>
      </w:r>
    </w:p>
    <w:p w14:paraId="2B1989A9" w14:textId="5164CF20" w:rsidR="00477E00" w:rsidRDefault="00477E00">
      <w:r w:rsidRPr="00477E00">
        <w:t>1С:Предприятие 8.3. Документация. – Москва : Фирма «1С», 2025. – URL: https://v8.1c.ru (дата обращения: 06.04.2026).</w:t>
      </w:r>
    </w:p>
    <w:p w14:paraId="4588ACB3" w14:textId="353C8353" w:rsidR="00477E00" w:rsidRDefault="00477E00" w:rsidP="00477E00">
      <w:r>
        <w:t>Блинов А. О. Реинжиниринг бизнес-процессов : учебное пособие / А. О. Блинов. – Москва : ЮНИТИ-ДАНА, 2012. – 341 с.</w:t>
      </w:r>
    </w:p>
    <w:p w14:paraId="2F64DE95" w14:textId="79D9D7E6" w:rsidR="00477E00" w:rsidRDefault="00477E00" w:rsidP="00477E00">
      <w:r>
        <w:t xml:space="preserve">Громов А. И. Управление бизнес-процессами: современные методы : монография / А. И. Громов, А. </w:t>
      </w:r>
      <w:proofErr w:type="spellStart"/>
      <w:r>
        <w:t>Фляйшман</w:t>
      </w:r>
      <w:proofErr w:type="spellEnd"/>
      <w:r>
        <w:t xml:space="preserve">, В. Шмидт. – Люберцы : </w:t>
      </w:r>
      <w:proofErr w:type="spellStart"/>
      <w:r>
        <w:t>Юрайт</w:t>
      </w:r>
      <w:proofErr w:type="spellEnd"/>
      <w:r>
        <w:t>, 2016. – 367 с.</w:t>
      </w:r>
    </w:p>
    <w:p w14:paraId="7B2AD787" w14:textId="5AAEAAC3" w:rsidR="00477E00" w:rsidRDefault="00477E00" w:rsidP="00477E00">
      <w:r>
        <w:t xml:space="preserve">Маклаков С. В. </w:t>
      </w:r>
      <w:proofErr w:type="spellStart"/>
      <w:r>
        <w:t>BPwin</w:t>
      </w:r>
      <w:proofErr w:type="spellEnd"/>
      <w:r>
        <w:t xml:space="preserve"> и </w:t>
      </w:r>
      <w:proofErr w:type="spellStart"/>
      <w:r>
        <w:t>Erwin</w:t>
      </w:r>
      <w:proofErr w:type="spellEnd"/>
      <w:r>
        <w:t>. CASE-средства разработки информационных систем / С. В. Маклаков. – Москва : Диалог-МИФИ, 2017.</w:t>
      </w:r>
    </w:p>
    <w:p w14:paraId="223A4CCB" w14:textId="1B8BBBC1" w:rsidR="00477E00" w:rsidRDefault="00477E00" w:rsidP="00477E00">
      <w:proofErr w:type="spellStart"/>
      <w:r>
        <w:t>Мартишин</w:t>
      </w:r>
      <w:proofErr w:type="spellEnd"/>
      <w:r>
        <w:t xml:space="preserve"> С. А. Базы данных : практическое применение СУБД SQL и </w:t>
      </w:r>
      <w:proofErr w:type="spellStart"/>
      <w:r>
        <w:t>NoSQL</w:t>
      </w:r>
      <w:proofErr w:type="spellEnd"/>
      <w:r>
        <w:t xml:space="preserve">-типа для проектирования информационных систем / С. А. </w:t>
      </w:r>
      <w:proofErr w:type="spellStart"/>
      <w:r>
        <w:t>Мартишин</w:t>
      </w:r>
      <w:proofErr w:type="spellEnd"/>
      <w:r>
        <w:t>, В. Л. Симонов, М. В. Храпченко. – Москва : Форум : ИНФРА-М, 2016.</w:t>
      </w:r>
    </w:p>
    <w:p w14:paraId="7FC519A8" w14:textId="735EEBDF" w:rsidR="00477E00" w:rsidRDefault="00477E00" w:rsidP="00477E00">
      <w:r>
        <w:lastRenderedPageBreak/>
        <w:t>Исаев Г. А. Проектирование информационных систем : учебное пособие / Г. А. Исаев. – Москва : Омега-Л, 2020. – 432 с.</w:t>
      </w:r>
    </w:p>
    <w:p w14:paraId="206757A5" w14:textId="1B42F933" w:rsidR="00477E00" w:rsidRDefault="00477E00" w:rsidP="00477E00">
      <w:proofErr w:type="spellStart"/>
      <w:r>
        <w:t>Лисьев</w:t>
      </w:r>
      <w:proofErr w:type="spellEnd"/>
      <w:r>
        <w:t xml:space="preserve"> Г. А. Программное обеспечение компьютерных сетей и </w:t>
      </w:r>
      <w:proofErr w:type="spellStart"/>
      <w:r>
        <w:t>web</w:t>
      </w:r>
      <w:proofErr w:type="spellEnd"/>
      <w:r>
        <w:t xml:space="preserve">-серверов : учебное пособие / Г. А. </w:t>
      </w:r>
      <w:proofErr w:type="spellStart"/>
      <w:r>
        <w:t>Лисьев</w:t>
      </w:r>
      <w:proofErr w:type="spellEnd"/>
      <w:r>
        <w:t xml:space="preserve">, П. Ю. Романов, Ю. И. </w:t>
      </w:r>
      <w:proofErr w:type="spellStart"/>
      <w:r>
        <w:t>Аскерко</w:t>
      </w:r>
      <w:proofErr w:type="spellEnd"/>
      <w:r>
        <w:t>. – Москва : ИНФРА-М, 2019.</w:t>
      </w:r>
    </w:p>
    <w:p w14:paraId="2DABC6BD" w14:textId="0D33E774" w:rsidR="00477E00" w:rsidRDefault="00477E00" w:rsidP="00477E00">
      <w:r>
        <w:t xml:space="preserve">Варфоломеева А. О. Информационные системы предприятия : учебное пособие / А. О. Варфоломеева, А. В. Коряковский, В. П. Романов. – 2-е изд., </w:t>
      </w:r>
      <w:proofErr w:type="spellStart"/>
      <w:r>
        <w:t>перераб</w:t>
      </w:r>
      <w:proofErr w:type="spellEnd"/>
      <w:r>
        <w:t>. и доп. – Москва : ИНФРА-М, 2019. – 330 с.</w:t>
      </w:r>
    </w:p>
    <w:p w14:paraId="60335783" w14:textId="31F41661" w:rsidR="00477E00" w:rsidRDefault="00477E00" w:rsidP="00477E00">
      <w:r>
        <w:t>Болье А. Изучаем SQL. Генерация, выборка и обработка данных / А. Болье. – Москва : Диалектика, 2021. – 400 с.</w:t>
      </w:r>
    </w:p>
    <w:sectPr w:rsidR="00477E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C7D6C"/>
    <w:multiLevelType w:val="multilevel"/>
    <w:tmpl w:val="F9D86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517915"/>
    <w:multiLevelType w:val="multilevel"/>
    <w:tmpl w:val="C1D6D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4547398">
    <w:abstractNumId w:val="1"/>
  </w:num>
  <w:num w:numId="2" w16cid:durableId="843476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5ED"/>
    <w:rsid w:val="002156B6"/>
    <w:rsid w:val="00477E00"/>
    <w:rsid w:val="0054180F"/>
    <w:rsid w:val="005669E7"/>
    <w:rsid w:val="009C05ED"/>
    <w:rsid w:val="00A35EA9"/>
    <w:rsid w:val="00EB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DCDD1"/>
  <w15:chartTrackingRefBased/>
  <w15:docId w15:val="{E9C8C6D8-CECA-4E09-B111-FFDC9E0B9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0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05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05E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05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05E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05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05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05E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05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05E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05E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05E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287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2874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477E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434</Words>
  <Characters>2476</Characters>
  <Application>Microsoft Office Word</Application>
  <DocSecurity>0</DocSecurity>
  <Lines>20</Lines>
  <Paragraphs>5</Paragraphs>
  <ScaleCrop>false</ScaleCrop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Гилёв</dc:creator>
  <cp:keywords/>
  <dc:description/>
  <cp:lastModifiedBy>Антон Гилёв</cp:lastModifiedBy>
  <cp:revision>4</cp:revision>
  <dcterms:created xsi:type="dcterms:W3CDTF">2026-02-17T11:22:00Z</dcterms:created>
  <dcterms:modified xsi:type="dcterms:W3CDTF">2026-04-06T14:09:00Z</dcterms:modified>
</cp:coreProperties>
</file>