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FBFA0" w14:textId="3DFB3456" w:rsidR="004F0A33" w:rsidRDefault="004E33AC" w:rsidP="000727CD">
      <w:pPr>
        <w:jc w:val="center"/>
        <w:rPr>
          <w:rFonts w:ascii="Adobe Caslon Pro Bold" w:hAnsi="Adobe Caslon Pro Bold"/>
          <w:sz w:val="96"/>
          <w:szCs w:val="96"/>
        </w:rPr>
      </w:pPr>
      <w:r>
        <w:rPr>
          <w:rFonts w:ascii="Adobe Caslon Pro Bold" w:hAnsi="Adobe Caslon Pro Bold"/>
          <w:sz w:val="96"/>
          <w:szCs w:val="96"/>
        </w:rPr>
        <w:t xml:space="preserve">Water </w:t>
      </w:r>
      <w:r w:rsidR="000727CD" w:rsidRPr="000727CD">
        <w:rPr>
          <w:rFonts w:ascii="Adobe Caslon Pro Bold" w:hAnsi="Adobe Caslon Pro Bold"/>
          <w:sz w:val="96"/>
          <w:szCs w:val="96"/>
        </w:rPr>
        <w:t>Bottles</w:t>
      </w:r>
    </w:p>
    <w:p w14:paraId="10642924" w14:textId="77777777" w:rsidR="004E33AC" w:rsidRPr="004E33AC" w:rsidRDefault="004E33AC" w:rsidP="004E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3AC">
        <w:rPr>
          <w:rFonts w:ascii="Times New Roman" w:eastAsia="Times New Roman" w:hAnsi="Times New Roman" w:cs="Times New Roman"/>
          <w:sz w:val="24"/>
          <w:szCs w:val="24"/>
        </w:rPr>
        <w:t>Our high-quality water bottles are designed with both functionality and sustainability in mind. Crafted from durable, BPA-free materials, they keep your beverages at the perfect temperature for hours—whether hot or cold. With an ergonomic design and leak-proof cap, our bottles are ideal for on-the-go hydration, whether you're at the gym, in the office, or out on an adventure. Available in a range of sizes and colors, they are not only practical but also eco-friendly, helping to reduce single-use plastic waste. Choose our water bottles for a smarter, more sustainable way to stay hydrated throughout your day.</w:t>
      </w:r>
    </w:p>
    <w:p w14:paraId="0A407087" w14:textId="37866454" w:rsidR="000727CD" w:rsidRDefault="000727CD" w:rsidP="000727CD">
      <w:pPr>
        <w:pStyle w:val="NormalWeb"/>
      </w:pPr>
      <w:r>
        <w:t>.</w:t>
      </w:r>
    </w:p>
    <w:p w14:paraId="36714D4E" w14:textId="77777777" w:rsidR="000727CD" w:rsidRPr="000727CD" w:rsidRDefault="000727CD" w:rsidP="000727CD">
      <w:pPr>
        <w:jc w:val="center"/>
        <w:rPr>
          <w:rFonts w:cstheme="minorHAnsi"/>
          <w:sz w:val="24"/>
          <w:szCs w:val="24"/>
        </w:rPr>
      </w:pPr>
    </w:p>
    <w:sectPr w:rsidR="000727CD" w:rsidRPr="00072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7CD"/>
    <w:rsid w:val="000727CD"/>
    <w:rsid w:val="004E33AC"/>
    <w:rsid w:val="004F0A33"/>
    <w:rsid w:val="0092301A"/>
    <w:rsid w:val="00C8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40DBA"/>
  <w15:chartTrackingRefBased/>
  <w15:docId w15:val="{29EB415B-B576-4C46-ADBF-1398CAC16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2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2024-11-23T07:20:00Z</dcterms:created>
  <dcterms:modified xsi:type="dcterms:W3CDTF">2024-11-23T07:20:00Z</dcterms:modified>
</cp:coreProperties>
</file>