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A4D3D" w14:textId="77777777" w:rsidR="002D67C8" w:rsidRPr="00560214" w:rsidRDefault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b/>
          <w:bCs/>
          <w:sz w:val="40"/>
          <w:szCs w:val="40"/>
        </w:rPr>
        <w:t>Exploratory Data Analysis (EDA) on the Iris Dataset</w:t>
      </w:r>
    </w:p>
    <w:p w14:paraId="6CCA4D48" w14:textId="79F82601" w:rsidR="002D67C8" w:rsidRPr="00560214" w:rsidRDefault="00560214" w:rsidP="00560214">
      <w:pPr>
        <w:spacing w:after="400"/>
        <w:jc w:val="center"/>
        <w:rPr>
          <w:rFonts w:asciiTheme="minorHAnsi" w:hAnsiTheme="minorHAnsi" w:cstheme="minorHAnsi"/>
          <w:b/>
          <w:i/>
          <w:sz w:val="22"/>
        </w:rPr>
      </w:pPr>
      <w:r w:rsidRPr="00560214">
        <w:rPr>
          <w:rFonts w:asciiTheme="minorHAnsi" w:hAnsiTheme="minorHAnsi" w:cstheme="minorHAnsi"/>
          <w:b/>
          <w:i/>
          <w:sz w:val="28"/>
          <w:szCs w:val="26"/>
        </w:rPr>
        <w:t>Week 01 - Task 01 Report</w:t>
      </w:r>
      <w:bookmarkStart w:id="0" w:name="_GoBack"/>
      <w:bookmarkEnd w:id="0"/>
    </w:p>
    <w:p w14:paraId="6CCA4D49" w14:textId="77777777" w:rsidR="002D67C8" w:rsidRPr="00560214" w:rsidRDefault="00560214">
      <w:pPr>
        <w:pStyle w:val="Heading1"/>
        <w:spacing w:before="300" w:after="15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1. Objective</w:t>
      </w:r>
    </w:p>
    <w:p w14:paraId="6CCA4D4A" w14:textId="7D968742" w:rsidR="002D67C8" w:rsidRPr="00560214" w:rsidRDefault="00560214">
      <w:pPr>
        <w:spacing w:after="150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The goal of this task is to perform Exploratory Data Analysis (EDA) on the well-known Iris flower dataset. EDA is a foundational step in any data science project,</w:t>
      </w:r>
      <w:r w:rsidRPr="00560214">
        <w:rPr>
          <w:rFonts w:asciiTheme="minorHAnsi" w:hAnsiTheme="minorHAnsi" w:cstheme="minorHAnsi"/>
          <w:sz w:val="24"/>
          <w:szCs w:val="24"/>
        </w:rPr>
        <w:t xml:space="preserve"> it helps us understand the structure, quality, and patterns in the data before building any </w:t>
      </w:r>
      <w:r w:rsidRPr="00560214">
        <w:rPr>
          <w:rFonts w:asciiTheme="minorHAnsi" w:hAnsiTheme="minorHAnsi" w:cstheme="minorHAnsi"/>
          <w:sz w:val="24"/>
          <w:szCs w:val="24"/>
        </w:rPr>
        <w:t>model. This includes checking for missing values, understanding feature distributions, and visualizing relationships between features and the target (species).</w:t>
      </w:r>
    </w:p>
    <w:p w14:paraId="6CCA4D4B" w14:textId="77777777" w:rsidR="002D67C8" w:rsidRPr="00560214" w:rsidRDefault="00560214" w:rsidP="00560214">
      <w:pPr>
        <w:pStyle w:val="Heading1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2. Dataset Description</w:t>
      </w:r>
    </w:p>
    <w:p w14:paraId="6CCA4D4C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The Iris dataset contains 150 samples of iris flowers, evenly split across three species: setosa, versicolor, and virginica (50 samples each). Each sample has four numeric features, all measured in centimeters:</w:t>
      </w:r>
    </w:p>
    <w:p w14:paraId="6CCA4D4D" w14:textId="77777777" w:rsidR="002D67C8" w:rsidRPr="00560214" w:rsidRDefault="00560214" w:rsidP="005602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Sepal</w:t>
      </w:r>
      <w:r w:rsidRPr="00560214">
        <w:rPr>
          <w:rFonts w:asciiTheme="minorHAnsi" w:hAnsiTheme="minorHAnsi" w:cstheme="minorHAnsi"/>
          <w:sz w:val="24"/>
          <w:szCs w:val="24"/>
        </w:rPr>
        <w:t xml:space="preserve"> Length</w:t>
      </w:r>
    </w:p>
    <w:p w14:paraId="6CCA4D4E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Sepal Width</w:t>
      </w:r>
    </w:p>
    <w:p w14:paraId="6CCA4D4F" w14:textId="77777777" w:rsidR="002D67C8" w:rsidRPr="00560214" w:rsidRDefault="00560214" w:rsidP="00560214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Petal Length</w:t>
      </w:r>
    </w:p>
    <w:p w14:paraId="6CCA4D50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Petal W</w:t>
      </w:r>
      <w:r w:rsidRPr="00560214">
        <w:rPr>
          <w:rFonts w:asciiTheme="minorHAnsi" w:hAnsiTheme="minorHAnsi" w:cstheme="minorHAnsi"/>
          <w:sz w:val="24"/>
          <w:szCs w:val="24"/>
        </w:rPr>
        <w:t>idth</w:t>
      </w:r>
    </w:p>
    <w:p w14:paraId="6CCA4D51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  <w:szCs w:val="24"/>
        </w:rPr>
      </w:pPr>
      <w:r w:rsidRPr="00560214">
        <w:rPr>
          <w:rFonts w:asciiTheme="minorHAnsi" w:hAnsiTheme="minorHAnsi" w:cstheme="minorHAnsi"/>
          <w:sz w:val="24"/>
          <w:szCs w:val="24"/>
        </w:rPr>
        <w:t>The dataset was loaded using scikit-learn's built-in load_iris() function and exported to a local CSV file for use in the notebook.</w:t>
      </w:r>
    </w:p>
    <w:p w14:paraId="6CCA4D52" w14:textId="77777777" w:rsidR="002D67C8" w:rsidRPr="00560214" w:rsidRDefault="00560214" w:rsidP="00560214">
      <w:pPr>
        <w:pStyle w:val="Heading1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3. Methodology</w:t>
      </w:r>
    </w:p>
    <w:p w14:paraId="6CCA4D53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The analysis followed these standard EDA steps:</w:t>
      </w:r>
    </w:p>
    <w:p w14:paraId="6CCA4D54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 xml:space="preserve">Loaded the dataset and inspected its shape, data types, </w:t>
      </w:r>
      <w:r w:rsidRPr="00560214">
        <w:rPr>
          <w:rFonts w:asciiTheme="minorHAnsi" w:hAnsiTheme="minorHAnsi" w:cstheme="minorHAnsi"/>
          <w:sz w:val="24"/>
        </w:rPr>
        <w:t>and basic structure.</w:t>
      </w:r>
    </w:p>
    <w:p w14:paraId="6CCA4D55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Checked for missing values and duplicate rows to confirm data quality.</w:t>
      </w:r>
    </w:p>
    <w:p w14:paraId="6CCA4D56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Generated descriptive statistics (mean, min, max, standard deviation, etc.) for each feature.</w:t>
      </w:r>
    </w:p>
    <w:p w14:paraId="6CCA4D57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Examined class balance (sample count per species).</w:t>
      </w:r>
    </w:p>
    <w:p w14:paraId="6CCA4D58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Visualized individu</w:t>
      </w:r>
      <w:r w:rsidRPr="00560214">
        <w:rPr>
          <w:rFonts w:asciiTheme="minorHAnsi" w:hAnsiTheme="minorHAnsi" w:cstheme="minorHAnsi"/>
          <w:sz w:val="24"/>
        </w:rPr>
        <w:t>al feature distributions using histograms and boxplots.</w:t>
      </w:r>
    </w:p>
    <w:p w14:paraId="6CCA4D59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Explored relationships between feature pairs using scatter plots, a pairplot, and a correlation heatmap.</w:t>
      </w:r>
    </w:p>
    <w:p w14:paraId="6CCA4D5A" w14:textId="77777777" w:rsidR="002D67C8" w:rsidRPr="00560214" w:rsidRDefault="00560214" w:rsidP="00560214">
      <w:pPr>
        <w:pStyle w:val="Heading1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4. Data Quality Findings</w:t>
      </w:r>
    </w:p>
    <w:p w14:paraId="6CCA4D5B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Shape: 150 rows × 5 columns (4 features + species label).</w:t>
      </w:r>
    </w:p>
    <w:p w14:paraId="6CCA4D5C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Missing valu</w:t>
      </w:r>
      <w:r w:rsidRPr="00560214">
        <w:rPr>
          <w:rFonts w:asciiTheme="minorHAnsi" w:hAnsiTheme="minorHAnsi" w:cstheme="minorHAnsi"/>
          <w:sz w:val="24"/>
        </w:rPr>
        <w:t>es: none found in any column.</w:t>
      </w:r>
    </w:p>
    <w:p w14:paraId="6CCA4D5D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Duplicate rows: none found.</w:t>
      </w:r>
    </w:p>
    <w:p w14:paraId="6CCA4D5E" w14:textId="3E00C12F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Cla</w:t>
      </w:r>
      <w:r>
        <w:rPr>
          <w:rFonts w:asciiTheme="minorHAnsi" w:hAnsiTheme="minorHAnsi" w:cstheme="minorHAnsi"/>
          <w:sz w:val="24"/>
        </w:rPr>
        <w:t>ss balance: perfectly balanced,</w:t>
      </w:r>
      <w:r w:rsidRPr="00560214">
        <w:rPr>
          <w:rFonts w:asciiTheme="minorHAnsi" w:hAnsiTheme="minorHAnsi" w:cstheme="minorHAnsi"/>
          <w:sz w:val="24"/>
        </w:rPr>
        <w:t xml:space="preserve"> 50 samples per species.</w:t>
      </w:r>
    </w:p>
    <w:p w14:paraId="6CCA4D5F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lastRenderedPageBreak/>
        <w:t>These findings confirm the dataset is clean and ready for visualization and modeling without any additional preprocessing.</w:t>
      </w:r>
    </w:p>
    <w:p w14:paraId="6CCA4D60" w14:textId="77777777" w:rsidR="002D67C8" w:rsidRPr="00560214" w:rsidRDefault="00560214">
      <w:pPr>
        <w:pStyle w:val="Heading1"/>
        <w:spacing w:before="300" w:after="15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5. Visualizatio</w:t>
      </w:r>
      <w:r w:rsidRPr="00560214">
        <w:rPr>
          <w:rFonts w:asciiTheme="minorHAnsi" w:hAnsiTheme="minorHAnsi" w:cstheme="minorHAnsi"/>
          <w:b/>
          <w:color w:val="auto"/>
        </w:rPr>
        <w:t>ns and Insights</w:t>
      </w:r>
    </w:p>
    <w:p w14:paraId="6CCA4D61" w14:textId="77777777" w:rsidR="002D67C8" w:rsidRPr="00560214" w:rsidRDefault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5.1 Feature Distributions</w:t>
      </w:r>
    </w:p>
    <w:p w14:paraId="6CCA4D62" w14:textId="77777777" w:rsidR="002D67C8" w:rsidRPr="00560214" w:rsidRDefault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87" wp14:editId="6CCA4D88">
            <wp:extent cx="49530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63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1: Histograms showing the distribution of each feature.</w:t>
      </w:r>
    </w:p>
    <w:p w14:paraId="6CCA4D64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Petal length and petal width show a clearly bimodal / multi-cluster distribution, hinting at the separation between species, while sepal width is clo</w:t>
      </w:r>
      <w:r w:rsidRPr="00560214">
        <w:rPr>
          <w:rFonts w:asciiTheme="minorHAnsi" w:hAnsiTheme="minorHAnsi" w:cstheme="minorHAnsi"/>
          <w:sz w:val="24"/>
        </w:rPr>
        <w:t>ser to a normal distribution.</w:t>
      </w:r>
    </w:p>
    <w:p w14:paraId="4240A45E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55BA5245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41713A5C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18DC968E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776F50E4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02C7AB35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7F9BFEE5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4656D9FC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3D562F21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1EBFC2C2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29A30DF8" w14:textId="26C7AD02" w:rsidR="00560214" w:rsidRPr="00560214" w:rsidRDefault="00560214" w:rsidP="00560214">
      <w:pPr>
        <w:pStyle w:val="Heading1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lastRenderedPageBreak/>
        <w:t>5.2 Boxplots by Species</w:t>
      </w:r>
    </w:p>
    <w:p w14:paraId="6CCA4D66" w14:textId="6180EA22" w:rsidR="002D67C8" w:rsidRPr="00560214" w:rsidRDefault="00560214" w:rsidP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89" wp14:editId="61108CFD">
            <wp:extent cx="49530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67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2: Boxplots of each feature grouped by species.</w:t>
      </w:r>
    </w:p>
    <w:p w14:paraId="6CCA4D68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Petal length and petal width show the clearest separation between species, with setosa having noticeably smaller petal measurements than the other two species.</w:t>
      </w:r>
    </w:p>
    <w:p w14:paraId="6CCA4D69" w14:textId="77777777" w:rsidR="002D67C8" w:rsidRPr="00560214" w:rsidRDefault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5.3 Petal Length vs Petal Width</w:t>
      </w:r>
    </w:p>
    <w:p w14:paraId="6CCA4D6A" w14:textId="77777777" w:rsidR="002D67C8" w:rsidRPr="00560214" w:rsidRDefault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8B" wp14:editId="6CCA4D8C">
            <wp:extent cx="409575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6B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3: Scatter plot of petal length vs petal width, colored</w:t>
      </w:r>
      <w:r w:rsidRPr="00560214">
        <w:rPr>
          <w:rFonts w:asciiTheme="minorHAnsi" w:hAnsiTheme="minorHAnsi" w:cstheme="minorHAnsi"/>
          <w:i/>
          <w:iCs/>
        </w:rPr>
        <w:t xml:space="preserve"> by species.</w:t>
      </w:r>
    </w:p>
    <w:p w14:paraId="6CCA4D6C" w14:textId="3078BA55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lastRenderedPageBreak/>
        <w:t>This is the most informative p</w:t>
      </w:r>
      <w:r>
        <w:rPr>
          <w:rFonts w:asciiTheme="minorHAnsi" w:hAnsiTheme="minorHAnsi" w:cstheme="minorHAnsi"/>
          <w:sz w:val="24"/>
        </w:rPr>
        <w:t>air of features in the dataset,</w:t>
      </w:r>
      <w:r w:rsidRPr="00560214">
        <w:rPr>
          <w:rFonts w:asciiTheme="minorHAnsi" w:hAnsiTheme="minorHAnsi" w:cstheme="minorHAnsi"/>
          <w:sz w:val="24"/>
        </w:rPr>
        <w:t xml:space="preserve"> the three species form visibly distinct clusters, especially setosa which is fully separated from the other two.</w:t>
      </w:r>
    </w:p>
    <w:p w14:paraId="6CCA4D6D" w14:textId="77777777" w:rsidR="002D67C8" w:rsidRPr="00560214" w:rsidRDefault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5.4 Sepal Length vs Sepal Width</w:t>
      </w:r>
    </w:p>
    <w:p w14:paraId="6CCA4D6E" w14:textId="77777777" w:rsidR="002D67C8" w:rsidRPr="00560214" w:rsidRDefault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8D" wp14:editId="6CCA4D8E">
            <wp:extent cx="40957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6F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4: Scatter plot of sepal l</w:t>
      </w:r>
      <w:r w:rsidRPr="00560214">
        <w:rPr>
          <w:rFonts w:asciiTheme="minorHAnsi" w:hAnsiTheme="minorHAnsi" w:cstheme="minorHAnsi"/>
          <w:i/>
          <w:iCs/>
        </w:rPr>
        <w:t>ength vs sepal width, colored by species.</w:t>
      </w:r>
    </w:p>
    <w:p w14:paraId="6CCA4D70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Sepal measurements show more overlap between versicolor and virginica compared to petal measurements, making them less useful on their own for distinguishing these two species.</w:t>
      </w:r>
    </w:p>
    <w:p w14:paraId="08965E98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22ACD394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5B0DDC99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6557BF9A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6890C165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6423906B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66C2F143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47BF03C1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44958542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3DED372D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24949EFD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57728CF9" w14:textId="77777777" w:rsidR="00560214" w:rsidRDefault="00560214" w:rsidP="00560214">
      <w:pPr>
        <w:spacing w:after="200"/>
        <w:rPr>
          <w:rFonts w:asciiTheme="minorHAnsi" w:hAnsiTheme="minorHAnsi" w:cstheme="minorHAnsi"/>
        </w:rPr>
      </w:pPr>
    </w:p>
    <w:p w14:paraId="211DB224" w14:textId="2568B6F7" w:rsidR="00560214" w:rsidRPr="00560214" w:rsidRDefault="00560214" w:rsidP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lastRenderedPageBreak/>
        <w:t>5.5 Pairplot of All Features</w:t>
      </w:r>
    </w:p>
    <w:p w14:paraId="063ADD59" w14:textId="57F9A05C" w:rsidR="00560214" w:rsidRPr="00560214" w:rsidRDefault="00560214" w:rsidP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8F" wp14:editId="6CCA4D90">
            <wp:extent cx="45720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73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</w:t>
      </w:r>
      <w:r w:rsidRPr="00560214">
        <w:rPr>
          <w:rFonts w:asciiTheme="minorHAnsi" w:hAnsiTheme="minorHAnsi" w:cstheme="minorHAnsi"/>
          <w:i/>
          <w:iCs/>
        </w:rPr>
        <w:t xml:space="preserve"> 5: Pairwise relationships between all four features, colored by species.</w:t>
      </w:r>
    </w:p>
    <w:p w14:paraId="29D3A944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5C7D8FD7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52596792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3BC61207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6E3B7567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6BC3E848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1B48EFC7" w14:textId="77777777" w:rsidR="00560214" w:rsidRDefault="00560214">
      <w:pPr>
        <w:spacing w:after="200"/>
        <w:jc w:val="center"/>
        <w:rPr>
          <w:rFonts w:asciiTheme="minorHAnsi" w:hAnsiTheme="minorHAnsi" w:cstheme="minorHAnsi"/>
        </w:rPr>
      </w:pPr>
    </w:p>
    <w:p w14:paraId="0955EF04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58DF6AD3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632820EB" w14:textId="77777777" w:rsidR="00560214" w:rsidRDefault="00560214" w:rsidP="00560214">
      <w:pPr>
        <w:spacing w:after="200"/>
        <w:rPr>
          <w:rFonts w:asciiTheme="minorHAnsi" w:hAnsiTheme="minorHAnsi" w:cstheme="minorHAnsi"/>
          <w:noProof/>
        </w:rPr>
      </w:pPr>
    </w:p>
    <w:p w14:paraId="3D948987" w14:textId="5DD91793" w:rsidR="00560214" w:rsidRPr="00560214" w:rsidRDefault="00560214" w:rsidP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lastRenderedPageBreak/>
        <w:t>5.6 Correlation Heatmap</w:t>
      </w:r>
    </w:p>
    <w:p w14:paraId="3AD395FC" w14:textId="6EE06BF4" w:rsidR="00560214" w:rsidRPr="00560214" w:rsidRDefault="00560214" w:rsidP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91" wp14:editId="6CCA4D92">
            <wp:extent cx="400050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76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6: Correlation heatmap of the four numeric features.</w:t>
      </w:r>
    </w:p>
    <w:p w14:paraId="6CCA4D77" w14:textId="77777777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Petal length and petal width are very strongly correlated (≈0.96). Sepal width shows a weak, sli</w:t>
      </w:r>
      <w:r w:rsidRPr="00560214">
        <w:rPr>
          <w:rFonts w:asciiTheme="minorHAnsi" w:hAnsiTheme="minorHAnsi" w:cstheme="minorHAnsi"/>
          <w:sz w:val="24"/>
        </w:rPr>
        <w:t>ghtly negative correlation with the other features.</w:t>
      </w:r>
    </w:p>
    <w:p w14:paraId="6CCA4D78" w14:textId="77777777" w:rsidR="002D67C8" w:rsidRPr="00560214" w:rsidRDefault="00560214">
      <w:pPr>
        <w:pStyle w:val="Heading2"/>
        <w:spacing w:before="250" w:after="12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5.7 Species Distribution</w:t>
      </w:r>
    </w:p>
    <w:p w14:paraId="6CCA4D79" w14:textId="77777777" w:rsidR="002D67C8" w:rsidRPr="00560214" w:rsidRDefault="00560214">
      <w:pPr>
        <w:spacing w:after="20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noProof/>
        </w:rPr>
        <w:drawing>
          <wp:inline distT="0" distB="0" distL="0" distR="0" wp14:anchorId="6CCA4D93" wp14:editId="6CCA4D94">
            <wp:extent cx="36195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D7A" w14:textId="77777777" w:rsidR="002D67C8" w:rsidRPr="00560214" w:rsidRDefault="00560214">
      <w:pPr>
        <w:spacing w:after="250"/>
        <w:jc w:val="center"/>
        <w:rPr>
          <w:rFonts w:asciiTheme="minorHAnsi" w:hAnsiTheme="minorHAnsi" w:cstheme="minorHAnsi"/>
        </w:rPr>
      </w:pPr>
      <w:r w:rsidRPr="00560214">
        <w:rPr>
          <w:rFonts w:asciiTheme="minorHAnsi" w:hAnsiTheme="minorHAnsi" w:cstheme="minorHAnsi"/>
          <w:i/>
          <w:iCs/>
        </w:rPr>
        <w:t>Figure 7: Number of samples per species.</w:t>
      </w:r>
    </w:p>
    <w:p w14:paraId="6CCA4D7B" w14:textId="77777777" w:rsidR="002D67C8" w:rsidRPr="00560214" w:rsidRDefault="00560214">
      <w:pPr>
        <w:pStyle w:val="Heading1"/>
        <w:spacing w:before="300" w:after="15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lastRenderedPageBreak/>
        <w:t>6. Key Insights Summary</w:t>
      </w:r>
    </w:p>
    <w:p w14:paraId="6CCA4D7C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The dataset is clean, balanced, and requires no missing-value handling.</w:t>
      </w:r>
    </w:p>
    <w:p w14:paraId="6CCA4D7D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Petal length and petal width are the str</w:t>
      </w:r>
      <w:r w:rsidRPr="00560214">
        <w:rPr>
          <w:rFonts w:asciiTheme="minorHAnsi" w:hAnsiTheme="minorHAnsi" w:cstheme="minorHAnsi"/>
          <w:sz w:val="24"/>
        </w:rPr>
        <w:t>ongest, most correlated features and best separate the species.</w:t>
      </w:r>
    </w:p>
    <w:p w14:paraId="6CCA4D7E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Setosa is easily distinguishable from the other two species using petal measurements alone.</w:t>
      </w:r>
    </w:p>
    <w:p w14:paraId="6CCA4D7F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Versicolor and virginica overlap more and would need multiple features or a classification model to separate reliably.</w:t>
      </w:r>
    </w:p>
    <w:p w14:paraId="6CCA4D80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Sepal width is the least informative feature for distinguishing species.</w:t>
      </w:r>
    </w:p>
    <w:p w14:paraId="6CCA4D81" w14:textId="77777777" w:rsidR="002D67C8" w:rsidRPr="00560214" w:rsidRDefault="00560214">
      <w:pPr>
        <w:pStyle w:val="Heading1"/>
        <w:spacing w:before="300" w:after="15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7. Conclusion</w:t>
      </w:r>
    </w:p>
    <w:p w14:paraId="6CCA4D82" w14:textId="4B9806C5" w:rsidR="002D67C8" w:rsidRPr="00560214" w:rsidRDefault="00560214">
      <w:pPr>
        <w:spacing w:after="15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This EDA gave us a clear understanding of the Iris</w:t>
      </w:r>
      <w:r w:rsidRPr="00560214">
        <w:rPr>
          <w:rFonts w:asciiTheme="minorHAnsi" w:hAnsiTheme="minorHAnsi" w:cstheme="minorHAnsi"/>
          <w:sz w:val="24"/>
        </w:rPr>
        <w:t xml:space="preserve"> dataset's structure and the relationships between its features. The insights gathered here</w:t>
      </w:r>
      <w:r w:rsidRPr="00560214">
        <w:rPr>
          <w:rFonts w:asciiTheme="minorHAnsi" w:hAnsiTheme="minorHAnsi" w:cstheme="minorHAnsi"/>
          <w:sz w:val="24"/>
        </w:rPr>
        <w:t xml:space="preserve"> particularly the strong discriminati</w:t>
      </w:r>
      <w:r>
        <w:rPr>
          <w:rFonts w:asciiTheme="minorHAnsi" w:hAnsiTheme="minorHAnsi" w:cstheme="minorHAnsi"/>
          <w:sz w:val="24"/>
        </w:rPr>
        <w:t>ve power of petal measurements</w:t>
      </w:r>
      <w:r w:rsidRPr="00560214">
        <w:rPr>
          <w:rFonts w:asciiTheme="minorHAnsi" w:hAnsiTheme="minorHAnsi" w:cstheme="minorHAnsi"/>
          <w:sz w:val="24"/>
        </w:rPr>
        <w:t xml:space="preserve"> would directly inform feature selection for a future classification model (e.g., Logistic Reg</w:t>
      </w:r>
      <w:r w:rsidRPr="00560214">
        <w:rPr>
          <w:rFonts w:asciiTheme="minorHAnsi" w:hAnsiTheme="minorHAnsi" w:cstheme="minorHAnsi"/>
          <w:sz w:val="24"/>
        </w:rPr>
        <w:t>ression, KNN, or Decision Tree).</w:t>
      </w:r>
    </w:p>
    <w:p w14:paraId="6CCA4D83" w14:textId="77777777" w:rsidR="002D67C8" w:rsidRPr="00560214" w:rsidRDefault="00560214">
      <w:pPr>
        <w:pStyle w:val="Heading1"/>
        <w:spacing w:before="300" w:after="150"/>
        <w:rPr>
          <w:rFonts w:asciiTheme="minorHAnsi" w:hAnsiTheme="minorHAnsi" w:cstheme="minorHAnsi"/>
          <w:b/>
          <w:color w:val="auto"/>
        </w:rPr>
      </w:pPr>
      <w:r w:rsidRPr="00560214">
        <w:rPr>
          <w:rFonts w:asciiTheme="minorHAnsi" w:hAnsiTheme="minorHAnsi" w:cstheme="minorHAnsi"/>
          <w:b/>
          <w:color w:val="auto"/>
        </w:rPr>
        <w:t>8. Tools Used</w:t>
      </w:r>
    </w:p>
    <w:p w14:paraId="6CCA4D84" w14:textId="77777777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560214">
        <w:rPr>
          <w:rFonts w:asciiTheme="minorHAnsi" w:hAnsiTheme="minorHAnsi" w:cstheme="minorHAnsi"/>
          <w:sz w:val="24"/>
        </w:rPr>
        <w:t>Python 3, Jupyter Notebook</w:t>
      </w:r>
    </w:p>
    <w:p w14:paraId="6CCA4D85" w14:textId="58FE6324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pandas, numpy for</w:t>
      </w:r>
      <w:r w:rsidRPr="00560214">
        <w:rPr>
          <w:rFonts w:asciiTheme="minorHAnsi" w:hAnsiTheme="minorHAnsi" w:cstheme="minorHAnsi"/>
          <w:sz w:val="24"/>
        </w:rPr>
        <w:t xml:space="preserve"> data handling</w:t>
      </w:r>
    </w:p>
    <w:p w14:paraId="6CCA4D86" w14:textId="099E6464" w:rsidR="002D67C8" w:rsidRPr="00560214" w:rsidRDefault="00560214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matplotlib, seaborn for</w:t>
      </w:r>
      <w:r w:rsidRPr="00560214">
        <w:rPr>
          <w:rFonts w:asciiTheme="minorHAnsi" w:hAnsiTheme="minorHAnsi" w:cstheme="minorHAnsi"/>
          <w:sz w:val="24"/>
        </w:rPr>
        <w:t xml:space="preserve"> data visualization</w:t>
      </w:r>
    </w:p>
    <w:sectPr w:rsidR="002D67C8" w:rsidRPr="005602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8E7650" w14:textId="77777777" w:rsidR="00560214" w:rsidRDefault="00560214" w:rsidP="00560214">
      <w:r>
        <w:separator/>
      </w:r>
    </w:p>
  </w:endnote>
  <w:endnote w:type="continuationSeparator" w:id="0">
    <w:p w14:paraId="2D60B72C" w14:textId="77777777" w:rsidR="00560214" w:rsidRDefault="00560214" w:rsidP="0056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95C998" w14:textId="77777777" w:rsidR="00560214" w:rsidRDefault="00560214" w:rsidP="00560214">
      <w:r>
        <w:separator/>
      </w:r>
    </w:p>
  </w:footnote>
  <w:footnote w:type="continuationSeparator" w:id="0">
    <w:p w14:paraId="22B2C0F9" w14:textId="77777777" w:rsidR="00560214" w:rsidRDefault="00560214" w:rsidP="00560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16F91"/>
    <w:multiLevelType w:val="hybridMultilevel"/>
    <w:tmpl w:val="D794F5B8"/>
    <w:lvl w:ilvl="0" w:tplc="376233E6">
      <w:start w:val="1"/>
      <w:numFmt w:val="bullet"/>
      <w:lvlText w:val="●"/>
      <w:lvlJc w:val="left"/>
      <w:pPr>
        <w:ind w:left="720" w:hanging="360"/>
      </w:pPr>
    </w:lvl>
    <w:lvl w:ilvl="1" w:tplc="814E2470">
      <w:start w:val="1"/>
      <w:numFmt w:val="bullet"/>
      <w:lvlText w:val="○"/>
      <w:lvlJc w:val="left"/>
      <w:pPr>
        <w:ind w:left="1440" w:hanging="360"/>
      </w:pPr>
    </w:lvl>
    <w:lvl w:ilvl="2" w:tplc="515EDF64">
      <w:start w:val="1"/>
      <w:numFmt w:val="bullet"/>
      <w:lvlText w:val="■"/>
      <w:lvlJc w:val="left"/>
      <w:pPr>
        <w:ind w:left="2160" w:hanging="360"/>
      </w:pPr>
    </w:lvl>
    <w:lvl w:ilvl="3" w:tplc="A164F28E">
      <w:start w:val="1"/>
      <w:numFmt w:val="bullet"/>
      <w:lvlText w:val="●"/>
      <w:lvlJc w:val="left"/>
      <w:pPr>
        <w:ind w:left="2880" w:hanging="360"/>
      </w:pPr>
    </w:lvl>
    <w:lvl w:ilvl="4" w:tplc="C3AC36B0">
      <w:start w:val="1"/>
      <w:numFmt w:val="bullet"/>
      <w:lvlText w:val="○"/>
      <w:lvlJc w:val="left"/>
      <w:pPr>
        <w:ind w:left="3600" w:hanging="360"/>
      </w:pPr>
    </w:lvl>
    <w:lvl w:ilvl="5" w:tplc="6526F95E">
      <w:start w:val="1"/>
      <w:numFmt w:val="bullet"/>
      <w:lvlText w:val="■"/>
      <w:lvlJc w:val="left"/>
      <w:pPr>
        <w:ind w:left="4320" w:hanging="360"/>
      </w:pPr>
    </w:lvl>
    <w:lvl w:ilvl="6" w:tplc="315ACABC">
      <w:start w:val="1"/>
      <w:numFmt w:val="bullet"/>
      <w:lvlText w:val="●"/>
      <w:lvlJc w:val="left"/>
      <w:pPr>
        <w:ind w:left="5040" w:hanging="360"/>
      </w:pPr>
    </w:lvl>
    <w:lvl w:ilvl="7" w:tplc="10C0FD92">
      <w:start w:val="1"/>
      <w:numFmt w:val="bullet"/>
      <w:lvlText w:val="●"/>
      <w:lvlJc w:val="left"/>
      <w:pPr>
        <w:ind w:left="5760" w:hanging="360"/>
      </w:pPr>
    </w:lvl>
    <w:lvl w:ilvl="8" w:tplc="70B09A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7C8"/>
    <w:rsid w:val="002D67C8"/>
    <w:rsid w:val="0056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4D3D"/>
  <w15:docId w15:val="{170EFAB9-B221-42AB-BF37-49ED6AC9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02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214"/>
  </w:style>
  <w:style w:type="paragraph" w:styleId="Footer">
    <w:name w:val="footer"/>
    <w:basedOn w:val="Normal"/>
    <w:link w:val="FooterChar"/>
    <w:uiPriority w:val="99"/>
    <w:unhideWhenUsed/>
    <w:rsid w:val="005602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214"/>
  </w:style>
  <w:style w:type="character" w:customStyle="1" w:styleId="Heading1Char">
    <w:name w:val="Heading 1 Char"/>
    <w:basedOn w:val="DefaultParagraphFont"/>
    <w:link w:val="Heading1"/>
    <w:rsid w:val="0056021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021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2026-08-26T11:37:00Z</dcterms:created>
  <dcterms:modified xsi:type="dcterms:W3CDTF">2026-08-26T12:06:00Z</dcterms:modified>
</cp:coreProperties>
</file>