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626" w:rsidRDefault="006F2626" w:rsidP="006F2626">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National University of Computer and Emerging Sciences, Karachi Campus</w:t>
      </w:r>
    </w:p>
    <w:p w:rsidR="006F2626" w:rsidRDefault="006F2626" w:rsidP="006F2626">
      <w:pPr>
        <w:autoSpaceDE w:val="0"/>
        <w:autoSpaceDN w:val="0"/>
        <w:adjustRightInd w:val="0"/>
        <w:spacing w:after="0" w:line="240" w:lineRule="auto"/>
        <w:jc w:val="center"/>
        <w:rPr>
          <w:rFonts w:ascii="Times New Roman" w:hAnsi="Times New Roman" w:cs="Times New Roman"/>
          <w:b/>
          <w:bCs/>
          <w:sz w:val="32"/>
          <w:szCs w:val="32"/>
        </w:rPr>
      </w:pPr>
    </w:p>
    <w:p w:rsidR="006F2626" w:rsidRDefault="006F2626" w:rsidP="006F2626">
      <w:pPr>
        <w:autoSpaceDE w:val="0"/>
        <w:autoSpaceDN w:val="0"/>
        <w:adjustRightInd w:val="0"/>
        <w:spacing w:after="0" w:line="240" w:lineRule="auto"/>
        <w:jc w:val="center"/>
        <w:rPr>
          <w:rFonts w:ascii="Times New Roman" w:hAnsi="Times New Roman" w:cs="Times New Roman"/>
          <w:b/>
          <w:bCs/>
          <w:sz w:val="40"/>
          <w:szCs w:val="40"/>
        </w:rPr>
      </w:pPr>
      <w:r>
        <w:br/>
      </w:r>
      <w:r>
        <w:rPr>
          <w:noProof/>
        </w:rPr>
        <w:drawing>
          <wp:inline distT="0" distB="0" distL="0" distR="0">
            <wp:extent cx="2057400" cy="2065020"/>
            <wp:effectExtent l="133350" t="133350" r="133350" b="144780"/>
            <wp:docPr id="757920022" name="Picture 757920022"/>
            <wp:cNvGraphicFramePr/>
            <a:graphic xmlns:a="http://schemas.openxmlformats.org/drawingml/2006/main">
              <a:graphicData uri="http://schemas.openxmlformats.org/drawingml/2006/picture">
                <pic:pic xmlns:pic="http://schemas.openxmlformats.org/drawingml/2006/picture">
                  <pic:nvPicPr>
                    <pic:cNvPr id="757920022" name="Picture 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49755" cy="1848485"/>
                    </a:xfrm>
                    <a:prstGeom prst="ellipse">
                      <a:avLst/>
                    </a:prstGeom>
                    <a:ln>
                      <a:noFill/>
                    </a:ln>
                    <a:effectLst>
                      <a:outerShdw blurRad="107950" dist="12700" dir="5400000" algn="ctr">
                        <a:srgbClr val="000000"/>
                      </a:outerShdw>
                      <a:softEdge rad="112500"/>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rsidR="006F2626" w:rsidRDefault="006F2626" w:rsidP="006F2626">
      <w:pPr>
        <w:rPr>
          <w:rFonts w:ascii="Times New Roman" w:hAnsi="Times New Roman" w:cs="Times New Roman"/>
        </w:rPr>
      </w:pPr>
    </w:p>
    <w:p w:rsidR="006F2626" w:rsidRDefault="006F2626" w:rsidP="006F2626">
      <w:pPr>
        <w:pStyle w:val="Heading2"/>
        <w:jc w:val="center"/>
        <w:rPr>
          <w:rFonts w:ascii="Times New Roman" w:eastAsia="Times New Roman" w:hAnsi="Times New Roman" w:cs="Times New Roman"/>
          <w:b/>
          <w:bCs/>
          <w:color w:val="0D0D0D" w:themeColor="text1" w:themeTint="F2"/>
          <w:sz w:val="40"/>
          <w:szCs w:val="40"/>
        </w:rPr>
      </w:pPr>
      <w:r>
        <w:rPr>
          <w:rFonts w:ascii="Times New Roman" w:eastAsia="Times New Roman" w:hAnsi="Times New Roman" w:cs="Times New Roman"/>
          <w:b/>
          <w:bCs/>
          <w:color w:val="0D0D0D" w:themeColor="text1" w:themeTint="F2"/>
          <w:sz w:val="40"/>
          <w:szCs w:val="40"/>
        </w:rPr>
        <w:t>AI-Driven Job-Resume Matching System</w:t>
      </w:r>
    </w:p>
    <w:p w:rsidR="004D33FF" w:rsidRPr="004D33FF" w:rsidRDefault="004D33FF" w:rsidP="006F2626">
      <w:pPr>
        <w:jc w:val="center"/>
        <w:rPr>
          <w:rFonts w:ascii="Times New Roman" w:hAnsi="Times New Roman" w:cs="Times New Roman"/>
          <w:b/>
          <w:color w:val="000000" w:themeColor="text1"/>
          <w:sz w:val="40"/>
          <w:szCs w:val="40"/>
        </w:rPr>
      </w:pPr>
      <w:hyperlink r:id="rId6" w:tgtFrame="_self" w:history="1">
        <w:r w:rsidRPr="004D33FF">
          <w:rPr>
            <w:rStyle w:val="yvvgbb"/>
            <w:rFonts w:ascii="Times New Roman" w:hAnsi="Times New Roman" w:cs="Times New Roman"/>
            <w:b/>
            <w:color w:val="000000" w:themeColor="text1"/>
            <w:spacing w:val="1"/>
            <w:sz w:val="40"/>
            <w:szCs w:val="40"/>
            <w:shd w:val="clear" w:color="auto" w:fill="FFFFFF"/>
          </w:rPr>
          <w:t>AI-2005 Artificial Intellig</w:t>
        </w:r>
        <w:r w:rsidRPr="004D33FF">
          <w:rPr>
            <w:rStyle w:val="yvvgbb"/>
            <w:rFonts w:ascii="Times New Roman" w:hAnsi="Times New Roman" w:cs="Times New Roman"/>
            <w:b/>
            <w:color w:val="000000" w:themeColor="text1"/>
            <w:spacing w:val="1"/>
            <w:sz w:val="40"/>
            <w:szCs w:val="40"/>
            <w:shd w:val="clear" w:color="auto" w:fill="FFFFFF"/>
          </w:rPr>
          <w:t>ence</w:t>
        </w:r>
      </w:hyperlink>
    </w:p>
    <w:p w:rsidR="006F2626" w:rsidRDefault="00E764D7" w:rsidP="006F2626">
      <w:pPr>
        <w:jc w:val="center"/>
        <w:rPr>
          <w:rFonts w:ascii="Times New Roman" w:hAnsi="Times New Roman" w:cs="Times New Roman"/>
          <w:b/>
          <w:bCs/>
          <w:sz w:val="40"/>
          <w:szCs w:val="40"/>
        </w:rPr>
      </w:pPr>
      <w:r>
        <w:rPr>
          <w:rFonts w:ascii="Times New Roman" w:hAnsi="Times New Roman" w:cs="Times New Roman"/>
          <w:b/>
          <w:bCs/>
          <w:sz w:val="40"/>
          <w:szCs w:val="40"/>
        </w:rPr>
        <w:t>Project Report</w:t>
      </w:r>
    </w:p>
    <w:p w:rsidR="006F2626" w:rsidRDefault="006F2626" w:rsidP="006F2626">
      <w:pPr>
        <w:jc w:val="center"/>
        <w:rPr>
          <w:rFonts w:ascii="Times New Roman" w:hAnsi="Times New Roman" w:cs="Times New Roman"/>
          <w:b/>
          <w:bCs/>
          <w:sz w:val="40"/>
          <w:szCs w:val="40"/>
        </w:rPr>
      </w:pPr>
      <w:r>
        <w:rPr>
          <w:rFonts w:ascii="Times New Roman" w:hAnsi="Times New Roman" w:cs="Times New Roman"/>
          <w:b/>
          <w:bCs/>
          <w:sz w:val="40"/>
          <w:szCs w:val="40"/>
        </w:rPr>
        <w:t>BS (CS) –</w:t>
      </w:r>
      <w:bookmarkStart w:id="0" w:name="_GoBack"/>
      <w:bookmarkEnd w:id="0"/>
      <w:r>
        <w:rPr>
          <w:rFonts w:ascii="Times New Roman" w:hAnsi="Times New Roman" w:cs="Times New Roman"/>
          <w:b/>
          <w:bCs/>
          <w:sz w:val="40"/>
          <w:szCs w:val="40"/>
        </w:rPr>
        <w:t xml:space="preserve"> J</w:t>
      </w:r>
    </w:p>
    <w:p w:rsidR="006F2626" w:rsidRDefault="006F2626" w:rsidP="006F2626">
      <w:pPr>
        <w:jc w:val="center"/>
        <w:rPr>
          <w:rFonts w:ascii="Times New Roman" w:hAnsi="Times New Roman" w:cs="Times New Roman"/>
          <w:sz w:val="32"/>
          <w:u w:val="single"/>
        </w:rPr>
      </w:pPr>
    </w:p>
    <w:p w:rsidR="006F2626" w:rsidRDefault="006F2626" w:rsidP="006F2626">
      <w:pPr>
        <w:jc w:val="center"/>
        <w:rPr>
          <w:rFonts w:ascii="Times New Roman" w:hAnsi="Times New Roman" w:cs="Times New Roman"/>
          <w:sz w:val="32"/>
          <w:u w:val="single"/>
        </w:rPr>
      </w:pPr>
      <w:r>
        <w:rPr>
          <w:rFonts w:ascii="Times New Roman" w:hAnsi="Times New Roman" w:cs="Times New Roman"/>
          <w:sz w:val="32"/>
          <w:u w:val="single"/>
        </w:rPr>
        <w:t>Group Members:</w:t>
      </w:r>
    </w:p>
    <w:p w:rsidR="006F2626" w:rsidRDefault="006F2626" w:rsidP="006F2626">
      <w:pPr>
        <w:jc w:val="center"/>
        <w:rPr>
          <w:rFonts w:ascii="Times New Roman" w:hAnsi="Times New Roman" w:cs="Times New Roman"/>
          <w:sz w:val="32"/>
          <w:szCs w:val="32"/>
        </w:rPr>
      </w:pPr>
      <w:r>
        <w:rPr>
          <w:rFonts w:ascii="Times New Roman" w:hAnsi="Times New Roman" w:cs="Times New Roman"/>
          <w:sz w:val="32"/>
          <w:szCs w:val="32"/>
        </w:rPr>
        <w:t>Urooj Imtiaz (21K-3324</w:t>
      </w:r>
      <w:proofErr w:type="gramStart"/>
      <w:r>
        <w:rPr>
          <w:rFonts w:ascii="Times New Roman" w:hAnsi="Times New Roman" w:cs="Times New Roman"/>
          <w:sz w:val="32"/>
          <w:szCs w:val="32"/>
        </w:rPr>
        <w:t>)</w:t>
      </w:r>
      <w:proofErr w:type="gramEnd"/>
      <w:r>
        <w:br/>
      </w:r>
      <w:r>
        <w:rPr>
          <w:rFonts w:ascii="Times New Roman" w:hAnsi="Times New Roman" w:cs="Times New Roman"/>
          <w:sz w:val="32"/>
          <w:szCs w:val="32"/>
        </w:rPr>
        <w:t>Aiman Farrukh (21K-4538)</w:t>
      </w:r>
      <w:r>
        <w:br/>
      </w:r>
      <w:r>
        <w:rPr>
          <w:rFonts w:ascii="Times New Roman" w:hAnsi="Times New Roman" w:cs="Times New Roman"/>
          <w:sz w:val="32"/>
          <w:szCs w:val="32"/>
        </w:rPr>
        <w:t>Iqra Zehra (21K-4910)</w:t>
      </w:r>
    </w:p>
    <w:p w:rsidR="006F2626" w:rsidRDefault="006F2626" w:rsidP="006F2626"/>
    <w:p w:rsidR="006F2626" w:rsidRDefault="006F2626" w:rsidP="006F2626"/>
    <w:p w:rsidR="006F2626" w:rsidRDefault="006F2626" w:rsidP="006F2626"/>
    <w:p w:rsidR="006F2626" w:rsidRDefault="006F2626" w:rsidP="006F2626"/>
    <w:p w:rsidR="006F2626" w:rsidRDefault="006F2626" w:rsidP="006F2626"/>
    <w:p w:rsidR="006F2626" w:rsidRPr="006F2626" w:rsidRDefault="006F2626" w:rsidP="006F2626">
      <w:pPr>
        <w:rPr>
          <w:rFonts w:ascii="Times New Roman" w:hAnsi="Times New Roman" w:cs="Times New Roman"/>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Objective:</w:t>
      </w:r>
    </w:p>
    <w:p w:rsidR="006F2626" w:rsidRPr="006F2626" w:rsidRDefault="006F2626" w:rsidP="006F2626">
      <w:pPr>
        <w:rPr>
          <w:rFonts w:ascii="Times New Roman" w:hAnsi="Times New Roman" w:cs="Times New Roman"/>
          <w:sz w:val="28"/>
          <w:szCs w:val="28"/>
        </w:rPr>
      </w:pPr>
      <w:r w:rsidRPr="006F2626">
        <w:rPr>
          <w:rFonts w:ascii="Times New Roman" w:hAnsi="Times New Roman" w:cs="Times New Roman"/>
          <w:sz w:val="28"/>
          <w:szCs w:val="28"/>
        </w:rPr>
        <w:t>The objective is to create an AI-driven platform that leverages sophisticated machine learning techniques to automate the job application process by matching job postings with candidate resumes. This system aims to enhance the recruitment process for employers and assist job seekers in efficiently finding suitable positions.</w:t>
      </w:r>
    </w:p>
    <w:p w:rsidR="006F2626" w:rsidRPr="006F2626" w:rsidRDefault="006F2626" w:rsidP="006F2626">
      <w:pPr>
        <w:rPr>
          <w:rFonts w:ascii="Times New Roman" w:hAnsi="Times New Roman" w:cs="Times New Roman"/>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Introduction:</w:t>
      </w:r>
    </w:p>
    <w:p w:rsidR="006F2626" w:rsidRPr="006F2626" w:rsidRDefault="006F2626" w:rsidP="006F2626">
      <w:pPr>
        <w:rPr>
          <w:rFonts w:ascii="Times New Roman" w:hAnsi="Times New Roman" w:cs="Times New Roman"/>
          <w:sz w:val="28"/>
          <w:szCs w:val="28"/>
        </w:rPr>
      </w:pPr>
      <w:r w:rsidRPr="006F2626">
        <w:rPr>
          <w:rFonts w:ascii="Times New Roman" w:hAnsi="Times New Roman" w:cs="Times New Roman"/>
          <w:sz w:val="28"/>
          <w:szCs w:val="28"/>
        </w:rPr>
        <w:t>The recruitment industry is increasingly incorporating artificial intelligence to streamline processes, yet the challenge of matching job vacancies with the appropriate candidates efficiently remains. Traditional manual methods, which are time-consuming, often overlook potential candidates. Our AI-driven Job-Resume Matching System leverages advanced AI techniques to automate and refine the matching process, thereby reducing recruitment time and resources and increasing the accuracy of matches.</w:t>
      </w:r>
    </w:p>
    <w:p w:rsidR="006F2626" w:rsidRPr="006F2626" w:rsidRDefault="006F2626" w:rsidP="006F2626">
      <w:pPr>
        <w:rPr>
          <w:rFonts w:ascii="Times New Roman" w:hAnsi="Times New Roman" w:cs="Times New Roman"/>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Description and Technical Details:</w:t>
      </w:r>
    </w:p>
    <w:p w:rsidR="006F2626" w:rsidRPr="006F2626" w:rsidRDefault="006F2626" w:rsidP="006F2626">
      <w:pPr>
        <w:rPr>
          <w:rFonts w:ascii="Times New Roman" w:hAnsi="Times New Roman" w:cs="Times New Roman"/>
          <w:sz w:val="28"/>
          <w:szCs w:val="28"/>
        </w:rPr>
      </w:pPr>
      <w:r w:rsidRPr="006F2626">
        <w:rPr>
          <w:rFonts w:ascii="Times New Roman" w:hAnsi="Times New Roman" w:cs="Times New Roman"/>
          <w:sz w:val="28"/>
          <w:szCs w:val="28"/>
        </w:rPr>
        <w:t>The core of our proposed system is a customized Named Entity Recognition (NER) model developed to specifically identify and tag skills within resumes. This model is powered by DistilBert, a streamlined version of the BERT (Bidirectional Encoder Representations from Transformers) model, known for its efficiency and effectiveness in processing natural language data.</w:t>
      </w:r>
    </w:p>
    <w:p w:rsidR="006F2626" w:rsidRPr="006F2626" w:rsidRDefault="006F2626" w:rsidP="006F2626">
      <w:pPr>
        <w:rPr>
          <w:rFonts w:ascii="Times New Roman" w:hAnsi="Times New Roman" w:cs="Times New Roman"/>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DistilBert Integration:</w:t>
      </w:r>
    </w:p>
    <w:p w:rsidR="006F2626" w:rsidRPr="006F2626" w:rsidRDefault="006F2626" w:rsidP="006F2626">
      <w:pPr>
        <w:pStyle w:val="ListParagraph"/>
        <w:numPr>
          <w:ilvl w:val="0"/>
          <w:numId w:val="4"/>
        </w:numPr>
        <w:rPr>
          <w:rFonts w:ascii="Times New Roman" w:hAnsi="Times New Roman" w:cs="Times New Roman"/>
          <w:sz w:val="28"/>
          <w:szCs w:val="28"/>
        </w:rPr>
      </w:pPr>
      <w:r w:rsidRPr="006F2626">
        <w:rPr>
          <w:rFonts w:ascii="Times New Roman" w:hAnsi="Times New Roman" w:cs="Times New Roman"/>
          <w:b/>
          <w:sz w:val="28"/>
          <w:szCs w:val="28"/>
        </w:rPr>
        <w:t>Tokenizer and Model Usage:</w:t>
      </w:r>
      <w:r w:rsidRPr="006F2626">
        <w:rPr>
          <w:rFonts w:ascii="Times New Roman" w:hAnsi="Times New Roman" w:cs="Times New Roman"/>
          <w:sz w:val="28"/>
          <w:szCs w:val="28"/>
        </w:rPr>
        <w:t xml:space="preserve"> We employ the `DistilBertTokenizer` and `DistilBertModel` from the Hugging Face's Transformers library. The tokenizer breaks down text into tokens that can be processed by the model. This process is essential for preparing data for the NER model, which identifies specific entities like skills within the text.</w:t>
      </w:r>
    </w:p>
    <w:p w:rsidR="006F2626" w:rsidRPr="006F2626" w:rsidRDefault="006F2626" w:rsidP="006F2626">
      <w:pPr>
        <w:pStyle w:val="ListParagraph"/>
        <w:numPr>
          <w:ilvl w:val="0"/>
          <w:numId w:val="4"/>
        </w:numPr>
        <w:rPr>
          <w:rFonts w:ascii="Times New Roman" w:hAnsi="Times New Roman" w:cs="Times New Roman"/>
          <w:sz w:val="28"/>
          <w:szCs w:val="28"/>
        </w:rPr>
      </w:pPr>
      <w:r w:rsidRPr="006F2626">
        <w:rPr>
          <w:rFonts w:ascii="Times New Roman" w:hAnsi="Times New Roman" w:cs="Times New Roman"/>
          <w:b/>
          <w:sz w:val="28"/>
          <w:szCs w:val="28"/>
        </w:rPr>
        <w:t>Customization with Manually Annotated Data</w:t>
      </w:r>
      <w:r w:rsidRPr="006F2626">
        <w:rPr>
          <w:rFonts w:ascii="Times New Roman" w:hAnsi="Times New Roman" w:cs="Times New Roman"/>
          <w:sz w:val="28"/>
          <w:szCs w:val="28"/>
        </w:rPr>
        <w:t xml:space="preserve">: The NER model has been further customized with manually annotated datasets where skills are </w:t>
      </w:r>
      <w:r w:rsidRPr="006F2626">
        <w:rPr>
          <w:rFonts w:ascii="Times New Roman" w:hAnsi="Times New Roman" w:cs="Times New Roman"/>
          <w:sz w:val="28"/>
          <w:szCs w:val="28"/>
        </w:rPr>
        <w:lastRenderedPageBreak/>
        <w:t>explicitly tagged. This allows the model to learn from a tailored dataset, enhancing its ability to accurately extract skills from resumes and job descriptions.</w:t>
      </w:r>
    </w:p>
    <w:p w:rsidR="006F2626" w:rsidRPr="006F2626" w:rsidRDefault="006F2626" w:rsidP="006F2626">
      <w:pPr>
        <w:pStyle w:val="ListParagraph"/>
        <w:numPr>
          <w:ilvl w:val="0"/>
          <w:numId w:val="4"/>
        </w:numPr>
        <w:rPr>
          <w:rFonts w:ascii="Times New Roman" w:hAnsi="Times New Roman" w:cs="Times New Roman"/>
          <w:sz w:val="28"/>
          <w:szCs w:val="28"/>
        </w:rPr>
      </w:pPr>
      <w:r w:rsidRPr="006F2626">
        <w:rPr>
          <w:rFonts w:ascii="Times New Roman" w:hAnsi="Times New Roman" w:cs="Times New Roman"/>
          <w:b/>
          <w:sz w:val="28"/>
          <w:szCs w:val="28"/>
        </w:rPr>
        <w:t>Skill Extraction Process:</w:t>
      </w:r>
      <w:r w:rsidRPr="006F2626">
        <w:rPr>
          <w:rFonts w:ascii="Times New Roman" w:hAnsi="Times New Roman" w:cs="Times New Roman"/>
          <w:sz w:val="28"/>
          <w:szCs w:val="28"/>
        </w:rPr>
        <w:t xml:space="preserve"> Once the documents are tokenized, the DistilBert model processes these tokens to predict the likelihood of each token being part of a skill entity. The extracted skills are then used to match candidates with job descriptions based on the relevance of extracted skills to those required by the job.</w:t>
      </w:r>
    </w:p>
    <w:p w:rsidR="006F2626" w:rsidRPr="006F2626" w:rsidRDefault="006F2626" w:rsidP="006F2626">
      <w:pPr>
        <w:rPr>
          <w:rFonts w:ascii="Times New Roman" w:hAnsi="Times New Roman" w:cs="Times New Roman"/>
          <w:b/>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System Operations:</w:t>
      </w:r>
    </w:p>
    <w:p w:rsidR="006F2626" w:rsidRPr="006F2626" w:rsidRDefault="006F2626" w:rsidP="006F2626">
      <w:pPr>
        <w:pStyle w:val="ListParagraph"/>
        <w:numPr>
          <w:ilvl w:val="0"/>
          <w:numId w:val="3"/>
        </w:numPr>
        <w:rPr>
          <w:rFonts w:ascii="Times New Roman" w:hAnsi="Times New Roman" w:cs="Times New Roman"/>
          <w:sz w:val="28"/>
          <w:szCs w:val="28"/>
        </w:rPr>
      </w:pPr>
      <w:r w:rsidRPr="006F2626">
        <w:rPr>
          <w:rFonts w:ascii="Times New Roman" w:hAnsi="Times New Roman" w:cs="Times New Roman"/>
          <w:b/>
          <w:sz w:val="28"/>
          <w:szCs w:val="28"/>
        </w:rPr>
        <w:t>Job Listings and Resumes Hosting:</w:t>
      </w:r>
      <w:r w:rsidRPr="006F2626">
        <w:rPr>
          <w:rFonts w:ascii="Times New Roman" w:hAnsi="Times New Roman" w:cs="Times New Roman"/>
          <w:sz w:val="28"/>
          <w:szCs w:val="28"/>
        </w:rPr>
        <w:t xml:space="preserve"> Providing a centralized platform for employers and job seekers to access job listings and upload resumes.</w:t>
      </w:r>
    </w:p>
    <w:p w:rsidR="006F2626" w:rsidRPr="006F2626" w:rsidRDefault="006F2626" w:rsidP="006F2626">
      <w:pPr>
        <w:pStyle w:val="ListParagraph"/>
        <w:numPr>
          <w:ilvl w:val="0"/>
          <w:numId w:val="3"/>
        </w:numPr>
        <w:rPr>
          <w:rFonts w:ascii="Times New Roman" w:hAnsi="Times New Roman" w:cs="Times New Roman"/>
          <w:sz w:val="28"/>
          <w:szCs w:val="28"/>
        </w:rPr>
      </w:pPr>
      <w:r w:rsidRPr="006F2626">
        <w:rPr>
          <w:rFonts w:ascii="Times New Roman" w:hAnsi="Times New Roman" w:cs="Times New Roman"/>
          <w:b/>
          <w:sz w:val="28"/>
          <w:szCs w:val="28"/>
        </w:rPr>
        <w:t>Candidate Ranking:</w:t>
      </w:r>
      <w:r w:rsidRPr="006F2626">
        <w:rPr>
          <w:rFonts w:ascii="Times New Roman" w:hAnsi="Times New Roman" w:cs="Times New Roman"/>
          <w:sz w:val="28"/>
          <w:szCs w:val="28"/>
        </w:rPr>
        <w:t xml:space="preserve"> Utilizing the skills extracted by the customized NER model to automatically rank candidates based on the similarity of their skills and experience to job requirements.</w:t>
      </w:r>
    </w:p>
    <w:p w:rsidR="006F2626" w:rsidRPr="006F2626" w:rsidRDefault="006F2626" w:rsidP="006F2626">
      <w:pPr>
        <w:pStyle w:val="ListParagraph"/>
        <w:numPr>
          <w:ilvl w:val="0"/>
          <w:numId w:val="3"/>
        </w:numPr>
        <w:rPr>
          <w:rFonts w:ascii="Times New Roman" w:hAnsi="Times New Roman" w:cs="Times New Roman"/>
          <w:sz w:val="28"/>
          <w:szCs w:val="28"/>
        </w:rPr>
      </w:pPr>
      <w:r w:rsidRPr="006F2626">
        <w:rPr>
          <w:rFonts w:ascii="Times New Roman" w:hAnsi="Times New Roman" w:cs="Times New Roman"/>
          <w:b/>
          <w:sz w:val="28"/>
          <w:szCs w:val="28"/>
        </w:rPr>
        <w:t>Interactive User Interface:</w:t>
      </w:r>
      <w:r w:rsidRPr="006F2626">
        <w:rPr>
          <w:rFonts w:ascii="Times New Roman" w:hAnsi="Times New Roman" w:cs="Times New Roman"/>
          <w:sz w:val="28"/>
          <w:szCs w:val="28"/>
        </w:rPr>
        <w:t xml:space="preserve"> A user-friendly interface that includes:</w:t>
      </w:r>
    </w:p>
    <w:p w:rsidR="006F2626" w:rsidRPr="006F2626" w:rsidRDefault="006F2626" w:rsidP="006F2626">
      <w:pPr>
        <w:pStyle w:val="ListParagraph"/>
        <w:numPr>
          <w:ilvl w:val="1"/>
          <w:numId w:val="3"/>
        </w:numPr>
        <w:rPr>
          <w:rFonts w:ascii="Times New Roman" w:hAnsi="Times New Roman" w:cs="Times New Roman"/>
          <w:sz w:val="28"/>
          <w:szCs w:val="28"/>
        </w:rPr>
      </w:pPr>
      <w:r w:rsidRPr="006F2626">
        <w:rPr>
          <w:rFonts w:ascii="Times New Roman" w:hAnsi="Times New Roman" w:cs="Times New Roman"/>
          <w:sz w:val="28"/>
          <w:szCs w:val="28"/>
        </w:rPr>
        <w:t>A display of extracted skills for both job descriptions and resumes.</w:t>
      </w:r>
    </w:p>
    <w:p w:rsidR="006F2626" w:rsidRPr="006F2626" w:rsidRDefault="006F2626" w:rsidP="006F2626">
      <w:pPr>
        <w:pStyle w:val="ListParagraph"/>
        <w:numPr>
          <w:ilvl w:val="1"/>
          <w:numId w:val="3"/>
        </w:numPr>
        <w:rPr>
          <w:rFonts w:ascii="Times New Roman" w:hAnsi="Times New Roman" w:cs="Times New Roman"/>
          <w:sz w:val="28"/>
          <w:szCs w:val="28"/>
        </w:rPr>
      </w:pPr>
      <w:r w:rsidRPr="006F2626">
        <w:rPr>
          <w:rFonts w:ascii="Times New Roman" w:hAnsi="Times New Roman" w:cs="Times New Roman"/>
          <w:sz w:val="28"/>
          <w:szCs w:val="28"/>
        </w:rPr>
        <w:t>Graphical and tabular representations of the similarity between job requirements and candidate profiles.</w:t>
      </w:r>
    </w:p>
    <w:p w:rsidR="006F2626" w:rsidRPr="006F2626" w:rsidRDefault="006F2626" w:rsidP="006F2626">
      <w:pPr>
        <w:pStyle w:val="ListParagraph"/>
        <w:numPr>
          <w:ilvl w:val="1"/>
          <w:numId w:val="3"/>
        </w:numPr>
        <w:rPr>
          <w:rFonts w:ascii="Times New Roman" w:hAnsi="Times New Roman" w:cs="Times New Roman"/>
          <w:sz w:val="28"/>
          <w:szCs w:val="28"/>
        </w:rPr>
      </w:pPr>
      <w:r w:rsidRPr="006F2626">
        <w:rPr>
          <w:rFonts w:ascii="Times New Roman" w:hAnsi="Times New Roman" w:cs="Times New Roman"/>
          <w:sz w:val="28"/>
          <w:szCs w:val="28"/>
        </w:rPr>
        <w:t>A document management interface where users can upload and manage their applications and documents.</w:t>
      </w:r>
    </w:p>
    <w:p w:rsidR="006F2626" w:rsidRPr="006F2626" w:rsidRDefault="006F2626" w:rsidP="006F2626">
      <w:pPr>
        <w:rPr>
          <w:rFonts w:ascii="Times New Roman" w:hAnsi="Times New Roman" w:cs="Times New Roman"/>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Technologies Used:</w:t>
      </w:r>
    </w:p>
    <w:p w:rsidR="006F2626" w:rsidRPr="006F2626" w:rsidRDefault="006F2626" w:rsidP="006F2626">
      <w:pPr>
        <w:pStyle w:val="ListParagraph"/>
        <w:numPr>
          <w:ilvl w:val="0"/>
          <w:numId w:val="2"/>
        </w:numPr>
        <w:rPr>
          <w:rFonts w:ascii="Times New Roman" w:hAnsi="Times New Roman" w:cs="Times New Roman"/>
          <w:sz w:val="28"/>
          <w:szCs w:val="28"/>
        </w:rPr>
      </w:pPr>
      <w:r w:rsidRPr="006F2626">
        <w:rPr>
          <w:rFonts w:ascii="Times New Roman" w:hAnsi="Times New Roman" w:cs="Times New Roman"/>
          <w:b/>
          <w:sz w:val="28"/>
          <w:szCs w:val="28"/>
        </w:rPr>
        <w:t xml:space="preserve">Machine Learning &amp; NLP: </w:t>
      </w:r>
      <w:r w:rsidRPr="006F2626">
        <w:rPr>
          <w:rFonts w:ascii="Times New Roman" w:hAnsi="Times New Roman" w:cs="Times New Roman"/>
          <w:sz w:val="28"/>
          <w:szCs w:val="28"/>
        </w:rPr>
        <w:t>Customized NER model and Hugging Face's Transformers such as DistilBert.</w:t>
      </w:r>
    </w:p>
    <w:p w:rsidR="006F2626" w:rsidRPr="006F2626" w:rsidRDefault="006F2626" w:rsidP="006F2626">
      <w:pPr>
        <w:rPr>
          <w:rFonts w:ascii="Times New Roman" w:hAnsi="Times New Roman" w:cs="Times New Roman"/>
          <w:sz w:val="28"/>
          <w:szCs w:val="28"/>
        </w:rPr>
      </w:pPr>
    </w:p>
    <w:p w:rsidR="006F2626" w:rsidRPr="006F2626" w:rsidRDefault="006F2626" w:rsidP="006F2626">
      <w:pPr>
        <w:spacing w:before="100" w:beforeAutospacing="1" w:after="100" w:afterAutospacing="1" w:line="240" w:lineRule="auto"/>
        <w:rPr>
          <w:rFonts w:ascii="Times New Roman" w:eastAsia="Times New Roman" w:hAnsi="Times New Roman" w:cs="Times New Roman"/>
          <w:sz w:val="28"/>
          <w:szCs w:val="28"/>
        </w:rPr>
      </w:pPr>
      <w:r w:rsidRPr="006F2626">
        <w:rPr>
          <w:rFonts w:ascii="Times New Roman" w:eastAsia="Times New Roman" w:hAnsi="Times New Roman" w:cs="Times New Roman"/>
          <w:b/>
          <w:bCs/>
          <w:sz w:val="28"/>
          <w:szCs w:val="28"/>
        </w:rPr>
        <w:t>Planned Improvements:</w:t>
      </w:r>
    </w:p>
    <w:p w:rsidR="006F2626" w:rsidRPr="006F2626" w:rsidRDefault="006F2626" w:rsidP="006F262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F2626">
        <w:rPr>
          <w:rFonts w:ascii="Times New Roman" w:eastAsia="Times New Roman" w:hAnsi="Times New Roman" w:cs="Times New Roman"/>
          <w:b/>
          <w:bCs/>
          <w:sz w:val="28"/>
          <w:szCs w:val="28"/>
        </w:rPr>
        <w:t>Expand Entity Recognition:</w:t>
      </w:r>
      <w:r w:rsidRPr="006F2626">
        <w:rPr>
          <w:rFonts w:ascii="Times New Roman" w:eastAsia="Times New Roman" w:hAnsi="Times New Roman" w:cs="Times New Roman"/>
          <w:sz w:val="28"/>
          <w:szCs w:val="28"/>
        </w:rPr>
        <w:t xml:space="preserve"> Enhance the NER model to identify and tag a broader range of entities, including educational background, certifications, and other relevant details, to improve the richness of profile data used for matching.</w:t>
      </w:r>
    </w:p>
    <w:p w:rsidR="006F2626" w:rsidRPr="006F2626" w:rsidRDefault="006F2626" w:rsidP="006F262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F2626">
        <w:rPr>
          <w:rFonts w:ascii="Times New Roman" w:eastAsia="Times New Roman" w:hAnsi="Times New Roman" w:cs="Times New Roman"/>
          <w:b/>
          <w:bCs/>
          <w:sz w:val="28"/>
          <w:szCs w:val="28"/>
        </w:rPr>
        <w:lastRenderedPageBreak/>
        <w:t>Continuous Model Training:</w:t>
      </w:r>
      <w:r w:rsidRPr="006F2626">
        <w:rPr>
          <w:rFonts w:ascii="Times New Roman" w:eastAsia="Times New Roman" w:hAnsi="Times New Roman" w:cs="Times New Roman"/>
          <w:sz w:val="28"/>
          <w:szCs w:val="28"/>
        </w:rPr>
        <w:t xml:space="preserve"> Regular updates and retraining of the NER model with new, manually annotated data to improve its accuracy and adaptability to changing job market trends.</w:t>
      </w:r>
    </w:p>
    <w:p w:rsidR="006F2626" w:rsidRPr="006F2626" w:rsidRDefault="006F2626" w:rsidP="006F2626">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F2626">
        <w:rPr>
          <w:rFonts w:ascii="Times New Roman" w:eastAsia="Times New Roman" w:hAnsi="Times New Roman" w:cs="Times New Roman"/>
          <w:b/>
          <w:bCs/>
          <w:sz w:val="28"/>
          <w:szCs w:val="28"/>
        </w:rPr>
        <w:t>Algorithm Enhancement:</w:t>
      </w:r>
      <w:r w:rsidRPr="006F2626">
        <w:rPr>
          <w:rFonts w:ascii="Times New Roman" w:eastAsia="Times New Roman" w:hAnsi="Times New Roman" w:cs="Times New Roman"/>
          <w:sz w:val="28"/>
          <w:szCs w:val="28"/>
        </w:rPr>
        <w:t xml:space="preserve"> Development of more advanced algorithms to further refine the precision of the matching process.</w:t>
      </w:r>
    </w:p>
    <w:p w:rsidR="006F2626" w:rsidRPr="006F2626" w:rsidRDefault="006F2626" w:rsidP="006F2626">
      <w:pPr>
        <w:rPr>
          <w:rFonts w:ascii="Times New Roman" w:hAnsi="Times New Roman" w:cs="Times New Roman"/>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Conclusion:</w:t>
      </w:r>
    </w:p>
    <w:p w:rsidR="00256A74" w:rsidRPr="006F2626" w:rsidRDefault="006F2626" w:rsidP="006F2626">
      <w:pPr>
        <w:rPr>
          <w:rFonts w:ascii="Times New Roman" w:hAnsi="Times New Roman" w:cs="Times New Roman"/>
          <w:sz w:val="28"/>
          <w:szCs w:val="28"/>
        </w:rPr>
      </w:pPr>
      <w:r w:rsidRPr="006F2626">
        <w:rPr>
          <w:rFonts w:ascii="Times New Roman" w:hAnsi="Times New Roman" w:cs="Times New Roman"/>
          <w:sz w:val="28"/>
          <w:szCs w:val="28"/>
        </w:rPr>
        <w:t>The AI-Driven Job-Resume Matching System is set to revolutionize recruitment technology. By harnessing the power of tailored AI and machine learning, it promises to make the recruitment process more streamlined, effective, and aligned with the needs of modern job markets.</w:t>
      </w:r>
    </w:p>
    <w:p w:rsidR="006F2626" w:rsidRPr="006F2626" w:rsidRDefault="006F2626" w:rsidP="006F2626">
      <w:pPr>
        <w:rPr>
          <w:rFonts w:ascii="Times New Roman" w:hAnsi="Times New Roman" w:cs="Times New Roman"/>
          <w:b/>
          <w:sz w:val="28"/>
          <w:szCs w:val="28"/>
        </w:rPr>
      </w:pPr>
    </w:p>
    <w:p w:rsidR="006F2626" w:rsidRPr="006F2626" w:rsidRDefault="006F2626" w:rsidP="006F2626">
      <w:pPr>
        <w:rPr>
          <w:rFonts w:ascii="Times New Roman" w:hAnsi="Times New Roman" w:cs="Times New Roman"/>
          <w:b/>
          <w:sz w:val="28"/>
          <w:szCs w:val="28"/>
        </w:rPr>
      </w:pPr>
      <w:r w:rsidRPr="006F2626">
        <w:rPr>
          <w:rFonts w:ascii="Times New Roman" w:hAnsi="Times New Roman" w:cs="Times New Roman"/>
          <w:b/>
          <w:sz w:val="28"/>
          <w:szCs w:val="28"/>
        </w:rPr>
        <w:t>References:</w:t>
      </w:r>
    </w:p>
    <w:p w:rsidR="006F2626" w:rsidRPr="006F2626" w:rsidRDefault="004D33FF" w:rsidP="006F2626">
      <w:pPr>
        <w:rPr>
          <w:rFonts w:ascii="Times New Roman" w:hAnsi="Times New Roman" w:cs="Times New Roman"/>
          <w:b/>
          <w:sz w:val="28"/>
          <w:szCs w:val="28"/>
        </w:rPr>
      </w:pPr>
      <w:hyperlink r:id="rId7" w:history="1">
        <w:r w:rsidR="006F2626" w:rsidRPr="006F2626">
          <w:rPr>
            <w:rStyle w:val="Hyperlink"/>
            <w:rFonts w:ascii="Times New Roman" w:hAnsi="Times New Roman" w:cs="Times New Roman"/>
            <w:b/>
            <w:sz w:val="28"/>
            <w:szCs w:val="28"/>
          </w:rPr>
          <w:t>https://medium.com/hr-ai/named-entity-recognition-how-to-extract-skill-entities-from-resumes-using-spacy-865476b5771e</w:t>
        </w:r>
      </w:hyperlink>
    </w:p>
    <w:p w:rsidR="006F2626" w:rsidRPr="006F2626" w:rsidRDefault="004D33FF" w:rsidP="006F2626">
      <w:pPr>
        <w:rPr>
          <w:rFonts w:ascii="Times New Roman" w:hAnsi="Times New Roman" w:cs="Times New Roman"/>
          <w:b/>
          <w:sz w:val="28"/>
          <w:szCs w:val="28"/>
        </w:rPr>
      </w:pPr>
      <w:hyperlink r:id="rId8" w:history="1">
        <w:r w:rsidR="006F2626" w:rsidRPr="006F2626">
          <w:rPr>
            <w:rStyle w:val="Hyperlink"/>
            <w:rFonts w:ascii="Times New Roman" w:hAnsi="Times New Roman" w:cs="Times New Roman"/>
            <w:b/>
            <w:sz w:val="28"/>
            <w:szCs w:val="28"/>
          </w:rPr>
          <w:t>https://tecoholic.github.io/ner-annotator/</w:t>
        </w:r>
      </w:hyperlink>
    </w:p>
    <w:p w:rsidR="006F2626" w:rsidRPr="006F2626" w:rsidRDefault="006F2626" w:rsidP="006F2626">
      <w:pPr>
        <w:rPr>
          <w:rFonts w:ascii="Times New Roman" w:hAnsi="Times New Roman" w:cs="Times New Roman"/>
          <w:b/>
          <w:sz w:val="28"/>
          <w:szCs w:val="28"/>
        </w:rPr>
      </w:pPr>
    </w:p>
    <w:sectPr w:rsidR="006F2626" w:rsidRPr="006F2626" w:rsidSect="008833C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B06B1"/>
    <w:multiLevelType w:val="hybridMultilevel"/>
    <w:tmpl w:val="C8E6B234"/>
    <w:lvl w:ilvl="0" w:tplc="04090001">
      <w:start w:val="1"/>
      <w:numFmt w:val="bullet"/>
      <w:lvlText w:val=""/>
      <w:lvlJc w:val="left"/>
      <w:pPr>
        <w:ind w:left="720" w:hanging="360"/>
      </w:pPr>
      <w:rPr>
        <w:rFonts w:ascii="Symbol" w:hAnsi="Symbol" w:hint="default"/>
      </w:rPr>
    </w:lvl>
    <w:lvl w:ilvl="1" w:tplc="E6F0485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75BB"/>
    <w:multiLevelType w:val="hybridMultilevel"/>
    <w:tmpl w:val="B05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C186F"/>
    <w:multiLevelType w:val="hybridMultilevel"/>
    <w:tmpl w:val="26CA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32D94"/>
    <w:multiLevelType w:val="multilevel"/>
    <w:tmpl w:val="A72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26"/>
    <w:rsid w:val="00256A74"/>
    <w:rsid w:val="004D33FF"/>
    <w:rsid w:val="006F2626"/>
    <w:rsid w:val="0088128D"/>
    <w:rsid w:val="008833C2"/>
    <w:rsid w:val="00E7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39C87-A574-44B1-BB14-F803F7C8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262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F26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F2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2626"/>
    <w:rPr>
      <w:b/>
      <w:bCs/>
    </w:rPr>
  </w:style>
  <w:style w:type="paragraph" w:styleId="ListParagraph">
    <w:name w:val="List Paragraph"/>
    <w:basedOn w:val="Normal"/>
    <w:uiPriority w:val="34"/>
    <w:qFormat/>
    <w:rsid w:val="006F2626"/>
    <w:pPr>
      <w:ind w:left="720"/>
      <w:contextualSpacing/>
    </w:pPr>
  </w:style>
  <w:style w:type="character" w:styleId="Hyperlink">
    <w:name w:val="Hyperlink"/>
    <w:basedOn w:val="DefaultParagraphFont"/>
    <w:uiPriority w:val="99"/>
    <w:unhideWhenUsed/>
    <w:rsid w:val="006F2626"/>
    <w:rPr>
      <w:color w:val="0563C1" w:themeColor="hyperlink"/>
      <w:u w:val="single"/>
    </w:rPr>
  </w:style>
  <w:style w:type="character" w:customStyle="1" w:styleId="yvvgbb">
    <w:name w:val="yvvgbb"/>
    <w:basedOn w:val="DefaultParagraphFont"/>
    <w:rsid w:val="004D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9494">
      <w:bodyDiv w:val="1"/>
      <w:marLeft w:val="0"/>
      <w:marRight w:val="0"/>
      <w:marTop w:val="0"/>
      <w:marBottom w:val="0"/>
      <w:divBdr>
        <w:top w:val="none" w:sz="0" w:space="0" w:color="auto"/>
        <w:left w:val="none" w:sz="0" w:space="0" w:color="auto"/>
        <w:bottom w:val="none" w:sz="0" w:space="0" w:color="auto"/>
        <w:right w:val="none" w:sz="0" w:space="0" w:color="auto"/>
      </w:divBdr>
    </w:div>
    <w:div w:id="60052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oholic.github.io/ner-annotator/" TargetMode="External"/><Relationship Id="rId3" Type="http://schemas.openxmlformats.org/officeDocument/2006/relationships/settings" Target="settings.xml"/><Relationship Id="rId7" Type="http://schemas.openxmlformats.org/officeDocument/2006/relationships/hyperlink" Target="https://medium.com/hr-ai/named-entity-recognition-how-to-extract-skill-entities-from-resumes-using-spacy-865476b577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google.com/c/NjU3MjY0OTUxOTYx"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4</cp:revision>
  <dcterms:created xsi:type="dcterms:W3CDTF">2024-06-06T17:33:00Z</dcterms:created>
  <dcterms:modified xsi:type="dcterms:W3CDTF">2024-06-10T12:47:00Z</dcterms:modified>
</cp:coreProperties>
</file>