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742F" w14:textId="418AA3CB" w:rsidR="006D552E" w:rsidRDefault="006D552E" w:rsidP="008E7778">
      <w:pPr>
        <w:spacing w:line="276" w:lineRule="auto"/>
        <w:jc w:val="center"/>
        <w:rPr>
          <w:rFonts w:ascii="Times New Roman" w:hAnsi="Times New Roman" w:cs="Times New Roman"/>
          <w:b/>
          <w:sz w:val="52"/>
          <w:szCs w:val="52"/>
        </w:rPr>
      </w:pPr>
      <w:r w:rsidRPr="00087355">
        <w:rPr>
          <w:rFonts w:ascii="Times New Roman" w:hAnsi="Times New Roman" w:cs="Times New Roman"/>
          <w:b/>
          <w:sz w:val="52"/>
          <w:szCs w:val="52"/>
        </w:rPr>
        <w:t>Formula 1 Performance Analysis &amp; Race Outcome Prediction System</w:t>
      </w:r>
    </w:p>
    <w:p w14:paraId="1177CCF5" w14:textId="7EBA7E0B" w:rsidR="006D552E" w:rsidRDefault="008E7778" w:rsidP="008E777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9AEB0F" wp14:editId="61D25A0A">
            <wp:simplePos x="0" y="0"/>
            <wp:positionH relativeFrom="margin">
              <wp:align>center</wp:align>
            </wp:positionH>
            <wp:positionV relativeFrom="paragraph">
              <wp:posOffset>339302</wp:posOffset>
            </wp:positionV>
            <wp:extent cx="2499360" cy="2400300"/>
            <wp:effectExtent l="0" t="0" r="0" b="0"/>
            <wp:wrapTopAndBottom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936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FE9B29" w14:textId="31570821" w:rsidR="006D552E" w:rsidRDefault="006D552E" w:rsidP="008E7778">
      <w:pPr>
        <w:spacing w:before="100" w:beforeAutospacing="1" w:after="100" w:afterAutospacing="1" w:line="360" w:lineRule="auto"/>
        <w:jc w:val="center"/>
        <w:outlineLvl w:val="2"/>
        <w:rPr>
          <w:rFonts w:ascii="Times New Roman" w:hAnsi="Times New Roman" w:cs="Times New Roman"/>
          <w:b/>
          <w:bCs/>
          <w:sz w:val="36"/>
          <w:szCs w:val="36"/>
        </w:rPr>
      </w:pPr>
    </w:p>
    <w:p w14:paraId="035389C4" w14:textId="4D73E64B" w:rsidR="00E85757" w:rsidRPr="00B7555B" w:rsidRDefault="006D552E" w:rsidP="008E7778">
      <w:pPr>
        <w:jc w:val="center"/>
        <w:rPr>
          <w:sz w:val="40"/>
          <w:szCs w:val="40"/>
        </w:rPr>
      </w:pPr>
      <w:r w:rsidRPr="00B7555B">
        <w:rPr>
          <w:sz w:val="40"/>
          <w:szCs w:val="40"/>
        </w:rPr>
        <w:t>Prepared By:</w:t>
      </w:r>
    </w:p>
    <w:p w14:paraId="66969B8E" w14:textId="72569B0B" w:rsidR="006D552E" w:rsidRPr="00B7555B" w:rsidRDefault="006D552E" w:rsidP="008E7778">
      <w:pPr>
        <w:jc w:val="center"/>
        <w:rPr>
          <w:sz w:val="40"/>
          <w:szCs w:val="40"/>
        </w:rPr>
      </w:pPr>
      <w:r w:rsidRPr="00B7555B">
        <w:rPr>
          <w:sz w:val="40"/>
          <w:szCs w:val="40"/>
        </w:rPr>
        <w:t>Uroosh Maryam (2024650)</w:t>
      </w:r>
    </w:p>
    <w:p w14:paraId="0A1D8A7C" w14:textId="7F86DFFD" w:rsidR="006D552E" w:rsidRPr="00B7555B" w:rsidRDefault="006D552E" w:rsidP="008E7778">
      <w:pPr>
        <w:jc w:val="center"/>
        <w:rPr>
          <w:sz w:val="40"/>
          <w:szCs w:val="40"/>
        </w:rPr>
      </w:pPr>
      <w:r w:rsidRPr="00B7555B">
        <w:rPr>
          <w:sz w:val="40"/>
          <w:szCs w:val="40"/>
        </w:rPr>
        <w:t>Emaan Fatima (2024154)</w:t>
      </w:r>
    </w:p>
    <w:p w14:paraId="21AC29DD" w14:textId="77777777" w:rsidR="006D552E" w:rsidRPr="00B7555B" w:rsidRDefault="006D552E" w:rsidP="008E7778">
      <w:pPr>
        <w:jc w:val="center"/>
        <w:rPr>
          <w:sz w:val="40"/>
          <w:szCs w:val="40"/>
        </w:rPr>
      </w:pPr>
    </w:p>
    <w:p w14:paraId="691DEA52" w14:textId="6E457A9F" w:rsidR="006D552E" w:rsidRPr="00B7555B" w:rsidRDefault="006D552E" w:rsidP="008E7778">
      <w:pPr>
        <w:jc w:val="center"/>
        <w:rPr>
          <w:sz w:val="40"/>
          <w:szCs w:val="40"/>
        </w:rPr>
      </w:pPr>
      <w:r w:rsidRPr="00B7555B">
        <w:rPr>
          <w:sz w:val="40"/>
          <w:szCs w:val="40"/>
        </w:rPr>
        <w:t>Instructor:</w:t>
      </w:r>
    </w:p>
    <w:p w14:paraId="505036D8" w14:textId="17A78F31" w:rsidR="006D552E" w:rsidRDefault="006D552E" w:rsidP="008E7778">
      <w:pPr>
        <w:jc w:val="center"/>
        <w:rPr>
          <w:sz w:val="40"/>
          <w:szCs w:val="40"/>
        </w:rPr>
      </w:pPr>
      <w:r w:rsidRPr="00B7555B">
        <w:rPr>
          <w:sz w:val="40"/>
          <w:szCs w:val="40"/>
        </w:rPr>
        <w:t>Aamir Khan Maroofi</w:t>
      </w:r>
    </w:p>
    <w:p w14:paraId="563EF7EA" w14:textId="77777777" w:rsidR="008E7778" w:rsidRDefault="008E7778" w:rsidP="008E7778">
      <w:pPr>
        <w:jc w:val="center"/>
        <w:rPr>
          <w:sz w:val="40"/>
          <w:szCs w:val="40"/>
        </w:rPr>
      </w:pPr>
    </w:p>
    <w:p w14:paraId="179D3D30" w14:textId="05449C25" w:rsidR="008E7778" w:rsidRDefault="008E7778" w:rsidP="008E7778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F</w:t>
      </w:r>
      <w:r w:rsidRPr="00087355">
        <w:rPr>
          <w:rFonts w:ascii="Times New Roman" w:hAnsi="Times New Roman" w:cs="Times New Roman"/>
          <w:b/>
          <w:sz w:val="36"/>
          <w:szCs w:val="36"/>
        </w:rPr>
        <w:t>CSE, Ghulam Khan Institute of Engineering Science and Technology</w:t>
      </w:r>
    </w:p>
    <w:p w14:paraId="1A9D178D" w14:textId="77777777" w:rsidR="008E7778" w:rsidRPr="00B7555B" w:rsidRDefault="008E7778" w:rsidP="006D552E">
      <w:pPr>
        <w:jc w:val="center"/>
        <w:rPr>
          <w:sz w:val="40"/>
          <w:szCs w:val="40"/>
        </w:rPr>
      </w:pPr>
    </w:p>
    <w:p w14:paraId="21CDF52A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I. Introduction and Project Objectives</w:t>
      </w:r>
    </w:p>
    <w:p w14:paraId="75431024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1.1 Project Overview</w:t>
      </w:r>
    </w:p>
    <w:p w14:paraId="28CF24A6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Formula 1 (F1) is a data-rich environment influenced by a complex interplay of driver skill, car performance, and strategy. This project, </w:t>
      </w:r>
      <w:r w:rsidRPr="00E23ED7">
        <w:rPr>
          <w:rFonts w:ascii="Calibri" w:hAnsi="Calibri" w:cs="Calibri"/>
          <w:b/>
          <w:bCs/>
          <w:sz w:val="24"/>
          <w:szCs w:val="24"/>
        </w:rPr>
        <w:t>Pit Stop Crew AI</w:t>
      </w:r>
      <w:r w:rsidRPr="00E23ED7">
        <w:rPr>
          <w:rFonts w:ascii="Calibri" w:hAnsi="Calibri" w:cs="Calibri"/>
          <w:sz w:val="24"/>
          <w:szCs w:val="24"/>
        </w:rPr>
        <w:t>, was developed to create a robust software system for analyzing historical F1 data (2022 season) and accurately predicting race outcomes using advanced Machine Learning (ML) techniques.</w:t>
      </w:r>
    </w:p>
    <w:p w14:paraId="2DBDB99D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The core objective was the development of a </w:t>
      </w:r>
      <w:r w:rsidRPr="00E23ED7">
        <w:rPr>
          <w:rFonts w:ascii="Calibri" w:hAnsi="Calibri" w:cs="Calibri"/>
          <w:b/>
          <w:bCs/>
          <w:sz w:val="24"/>
          <w:szCs w:val="24"/>
        </w:rPr>
        <w:t>"Pure ML" solution</w:t>
      </w:r>
      <w:r w:rsidRPr="00E23ED7">
        <w:rPr>
          <w:rFonts w:ascii="Calibri" w:hAnsi="Calibri" w:cs="Calibri"/>
          <w:sz w:val="24"/>
          <w:szCs w:val="24"/>
        </w:rPr>
        <w:t>, moving beyond manual, rule-based systems to one that learns competitive dynamics directly from data, demonstrating strong fundamentals in Python, OOP, and Applied ML.</w:t>
      </w:r>
    </w:p>
    <w:p w14:paraId="6286968C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1.2 Objectives</w:t>
      </w:r>
    </w:p>
    <w:p w14:paraId="604A62E2" w14:textId="77777777" w:rsidR="00E23ED7" w:rsidRPr="00E23ED7" w:rsidRDefault="00E23ED7" w:rsidP="00E23ED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Design a modular, </w:t>
      </w:r>
      <w:r w:rsidRPr="00E23ED7">
        <w:rPr>
          <w:rFonts w:ascii="Calibri" w:hAnsi="Calibri" w:cs="Calibri"/>
          <w:b/>
          <w:bCs/>
          <w:sz w:val="24"/>
          <w:szCs w:val="24"/>
        </w:rPr>
        <w:t>Object-Oriented Programming (OOP)</w:t>
      </w:r>
      <w:r w:rsidRPr="00E23ED7">
        <w:rPr>
          <w:rFonts w:ascii="Calibri" w:hAnsi="Calibri" w:cs="Calibri"/>
          <w:sz w:val="24"/>
          <w:szCs w:val="24"/>
        </w:rPr>
        <w:t xml:space="preserve"> based system for F1 data management.</w:t>
      </w:r>
    </w:p>
    <w:p w14:paraId="20C052C4" w14:textId="77777777" w:rsidR="00E23ED7" w:rsidRPr="00E23ED7" w:rsidRDefault="00E23ED7" w:rsidP="00E23ED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Clean, preprocess, and engineer time-series features from historical datasets.</w:t>
      </w:r>
    </w:p>
    <w:p w14:paraId="0D33FACE" w14:textId="77777777" w:rsidR="00E23ED7" w:rsidRPr="00E23ED7" w:rsidRDefault="00E23ED7" w:rsidP="00E23ED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Develop a Pure ML model for race outcome prediction, framing the task as </w:t>
      </w:r>
      <w:r w:rsidRPr="00E23ED7">
        <w:rPr>
          <w:rFonts w:ascii="Calibri" w:hAnsi="Calibri" w:cs="Calibri"/>
          <w:b/>
          <w:bCs/>
          <w:sz w:val="24"/>
          <w:szCs w:val="24"/>
        </w:rPr>
        <w:t>Ordinal Ranking</w:t>
      </w:r>
      <w:r w:rsidRPr="00E23ED7">
        <w:rPr>
          <w:rFonts w:ascii="Calibri" w:hAnsi="Calibri" w:cs="Calibri"/>
          <w:sz w:val="24"/>
          <w:szCs w:val="24"/>
        </w:rPr>
        <w:t>.</w:t>
      </w:r>
    </w:p>
    <w:p w14:paraId="1E295CE5" w14:textId="77777777" w:rsidR="00E23ED7" w:rsidRPr="00E23ED7" w:rsidRDefault="00E23ED7" w:rsidP="00E23ED7">
      <w:pPr>
        <w:numPr>
          <w:ilvl w:val="0"/>
          <w:numId w:val="4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Create an interactive </w:t>
      </w:r>
      <w:proofErr w:type="spellStart"/>
      <w:r w:rsidRPr="00E23ED7">
        <w:rPr>
          <w:rFonts w:ascii="Calibri" w:hAnsi="Calibri" w:cs="Calibri"/>
          <w:b/>
          <w:bCs/>
          <w:sz w:val="24"/>
          <w:szCs w:val="24"/>
        </w:rPr>
        <w:t>Streamlit</w:t>
      </w:r>
      <w:proofErr w:type="spellEnd"/>
      <w:r w:rsidRPr="00E23ED7">
        <w:rPr>
          <w:rFonts w:ascii="Calibri" w:hAnsi="Calibri" w:cs="Calibri"/>
          <w:b/>
          <w:bCs/>
          <w:sz w:val="24"/>
          <w:szCs w:val="24"/>
        </w:rPr>
        <w:t xml:space="preserve"> GUI</w:t>
      </w:r>
      <w:r w:rsidRPr="00E23ED7">
        <w:rPr>
          <w:rFonts w:ascii="Calibri" w:hAnsi="Calibri" w:cs="Calibri"/>
          <w:sz w:val="24"/>
          <w:szCs w:val="24"/>
        </w:rPr>
        <w:t xml:space="preserve"> for model tuning and prediction visualization.</w:t>
      </w:r>
    </w:p>
    <w:p w14:paraId="33DD8F8A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II. System Architecture: Object-Oriented Design</w:t>
      </w:r>
    </w:p>
    <w:p w14:paraId="55D86C82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The system employs a modular, class-based design for high cohesion and maintainability.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6653"/>
      </w:tblGrid>
      <w:tr w:rsidR="00E23ED7" w:rsidRPr="00E23ED7" w14:paraId="2E2CB3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C7AD16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Class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81A7C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Primary Responsibility</w:t>
            </w:r>
          </w:p>
        </w:tc>
      </w:tr>
      <w:tr w:rsidR="00E23ED7" w:rsidRPr="00E23ED7" w14:paraId="76997C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884C5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Driver/Team/Race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3A3896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Encapsulate F1 entities, statistics, and historical performance.</w:t>
            </w:r>
          </w:p>
        </w:tc>
      </w:tr>
      <w:tr w:rsidR="00E23ED7" w:rsidRPr="00E23ED7" w14:paraId="0D96F0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BCAB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DatasetManager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79F41E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Handles data loading, merging, and persistent storage.</w:t>
            </w:r>
          </w:p>
        </w:tc>
      </w:tr>
      <w:tr w:rsidR="00E23ED7" w:rsidRPr="00E23ED7" w14:paraId="1E7772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3458A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Preprocessor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B034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Manages data cleaning and time-series feature engineering.</w:t>
            </w:r>
          </w:p>
        </w:tc>
      </w:tr>
      <w:tr w:rsidR="00E23ED7" w:rsidRPr="00E23ED7" w14:paraId="411D7D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61975A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PredictionModel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F84937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 xml:space="preserve">Trains and evaluates the </w:t>
            </w:r>
            <w:proofErr w:type="spellStart"/>
            <w:r w:rsidRPr="00E23ED7">
              <w:rPr>
                <w:rFonts w:ascii="Calibri" w:hAnsi="Calibri" w:cs="Calibri"/>
                <w:sz w:val="24"/>
                <w:szCs w:val="24"/>
              </w:rPr>
              <w:t>LightGBM</w:t>
            </w:r>
            <w:proofErr w:type="spellEnd"/>
            <w:r w:rsidRPr="00E23ED7">
              <w:rPr>
                <w:rFonts w:ascii="Calibri" w:hAnsi="Calibri" w:cs="Calibri"/>
                <w:sz w:val="24"/>
                <w:szCs w:val="24"/>
              </w:rPr>
              <w:t xml:space="preserve"> classifier.</w:t>
            </w:r>
          </w:p>
        </w:tc>
      </w:tr>
      <w:tr w:rsidR="00E23ED7" w:rsidRPr="00E23ED7" w14:paraId="780CB7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674BE4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Analyzer Class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73B5A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Generates high-level analytical insights and visualizations for the GUI.</w:t>
            </w:r>
          </w:p>
        </w:tc>
      </w:tr>
    </w:tbl>
    <w:p w14:paraId="1ADB0346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This architecture ensures abstraction, reusability, and easy future expansion of the system.</w:t>
      </w:r>
    </w:p>
    <w:p w14:paraId="5F195F95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lastRenderedPageBreak/>
        <w:t>III. Methodology: Pure Machine Learning Approach</w:t>
      </w:r>
    </w:p>
    <w:p w14:paraId="6B74B815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3.1 Model Selection and Strategy</w:t>
      </w:r>
    </w:p>
    <w:p w14:paraId="77C6FF7A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The problem of predicting race order (1st, 2nd, 3rd...) is treated as an </w:t>
      </w:r>
      <w:r w:rsidRPr="00E23ED7">
        <w:rPr>
          <w:rFonts w:ascii="Calibri" w:hAnsi="Calibri" w:cs="Calibri"/>
          <w:b/>
          <w:bCs/>
          <w:sz w:val="24"/>
          <w:szCs w:val="24"/>
        </w:rPr>
        <w:t>Ordinal Ranking Task</w:t>
      </w:r>
      <w:r w:rsidRPr="00E23ED7">
        <w:rPr>
          <w:rFonts w:ascii="Calibri" w:hAnsi="Calibri" w:cs="Calibri"/>
          <w:sz w:val="24"/>
          <w:szCs w:val="24"/>
        </w:rPr>
        <w:t>.</w:t>
      </w:r>
    </w:p>
    <w:p w14:paraId="2843E348" w14:textId="77777777" w:rsidR="00E23ED7" w:rsidRPr="00E23ED7" w:rsidRDefault="00E23ED7" w:rsidP="00E23ED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Model:</w:t>
      </w:r>
      <w:r w:rsidRPr="00E23ED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E23ED7">
        <w:rPr>
          <w:rFonts w:ascii="Calibri" w:hAnsi="Calibri" w:cs="Calibri"/>
          <w:b/>
          <w:bCs/>
          <w:sz w:val="24"/>
          <w:szCs w:val="24"/>
        </w:rPr>
        <w:t>LightGBM</w:t>
      </w:r>
      <w:proofErr w:type="spellEnd"/>
      <w:r w:rsidRPr="00E23ED7">
        <w:rPr>
          <w:rFonts w:ascii="Calibri" w:hAnsi="Calibri" w:cs="Calibri"/>
          <w:b/>
          <w:bCs/>
          <w:sz w:val="24"/>
          <w:szCs w:val="24"/>
        </w:rPr>
        <w:t xml:space="preserve"> (LGBM) Multi-Class Classifier</w:t>
      </w:r>
    </w:p>
    <w:p w14:paraId="4F7313A7" w14:textId="77777777" w:rsidR="00E23ED7" w:rsidRPr="00E23ED7" w:rsidRDefault="00E23ED7" w:rsidP="00E23ED7">
      <w:pPr>
        <w:numPr>
          <w:ilvl w:val="0"/>
          <w:numId w:val="5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Reasoning:</w:t>
      </w:r>
      <w:r w:rsidRPr="00E23ED7">
        <w:rPr>
          <w:rFonts w:ascii="Calibri" w:hAnsi="Calibri" w:cs="Calibri"/>
          <w:sz w:val="24"/>
          <w:szCs w:val="24"/>
        </w:rPr>
        <w:t xml:space="preserve"> Gradient Boosting Machines excel at high-performance predictions on structured, tabular data. The multiclass objective forces the model to treat each finishing position (1-20) as a distinct class, which is statistically more appropriate for ranking than standard regression.</w:t>
      </w:r>
    </w:p>
    <w:p w14:paraId="0CC5C6FC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3.2 Feature Engineering for Context</w:t>
      </w:r>
    </w:p>
    <w:p w14:paraId="1A6F78CE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The model relies on engineered features to replace subjective human bias. The feature engineering process strictly prevents data leakage by using time-series sorting and lagging techniques.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729"/>
        <w:gridCol w:w="5035"/>
      </w:tblGrid>
      <w:tr w:rsidR="00E23ED7" w:rsidRPr="00E23ED7" w14:paraId="10894C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A46B6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Feature 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F77FB9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Critical 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B9A3F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Role in Prediction</w:t>
            </w:r>
          </w:p>
        </w:tc>
      </w:tr>
      <w:tr w:rsidR="00E23ED7" w:rsidRPr="00E23ED7" w14:paraId="043C3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35E2DB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Past 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4CEE9B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23ED7">
              <w:rPr>
                <w:rFonts w:ascii="Calibri" w:hAnsi="Calibri" w:cs="Calibri"/>
                <w:sz w:val="24"/>
                <w:szCs w:val="24"/>
              </w:rPr>
              <w:t>Driver_Points</w:t>
            </w:r>
            <w:proofErr w:type="spellEnd"/>
            <w:r w:rsidRPr="00E23ED7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proofErr w:type="spellStart"/>
            <w:r w:rsidRPr="00E23ED7">
              <w:rPr>
                <w:rFonts w:ascii="Calibri" w:hAnsi="Calibri" w:cs="Calibri"/>
                <w:sz w:val="24"/>
                <w:szCs w:val="24"/>
              </w:rPr>
              <w:t>Driver_Podiums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AA4AC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Captures overall driver success and consistency.</w:t>
            </w:r>
          </w:p>
        </w:tc>
      </w:tr>
      <w:tr w:rsidR="00E23ED7" w:rsidRPr="00E23ED7" w14:paraId="7B4F1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345FE1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Race Context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4EF004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proofErr w:type="spellStart"/>
            <w:r w:rsidRPr="00E23ED7">
              <w:rPr>
                <w:rFonts w:ascii="Calibri" w:hAnsi="Calibri" w:cs="Calibri"/>
                <w:sz w:val="24"/>
                <w:szCs w:val="24"/>
              </w:rPr>
              <w:t>Qualifying_Position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828D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>The single most predictive factor: the starting position.</w:t>
            </w:r>
          </w:p>
        </w:tc>
      </w:tr>
      <w:tr w:rsidR="00E23ED7" w:rsidRPr="00E23ED7" w14:paraId="0299F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F5F8B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Car Form (Engineered)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111B74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Team_Avg_Points_Last_5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727AE" w14:textId="77777777" w:rsidR="00E23ED7" w:rsidRPr="00E23ED7" w:rsidRDefault="00E23ED7" w:rsidP="00E23ED7">
            <w:pPr>
              <w:rPr>
                <w:rFonts w:ascii="Calibri" w:hAnsi="Calibri" w:cs="Calibri"/>
                <w:sz w:val="24"/>
                <w:szCs w:val="24"/>
              </w:rPr>
            </w:pPr>
            <w:r w:rsidRPr="00E23ED7">
              <w:rPr>
                <w:rFonts w:ascii="Calibri" w:hAnsi="Calibri" w:cs="Calibri"/>
                <w:sz w:val="24"/>
                <w:szCs w:val="24"/>
              </w:rPr>
              <w:t xml:space="preserve">Calculated as a </w:t>
            </w:r>
            <w:r w:rsidRPr="00E23ED7">
              <w:rPr>
                <w:rFonts w:ascii="Calibri" w:hAnsi="Calibri" w:cs="Calibri"/>
                <w:b/>
                <w:bCs/>
                <w:sz w:val="24"/>
                <w:szCs w:val="24"/>
              </w:rPr>
              <w:t>rolling average of a team’s points from the previous five races</w:t>
            </w:r>
            <w:r w:rsidRPr="00E23ED7">
              <w:rPr>
                <w:rFonts w:ascii="Calibri" w:hAnsi="Calibri" w:cs="Calibri"/>
                <w:sz w:val="24"/>
                <w:szCs w:val="24"/>
              </w:rPr>
              <w:t>. This feature objectively models current car and team performance momentum, eliminating the need for manual boosting.</w:t>
            </w:r>
          </w:p>
        </w:tc>
      </w:tr>
    </w:tbl>
    <w:p w14:paraId="68EAA6D0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IV. Results and Analysis</w:t>
      </w:r>
    </w:p>
    <w:p w14:paraId="0D0E5BF3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proofErr w:type="gramStart"/>
      <w:r w:rsidRPr="00E23ED7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E23ED7">
        <w:rPr>
          <w:rFonts w:ascii="Calibri" w:hAnsi="Calibri" w:cs="Calibri"/>
          <w:sz w:val="24"/>
          <w:szCs w:val="24"/>
        </w:rPr>
        <w:t>Streamlit</w:t>
      </w:r>
      <w:proofErr w:type="spellEnd"/>
      <w:proofErr w:type="gramEnd"/>
      <w:r w:rsidRPr="00E23ED7">
        <w:rPr>
          <w:rFonts w:ascii="Calibri" w:hAnsi="Calibri" w:cs="Calibri"/>
          <w:sz w:val="24"/>
          <w:szCs w:val="24"/>
        </w:rPr>
        <w:t xml:space="preserve"> GUI provides an interactive platform for model tuning and prediction analysis.</w:t>
      </w:r>
    </w:p>
    <w:p w14:paraId="7AEA3059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4.1 Race-Specific Prediction</w:t>
      </w:r>
    </w:p>
    <w:p w14:paraId="054DB395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The application allows users to select any race round, displaying the predicted finishing order (1st through 20th). The prediction is generated by feeding the model’s probability output into a ranking function, which resolves potential score ties to produce a definitive finishing order. Podium finishers are highlighted for immediate identification.</w:t>
      </w:r>
    </w:p>
    <w:p w14:paraId="10EF0850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4.2 Season-Long Trends</w:t>
      </w:r>
    </w:p>
    <w:p w14:paraId="3D1EACD8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lastRenderedPageBreak/>
        <w:t>A. Cumulative Predicted Points</w:t>
      </w:r>
    </w:p>
    <w:p w14:paraId="5CD9B4C2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This chart tracks the predicted total championship points accumulated by selected drivers throughout the season.</w:t>
      </w:r>
    </w:p>
    <w:p w14:paraId="26F84B99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Insight:</w:t>
      </w:r>
      <w:r w:rsidRPr="00E23ED7">
        <w:rPr>
          <w:rFonts w:ascii="Calibri" w:hAnsi="Calibri" w:cs="Calibri"/>
          <w:sz w:val="24"/>
          <w:szCs w:val="24"/>
        </w:rPr>
        <w:t xml:space="preserve"> The graph demonstrates that the model successfully learned the dominance of top teams (e.g., Red Bull) based purely on the Team_Avg_Points_Last_5 feature, resulting in consistently steep gradients for their drivers.</w:t>
      </w:r>
    </w:p>
    <w:p w14:paraId="1E78ED3F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B. Predicted Podium Share</w:t>
      </w:r>
    </w:p>
    <w:p w14:paraId="20325A5D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This visualization summarizes the predicted frequency of podium finishes (1st, 2nd, or 3rd) for the top drivers across the entire 2022 season.</w:t>
      </w:r>
    </w:p>
    <w:p w14:paraId="46C15868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Insight:</w:t>
      </w:r>
      <w:r w:rsidRPr="00E23ED7">
        <w:rPr>
          <w:rFonts w:ascii="Calibri" w:hAnsi="Calibri" w:cs="Calibri"/>
          <w:sz w:val="24"/>
          <w:szCs w:val="24"/>
        </w:rPr>
        <w:t xml:space="preserve"> The pie chart clearly shows the concentration of predicted podium placements, providing an excellent overview of driver consistency over the season.</w:t>
      </w:r>
    </w:p>
    <w:p w14:paraId="02697796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C. Race-by-Race Predicted Podium Positions</w:t>
      </w:r>
    </w:p>
    <w:p w14:paraId="231D54E4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>This scatter plot tracks the predicted podium position (1st, 2nd, or 3rd) for selected drivers in every race round.</w:t>
      </w:r>
    </w:p>
    <w:p w14:paraId="374E666E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Insight:</w:t>
      </w:r>
      <w:r w:rsidRPr="00E23ED7">
        <w:rPr>
          <w:rFonts w:ascii="Calibri" w:hAnsi="Calibri" w:cs="Calibri"/>
          <w:sz w:val="24"/>
          <w:szCs w:val="24"/>
        </w:rPr>
        <w:t xml:space="preserve"> This visualization highlights performance consistency or notable drops in predicted performance, which often correlate with changes in the car's momentum (Team_Avg_Points_Last_5) or poor qualifying results for specific races.</w:t>
      </w:r>
    </w:p>
    <w:p w14:paraId="55BC4BE6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V. Conclusion and Future Work</w:t>
      </w:r>
    </w:p>
    <w:p w14:paraId="33B88A67" w14:textId="77777777" w:rsidR="00E23ED7" w:rsidRPr="00E23ED7" w:rsidRDefault="00E23ED7" w:rsidP="00E23ED7">
      <w:p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sz w:val="24"/>
          <w:szCs w:val="24"/>
        </w:rPr>
        <w:t xml:space="preserve">The </w:t>
      </w:r>
      <w:r w:rsidRPr="00E23ED7">
        <w:rPr>
          <w:rFonts w:ascii="Calibri" w:hAnsi="Calibri" w:cs="Calibri"/>
          <w:b/>
          <w:bCs/>
          <w:sz w:val="24"/>
          <w:szCs w:val="24"/>
        </w:rPr>
        <w:t>Pit Stop Crew AI</w:t>
      </w:r>
      <w:r w:rsidRPr="00E23ED7">
        <w:rPr>
          <w:rFonts w:ascii="Calibri" w:hAnsi="Calibri" w:cs="Calibri"/>
          <w:sz w:val="24"/>
          <w:szCs w:val="24"/>
        </w:rPr>
        <w:t xml:space="preserve"> project successfully met all primary objectives, resulting in a </w:t>
      </w:r>
      <w:r w:rsidRPr="00E23ED7">
        <w:rPr>
          <w:rFonts w:ascii="Calibri" w:hAnsi="Calibri" w:cs="Calibri"/>
          <w:b/>
          <w:bCs/>
          <w:sz w:val="24"/>
          <w:szCs w:val="24"/>
        </w:rPr>
        <w:t>Pure ML</w:t>
      </w:r>
      <w:r w:rsidRPr="00E23ED7">
        <w:rPr>
          <w:rFonts w:ascii="Calibri" w:hAnsi="Calibri" w:cs="Calibri"/>
          <w:sz w:val="24"/>
          <w:szCs w:val="24"/>
        </w:rPr>
        <w:t xml:space="preserve"> system for F1 race prediction. The combination of </w:t>
      </w:r>
      <w:proofErr w:type="spellStart"/>
      <w:r w:rsidRPr="00E23ED7">
        <w:rPr>
          <w:rFonts w:ascii="Calibri" w:hAnsi="Calibri" w:cs="Calibri"/>
          <w:b/>
          <w:bCs/>
          <w:sz w:val="24"/>
          <w:szCs w:val="24"/>
        </w:rPr>
        <w:t>LightGBM</w:t>
      </w:r>
      <w:proofErr w:type="spellEnd"/>
      <w:r w:rsidRPr="00E23ED7">
        <w:rPr>
          <w:rFonts w:ascii="Calibri" w:hAnsi="Calibri" w:cs="Calibri"/>
          <w:b/>
          <w:bCs/>
          <w:sz w:val="24"/>
          <w:szCs w:val="24"/>
        </w:rPr>
        <w:t xml:space="preserve"> Classification</w:t>
      </w:r>
      <w:r w:rsidRPr="00E23ED7">
        <w:rPr>
          <w:rFonts w:ascii="Calibri" w:hAnsi="Calibri" w:cs="Calibri"/>
          <w:sz w:val="24"/>
          <w:szCs w:val="24"/>
        </w:rPr>
        <w:t xml:space="preserve"> and specialized </w:t>
      </w:r>
      <w:r w:rsidRPr="00E23ED7">
        <w:rPr>
          <w:rFonts w:ascii="Calibri" w:hAnsi="Calibri" w:cs="Calibri"/>
          <w:b/>
          <w:bCs/>
          <w:sz w:val="24"/>
          <w:szCs w:val="24"/>
        </w:rPr>
        <w:t>Feature Engineering</w:t>
      </w:r>
      <w:r w:rsidRPr="00E23ED7">
        <w:rPr>
          <w:rFonts w:ascii="Calibri" w:hAnsi="Calibri" w:cs="Calibri"/>
          <w:sz w:val="24"/>
          <w:szCs w:val="24"/>
        </w:rPr>
        <w:t xml:space="preserve"> created a robust, data-driven, and modular tool.</w:t>
      </w:r>
    </w:p>
    <w:p w14:paraId="49A24EB6" w14:textId="77777777" w:rsidR="00E23ED7" w:rsidRPr="00E23ED7" w:rsidRDefault="00E23ED7" w:rsidP="00E23ED7">
      <w:pPr>
        <w:rPr>
          <w:rFonts w:ascii="Calibri" w:hAnsi="Calibri" w:cs="Calibri"/>
          <w:b/>
          <w:bCs/>
          <w:sz w:val="28"/>
          <w:szCs w:val="28"/>
        </w:rPr>
      </w:pPr>
      <w:r w:rsidRPr="00E23ED7">
        <w:rPr>
          <w:rFonts w:ascii="Calibri" w:hAnsi="Calibri" w:cs="Calibri"/>
          <w:b/>
          <w:bCs/>
          <w:sz w:val="28"/>
          <w:szCs w:val="28"/>
        </w:rPr>
        <w:t>Next Steps for System Improvement</w:t>
      </w:r>
    </w:p>
    <w:p w14:paraId="72B265EB" w14:textId="77777777" w:rsidR="00E23ED7" w:rsidRPr="00E23ED7" w:rsidRDefault="00E23ED7" w:rsidP="00E23ED7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Hyperparameter Optimization:</w:t>
      </w:r>
      <w:r w:rsidRPr="00E23ED7">
        <w:rPr>
          <w:rFonts w:ascii="Calibri" w:hAnsi="Calibri" w:cs="Calibri"/>
          <w:sz w:val="24"/>
          <w:szCs w:val="24"/>
        </w:rPr>
        <w:t xml:space="preserve"> Implement automated search techniques (e.g., Grid Search or Bayesian Optimization) to systematically tune the model's core parameters (</w:t>
      </w:r>
      <w:proofErr w:type="spellStart"/>
      <w:r w:rsidRPr="00E23ED7">
        <w:rPr>
          <w:rFonts w:ascii="Calibri" w:hAnsi="Calibri" w:cs="Calibri"/>
          <w:sz w:val="24"/>
          <w:szCs w:val="24"/>
        </w:rPr>
        <w:t>n_estimators</w:t>
      </w:r>
      <w:proofErr w:type="spellEnd"/>
      <w:r w:rsidRPr="00E23ED7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E23ED7">
        <w:rPr>
          <w:rFonts w:ascii="Calibri" w:hAnsi="Calibri" w:cs="Calibri"/>
          <w:sz w:val="24"/>
          <w:szCs w:val="24"/>
        </w:rPr>
        <w:t>max_depth</w:t>
      </w:r>
      <w:proofErr w:type="spellEnd"/>
      <w:r w:rsidRPr="00E23ED7">
        <w:rPr>
          <w:rFonts w:ascii="Calibri" w:hAnsi="Calibri" w:cs="Calibri"/>
          <w:sz w:val="24"/>
          <w:szCs w:val="24"/>
        </w:rPr>
        <w:t>) to maximize predictive accuracy.</w:t>
      </w:r>
    </w:p>
    <w:p w14:paraId="40FCE55A" w14:textId="77777777" w:rsidR="00E23ED7" w:rsidRPr="00E23ED7" w:rsidRDefault="00E23ED7" w:rsidP="00E23ED7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Advanced Loss Functions:</w:t>
      </w:r>
      <w:r w:rsidRPr="00E23ED7">
        <w:rPr>
          <w:rFonts w:ascii="Calibri" w:hAnsi="Calibri" w:cs="Calibri"/>
          <w:sz w:val="24"/>
          <w:szCs w:val="24"/>
        </w:rPr>
        <w:t xml:space="preserve"> Implement </w:t>
      </w:r>
      <w:r w:rsidRPr="00E23ED7">
        <w:rPr>
          <w:rFonts w:ascii="Calibri" w:hAnsi="Calibri" w:cs="Calibri"/>
          <w:b/>
          <w:bCs/>
          <w:sz w:val="24"/>
          <w:szCs w:val="24"/>
        </w:rPr>
        <w:t>Learning-to-Rank (LTR) loss functions</w:t>
      </w:r>
      <w:r w:rsidRPr="00E23ED7">
        <w:rPr>
          <w:rFonts w:ascii="Calibri" w:hAnsi="Calibri" w:cs="Calibri"/>
          <w:sz w:val="24"/>
          <w:szCs w:val="24"/>
        </w:rPr>
        <w:t xml:space="preserve"> (like NDCG or Rank Loss) which are explicitly designed to optimize the </w:t>
      </w:r>
      <w:r w:rsidRPr="00E23ED7">
        <w:rPr>
          <w:rFonts w:ascii="Calibri" w:hAnsi="Calibri" w:cs="Calibri"/>
          <w:i/>
          <w:iCs/>
          <w:sz w:val="24"/>
          <w:szCs w:val="24"/>
        </w:rPr>
        <w:t>relative order</w:t>
      </w:r>
      <w:r w:rsidRPr="00E23ED7">
        <w:rPr>
          <w:rFonts w:ascii="Calibri" w:hAnsi="Calibri" w:cs="Calibri"/>
          <w:sz w:val="24"/>
          <w:szCs w:val="24"/>
        </w:rPr>
        <w:t xml:space="preserve"> of predictions, further improving the system’s ability to predict the exact finishing sequence.</w:t>
      </w:r>
    </w:p>
    <w:p w14:paraId="1A9A0005" w14:textId="0FBD6801" w:rsidR="00E23ED7" w:rsidRPr="00AE12B1" w:rsidRDefault="00E23ED7" w:rsidP="00AE12B1">
      <w:pPr>
        <w:numPr>
          <w:ilvl w:val="0"/>
          <w:numId w:val="6"/>
        </w:numPr>
        <w:rPr>
          <w:rFonts w:ascii="Calibri" w:hAnsi="Calibri" w:cs="Calibri"/>
          <w:sz w:val="24"/>
          <w:szCs w:val="24"/>
        </w:rPr>
      </w:pPr>
      <w:r w:rsidRPr="00E23ED7">
        <w:rPr>
          <w:rFonts w:ascii="Calibri" w:hAnsi="Calibri" w:cs="Calibri"/>
          <w:b/>
          <w:bCs/>
          <w:sz w:val="24"/>
          <w:szCs w:val="24"/>
        </w:rPr>
        <w:t>Real-Time Integration:</w:t>
      </w:r>
      <w:r w:rsidRPr="00E23ED7">
        <w:rPr>
          <w:rFonts w:ascii="Calibri" w:hAnsi="Calibri" w:cs="Calibri"/>
          <w:sz w:val="24"/>
          <w:szCs w:val="24"/>
        </w:rPr>
        <w:t xml:space="preserve"> Extend the system to incorporate near-real-time data (e.g., live sector times, weather) to transition the tool from historical analysis to a true dynamic, in-race strategy advisor.</w:t>
      </w:r>
    </w:p>
    <w:sectPr w:rsidR="00E23ED7" w:rsidRPr="00AE12B1" w:rsidSect="00AE12B1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6B353" w14:textId="77777777" w:rsidR="00F77760" w:rsidRDefault="00F77760" w:rsidP="00AE12B1">
      <w:pPr>
        <w:spacing w:after="0" w:line="240" w:lineRule="auto"/>
      </w:pPr>
      <w:r>
        <w:separator/>
      </w:r>
    </w:p>
  </w:endnote>
  <w:endnote w:type="continuationSeparator" w:id="0">
    <w:p w14:paraId="2B8739A3" w14:textId="77777777" w:rsidR="00F77760" w:rsidRDefault="00F77760" w:rsidP="00AE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9ED1F" w14:textId="77777777" w:rsidR="00AE12B1" w:rsidRDefault="00AE12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6899" w14:textId="77777777" w:rsidR="00F77760" w:rsidRDefault="00F77760" w:rsidP="00AE12B1">
      <w:pPr>
        <w:spacing w:after="0" w:line="240" w:lineRule="auto"/>
      </w:pPr>
      <w:r>
        <w:separator/>
      </w:r>
    </w:p>
  </w:footnote>
  <w:footnote w:type="continuationSeparator" w:id="0">
    <w:p w14:paraId="55A7C450" w14:textId="77777777" w:rsidR="00F77760" w:rsidRDefault="00F77760" w:rsidP="00AE1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338B7"/>
    <w:multiLevelType w:val="multilevel"/>
    <w:tmpl w:val="EEBEA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BD7CE2"/>
    <w:multiLevelType w:val="multilevel"/>
    <w:tmpl w:val="74B8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57128"/>
    <w:multiLevelType w:val="multilevel"/>
    <w:tmpl w:val="BF5E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102FD"/>
    <w:multiLevelType w:val="multilevel"/>
    <w:tmpl w:val="88FA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3C4221"/>
    <w:multiLevelType w:val="multilevel"/>
    <w:tmpl w:val="5A74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A92931"/>
    <w:multiLevelType w:val="multilevel"/>
    <w:tmpl w:val="00CA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147274">
    <w:abstractNumId w:val="3"/>
  </w:num>
  <w:num w:numId="2" w16cid:durableId="1709909893">
    <w:abstractNumId w:val="4"/>
  </w:num>
  <w:num w:numId="3" w16cid:durableId="969894751">
    <w:abstractNumId w:val="1"/>
  </w:num>
  <w:num w:numId="4" w16cid:durableId="1453137717">
    <w:abstractNumId w:val="5"/>
  </w:num>
  <w:num w:numId="5" w16cid:durableId="524488047">
    <w:abstractNumId w:val="2"/>
  </w:num>
  <w:num w:numId="6" w16cid:durableId="2090736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2E"/>
    <w:rsid w:val="006D552E"/>
    <w:rsid w:val="0080000D"/>
    <w:rsid w:val="008445B8"/>
    <w:rsid w:val="008E7778"/>
    <w:rsid w:val="00AE12B1"/>
    <w:rsid w:val="00B7555B"/>
    <w:rsid w:val="00C17E33"/>
    <w:rsid w:val="00E23ED7"/>
    <w:rsid w:val="00E85757"/>
    <w:rsid w:val="00F31A58"/>
    <w:rsid w:val="00F7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6CC90"/>
  <w15:chartTrackingRefBased/>
  <w15:docId w15:val="{7E58E044-102D-4365-A277-7DF6E573E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2E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5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2B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E12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2B1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Uroosh Maryam</dc:creator>
  <cp:keywords/>
  <dc:description/>
  <cp:lastModifiedBy>Uroosh Maryam</cp:lastModifiedBy>
  <cp:revision>6</cp:revision>
  <dcterms:created xsi:type="dcterms:W3CDTF">2025-12-15T18:44:00Z</dcterms:created>
  <dcterms:modified xsi:type="dcterms:W3CDTF">2025-12-15T19:05:00Z</dcterms:modified>
</cp:coreProperties>
</file>