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AF" w:rsidRPr="00DF1DBD" w:rsidRDefault="00DF1DBD">
      <w:pPr>
        <w:spacing w:line="200" w:lineRule="exact"/>
        <w:rPr>
          <w:rFonts w:ascii="Arial" w:hAnsi="Arial" w:cs="Arial"/>
          <w:sz w:val="24"/>
          <w:szCs w:val="24"/>
        </w:rPr>
      </w:pPr>
      <w:bookmarkStart w:id="0" w:name="page1"/>
      <w:bookmarkEnd w:id="0"/>
      <w:r w:rsidRPr="00DF1D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page">
              <wp:posOffset>2156460</wp:posOffset>
            </wp:positionH>
            <wp:positionV relativeFrom="page">
              <wp:posOffset>914400</wp:posOffset>
            </wp:positionV>
            <wp:extent cx="3246120" cy="2638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316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ind w:right="40"/>
        <w:jc w:val="center"/>
        <w:rPr>
          <w:rFonts w:ascii="Arial" w:hAnsi="Arial" w:cs="Arial"/>
          <w:sz w:val="20"/>
          <w:szCs w:val="20"/>
        </w:rPr>
      </w:pPr>
      <w:r w:rsidRPr="00DF1DBD">
        <w:rPr>
          <w:rFonts w:ascii="Arial" w:eastAsia="Times New Roman" w:hAnsi="Arial" w:cs="Arial"/>
          <w:sz w:val="32"/>
          <w:szCs w:val="32"/>
        </w:rPr>
        <w:t xml:space="preserve">NT310 – </w:t>
      </w:r>
      <w:proofErr w:type="spellStart"/>
      <w:r w:rsidRPr="00DF1DBD">
        <w:rPr>
          <w:rFonts w:ascii="Arial" w:eastAsia="Times New Roman" w:hAnsi="Arial" w:cs="Arial"/>
          <w:sz w:val="32"/>
          <w:szCs w:val="32"/>
        </w:rPr>
        <w:t>Profesionalna</w:t>
      </w:r>
      <w:proofErr w:type="spellEnd"/>
      <w:r w:rsidRPr="00DF1DBD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32"/>
          <w:szCs w:val="32"/>
        </w:rPr>
        <w:t>komunikacija</w:t>
      </w:r>
      <w:proofErr w:type="spellEnd"/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359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ind w:right="20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F1DBD">
        <w:rPr>
          <w:rFonts w:ascii="Arial" w:eastAsia="Times New Roman" w:hAnsi="Arial" w:cs="Arial"/>
          <w:b/>
          <w:bCs/>
          <w:sz w:val="42"/>
          <w:szCs w:val="42"/>
        </w:rPr>
        <w:t>Domaći</w:t>
      </w:r>
      <w:proofErr w:type="spellEnd"/>
      <w:r w:rsidRPr="00DF1DBD">
        <w:rPr>
          <w:rFonts w:ascii="Arial" w:eastAsia="Times New Roman" w:hAnsi="Arial" w:cs="Arial"/>
          <w:b/>
          <w:bCs/>
          <w:sz w:val="42"/>
          <w:szCs w:val="42"/>
        </w:rPr>
        <w:t xml:space="preserve"> </w:t>
      </w:r>
      <w:proofErr w:type="spellStart"/>
      <w:r w:rsidRPr="00DF1DBD">
        <w:rPr>
          <w:rFonts w:ascii="Arial" w:eastAsia="Times New Roman" w:hAnsi="Arial" w:cs="Arial"/>
          <w:b/>
          <w:bCs/>
          <w:sz w:val="42"/>
          <w:szCs w:val="42"/>
        </w:rPr>
        <w:t>zadatak</w:t>
      </w:r>
      <w:proofErr w:type="spellEnd"/>
      <w:r w:rsidRPr="00DF1DBD">
        <w:rPr>
          <w:rFonts w:ascii="Arial" w:eastAsia="Times New Roman" w:hAnsi="Arial" w:cs="Arial"/>
          <w:b/>
          <w:bCs/>
          <w:sz w:val="42"/>
          <w:szCs w:val="42"/>
        </w:rPr>
        <w:t xml:space="preserve"> br. 2</w:t>
      </w:r>
    </w:p>
    <w:p w:rsidR="00F913AF" w:rsidRPr="00DF1DBD" w:rsidRDefault="00F913AF">
      <w:pPr>
        <w:rPr>
          <w:rFonts w:ascii="Arial" w:hAnsi="Arial" w:cs="Arial"/>
        </w:rPr>
        <w:sectPr w:rsidR="00F913AF" w:rsidRPr="00DF1DBD">
          <w:pgSz w:w="11920" w:h="16845"/>
          <w:pgMar w:top="1440" w:right="1410" w:bottom="1440" w:left="1440" w:header="0" w:footer="0" w:gutter="0"/>
          <w:cols w:space="720" w:equalWidth="0">
            <w:col w:w="9060"/>
          </w:cols>
        </w:sect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370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rPr>
          <w:rFonts w:ascii="Arial" w:hAnsi="Arial" w:cs="Arial"/>
          <w:sz w:val="20"/>
          <w:szCs w:val="20"/>
        </w:rPr>
      </w:pPr>
      <w:proofErr w:type="spellStart"/>
      <w:r w:rsidRPr="00DF1DBD">
        <w:rPr>
          <w:rFonts w:ascii="Arial" w:eastAsia="Times New Roman" w:hAnsi="Arial" w:cs="Arial"/>
          <w:sz w:val="29"/>
          <w:szCs w:val="29"/>
        </w:rPr>
        <w:t>Profesor</w:t>
      </w:r>
      <w:proofErr w:type="spellEnd"/>
      <w:r w:rsidRPr="00DF1DBD">
        <w:rPr>
          <w:rFonts w:ascii="Arial" w:eastAsia="Times New Roman" w:hAnsi="Arial" w:cs="Arial"/>
          <w:sz w:val="29"/>
          <w:szCs w:val="29"/>
        </w:rPr>
        <w:t>:</w:t>
      </w:r>
    </w:p>
    <w:p w:rsidR="00F913AF" w:rsidRPr="00DF1DBD" w:rsidRDefault="00DF1DBD">
      <w:pPr>
        <w:spacing w:line="235" w:lineRule="auto"/>
        <w:rPr>
          <w:rFonts w:ascii="Arial" w:eastAsia="Times New Roman" w:hAnsi="Arial" w:cs="Arial"/>
          <w:b/>
          <w:sz w:val="28"/>
          <w:szCs w:val="28"/>
        </w:rPr>
      </w:pPr>
      <w:r w:rsidRPr="00DF1DBD">
        <w:rPr>
          <w:rFonts w:ascii="Helvetica" w:hAnsi="Helvetica"/>
          <w:b/>
          <w:color w:val="333333"/>
          <w:sz w:val="28"/>
          <w:szCs w:val="28"/>
          <w:shd w:val="clear" w:color="auto" w:fill="F6F6F6"/>
        </w:rPr>
        <w:t>Valentina</w:t>
      </w:r>
      <w:r w:rsidRPr="00DF1DBD">
        <w:rPr>
          <w:rFonts w:ascii="Helvetica" w:hAnsi="Helvetica"/>
          <w:b/>
          <w:color w:val="333333"/>
          <w:sz w:val="29"/>
          <w:szCs w:val="23"/>
          <w:shd w:val="clear" w:color="auto" w:fill="F6F6F6"/>
        </w:rPr>
        <w:t xml:space="preserve"> </w:t>
      </w:r>
      <w:proofErr w:type="spellStart"/>
      <w:r w:rsidRPr="00DF1DBD">
        <w:rPr>
          <w:rFonts w:ascii="Helvetica" w:hAnsi="Helvetica"/>
          <w:b/>
          <w:color w:val="333333"/>
          <w:sz w:val="28"/>
          <w:szCs w:val="26"/>
          <w:shd w:val="clear" w:color="auto" w:fill="F6F6F6"/>
        </w:rPr>
        <w:t>Zlatanović</w:t>
      </w:r>
      <w:proofErr w:type="spellEnd"/>
      <w:r w:rsidRPr="00DF1DBD">
        <w:rPr>
          <w:rFonts w:ascii="Helvetica" w:hAnsi="Helvetica"/>
          <w:b/>
          <w:color w:val="333333"/>
          <w:sz w:val="23"/>
          <w:szCs w:val="23"/>
          <w:shd w:val="clear" w:color="auto" w:fill="F6F6F6"/>
        </w:rPr>
        <w:t xml:space="preserve"> </w:t>
      </w:r>
      <w:proofErr w:type="spellStart"/>
      <w:r w:rsidRPr="00DF1DBD">
        <w:rPr>
          <w:rFonts w:ascii="Helvetica" w:hAnsi="Helvetica"/>
          <w:b/>
          <w:color w:val="333333"/>
          <w:sz w:val="28"/>
          <w:szCs w:val="28"/>
          <w:shd w:val="clear" w:color="auto" w:fill="F6F6F6"/>
        </w:rPr>
        <w:t>Marković</w:t>
      </w:r>
      <w:proofErr w:type="spellEnd"/>
    </w:p>
    <w:p w:rsidR="00DF1DBD" w:rsidRPr="00DF1DBD" w:rsidRDefault="00DF1DBD">
      <w:pPr>
        <w:spacing w:line="235" w:lineRule="auto"/>
        <w:rPr>
          <w:rFonts w:ascii="Arial" w:hAnsi="Arial" w:cs="Arial"/>
          <w:b/>
          <w:sz w:val="20"/>
          <w:szCs w:val="20"/>
        </w:rPr>
      </w:pPr>
    </w:p>
    <w:p w:rsidR="00F913AF" w:rsidRPr="00DF1DBD" w:rsidRDefault="00DF1DBD">
      <w:pPr>
        <w:spacing w:line="20" w:lineRule="exact"/>
        <w:rPr>
          <w:rFonts w:ascii="Arial" w:hAnsi="Arial" w:cs="Arial"/>
          <w:sz w:val="24"/>
          <w:szCs w:val="24"/>
        </w:rPr>
      </w:pPr>
      <w:r w:rsidRPr="00DF1DBD">
        <w:rPr>
          <w:rFonts w:ascii="Arial" w:hAnsi="Arial" w:cs="Arial"/>
          <w:sz w:val="24"/>
          <w:szCs w:val="24"/>
        </w:rPr>
        <w:br w:type="column"/>
      </w: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35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rPr>
          <w:rFonts w:ascii="Arial" w:hAnsi="Arial" w:cs="Arial"/>
        </w:rPr>
        <w:sectPr w:rsidR="00F913AF" w:rsidRPr="00DF1DBD">
          <w:type w:val="continuous"/>
          <w:pgSz w:w="11920" w:h="16845"/>
          <w:pgMar w:top="1440" w:right="1410" w:bottom="1440" w:left="1440" w:header="0" w:footer="0" w:gutter="0"/>
          <w:cols w:num="2" w:space="720" w:equalWidth="0">
            <w:col w:w="6260" w:space="720"/>
            <w:col w:w="2080"/>
          </w:cols>
        </w:sectPr>
      </w:pPr>
      <w:bookmarkStart w:id="1" w:name="_GoBack"/>
      <w:bookmarkEnd w:id="1"/>
    </w:p>
    <w:p w:rsidR="00DF1DBD" w:rsidRPr="00DF1DBD" w:rsidRDefault="00DF1DBD" w:rsidP="00DF1DBD">
      <w:pPr>
        <w:rPr>
          <w:rFonts w:ascii="Arial" w:hAnsi="Arial" w:cs="Arial"/>
          <w:sz w:val="20"/>
          <w:szCs w:val="20"/>
        </w:rPr>
      </w:pPr>
      <w:r w:rsidRPr="00DF1DBD">
        <w:rPr>
          <w:rFonts w:ascii="Arial" w:eastAsia="Times New Roman" w:hAnsi="Arial" w:cs="Arial"/>
          <w:sz w:val="29"/>
          <w:szCs w:val="29"/>
        </w:rPr>
        <w:lastRenderedPageBreak/>
        <w:t>Student:</w:t>
      </w:r>
    </w:p>
    <w:p w:rsidR="00DF1DBD" w:rsidRPr="00DF1DBD" w:rsidRDefault="00DF1DBD" w:rsidP="00DF1DBD">
      <w:pPr>
        <w:spacing w:line="235" w:lineRule="auto"/>
        <w:rPr>
          <w:rFonts w:ascii="Arial" w:hAnsi="Arial" w:cs="Arial"/>
          <w:b/>
          <w:sz w:val="20"/>
          <w:szCs w:val="20"/>
        </w:rPr>
      </w:pPr>
      <w:r w:rsidRPr="00DF1DBD">
        <w:rPr>
          <w:rFonts w:ascii="Arial" w:eastAsia="Times New Roman" w:hAnsi="Arial" w:cs="Arial"/>
          <w:b/>
          <w:sz w:val="28"/>
          <w:szCs w:val="28"/>
        </w:rPr>
        <w:t xml:space="preserve">Uros </w:t>
      </w:r>
      <w:proofErr w:type="spellStart"/>
      <w:r w:rsidRPr="00DF1DBD">
        <w:rPr>
          <w:rFonts w:ascii="Arial" w:eastAsia="Times New Roman" w:hAnsi="Arial" w:cs="Arial"/>
          <w:b/>
          <w:sz w:val="28"/>
          <w:szCs w:val="28"/>
        </w:rPr>
        <w:t>Milovanovic</w:t>
      </w:r>
      <w:proofErr w:type="spellEnd"/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31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rPr>
          <w:rFonts w:ascii="Arial" w:hAnsi="Arial" w:cs="Arial"/>
        </w:rPr>
        <w:sectPr w:rsidR="00F913AF" w:rsidRPr="00DF1DBD">
          <w:type w:val="continuous"/>
          <w:pgSz w:w="11920" w:h="16845"/>
          <w:pgMar w:top="1440" w:right="1410" w:bottom="1440" w:left="1440" w:header="0" w:footer="0" w:gutter="0"/>
          <w:cols w:space="720" w:equalWidth="0">
            <w:col w:w="9060"/>
          </w:cols>
        </w:sect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0"/>
          <w:szCs w:val="20"/>
        </w:rPr>
      </w:pPr>
      <w:bookmarkStart w:id="2" w:name="page2"/>
      <w:bookmarkEnd w:id="2"/>
    </w:p>
    <w:p w:rsidR="00F913AF" w:rsidRPr="00DF1DBD" w:rsidRDefault="00F913AF">
      <w:pPr>
        <w:spacing w:line="259" w:lineRule="exact"/>
        <w:rPr>
          <w:rFonts w:ascii="Arial" w:hAnsi="Arial" w:cs="Arial"/>
          <w:sz w:val="20"/>
          <w:szCs w:val="20"/>
        </w:rPr>
      </w:pPr>
    </w:p>
    <w:p w:rsidR="00F913AF" w:rsidRPr="00DF1DBD" w:rsidRDefault="00DF1DBD">
      <w:pPr>
        <w:rPr>
          <w:rFonts w:ascii="Arial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Opis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domaćeg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zadatka</w:t>
      </w:r>
      <w:proofErr w:type="spellEnd"/>
    </w:p>
    <w:p w:rsidR="00F913AF" w:rsidRPr="00DF1DBD" w:rsidRDefault="00F913AF">
      <w:pPr>
        <w:spacing w:line="197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spacing w:line="247" w:lineRule="auto"/>
        <w:ind w:right="690"/>
        <w:rPr>
          <w:rFonts w:ascii="Arial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Pronađite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četiri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Internetu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kojima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prikazana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komunikacija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među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ljudima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ili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skenirajte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odgovarajuće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ukoliko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ih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posedujete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prekopirajte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ih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dokument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domaćeg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zadatka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Imajući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vidu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nastavnu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materij</w:t>
      </w:r>
      <w:r w:rsidRPr="00DF1DBD">
        <w:rPr>
          <w:rFonts w:ascii="Arial" w:eastAsia="Times New Roman" w:hAnsi="Arial" w:cs="Arial"/>
          <w:sz w:val="24"/>
          <w:szCs w:val="24"/>
        </w:rPr>
        <w:t>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predavanja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vežbanja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lekcije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br. 5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napišite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:</w:t>
      </w:r>
    </w:p>
    <w:p w:rsidR="00F913AF" w:rsidRPr="00DF1DBD" w:rsidRDefault="00F913AF">
      <w:pPr>
        <w:spacing w:line="174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1"/>
        </w:numPr>
        <w:tabs>
          <w:tab w:val="left" w:pos="284"/>
        </w:tabs>
        <w:spacing w:line="243" w:lineRule="auto"/>
        <w:ind w:right="410" w:firstLine="2"/>
        <w:rPr>
          <w:rFonts w:ascii="Arial" w:eastAsia="Times New Roman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sve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forme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signale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neverbalne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komunikacije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uočavate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odabranim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fotografijama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?</w:t>
      </w:r>
    </w:p>
    <w:p w:rsidR="00F913AF" w:rsidRPr="00DF1DBD" w:rsidRDefault="00F913AF">
      <w:pPr>
        <w:spacing w:line="174" w:lineRule="exact"/>
        <w:rPr>
          <w:rFonts w:ascii="Arial" w:eastAsia="Times New Roman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1"/>
        </w:numPr>
        <w:tabs>
          <w:tab w:val="left" w:pos="280"/>
        </w:tabs>
        <w:ind w:left="280" w:hanging="278"/>
        <w:rPr>
          <w:rFonts w:ascii="Arial" w:eastAsia="Times New Roman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Opišite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poruku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svaki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od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uočenih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signala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nosi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sobom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177" w:lineRule="exact"/>
        <w:rPr>
          <w:rFonts w:ascii="Arial" w:eastAsia="Times New Roman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1"/>
        </w:numPr>
        <w:tabs>
          <w:tab w:val="left" w:pos="280"/>
        </w:tabs>
        <w:ind w:left="280" w:hanging="278"/>
        <w:rPr>
          <w:rFonts w:ascii="Arial" w:eastAsia="Times New Roman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Uporedite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sličnosti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177" w:lineRule="exact"/>
        <w:rPr>
          <w:rFonts w:ascii="Arial" w:eastAsia="Times New Roman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1"/>
        </w:numPr>
        <w:tabs>
          <w:tab w:val="left" w:pos="280"/>
        </w:tabs>
        <w:ind w:left="280" w:hanging="278"/>
        <w:rPr>
          <w:rFonts w:ascii="Arial" w:eastAsia="Times New Roman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Uporedite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razlika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2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68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 w:rsidP="00DF1DBD">
      <w:pPr>
        <w:spacing w:line="257" w:lineRule="auto"/>
        <w:ind w:right="430"/>
        <w:rPr>
          <w:rFonts w:ascii="Arial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a)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način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drži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torbu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njegov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nagnut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količini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nesigurnosti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ali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takođe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zabrinutosti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neizvesnosti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odvijanja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daljeg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događaja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Na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takođe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jako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primetan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kravate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nezakopčane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kragne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košulji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tome da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svesna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situacije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nalazi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  <w:bookmarkStart w:id="3" w:name="page3"/>
      <w:bookmarkEnd w:id="3"/>
    </w:p>
    <w:p w:rsidR="00F913AF" w:rsidRPr="00DF1DBD" w:rsidRDefault="00F913AF">
      <w:pPr>
        <w:spacing w:line="280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2"/>
        </w:numPr>
        <w:tabs>
          <w:tab w:val="left" w:pos="255"/>
        </w:tabs>
        <w:spacing w:line="256" w:lineRule="auto"/>
        <w:ind w:right="10" w:firstLine="2"/>
        <w:rPr>
          <w:rFonts w:ascii="Arial" w:eastAsia="Times New Roman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internom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razgovoru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grupe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ljudi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nekom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sastanku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vodi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diskusiju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objašnjava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ostalim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kolegama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primetna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facijalna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ekspresija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pokazuje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važnost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informacije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ta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pruža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Način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objašnjavanja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rukom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tabli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samouverenju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samopouzdanju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Želju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važnost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</w:t>
      </w:r>
      <w:proofErr w:type="gramStart"/>
      <w:r w:rsidRPr="00DF1DBD">
        <w:rPr>
          <w:rFonts w:ascii="Arial" w:eastAsia="Times New Roman" w:hAnsi="Arial" w:cs="Arial"/>
          <w:sz w:val="24"/>
          <w:szCs w:val="24"/>
        </w:rPr>
        <w:t>od</w:t>
      </w:r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njegovog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kolege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dobije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povratnu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informaciju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razumevanju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onog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čemu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pokazuje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njegov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okrenut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pravo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sagovorniku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186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spacing w:line="250" w:lineRule="auto"/>
        <w:ind w:right="210"/>
        <w:rPr>
          <w:rFonts w:ascii="Arial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Muškarac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prati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svog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kolege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utisak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ne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razume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dovo</w:t>
      </w:r>
      <w:r w:rsidRPr="00DF1DBD">
        <w:rPr>
          <w:rFonts w:ascii="Arial" w:eastAsia="Times New Roman" w:hAnsi="Arial" w:cs="Arial"/>
          <w:sz w:val="24"/>
          <w:szCs w:val="24"/>
        </w:rPr>
        <w:t>ljno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informacije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mu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druga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iznosi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što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dodatno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potkrepljuje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izraz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lica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govornika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176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 w:rsidP="00DF1DBD">
      <w:pPr>
        <w:spacing w:line="257" w:lineRule="auto"/>
        <w:ind w:right="170"/>
        <w:rPr>
          <w:rFonts w:ascii="Arial" w:hAnsi="Arial" w:cs="Arial"/>
          <w:sz w:val="24"/>
          <w:szCs w:val="24"/>
        </w:rPr>
      </w:pP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ženskog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ovoj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prate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Njihov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poštovanju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poverenju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govornika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prekrštene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ruke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blago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okrenuto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pokazuje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razumevanje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onog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što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pomno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prate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slušaju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ali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utisak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već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upućene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ono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čemu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  <w:bookmarkStart w:id="4" w:name="page4"/>
      <w:bookmarkEnd w:id="4"/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3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3"/>
        </w:numPr>
        <w:tabs>
          <w:tab w:val="left" w:pos="240"/>
        </w:tabs>
        <w:spacing w:line="257" w:lineRule="auto"/>
        <w:ind w:firstLine="2"/>
        <w:rPr>
          <w:rFonts w:ascii="Arial" w:eastAsia="Times New Roman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r w:rsidRPr="00DF1DBD">
        <w:rPr>
          <w:rFonts w:ascii="Arial" w:eastAsia="Times New Roman" w:hAnsi="Arial" w:cs="Arial"/>
          <w:sz w:val="24"/>
          <w:szCs w:val="24"/>
        </w:rPr>
        <w:t xml:space="preserve">Ono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što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možemo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videti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leve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strane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jeste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okrenuta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drugoj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otvoren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stav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izraz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lica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nam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o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razočarenju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alio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upornosti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iskaže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svoje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mišljenje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usled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nezainteresovanosti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druge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Druga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zatvoren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stav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nezai</w:t>
      </w:r>
      <w:r w:rsidRPr="00DF1DBD">
        <w:rPr>
          <w:rFonts w:ascii="Arial" w:eastAsia="Times New Roman" w:hAnsi="Arial" w:cs="Arial"/>
          <w:sz w:val="24"/>
          <w:szCs w:val="24"/>
        </w:rPr>
        <w:t>nteresovanost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nepoštovanje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prema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sa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leve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strane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2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04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numPr>
          <w:ilvl w:val="0"/>
          <w:numId w:val="4"/>
        </w:numPr>
        <w:tabs>
          <w:tab w:val="left" w:pos="255"/>
        </w:tabs>
        <w:spacing w:line="257" w:lineRule="auto"/>
        <w:ind w:right="80" w:firstLine="2"/>
        <w:rPr>
          <w:rFonts w:ascii="Arial" w:hAnsi="Arial" w:cs="Arial"/>
          <w:sz w:val="24"/>
          <w:szCs w:val="24"/>
        </w:rPr>
        <w:sectPr w:rsidR="00F913AF" w:rsidRPr="00DF1DBD">
          <w:pgSz w:w="11920" w:h="16845"/>
          <w:pgMar w:top="1440" w:right="1430" w:bottom="395" w:left="1440" w:header="0" w:footer="0" w:gutter="0"/>
          <w:cols w:space="720" w:equalWidth="0">
            <w:col w:w="9040"/>
          </w:cols>
        </w:sectPr>
      </w:pPr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r w:rsidRPr="00DF1DBD">
        <w:rPr>
          <w:rFonts w:ascii="Arial" w:eastAsia="Times New Roman" w:hAnsi="Arial" w:cs="Arial"/>
          <w:sz w:val="24"/>
          <w:szCs w:val="24"/>
        </w:rPr>
        <w:t xml:space="preserve">Na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ovoj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primećujemo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manju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grupu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ljudi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odvija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neformalan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tip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razgovora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Usled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anegdote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iznela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muska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osoba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</w:t>
      </w:r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sredini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sramežljivost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zatvoren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stav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govorniku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dok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kod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devojke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desne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strane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možemo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uočiti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otvoreni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stav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govorniku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telo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okrenuto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njemu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kao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njen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položaj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ruku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odaje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zainteresovanost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380" w:lineRule="exact"/>
        <w:rPr>
          <w:rFonts w:ascii="Arial" w:hAnsi="Arial" w:cs="Arial"/>
          <w:sz w:val="24"/>
          <w:szCs w:val="24"/>
        </w:rPr>
      </w:pPr>
      <w:bookmarkStart w:id="5" w:name="page5"/>
      <w:bookmarkEnd w:id="5"/>
    </w:p>
    <w:p w:rsidR="00F913AF" w:rsidRPr="00DF1DBD" w:rsidRDefault="00DF1DBD">
      <w:pPr>
        <w:rPr>
          <w:rFonts w:ascii="Arial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3.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Uporedite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sličnosti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191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spacing w:line="250" w:lineRule="auto"/>
        <w:ind w:right="330"/>
        <w:rPr>
          <w:rFonts w:ascii="Arial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sličnosti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sliku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b)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c)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možemo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reći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da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komunikaciji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važno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umeće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slušanja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već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umeće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gledanja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200" w:lineRule="exact"/>
        <w:rPr>
          <w:rFonts w:ascii="Arial" w:hAnsi="Arial" w:cs="Arial"/>
          <w:sz w:val="24"/>
          <w:szCs w:val="24"/>
        </w:rPr>
      </w:pPr>
    </w:p>
    <w:p w:rsidR="00F913AF" w:rsidRPr="00DF1DBD" w:rsidRDefault="00F913AF">
      <w:pPr>
        <w:spacing w:line="212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rPr>
          <w:rFonts w:ascii="Arial" w:hAnsi="Arial" w:cs="Arial"/>
          <w:sz w:val="24"/>
          <w:szCs w:val="24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4.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Uporedite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fotografije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pogledu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razlika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p w:rsidR="00F913AF" w:rsidRPr="00DF1DBD" w:rsidRDefault="00F913AF">
      <w:pPr>
        <w:spacing w:line="206" w:lineRule="exact"/>
        <w:rPr>
          <w:rFonts w:ascii="Arial" w:hAnsi="Arial" w:cs="Arial"/>
          <w:sz w:val="24"/>
          <w:szCs w:val="24"/>
        </w:rPr>
      </w:pPr>
    </w:p>
    <w:p w:rsidR="00F913AF" w:rsidRPr="00DF1DBD" w:rsidRDefault="00DF1DBD">
      <w:pPr>
        <w:spacing w:line="256" w:lineRule="auto"/>
        <w:ind w:right="350"/>
        <w:rPr>
          <w:rFonts w:ascii="Arial" w:hAnsi="Arial" w:cs="Arial"/>
          <w:sz w:val="20"/>
          <w:szCs w:val="20"/>
        </w:rPr>
      </w:pPr>
      <w:r w:rsidRPr="00DF1DBD">
        <w:rPr>
          <w:rFonts w:ascii="Arial" w:eastAsia="Times New Roman" w:hAnsi="Arial" w:cs="Arial"/>
          <w:sz w:val="24"/>
          <w:szCs w:val="24"/>
        </w:rPr>
        <w:t xml:space="preserve">Na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prvoj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drugoj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se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primećuje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formalna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komunikacija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dok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trećoj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četvrtoj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vidimo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neformalan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razgovor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Takođe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proofErr w:type="gram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trećoj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slici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zastupljen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negativniji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odnos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između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sagovornika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dok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je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na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četvrtoj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u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pitanju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radost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F1DBD">
        <w:rPr>
          <w:rFonts w:ascii="Arial" w:eastAsia="Times New Roman" w:hAnsi="Arial" w:cs="Arial"/>
          <w:sz w:val="24"/>
          <w:szCs w:val="24"/>
        </w:rPr>
        <w:t>sreća</w:t>
      </w:r>
      <w:proofErr w:type="spellEnd"/>
      <w:r w:rsidRPr="00DF1DBD">
        <w:rPr>
          <w:rFonts w:ascii="Arial" w:eastAsia="Times New Roman" w:hAnsi="Arial" w:cs="Arial"/>
          <w:sz w:val="24"/>
          <w:szCs w:val="24"/>
        </w:rPr>
        <w:t>.</w:t>
      </w:r>
    </w:p>
    <w:sectPr w:rsidR="00F913AF" w:rsidRPr="00DF1DBD">
      <w:pgSz w:w="11920" w:h="16845"/>
      <w:pgMar w:top="1440" w:right="1440" w:bottom="395" w:left="1440" w:header="0" w:footer="0" w:gutter="0"/>
      <w:cols w:space="720" w:equalWidth="0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singleLevel"/>
    <w:tmpl w:val="19495CFF"/>
    <w:lvl w:ilvl="0">
      <w:start w:val="2"/>
      <w:numFmt w:val="lowerLetter"/>
      <w:lvlText w:val="%1)"/>
      <w:lvlJc w:val="left"/>
    </w:lvl>
  </w:abstractNum>
  <w:abstractNum w:abstractNumId="1">
    <w:nsid w:val="2AE8944A"/>
    <w:multiLevelType w:val="singleLevel"/>
    <w:tmpl w:val="2AE8944A"/>
    <w:lvl w:ilvl="0">
      <w:start w:val="3"/>
      <w:numFmt w:val="lowerLetter"/>
      <w:lvlText w:val="%1)"/>
      <w:lvlJc w:val="left"/>
    </w:lvl>
  </w:abstractNum>
  <w:abstractNum w:abstractNumId="2">
    <w:nsid w:val="625558EC"/>
    <w:multiLevelType w:val="singleLevel"/>
    <w:tmpl w:val="625558EC"/>
    <w:lvl w:ilvl="0">
      <w:start w:val="4"/>
      <w:numFmt w:val="lowerLetter"/>
      <w:lvlText w:val="%1)"/>
      <w:lvlJc w:val="left"/>
    </w:lvl>
  </w:abstractNum>
  <w:abstractNum w:abstractNumId="3">
    <w:nsid w:val="74B0DC51"/>
    <w:multiLevelType w:val="singleLevel"/>
    <w:tmpl w:val="74B0DC51"/>
    <w:lvl w:ilvl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AF"/>
    <w:rsid w:val="00DF1DBD"/>
    <w:rsid w:val="00F913AF"/>
    <w:rsid w:val="77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09A65-43B4-494F-8128-0C27C8E7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DB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Uros</cp:lastModifiedBy>
  <cp:revision>2</cp:revision>
  <dcterms:created xsi:type="dcterms:W3CDTF">2022-06-26T17:22:00Z</dcterms:created>
  <dcterms:modified xsi:type="dcterms:W3CDTF">2023-06-01T18:27:00Z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