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A55" w:rsidRPr="00C07BF8" w:rsidRDefault="00C07BF8">
      <w:pPr>
        <w:spacing w:line="200" w:lineRule="exact"/>
        <w:rPr>
          <w:rFonts w:ascii="Arial" w:hAnsi="Arial" w:cs="Arial"/>
          <w:sz w:val="24"/>
          <w:szCs w:val="24"/>
        </w:rPr>
      </w:pPr>
      <w:bookmarkStart w:id="0" w:name="page1"/>
      <w:bookmarkEnd w:id="0"/>
      <w:r w:rsidRPr="00C07BF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2156460</wp:posOffset>
            </wp:positionH>
            <wp:positionV relativeFrom="page">
              <wp:posOffset>914400</wp:posOffset>
            </wp:positionV>
            <wp:extent cx="3246120" cy="26384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316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ind w:right="40"/>
        <w:jc w:val="center"/>
        <w:rPr>
          <w:rFonts w:ascii="Arial" w:hAnsi="Arial" w:cs="Arial"/>
          <w:sz w:val="20"/>
          <w:szCs w:val="20"/>
        </w:rPr>
      </w:pPr>
      <w:r w:rsidRPr="00C07BF8">
        <w:rPr>
          <w:rFonts w:ascii="Arial" w:eastAsia="Times New Roman" w:hAnsi="Arial" w:cs="Arial"/>
          <w:sz w:val="32"/>
          <w:szCs w:val="32"/>
        </w:rPr>
        <w:t xml:space="preserve">NT310 – </w:t>
      </w:r>
      <w:proofErr w:type="spellStart"/>
      <w:r w:rsidRPr="00C07BF8">
        <w:rPr>
          <w:rFonts w:ascii="Arial" w:eastAsia="Times New Roman" w:hAnsi="Arial" w:cs="Arial"/>
          <w:sz w:val="32"/>
          <w:szCs w:val="32"/>
        </w:rPr>
        <w:t>Profesionalna</w:t>
      </w:r>
      <w:proofErr w:type="spellEnd"/>
      <w:r w:rsidRPr="00C07BF8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32"/>
          <w:szCs w:val="32"/>
        </w:rPr>
        <w:t>komunikacija</w:t>
      </w:r>
      <w:proofErr w:type="spellEnd"/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359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ind w:right="20"/>
        <w:jc w:val="center"/>
        <w:rPr>
          <w:rFonts w:ascii="Arial" w:hAnsi="Arial" w:cs="Arial"/>
          <w:b/>
          <w:bCs/>
          <w:sz w:val="20"/>
          <w:szCs w:val="20"/>
        </w:rPr>
      </w:pPr>
      <w:proofErr w:type="spellStart"/>
      <w:r w:rsidRPr="00C07BF8">
        <w:rPr>
          <w:rFonts w:ascii="Arial" w:eastAsia="Times New Roman" w:hAnsi="Arial" w:cs="Arial"/>
          <w:b/>
          <w:bCs/>
          <w:sz w:val="42"/>
          <w:szCs w:val="42"/>
        </w:rPr>
        <w:t>Domaći</w:t>
      </w:r>
      <w:proofErr w:type="spellEnd"/>
      <w:r w:rsidRPr="00C07BF8">
        <w:rPr>
          <w:rFonts w:ascii="Arial" w:eastAsia="Times New Roman" w:hAnsi="Arial" w:cs="Arial"/>
          <w:b/>
          <w:bCs/>
          <w:sz w:val="42"/>
          <w:szCs w:val="42"/>
        </w:rPr>
        <w:t xml:space="preserve"> </w:t>
      </w:r>
      <w:proofErr w:type="spellStart"/>
      <w:r w:rsidRPr="00C07BF8">
        <w:rPr>
          <w:rFonts w:ascii="Arial" w:eastAsia="Times New Roman" w:hAnsi="Arial" w:cs="Arial"/>
          <w:b/>
          <w:bCs/>
          <w:sz w:val="42"/>
          <w:szCs w:val="42"/>
        </w:rPr>
        <w:t>zadatak</w:t>
      </w:r>
      <w:proofErr w:type="spellEnd"/>
      <w:r w:rsidRPr="00C07BF8">
        <w:rPr>
          <w:rFonts w:ascii="Arial" w:eastAsia="Times New Roman" w:hAnsi="Arial" w:cs="Arial"/>
          <w:b/>
          <w:bCs/>
          <w:sz w:val="42"/>
          <w:szCs w:val="42"/>
        </w:rPr>
        <w:t xml:space="preserve"> br. 3</w:t>
      </w:r>
    </w:p>
    <w:p w:rsidR="00700A55" w:rsidRPr="00C07BF8" w:rsidRDefault="00700A55">
      <w:pPr>
        <w:rPr>
          <w:rFonts w:ascii="Arial" w:hAnsi="Arial" w:cs="Arial"/>
        </w:rPr>
        <w:sectPr w:rsidR="00700A55" w:rsidRPr="00C07BF8">
          <w:pgSz w:w="11920" w:h="16845"/>
          <w:pgMar w:top="1440" w:right="1410" w:bottom="1440" w:left="1440" w:header="0" w:footer="0" w:gutter="0"/>
          <w:cols w:space="720" w:equalWidth="0">
            <w:col w:w="9060"/>
          </w:cols>
        </w:sect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370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rPr>
          <w:rFonts w:ascii="Arial" w:hAnsi="Arial" w:cs="Arial"/>
          <w:sz w:val="20"/>
          <w:szCs w:val="20"/>
        </w:rPr>
      </w:pPr>
      <w:proofErr w:type="spellStart"/>
      <w:r w:rsidRPr="00C07BF8">
        <w:rPr>
          <w:rFonts w:ascii="Arial" w:eastAsia="Times New Roman" w:hAnsi="Arial" w:cs="Arial"/>
          <w:sz w:val="29"/>
          <w:szCs w:val="29"/>
        </w:rPr>
        <w:t>Profesor</w:t>
      </w:r>
      <w:proofErr w:type="spellEnd"/>
      <w:r w:rsidRPr="00C07BF8">
        <w:rPr>
          <w:rFonts w:ascii="Arial" w:eastAsia="Times New Roman" w:hAnsi="Arial" w:cs="Arial"/>
          <w:sz w:val="29"/>
          <w:szCs w:val="29"/>
        </w:rPr>
        <w:t>:</w:t>
      </w:r>
    </w:p>
    <w:p w:rsidR="00700A55" w:rsidRPr="00C07BF8" w:rsidRDefault="00C07BF8">
      <w:pPr>
        <w:spacing w:line="235" w:lineRule="auto"/>
        <w:rPr>
          <w:rFonts w:ascii="Arial" w:hAnsi="Arial" w:cs="Arial"/>
          <w:b/>
          <w:sz w:val="20"/>
          <w:szCs w:val="20"/>
        </w:rPr>
      </w:pPr>
      <w:proofErr w:type="spellStart"/>
      <w:r w:rsidRPr="00C07BF8">
        <w:rPr>
          <w:rFonts w:ascii="Arial" w:eastAsia="Times New Roman" w:hAnsi="Arial" w:cs="Arial"/>
          <w:b/>
          <w:sz w:val="28"/>
          <w:szCs w:val="28"/>
        </w:rPr>
        <w:t>Danijela</w:t>
      </w:r>
      <w:proofErr w:type="spellEnd"/>
      <w:r w:rsidRPr="00C07BF8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C07BF8">
        <w:rPr>
          <w:rFonts w:ascii="Arial" w:eastAsia="Times New Roman" w:hAnsi="Arial" w:cs="Arial"/>
          <w:b/>
          <w:sz w:val="28"/>
          <w:szCs w:val="28"/>
        </w:rPr>
        <w:t>Ljubojević</w:t>
      </w:r>
      <w:proofErr w:type="spellEnd"/>
    </w:p>
    <w:p w:rsidR="00700A55" w:rsidRPr="00C07BF8" w:rsidRDefault="00C07BF8">
      <w:pPr>
        <w:spacing w:line="20" w:lineRule="exact"/>
        <w:rPr>
          <w:rFonts w:ascii="Arial" w:hAnsi="Arial" w:cs="Arial"/>
          <w:sz w:val="24"/>
          <w:szCs w:val="24"/>
        </w:rPr>
      </w:pPr>
      <w:r w:rsidRPr="00C07BF8">
        <w:rPr>
          <w:rFonts w:ascii="Arial" w:hAnsi="Arial" w:cs="Arial"/>
          <w:sz w:val="24"/>
          <w:szCs w:val="24"/>
        </w:rPr>
        <w:br w:type="column"/>
      </w: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35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rPr>
          <w:rFonts w:ascii="Arial" w:hAnsi="Arial" w:cs="Arial"/>
        </w:rPr>
        <w:sectPr w:rsidR="00700A55" w:rsidRPr="00C07BF8">
          <w:type w:val="continuous"/>
          <w:pgSz w:w="11920" w:h="16845"/>
          <w:pgMar w:top="1440" w:right="1410" w:bottom="1440" w:left="1440" w:header="0" w:footer="0" w:gutter="0"/>
          <w:cols w:num="2" w:space="720" w:equalWidth="0">
            <w:col w:w="6260" w:space="720"/>
            <w:col w:w="2080"/>
          </w:cols>
        </w:sect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C07BF8" w:rsidRDefault="00C07BF8" w:rsidP="00C07BF8">
      <w:pPr>
        <w:rPr>
          <w:rFonts w:ascii="Arial" w:eastAsia="Times New Roman" w:hAnsi="Arial" w:cs="Arial"/>
          <w:sz w:val="29"/>
          <w:szCs w:val="29"/>
        </w:rPr>
      </w:pPr>
      <w:r w:rsidRPr="00C07BF8">
        <w:rPr>
          <w:rFonts w:ascii="Arial" w:eastAsia="Times New Roman" w:hAnsi="Arial" w:cs="Arial"/>
          <w:sz w:val="29"/>
          <w:szCs w:val="29"/>
        </w:rPr>
        <w:t>Student:</w:t>
      </w:r>
    </w:p>
    <w:p w:rsidR="00C07BF8" w:rsidRPr="00C07BF8" w:rsidRDefault="00C07BF8" w:rsidP="00C07BF8">
      <w:pPr>
        <w:rPr>
          <w:rFonts w:ascii="Arial" w:hAnsi="Arial" w:cs="Arial"/>
          <w:sz w:val="20"/>
          <w:szCs w:val="20"/>
        </w:rPr>
      </w:pPr>
    </w:p>
    <w:p w:rsidR="00700A55" w:rsidRPr="00C07BF8" w:rsidRDefault="00C07BF8">
      <w:pPr>
        <w:spacing w:line="200" w:lineRule="exact"/>
        <w:rPr>
          <w:rFonts w:ascii="Arial" w:hAnsi="Arial" w:cs="Arial"/>
          <w:b/>
          <w:sz w:val="28"/>
          <w:szCs w:val="24"/>
        </w:rPr>
      </w:pPr>
      <w:r w:rsidRPr="00C07BF8">
        <w:rPr>
          <w:rFonts w:ascii="Arial" w:hAnsi="Arial" w:cs="Arial"/>
          <w:b/>
          <w:sz w:val="28"/>
          <w:szCs w:val="24"/>
        </w:rPr>
        <w:t xml:space="preserve">Uros </w:t>
      </w:r>
      <w:proofErr w:type="spellStart"/>
      <w:r w:rsidRPr="00C07BF8">
        <w:rPr>
          <w:rFonts w:ascii="Arial" w:hAnsi="Arial" w:cs="Arial"/>
          <w:b/>
          <w:sz w:val="28"/>
          <w:szCs w:val="24"/>
        </w:rPr>
        <w:t>Milovanovic</w:t>
      </w:r>
      <w:proofErr w:type="spellEnd"/>
      <w:r w:rsidRPr="00C07BF8">
        <w:rPr>
          <w:rFonts w:ascii="Arial" w:hAnsi="Arial" w:cs="Arial"/>
          <w:b/>
          <w:sz w:val="28"/>
          <w:szCs w:val="24"/>
        </w:rPr>
        <w:t xml:space="preserve"> 4191</w:t>
      </w:r>
    </w:p>
    <w:p w:rsidR="00700A55" w:rsidRPr="00C07BF8" w:rsidRDefault="00700A55">
      <w:pPr>
        <w:spacing w:line="31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rPr>
          <w:rFonts w:ascii="Arial" w:hAnsi="Arial" w:cs="Arial"/>
        </w:rPr>
        <w:sectPr w:rsidR="00700A55" w:rsidRPr="00C07BF8">
          <w:type w:val="continuous"/>
          <w:pgSz w:w="11920" w:h="16845"/>
          <w:pgMar w:top="1440" w:right="1410" w:bottom="1440" w:left="1440" w:header="0" w:footer="0" w:gutter="0"/>
          <w:cols w:space="720" w:equalWidth="0">
            <w:col w:w="9060"/>
          </w:cols>
        </w:sect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0"/>
          <w:szCs w:val="20"/>
        </w:rPr>
      </w:pPr>
      <w:bookmarkStart w:id="1" w:name="page2"/>
      <w:bookmarkEnd w:id="1"/>
    </w:p>
    <w:p w:rsidR="00700A55" w:rsidRPr="00C07BF8" w:rsidRDefault="00700A55">
      <w:pPr>
        <w:spacing w:line="259" w:lineRule="exact"/>
        <w:rPr>
          <w:rFonts w:ascii="Arial" w:hAnsi="Arial" w:cs="Arial"/>
          <w:sz w:val="20"/>
          <w:szCs w:val="20"/>
        </w:rPr>
      </w:pPr>
    </w:p>
    <w:p w:rsidR="00700A55" w:rsidRPr="00C07BF8" w:rsidRDefault="00C07BF8">
      <w:pPr>
        <w:rPr>
          <w:rFonts w:ascii="Arial" w:hAnsi="Arial" w:cs="Arial"/>
          <w:sz w:val="24"/>
          <w:szCs w:val="24"/>
        </w:rPr>
      </w:pPr>
      <w:proofErr w:type="spellStart"/>
      <w:r w:rsidRPr="00C07BF8">
        <w:rPr>
          <w:rFonts w:ascii="Arial" w:eastAsia="Times New Roman" w:hAnsi="Arial" w:cs="Arial"/>
          <w:sz w:val="24"/>
          <w:szCs w:val="24"/>
        </w:rPr>
        <w:t>Opis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domaćeg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zadatka</w:t>
      </w:r>
      <w:proofErr w:type="spellEnd"/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302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rPr>
          <w:rFonts w:ascii="Arial" w:hAnsi="Arial" w:cs="Arial"/>
          <w:sz w:val="24"/>
          <w:szCs w:val="24"/>
        </w:rPr>
      </w:pPr>
      <w:proofErr w:type="spellStart"/>
      <w:r w:rsidRPr="00C07BF8">
        <w:rPr>
          <w:rFonts w:ascii="Arial" w:eastAsia="Times New Roman" w:hAnsi="Arial" w:cs="Arial"/>
          <w:sz w:val="24"/>
          <w:szCs w:val="24"/>
        </w:rPr>
        <w:t>Napišite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esej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dužine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oko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3 000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karaktera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C07BF8">
        <w:rPr>
          <w:rFonts w:ascii="Arial" w:eastAsia="Times New Roman" w:hAnsi="Arial" w:cs="Arial"/>
          <w:sz w:val="24"/>
          <w:szCs w:val="24"/>
        </w:rPr>
        <w:t>sa</w:t>
      </w:r>
      <w:proofErr w:type="spellEnd"/>
      <w:proofErr w:type="gram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belinama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>.</w:t>
      </w:r>
    </w:p>
    <w:p w:rsidR="00700A55" w:rsidRPr="00C07BF8" w:rsidRDefault="00700A55">
      <w:pPr>
        <w:spacing w:line="183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numPr>
          <w:ilvl w:val="0"/>
          <w:numId w:val="1"/>
        </w:numPr>
        <w:tabs>
          <w:tab w:val="left" w:pos="374"/>
        </w:tabs>
        <w:spacing w:line="246" w:lineRule="auto"/>
        <w:ind w:right="20" w:firstLine="2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C07BF8">
        <w:rPr>
          <w:rFonts w:ascii="Arial" w:eastAsia="Times New Roman" w:hAnsi="Arial" w:cs="Arial"/>
          <w:sz w:val="24"/>
          <w:szCs w:val="24"/>
        </w:rPr>
        <w:t>Odaberite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jedan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C07BF8">
        <w:rPr>
          <w:rFonts w:ascii="Arial" w:eastAsia="Times New Roman" w:hAnsi="Arial" w:cs="Arial"/>
          <w:sz w:val="24"/>
          <w:szCs w:val="24"/>
        </w:rPr>
        <w:t>od</w:t>
      </w:r>
      <w:proofErr w:type="spellEnd"/>
      <w:proofErr w:type="gram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sledećih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tipova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poslovnog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razgovora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informacioni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edukacioni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savetodavni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sugestibilni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naredbodavni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ubeđivački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promocioni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poslovni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razgovor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izboru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>.</w:t>
      </w:r>
    </w:p>
    <w:p w:rsidR="00700A55" w:rsidRPr="00C07BF8" w:rsidRDefault="00700A55">
      <w:pPr>
        <w:spacing w:line="169" w:lineRule="exact"/>
        <w:rPr>
          <w:rFonts w:ascii="Arial" w:eastAsia="Times New Roman" w:hAnsi="Arial" w:cs="Arial"/>
          <w:sz w:val="24"/>
          <w:szCs w:val="24"/>
        </w:rPr>
      </w:pPr>
    </w:p>
    <w:p w:rsidR="00700A55" w:rsidRPr="00C07BF8" w:rsidRDefault="00C07BF8">
      <w:pPr>
        <w:numPr>
          <w:ilvl w:val="0"/>
          <w:numId w:val="1"/>
        </w:numPr>
        <w:tabs>
          <w:tab w:val="left" w:pos="280"/>
        </w:tabs>
        <w:ind w:left="280" w:hanging="278"/>
        <w:rPr>
          <w:rFonts w:ascii="Arial" w:eastAsia="Times New Roman" w:hAnsi="Arial" w:cs="Arial"/>
          <w:sz w:val="24"/>
          <w:szCs w:val="24"/>
        </w:rPr>
      </w:pPr>
      <w:proofErr w:type="spellStart"/>
      <w:r w:rsidRPr="00C07BF8">
        <w:rPr>
          <w:rFonts w:ascii="Arial" w:eastAsia="Times New Roman" w:hAnsi="Arial" w:cs="Arial"/>
          <w:sz w:val="24"/>
          <w:szCs w:val="24"/>
        </w:rPr>
        <w:t>Navedite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>: IME I PREZIME KOMUNIKATORA;</w:t>
      </w:r>
    </w:p>
    <w:p w:rsidR="00700A55" w:rsidRPr="00C07BF8" w:rsidRDefault="00700A55">
      <w:pPr>
        <w:spacing w:line="177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rPr>
          <w:rFonts w:ascii="Arial" w:hAnsi="Arial" w:cs="Arial"/>
          <w:sz w:val="24"/>
          <w:szCs w:val="24"/>
        </w:rPr>
      </w:pPr>
      <w:r w:rsidRPr="00C07BF8">
        <w:rPr>
          <w:rFonts w:ascii="Arial" w:eastAsia="Times New Roman" w:hAnsi="Arial" w:cs="Arial"/>
          <w:sz w:val="24"/>
          <w:szCs w:val="24"/>
        </w:rPr>
        <w:t>ZANIMANJE I STATUS KOMUNIKATORA;</w:t>
      </w:r>
    </w:p>
    <w:p w:rsidR="00700A55" w:rsidRPr="00C07BF8" w:rsidRDefault="00700A55">
      <w:pPr>
        <w:spacing w:line="162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rPr>
          <w:rFonts w:ascii="Arial" w:hAnsi="Arial" w:cs="Arial"/>
          <w:sz w:val="24"/>
          <w:szCs w:val="24"/>
        </w:rPr>
      </w:pPr>
      <w:r w:rsidRPr="00C07BF8">
        <w:rPr>
          <w:rFonts w:ascii="Arial" w:eastAsia="Times New Roman" w:hAnsi="Arial" w:cs="Arial"/>
          <w:sz w:val="24"/>
          <w:szCs w:val="24"/>
        </w:rPr>
        <w:t>IME, PREZIME I ZANIMANJE RECEPIJENTA (RECEPIJENATA);</w:t>
      </w:r>
    </w:p>
    <w:p w:rsidR="00700A55" w:rsidRPr="00C07BF8" w:rsidRDefault="00700A55">
      <w:pPr>
        <w:spacing w:line="177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rPr>
          <w:rFonts w:ascii="Arial" w:hAnsi="Arial" w:cs="Arial"/>
          <w:sz w:val="24"/>
          <w:szCs w:val="24"/>
        </w:rPr>
      </w:pPr>
      <w:r w:rsidRPr="00C07BF8">
        <w:rPr>
          <w:rFonts w:ascii="Arial" w:eastAsia="Times New Roman" w:hAnsi="Arial" w:cs="Arial"/>
          <w:sz w:val="24"/>
          <w:szCs w:val="24"/>
        </w:rPr>
        <w:t>CILJ RAZGOVORA;</w:t>
      </w:r>
    </w:p>
    <w:p w:rsidR="00700A55" w:rsidRPr="00C07BF8" w:rsidRDefault="00700A55">
      <w:pPr>
        <w:spacing w:line="177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rPr>
          <w:rFonts w:ascii="Arial" w:hAnsi="Arial" w:cs="Arial"/>
          <w:sz w:val="24"/>
          <w:szCs w:val="24"/>
        </w:rPr>
      </w:pPr>
      <w:r w:rsidRPr="00C07BF8">
        <w:rPr>
          <w:rFonts w:ascii="Arial" w:eastAsia="Times New Roman" w:hAnsi="Arial" w:cs="Arial"/>
          <w:sz w:val="24"/>
          <w:szCs w:val="24"/>
        </w:rPr>
        <w:t>OPIS AMBIJENTA U KOME SE KOMUNIKACIJA OBAVLJA:</w:t>
      </w:r>
    </w:p>
    <w:p w:rsidR="00700A55" w:rsidRPr="00C07BF8" w:rsidRDefault="00700A55">
      <w:pPr>
        <w:spacing w:line="183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numPr>
          <w:ilvl w:val="0"/>
          <w:numId w:val="2"/>
        </w:numPr>
        <w:tabs>
          <w:tab w:val="left" w:pos="284"/>
        </w:tabs>
        <w:spacing w:line="246" w:lineRule="auto"/>
        <w:ind w:right="20" w:firstLine="2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C07BF8">
        <w:rPr>
          <w:rFonts w:ascii="Arial" w:eastAsia="Times New Roman" w:hAnsi="Arial" w:cs="Arial"/>
          <w:sz w:val="24"/>
          <w:szCs w:val="24"/>
        </w:rPr>
        <w:t>Ukratko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opišite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objasnite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sledeće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aspekte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pripreme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vašeg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razgovora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važnost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razgovora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poslovi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zadaci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zbog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kojih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razgovor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obavlja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obim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teme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broj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učesnika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u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razgovoru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raspoloživo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vreme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>.</w:t>
      </w:r>
    </w:p>
    <w:p w:rsidR="00700A55" w:rsidRPr="00C07BF8" w:rsidRDefault="00700A55">
      <w:pPr>
        <w:spacing w:line="176" w:lineRule="exact"/>
        <w:rPr>
          <w:rFonts w:ascii="Arial" w:eastAsia="Times New Roman" w:hAnsi="Arial" w:cs="Arial"/>
          <w:sz w:val="24"/>
          <w:szCs w:val="24"/>
        </w:rPr>
      </w:pPr>
    </w:p>
    <w:p w:rsidR="00700A55" w:rsidRPr="00C07BF8" w:rsidRDefault="00C07BF8">
      <w:pPr>
        <w:numPr>
          <w:ilvl w:val="0"/>
          <w:numId w:val="2"/>
        </w:numPr>
        <w:tabs>
          <w:tab w:val="left" w:pos="284"/>
        </w:tabs>
        <w:spacing w:line="243" w:lineRule="auto"/>
        <w:ind w:right="20" w:firstLine="2"/>
        <w:rPr>
          <w:rFonts w:ascii="Arial" w:eastAsia="Times New Roman" w:hAnsi="Arial" w:cs="Arial"/>
          <w:sz w:val="24"/>
          <w:szCs w:val="24"/>
        </w:rPr>
      </w:pPr>
      <w:proofErr w:type="spellStart"/>
      <w:r w:rsidRPr="00C07BF8">
        <w:rPr>
          <w:rFonts w:ascii="Arial" w:eastAsia="Times New Roman" w:hAnsi="Arial" w:cs="Arial"/>
          <w:sz w:val="24"/>
          <w:szCs w:val="24"/>
        </w:rPr>
        <w:t>Odaberite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metod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otpočinjanje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razgovora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objasnite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zašto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je on u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odnosu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druge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najpodesniji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vaš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primer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komunici</w:t>
      </w:r>
      <w:r w:rsidRPr="00C07BF8">
        <w:rPr>
          <w:rFonts w:ascii="Arial" w:eastAsia="Times New Roman" w:hAnsi="Arial" w:cs="Arial"/>
          <w:sz w:val="24"/>
          <w:szCs w:val="24"/>
        </w:rPr>
        <w:t>ranja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>;</w:t>
      </w:r>
    </w:p>
    <w:p w:rsidR="00700A55" w:rsidRPr="00C07BF8" w:rsidRDefault="00700A55">
      <w:pPr>
        <w:spacing w:line="180" w:lineRule="exact"/>
        <w:rPr>
          <w:rFonts w:ascii="Arial" w:eastAsia="Times New Roman" w:hAnsi="Arial" w:cs="Arial"/>
          <w:sz w:val="24"/>
          <w:szCs w:val="24"/>
        </w:rPr>
      </w:pPr>
    </w:p>
    <w:p w:rsidR="00700A55" w:rsidRPr="00C07BF8" w:rsidRDefault="00C07BF8">
      <w:pPr>
        <w:numPr>
          <w:ilvl w:val="0"/>
          <w:numId w:val="2"/>
        </w:numPr>
        <w:tabs>
          <w:tab w:val="left" w:pos="284"/>
        </w:tabs>
        <w:spacing w:line="244" w:lineRule="auto"/>
        <w:ind w:right="20" w:firstLine="2"/>
        <w:rPr>
          <w:rFonts w:ascii="Arial" w:eastAsia="Times New Roman" w:hAnsi="Arial" w:cs="Arial"/>
          <w:sz w:val="24"/>
          <w:szCs w:val="24"/>
        </w:rPr>
      </w:pPr>
      <w:proofErr w:type="spellStart"/>
      <w:r w:rsidRPr="00C07BF8">
        <w:rPr>
          <w:rFonts w:ascii="Arial" w:eastAsia="Times New Roman" w:hAnsi="Arial" w:cs="Arial"/>
          <w:sz w:val="24"/>
          <w:szCs w:val="24"/>
        </w:rPr>
        <w:t>Obrazložite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jednu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C07BF8">
        <w:rPr>
          <w:rFonts w:ascii="Arial" w:eastAsia="Times New Roman" w:hAnsi="Arial" w:cs="Arial"/>
          <w:sz w:val="24"/>
          <w:szCs w:val="24"/>
        </w:rPr>
        <w:t>od</w:t>
      </w:r>
      <w:proofErr w:type="spellEnd"/>
      <w:proofErr w:type="gram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tehnika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informisanje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sagovornika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koju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ćete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primeniti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kao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vrste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pitanja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ćete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postavljati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>.</w:t>
      </w:r>
    </w:p>
    <w:p w:rsidR="00700A55" w:rsidRPr="00C07BF8" w:rsidRDefault="00700A55">
      <w:pPr>
        <w:spacing w:line="177" w:lineRule="exact"/>
        <w:rPr>
          <w:rFonts w:ascii="Arial" w:eastAsia="Times New Roman" w:hAnsi="Arial" w:cs="Arial"/>
          <w:sz w:val="24"/>
          <w:szCs w:val="24"/>
        </w:rPr>
      </w:pPr>
    </w:p>
    <w:p w:rsidR="00700A55" w:rsidRPr="00C07BF8" w:rsidRDefault="00C07BF8">
      <w:pPr>
        <w:numPr>
          <w:ilvl w:val="0"/>
          <w:numId w:val="2"/>
        </w:numPr>
        <w:tabs>
          <w:tab w:val="left" w:pos="270"/>
        </w:tabs>
        <w:spacing w:line="243" w:lineRule="auto"/>
        <w:ind w:firstLine="2"/>
        <w:rPr>
          <w:rFonts w:ascii="Arial" w:eastAsia="Times New Roman" w:hAnsi="Arial" w:cs="Arial"/>
          <w:sz w:val="24"/>
          <w:szCs w:val="24"/>
        </w:rPr>
      </w:pPr>
      <w:proofErr w:type="spellStart"/>
      <w:r w:rsidRPr="00C07BF8">
        <w:rPr>
          <w:rFonts w:ascii="Arial" w:eastAsia="Times New Roman" w:hAnsi="Arial" w:cs="Arial"/>
          <w:sz w:val="24"/>
          <w:szCs w:val="24"/>
        </w:rPr>
        <w:t>Odlučite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metod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argumentisanja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u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svom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modelu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komuniciranja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objasnite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zašto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je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takav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izbor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upravo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najbolji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opredeljen</w:t>
      </w:r>
      <w:r w:rsidRPr="00C07BF8">
        <w:rPr>
          <w:rFonts w:ascii="Arial" w:eastAsia="Times New Roman" w:hAnsi="Arial" w:cs="Arial"/>
          <w:sz w:val="24"/>
          <w:szCs w:val="24"/>
        </w:rPr>
        <w:t>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komunikaciju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>.</w:t>
      </w:r>
    </w:p>
    <w:p w:rsidR="00700A55" w:rsidRPr="00C07BF8" w:rsidRDefault="00700A55">
      <w:pPr>
        <w:spacing w:line="180" w:lineRule="exact"/>
        <w:rPr>
          <w:rFonts w:ascii="Arial" w:eastAsia="Times New Roman" w:hAnsi="Arial" w:cs="Arial"/>
          <w:sz w:val="24"/>
          <w:szCs w:val="24"/>
        </w:rPr>
      </w:pPr>
    </w:p>
    <w:p w:rsidR="00700A55" w:rsidRPr="00C07BF8" w:rsidRDefault="00C07BF8">
      <w:pPr>
        <w:numPr>
          <w:ilvl w:val="0"/>
          <w:numId w:val="2"/>
        </w:numPr>
        <w:tabs>
          <w:tab w:val="left" w:pos="299"/>
        </w:tabs>
        <w:spacing w:line="244" w:lineRule="auto"/>
        <w:ind w:right="20" w:firstLine="2"/>
        <w:rPr>
          <w:rFonts w:ascii="Arial" w:eastAsia="Times New Roman" w:hAnsi="Arial" w:cs="Arial"/>
          <w:sz w:val="24"/>
          <w:szCs w:val="24"/>
        </w:rPr>
      </w:pPr>
      <w:proofErr w:type="spellStart"/>
      <w:r w:rsidRPr="00C07BF8">
        <w:rPr>
          <w:rFonts w:ascii="Arial" w:eastAsia="Times New Roman" w:hAnsi="Arial" w:cs="Arial"/>
          <w:sz w:val="24"/>
          <w:szCs w:val="24"/>
        </w:rPr>
        <w:t>Hipotetički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zamislite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jednu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vrstu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prigovora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koju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vam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je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sagovornik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uputio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u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razgovoru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navedite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strategiju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C07BF8">
        <w:rPr>
          <w:rFonts w:ascii="Arial" w:eastAsia="Times New Roman" w:hAnsi="Arial" w:cs="Arial"/>
          <w:sz w:val="24"/>
          <w:szCs w:val="24"/>
        </w:rPr>
        <w:t>ili</w:t>
      </w:r>
      <w:proofErr w:type="spellEnd"/>
      <w:proofErr w:type="gram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tehniku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njeno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neutralisanje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>.</w:t>
      </w:r>
    </w:p>
    <w:p w:rsidR="00700A55" w:rsidRPr="00C07BF8" w:rsidRDefault="00700A55">
      <w:pPr>
        <w:spacing w:line="177" w:lineRule="exact"/>
        <w:rPr>
          <w:rFonts w:ascii="Arial" w:eastAsia="Times New Roman" w:hAnsi="Arial" w:cs="Arial"/>
          <w:sz w:val="24"/>
          <w:szCs w:val="24"/>
        </w:rPr>
      </w:pPr>
    </w:p>
    <w:p w:rsidR="00700A55" w:rsidRPr="00C07BF8" w:rsidRDefault="00C07BF8">
      <w:pPr>
        <w:numPr>
          <w:ilvl w:val="0"/>
          <w:numId w:val="2"/>
        </w:numPr>
        <w:tabs>
          <w:tab w:val="left" w:pos="284"/>
        </w:tabs>
        <w:spacing w:line="243" w:lineRule="auto"/>
        <w:ind w:right="20" w:firstLine="2"/>
        <w:rPr>
          <w:rFonts w:ascii="Arial" w:eastAsia="Times New Roman" w:hAnsi="Arial" w:cs="Arial"/>
          <w:sz w:val="24"/>
          <w:szCs w:val="24"/>
        </w:rPr>
      </w:pPr>
      <w:proofErr w:type="spellStart"/>
      <w:r w:rsidRPr="00C07BF8">
        <w:rPr>
          <w:rFonts w:ascii="Arial" w:eastAsia="Times New Roman" w:hAnsi="Arial" w:cs="Arial"/>
          <w:sz w:val="24"/>
          <w:szCs w:val="24"/>
        </w:rPr>
        <w:t>Odlučite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jedan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C07BF8">
        <w:rPr>
          <w:rFonts w:ascii="Arial" w:eastAsia="Times New Roman" w:hAnsi="Arial" w:cs="Arial"/>
          <w:sz w:val="24"/>
          <w:szCs w:val="24"/>
        </w:rPr>
        <w:t>od</w:t>
      </w:r>
      <w:proofErr w:type="spellEnd"/>
      <w:proofErr w:type="gram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metoda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donošenja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odluke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obrazložite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svoj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izbor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kao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najpodesniji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</w:t>
      </w:r>
      <w:r w:rsidRPr="00C07BF8">
        <w:rPr>
          <w:rFonts w:ascii="Arial" w:eastAsia="Times New Roman" w:hAnsi="Arial" w:cs="Arial"/>
          <w:sz w:val="24"/>
          <w:szCs w:val="24"/>
        </w:rPr>
        <w:t>dabranu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komunikaciju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>.</w:t>
      </w:r>
    </w:p>
    <w:p w:rsidR="00700A55" w:rsidRPr="00C07BF8" w:rsidRDefault="00700A55">
      <w:pPr>
        <w:tabs>
          <w:tab w:val="left" w:pos="284"/>
        </w:tabs>
        <w:spacing w:line="243" w:lineRule="auto"/>
        <w:ind w:right="20"/>
        <w:rPr>
          <w:rFonts w:ascii="Arial" w:eastAsia="Times New Roman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numPr>
          <w:ilvl w:val="0"/>
          <w:numId w:val="3"/>
        </w:numPr>
        <w:tabs>
          <w:tab w:val="left" w:pos="280"/>
        </w:tabs>
        <w:ind w:left="280" w:hanging="278"/>
        <w:rPr>
          <w:rFonts w:ascii="Arial" w:eastAsia="Times New Roman" w:hAnsi="Arial" w:cs="Arial"/>
          <w:b/>
          <w:bCs/>
          <w:sz w:val="24"/>
          <w:szCs w:val="24"/>
        </w:rPr>
      </w:pPr>
      <w:bookmarkStart w:id="2" w:name="page3"/>
      <w:bookmarkEnd w:id="2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Odabran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je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ubeđivački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tip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poslovnog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razgovora</w:t>
      </w:r>
      <w:proofErr w:type="spellEnd"/>
    </w:p>
    <w:p w:rsidR="00700A55" w:rsidRPr="00C07BF8" w:rsidRDefault="00700A55">
      <w:pPr>
        <w:spacing w:line="177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rPr>
          <w:rFonts w:ascii="Arial" w:hAnsi="Arial" w:cs="Arial"/>
          <w:sz w:val="24"/>
          <w:szCs w:val="24"/>
        </w:rPr>
      </w:pPr>
      <w:r w:rsidRPr="00C07BF8">
        <w:rPr>
          <w:rFonts w:ascii="Arial" w:eastAsia="Times New Roman" w:hAnsi="Arial" w:cs="Arial"/>
          <w:b/>
          <w:bCs/>
          <w:sz w:val="24"/>
          <w:szCs w:val="24"/>
        </w:rPr>
        <w:t>2.</w:t>
      </w:r>
    </w:p>
    <w:p w:rsidR="00700A55" w:rsidRPr="00C07BF8" w:rsidRDefault="00700A55">
      <w:pPr>
        <w:spacing w:line="177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rPr>
          <w:rFonts w:ascii="Arial" w:hAnsi="Arial" w:cs="Arial"/>
          <w:sz w:val="24"/>
          <w:szCs w:val="24"/>
        </w:rPr>
      </w:pP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Ime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prezime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komunikatora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>:</w:t>
      </w:r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r w:rsidRPr="00C07BF8">
        <w:rPr>
          <w:rFonts w:ascii="Arial" w:eastAsia="Times New Roman" w:hAnsi="Arial" w:cs="Arial"/>
          <w:sz w:val="24"/>
          <w:szCs w:val="24"/>
        </w:rPr>
        <w:t xml:space="preserve">Nikola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Tasić</w:t>
      </w:r>
      <w:proofErr w:type="spellEnd"/>
    </w:p>
    <w:p w:rsidR="00700A55" w:rsidRPr="00C07BF8" w:rsidRDefault="00700A55">
      <w:pPr>
        <w:spacing w:line="162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rPr>
          <w:rFonts w:ascii="Arial" w:hAnsi="Arial" w:cs="Arial"/>
          <w:sz w:val="24"/>
          <w:szCs w:val="24"/>
        </w:rPr>
      </w:pP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Zanimanje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>:</w:t>
      </w:r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Softverski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inženjer</w:t>
      </w:r>
      <w:proofErr w:type="spellEnd"/>
    </w:p>
    <w:p w:rsidR="00700A55" w:rsidRPr="00C07BF8" w:rsidRDefault="00700A55">
      <w:pPr>
        <w:spacing w:line="177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rPr>
          <w:rFonts w:ascii="Arial" w:hAnsi="Arial" w:cs="Arial"/>
          <w:sz w:val="24"/>
          <w:szCs w:val="24"/>
        </w:rPr>
      </w:pPr>
      <w:r w:rsidRPr="00C07BF8">
        <w:rPr>
          <w:rFonts w:ascii="Arial" w:eastAsia="Times New Roman" w:hAnsi="Arial" w:cs="Arial"/>
          <w:i/>
          <w:iCs/>
          <w:sz w:val="24"/>
          <w:szCs w:val="24"/>
        </w:rPr>
        <w:t>Status:</w:t>
      </w:r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Zastupnik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rukovodilac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razvojnog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tima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kompanije</w:t>
      </w:r>
      <w:proofErr w:type="spellEnd"/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88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rPr>
          <w:rFonts w:ascii="Arial" w:hAnsi="Arial" w:cs="Arial"/>
          <w:sz w:val="24"/>
          <w:szCs w:val="24"/>
        </w:rPr>
      </w:pP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Ime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prezime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recipijenta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>:</w:t>
      </w:r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Petar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Petrović</w:t>
      </w:r>
      <w:proofErr w:type="spellEnd"/>
    </w:p>
    <w:p w:rsidR="00700A55" w:rsidRPr="00C07BF8" w:rsidRDefault="00700A55">
      <w:pPr>
        <w:spacing w:line="177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rPr>
          <w:rFonts w:ascii="Arial" w:hAnsi="Arial" w:cs="Arial"/>
          <w:sz w:val="24"/>
          <w:szCs w:val="24"/>
        </w:rPr>
      </w:pP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Zanimanje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>:</w:t>
      </w:r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Menadžer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firme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bavi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samostalnom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proizvodnjom</w:t>
      </w:r>
      <w:proofErr w:type="spellEnd"/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73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rPr>
          <w:rFonts w:ascii="Arial" w:hAnsi="Arial" w:cs="Arial"/>
          <w:sz w:val="24"/>
          <w:szCs w:val="24"/>
        </w:rPr>
      </w:pP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Cilj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razgovora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>:</w:t>
      </w:r>
    </w:p>
    <w:p w:rsidR="00700A55" w:rsidRPr="00C07BF8" w:rsidRDefault="00700A55">
      <w:pPr>
        <w:spacing w:line="183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spacing w:line="244" w:lineRule="auto"/>
        <w:rPr>
          <w:rFonts w:ascii="Arial" w:hAnsi="Arial" w:cs="Arial"/>
          <w:sz w:val="24"/>
          <w:szCs w:val="24"/>
        </w:rPr>
      </w:pPr>
      <w:proofErr w:type="spellStart"/>
      <w:r w:rsidRPr="00C07BF8">
        <w:rPr>
          <w:rFonts w:ascii="Arial" w:eastAsia="Times New Roman" w:hAnsi="Arial" w:cs="Arial"/>
          <w:sz w:val="24"/>
          <w:szCs w:val="24"/>
        </w:rPr>
        <w:lastRenderedPageBreak/>
        <w:t>Ponuda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softverskog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rešenja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u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pogledu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unapređenja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poslovanja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konkurentnim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firmama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bave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manjom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samostalnom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proizvodnjom</w:t>
      </w:r>
      <w:proofErr w:type="spellEnd"/>
    </w:p>
    <w:p w:rsidR="00700A55" w:rsidRPr="00C07BF8" w:rsidRDefault="00700A55">
      <w:pPr>
        <w:spacing w:line="172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rPr>
          <w:rFonts w:ascii="Arial" w:hAnsi="Arial" w:cs="Arial"/>
          <w:sz w:val="24"/>
          <w:szCs w:val="24"/>
        </w:rPr>
      </w:pPr>
      <w:proofErr w:type="spellStart"/>
      <w:r w:rsidRPr="00C07BF8">
        <w:rPr>
          <w:rFonts w:ascii="Arial" w:eastAsia="Times New Roman" w:hAnsi="Arial" w:cs="Arial"/>
          <w:sz w:val="24"/>
          <w:szCs w:val="24"/>
        </w:rPr>
        <w:t>Opis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ambijenta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u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kome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kom</w:t>
      </w:r>
      <w:r w:rsidRPr="00C07BF8">
        <w:rPr>
          <w:rFonts w:ascii="Arial" w:eastAsia="Times New Roman" w:hAnsi="Arial" w:cs="Arial"/>
          <w:sz w:val="24"/>
          <w:szCs w:val="24"/>
        </w:rPr>
        <w:t>unikacija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odvija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>:</w:t>
      </w:r>
    </w:p>
    <w:p w:rsidR="00700A55" w:rsidRPr="00C07BF8" w:rsidRDefault="00700A55">
      <w:pPr>
        <w:spacing w:line="177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rPr>
          <w:rFonts w:ascii="Arial" w:hAnsi="Arial" w:cs="Arial"/>
          <w:sz w:val="24"/>
          <w:szCs w:val="24"/>
        </w:rPr>
      </w:pP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Komunikacija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odvija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u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kancelariji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firme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ponuđ</w:t>
      </w:r>
      <w:r w:rsidRPr="00C07BF8">
        <w:rPr>
          <w:rFonts w:ascii="Arial" w:eastAsia="Times New Roman" w:hAnsi="Arial" w:cs="Arial"/>
          <w:sz w:val="24"/>
          <w:szCs w:val="24"/>
        </w:rPr>
        <w:t>iv</w:t>
      </w:r>
      <w:r w:rsidRPr="00C07BF8">
        <w:rPr>
          <w:rFonts w:ascii="Arial" w:eastAsia="Times New Roman" w:hAnsi="Arial" w:cs="Arial"/>
          <w:sz w:val="24"/>
          <w:szCs w:val="24"/>
        </w:rPr>
        <w:t>ača</w:t>
      </w:r>
      <w:proofErr w:type="spellEnd"/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93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numPr>
          <w:ilvl w:val="0"/>
          <w:numId w:val="4"/>
        </w:numPr>
        <w:tabs>
          <w:tab w:val="left" w:pos="285"/>
        </w:tabs>
        <w:spacing w:line="246" w:lineRule="auto"/>
        <w:ind w:firstLine="2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Ukratko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opišite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objasnite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sledeće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aspekte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pripreme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vašeg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razgovora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: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važnost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razgovora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poslovi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zadaci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zbog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kojih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se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razgovor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obavlja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obim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teme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broj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učesnika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u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razgovoru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ras</w:t>
      </w:r>
      <w:r w:rsidRPr="00C07BF8">
        <w:rPr>
          <w:rFonts w:ascii="Arial" w:eastAsia="Times New Roman" w:hAnsi="Arial" w:cs="Arial"/>
          <w:i/>
          <w:iCs/>
          <w:sz w:val="24"/>
          <w:szCs w:val="24"/>
        </w:rPr>
        <w:t>položivo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vreme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>.</w:t>
      </w:r>
    </w:p>
    <w:p w:rsidR="00700A55" w:rsidRPr="00C07BF8" w:rsidRDefault="00700A55">
      <w:pPr>
        <w:spacing w:line="176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spacing w:line="24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07BF8">
        <w:rPr>
          <w:rFonts w:ascii="Arial" w:eastAsia="Times New Roman" w:hAnsi="Arial" w:cs="Arial"/>
          <w:sz w:val="24"/>
          <w:szCs w:val="24"/>
        </w:rPr>
        <w:t>Važnost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ovog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razgovora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leži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u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interesu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firme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ponuđača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softverskog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rešenja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prodajom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svog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proizvoda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konkurentnim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firmama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C07BF8">
        <w:rPr>
          <w:rFonts w:ascii="Arial" w:eastAsia="Times New Roman" w:hAnsi="Arial" w:cs="Arial"/>
          <w:sz w:val="24"/>
          <w:szCs w:val="24"/>
        </w:rPr>
        <w:t>na</w:t>
      </w:r>
      <w:proofErr w:type="spellEnd"/>
      <w:proofErr w:type="gram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tržištu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bave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manjom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samostalnom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proizvodnjom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>.</w:t>
      </w:r>
    </w:p>
    <w:p w:rsidR="00700A55" w:rsidRPr="00C07BF8" w:rsidRDefault="00700A55">
      <w:pPr>
        <w:spacing w:line="176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spacing w:line="24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07BF8">
        <w:rPr>
          <w:rFonts w:ascii="Arial" w:eastAsia="Times New Roman" w:hAnsi="Arial" w:cs="Arial"/>
          <w:sz w:val="24"/>
          <w:szCs w:val="24"/>
        </w:rPr>
        <w:t>Ovaj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razgovor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proofErr w:type="gramStart"/>
      <w:r w:rsidRPr="00C07BF8">
        <w:rPr>
          <w:rFonts w:ascii="Arial" w:eastAsia="Times New Roman" w:hAnsi="Arial" w:cs="Arial"/>
          <w:sz w:val="24"/>
          <w:szCs w:val="24"/>
        </w:rPr>
        <w:t>sa</w:t>
      </w:r>
      <w:proofErr w:type="spellEnd"/>
      <w:proofErr w:type="gram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druge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strane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obavlja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iz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želje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firme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koju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recipijent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zastupa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, da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unapredi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svoje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poslovanje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samim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tim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poveća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zaradu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bolje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pozicionira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konkurentnom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tržištu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>.</w:t>
      </w:r>
    </w:p>
    <w:p w:rsidR="00700A55" w:rsidRPr="00C07BF8" w:rsidRDefault="00700A55">
      <w:pPr>
        <w:spacing w:line="176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spacing w:line="243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07BF8">
        <w:rPr>
          <w:rFonts w:ascii="Arial" w:eastAsia="Times New Roman" w:hAnsi="Arial" w:cs="Arial"/>
          <w:sz w:val="24"/>
          <w:szCs w:val="24"/>
        </w:rPr>
        <w:t>Razgovor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obavlja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C07BF8">
        <w:rPr>
          <w:rFonts w:ascii="Arial" w:eastAsia="Times New Roman" w:hAnsi="Arial" w:cs="Arial"/>
          <w:sz w:val="24"/>
          <w:szCs w:val="24"/>
        </w:rPr>
        <w:t>na</w:t>
      </w:r>
      <w:proofErr w:type="spellEnd"/>
      <w:proofErr w:type="gram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inicijativu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komunikatora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tj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proofErr w:type="gramStart"/>
      <w:r w:rsidRPr="00C07BF8">
        <w:rPr>
          <w:rFonts w:ascii="Arial" w:eastAsia="Times New Roman" w:hAnsi="Arial" w:cs="Arial"/>
          <w:sz w:val="24"/>
          <w:szCs w:val="24"/>
        </w:rPr>
        <w:t>zastupnika</w:t>
      </w:r>
      <w:proofErr w:type="spellEnd"/>
      <w:proofErr w:type="gram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firme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ponuđača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>.</w:t>
      </w:r>
    </w:p>
    <w:p w:rsidR="00700A55" w:rsidRPr="00C07BF8" w:rsidRDefault="00700A55">
      <w:pPr>
        <w:spacing w:line="180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 w:rsidP="00C07BF8">
      <w:pPr>
        <w:spacing w:line="25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Zastupnik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firme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koji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iznosi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ponudu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je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dužan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da se pre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dogovorenog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sastanka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pripremi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tako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što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C07BF8">
        <w:rPr>
          <w:rFonts w:ascii="Arial" w:eastAsia="Times New Roman" w:hAnsi="Arial" w:cs="Arial"/>
          <w:sz w:val="24"/>
          <w:szCs w:val="24"/>
        </w:rPr>
        <w:t>će</w:t>
      </w:r>
      <w:proofErr w:type="spellEnd"/>
      <w:proofErr w:type="gram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odvojiti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jedan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radni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(8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časova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)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radi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pripremanja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materijala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koji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je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potreban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p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rezentovanje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softverskog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rešenja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. On je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dužan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da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pripremi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prezentaciju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C07BF8">
        <w:rPr>
          <w:rFonts w:ascii="Arial" w:eastAsia="Times New Roman" w:hAnsi="Arial" w:cs="Arial"/>
          <w:sz w:val="24"/>
          <w:szCs w:val="24"/>
        </w:rPr>
        <w:t>od</w:t>
      </w:r>
      <w:proofErr w:type="gramEnd"/>
      <w:r w:rsidRPr="00C07BF8">
        <w:rPr>
          <w:rFonts w:ascii="Arial" w:eastAsia="Times New Roman" w:hAnsi="Arial" w:cs="Arial"/>
          <w:sz w:val="24"/>
          <w:szCs w:val="24"/>
        </w:rPr>
        <w:t xml:space="preserve"> 25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minuta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kako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bi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predstavio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ponudu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recipijentu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dok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cela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prezentacija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zavisi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od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recipijenta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>.</w:t>
      </w:r>
      <w:bookmarkStart w:id="3" w:name="page4"/>
      <w:bookmarkEnd w:id="3"/>
    </w:p>
    <w:p w:rsidR="00700A55" w:rsidRPr="00C07BF8" w:rsidRDefault="00700A55">
      <w:pPr>
        <w:spacing w:line="315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spacing w:line="246" w:lineRule="auto"/>
        <w:ind w:right="20"/>
        <w:jc w:val="both"/>
        <w:rPr>
          <w:rFonts w:ascii="Arial" w:hAnsi="Arial" w:cs="Arial"/>
          <w:sz w:val="24"/>
          <w:szCs w:val="24"/>
        </w:rPr>
      </w:pPr>
      <w:r w:rsidRPr="00C07BF8">
        <w:rPr>
          <w:rFonts w:ascii="Arial" w:eastAsia="Times New Roman" w:hAnsi="Arial" w:cs="Arial"/>
          <w:sz w:val="24"/>
          <w:szCs w:val="24"/>
        </w:rPr>
        <w:t xml:space="preserve">Po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prethodnom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dogovoru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C07BF8">
        <w:rPr>
          <w:rFonts w:ascii="Arial" w:eastAsia="Times New Roman" w:hAnsi="Arial" w:cs="Arial"/>
          <w:sz w:val="24"/>
          <w:szCs w:val="24"/>
        </w:rPr>
        <w:t>sa</w:t>
      </w:r>
      <w:proofErr w:type="spellEnd"/>
      <w:proofErr w:type="gram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recipijentom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tokom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sastanka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vodiće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razgovor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o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benefitima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donosi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softversko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rešenje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biće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reči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o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mogućim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nadogradnjama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ili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izmenama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budućeg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proizvoda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koj</w:t>
      </w:r>
      <w:r w:rsidRPr="00C07BF8">
        <w:rPr>
          <w:rFonts w:ascii="Arial" w:eastAsia="Times New Roman" w:hAnsi="Arial" w:cs="Arial"/>
          <w:sz w:val="24"/>
          <w:szCs w:val="24"/>
        </w:rPr>
        <w:t>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bi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mogle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biti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izvršene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>.</w:t>
      </w: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86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numPr>
          <w:ilvl w:val="0"/>
          <w:numId w:val="5"/>
        </w:numPr>
        <w:tabs>
          <w:tab w:val="left" w:pos="285"/>
        </w:tabs>
        <w:spacing w:line="244" w:lineRule="auto"/>
        <w:ind w:right="40" w:firstLine="2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Odaberite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metod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za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otpočinjanje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razgovora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objasnite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zašto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je on u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odnosu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na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druge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najpodesniji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za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vaš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primer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komuniciranja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>;</w:t>
      </w: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88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spacing w:line="247" w:lineRule="auto"/>
        <w:ind w:right="20"/>
        <w:jc w:val="both"/>
        <w:rPr>
          <w:rFonts w:ascii="Arial" w:hAnsi="Arial" w:cs="Arial"/>
          <w:sz w:val="24"/>
          <w:szCs w:val="24"/>
        </w:rPr>
      </w:pP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Poslovni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razgovor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treba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otpočeti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C07BF8">
        <w:rPr>
          <w:rFonts w:ascii="Arial" w:eastAsia="Times New Roman" w:hAnsi="Arial" w:cs="Arial"/>
          <w:sz w:val="24"/>
          <w:szCs w:val="24"/>
        </w:rPr>
        <w:t>na</w:t>
      </w:r>
      <w:proofErr w:type="spellEnd"/>
      <w:proofErr w:type="gram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takav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način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, da se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njim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uspešno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privuče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pažnja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recipijenta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u</w:t>
      </w:r>
      <w:r w:rsidRPr="00C07BF8">
        <w:rPr>
          <w:rFonts w:ascii="Arial" w:eastAsia="Times New Roman" w:hAnsi="Arial" w:cs="Arial"/>
          <w:sz w:val="24"/>
          <w:szCs w:val="24"/>
        </w:rPr>
        <w:t>spostavi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kontakt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sagovornikom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stvori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prijatna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atmosfera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razgovor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da se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probudi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interes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nastavak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kontakta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realizaciju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daljeg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toka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razgovora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>.</w:t>
      </w:r>
    </w:p>
    <w:p w:rsidR="00700A55" w:rsidRPr="00C07BF8" w:rsidRDefault="00700A55">
      <w:pPr>
        <w:spacing w:line="174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spacing w:line="249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otpočinjanje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razgovora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je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odabrana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metoda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direktnog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pristupa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radi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ostvarivanja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autoriteta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kod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recipijenta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, u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kombinaciji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metodom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zakačinjanja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bi se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recipijentska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strana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podsetila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prethodni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razgovor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što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bi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rezultovalo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otklanjanje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napetosti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dok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bi se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samo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otpočinjanje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razgovora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začinilo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metodom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provociranja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mašte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recipijenta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kako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bi se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dodatno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“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zagolicala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”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njegova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mašta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ali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ne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razbudila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njegova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ambicija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ili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nadobudnost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tokom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dalje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prezentacije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proizvoda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>.</w:t>
      </w: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86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numPr>
          <w:ilvl w:val="0"/>
          <w:numId w:val="6"/>
        </w:numPr>
        <w:tabs>
          <w:tab w:val="left" w:pos="285"/>
        </w:tabs>
        <w:spacing w:line="243" w:lineRule="auto"/>
        <w:ind w:right="40" w:firstLine="2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Obrazložite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jednu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od</w:t>
      </w:r>
      <w:proofErr w:type="spellEnd"/>
      <w:proofErr w:type="gram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tehnika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za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informisanje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sagovornika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koju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ćete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primeniti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kao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vrste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pitanja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koje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ćete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postavljati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>.</w:t>
      </w: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76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spacing w:line="250" w:lineRule="auto"/>
        <w:ind w:right="20"/>
        <w:jc w:val="both"/>
        <w:rPr>
          <w:rFonts w:ascii="Arial" w:hAnsi="Arial" w:cs="Arial"/>
          <w:sz w:val="24"/>
          <w:szCs w:val="24"/>
        </w:rPr>
      </w:pPr>
      <w:r w:rsidRPr="00C07BF8">
        <w:rPr>
          <w:rFonts w:ascii="Arial" w:eastAsia="Times New Roman" w:hAnsi="Arial" w:cs="Arial"/>
          <w:sz w:val="24"/>
          <w:szCs w:val="24"/>
        </w:rPr>
        <w:lastRenderedPageBreak/>
        <w:t xml:space="preserve">Kao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tehniku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informisanje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sagovornika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koristiti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prezentaciju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kao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C07BF8">
        <w:rPr>
          <w:rFonts w:ascii="Arial" w:eastAsia="Times New Roman" w:hAnsi="Arial" w:cs="Arial"/>
          <w:sz w:val="24"/>
          <w:szCs w:val="24"/>
        </w:rPr>
        <w:t>na</w:t>
      </w:r>
      <w:proofErr w:type="spellEnd"/>
      <w:proofErr w:type="gramEnd"/>
      <w:r w:rsidRPr="00C07BF8">
        <w:rPr>
          <w:rFonts w:ascii="Arial" w:eastAsia="Times New Roman" w:hAnsi="Arial" w:cs="Arial"/>
          <w:sz w:val="24"/>
          <w:szCs w:val="24"/>
        </w:rPr>
        <w:t xml:space="preserve"> primer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slajdove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kojima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će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biti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prikazane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fotografije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grafikoni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dijagrami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iz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dokumentacije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proizvoda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koji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će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poslužiti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da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najslikovitiji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najefikasniji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način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sagovorniku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pomoći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da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razume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ponudu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>.</w:t>
      </w:r>
    </w:p>
    <w:p w:rsidR="00700A55" w:rsidRPr="00C07BF8" w:rsidRDefault="00700A55">
      <w:pPr>
        <w:spacing w:line="172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spacing w:line="244" w:lineRule="auto"/>
        <w:ind w:right="20"/>
        <w:jc w:val="both"/>
        <w:rPr>
          <w:rFonts w:ascii="Arial" w:hAnsi="Arial" w:cs="Arial"/>
          <w:sz w:val="24"/>
          <w:szCs w:val="24"/>
        </w:rPr>
      </w:pPr>
      <w:proofErr w:type="spellStart"/>
      <w:r w:rsidRPr="00C07BF8">
        <w:rPr>
          <w:rFonts w:ascii="Arial" w:eastAsia="Times New Roman" w:hAnsi="Arial" w:cs="Arial"/>
          <w:sz w:val="24"/>
          <w:szCs w:val="24"/>
        </w:rPr>
        <w:t>Tokom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razgovora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postavljati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retorička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pitanja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ujedno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stvoriti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više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prostora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da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sagovornik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odnosno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recipijent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dobije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odgovor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C07BF8">
        <w:rPr>
          <w:rFonts w:ascii="Arial" w:eastAsia="Times New Roman" w:hAnsi="Arial" w:cs="Arial"/>
          <w:sz w:val="24"/>
          <w:szCs w:val="24"/>
        </w:rPr>
        <w:t>na</w:t>
      </w:r>
      <w:proofErr w:type="spellEnd"/>
      <w:proofErr w:type="gram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svoja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pitanja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>.</w:t>
      </w: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343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rPr>
          <w:rFonts w:ascii="Arial" w:hAnsi="Arial" w:cs="Arial"/>
          <w:sz w:val="24"/>
          <w:szCs w:val="24"/>
        </w:rPr>
        <w:sectPr w:rsidR="00700A55" w:rsidRPr="00C07BF8">
          <w:pgSz w:w="11920" w:h="16845"/>
          <w:pgMar w:top="1440" w:right="1410" w:bottom="395" w:left="1440" w:header="0" w:footer="0" w:gutter="0"/>
          <w:cols w:space="720" w:equalWidth="0">
            <w:col w:w="9060"/>
          </w:cols>
        </w:sectPr>
      </w:pPr>
      <w:bookmarkStart w:id="4" w:name="_GoBack"/>
      <w:bookmarkEnd w:id="4"/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  <w:bookmarkStart w:id="5" w:name="page5"/>
      <w:bookmarkEnd w:id="5"/>
    </w:p>
    <w:p w:rsidR="00700A55" w:rsidRPr="00C07BF8" w:rsidRDefault="00700A55">
      <w:pPr>
        <w:spacing w:line="315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numPr>
          <w:ilvl w:val="0"/>
          <w:numId w:val="7"/>
        </w:numPr>
        <w:tabs>
          <w:tab w:val="left" w:pos="270"/>
        </w:tabs>
        <w:spacing w:line="244" w:lineRule="auto"/>
        <w:ind w:firstLine="2"/>
        <w:rPr>
          <w:rFonts w:ascii="Arial" w:eastAsia="Times New Roman" w:hAnsi="Arial" w:cs="Arial"/>
          <w:b/>
          <w:bCs/>
          <w:sz w:val="24"/>
          <w:szCs w:val="24"/>
        </w:rPr>
      </w:pPr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Odlučite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se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za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metod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argumentisanja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u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svom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modelu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komuniciranja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objasnite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zašto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je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takav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izbor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upravo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najbolji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za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opredeljenu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komunikaciju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>.</w:t>
      </w:r>
    </w:p>
    <w:p w:rsidR="00700A55" w:rsidRPr="00C07BF8" w:rsidRDefault="00700A55">
      <w:pPr>
        <w:spacing w:line="177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spacing w:line="247" w:lineRule="auto"/>
        <w:jc w:val="both"/>
        <w:rPr>
          <w:rFonts w:ascii="Arial" w:hAnsi="Arial" w:cs="Arial"/>
          <w:sz w:val="24"/>
          <w:szCs w:val="24"/>
        </w:rPr>
      </w:pPr>
      <w:r w:rsidRPr="00C07BF8">
        <w:rPr>
          <w:rFonts w:ascii="Arial" w:eastAsia="Times New Roman" w:hAnsi="Arial" w:cs="Arial"/>
          <w:sz w:val="24"/>
          <w:szCs w:val="24"/>
        </w:rPr>
        <w:t xml:space="preserve">U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poslovnom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razgovoru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ovakvog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tipa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poželjno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je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očekivati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moguće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dodatne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zahteve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recipijenta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C07BF8">
        <w:rPr>
          <w:rFonts w:ascii="Arial" w:eastAsia="Times New Roman" w:hAnsi="Arial" w:cs="Arial"/>
          <w:sz w:val="24"/>
          <w:szCs w:val="24"/>
        </w:rPr>
        <w:t>ili</w:t>
      </w:r>
      <w:proofErr w:type="spellEnd"/>
      <w:proofErr w:type="gram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izmene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predloge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on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može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iznositi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, a da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ti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predlozi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izmene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nisu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u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skladu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politikom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firme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ponuđača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ili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izlaze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van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okvira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mogućih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izmena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dorada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finalnog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proizvoda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>.</w:t>
      </w:r>
    </w:p>
    <w:p w:rsidR="00700A55" w:rsidRPr="00C07BF8" w:rsidRDefault="00700A55">
      <w:pPr>
        <w:spacing w:line="174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spacing w:line="249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07BF8">
        <w:rPr>
          <w:rFonts w:ascii="Arial" w:eastAsia="Times New Roman" w:hAnsi="Arial" w:cs="Arial"/>
          <w:sz w:val="24"/>
          <w:szCs w:val="24"/>
        </w:rPr>
        <w:t>Takve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situacije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treba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predvideti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u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datom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trenutku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biti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spreman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upotrebiti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neku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C07BF8">
        <w:rPr>
          <w:rFonts w:ascii="Arial" w:eastAsia="Times New Roman" w:hAnsi="Arial" w:cs="Arial"/>
          <w:sz w:val="24"/>
          <w:szCs w:val="24"/>
        </w:rPr>
        <w:t>od</w:t>
      </w:r>
      <w:proofErr w:type="spellEnd"/>
      <w:proofErr w:type="gram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tehnika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odnosno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metoda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argumentisanja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Ukoliko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recipijent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zastupa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stavove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zah</w:t>
      </w:r>
      <w:r w:rsidRPr="00C07BF8">
        <w:rPr>
          <w:rFonts w:ascii="Arial" w:eastAsia="Times New Roman" w:hAnsi="Arial" w:cs="Arial"/>
          <w:sz w:val="24"/>
          <w:szCs w:val="24"/>
        </w:rPr>
        <w:t>teve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koji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izlaze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van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dozvoljenog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okvira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mogućnosti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potrebno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je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primeniti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metod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“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seckanja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”,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metod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“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poređenja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”, “da -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ali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”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metod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ili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uz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metod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“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izvođenja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zaključaka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”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postići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željeni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cilj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u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razgovoru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. U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zavisti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C07BF8">
        <w:rPr>
          <w:rFonts w:ascii="Arial" w:eastAsia="Times New Roman" w:hAnsi="Arial" w:cs="Arial"/>
          <w:sz w:val="24"/>
          <w:szCs w:val="24"/>
        </w:rPr>
        <w:t>od</w:t>
      </w:r>
      <w:proofErr w:type="gram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težine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situacije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pozicije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u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kojoj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sagovo</w:t>
      </w:r>
      <w:r w:rsidRPr="00C07BF8">
        <w:rPr>
          <w:rFonts w:ascii="Arial" w:eastAsia="Times New Roman" w:hAnsi="Arial" w:cs="Arial"/>
          <w:sz w:val="24"/>
          <w:szCs w:val="24"/>
        </w:rPr>
        <w:t>rnik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nalazi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odabrati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jedanu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od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navedenih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metoda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>.</w:t>
      </w: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86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numPr>
          <w:ilvl w:val="0"/>
          <w:numId w:val="8"/>
        </w:numPr>
        <w:tabs>
          <w:tab w:val="left" w:pos="300"/>
        </w:tabs>
        <w:spacing w:line="243" w:lineRule="auto"/>
        <w:ind w:right="20" w:firstLine="2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Hipotetički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zamislite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jednu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vrstu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prigovora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koju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vam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je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sagovornik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uputio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u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razgovoru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navedite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strategiju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ili</w:t>
      </w:r>
      <w:proofErr w:type="spellEnd"/>
      <w:proofErr w:type="gram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tehniku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za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njeno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neutralisanje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>.</w:t>
      </w:r>
    </w:p>
    <w:p w:rsidR="00700A55" w:rsidRPr="00C07BF8" w:rsidRDefault="00700A55">
      <w:pPr>
        <w:spacing w:line="180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spacing w:line="249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Pretpostavimo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da je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recipijent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izneo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prigovor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čija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bi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sušt</w:t>
      </w:r>
      <w:r w:rsidRPr="00C07BF8">
        <w:rPr>
          <w:rFonts w:ascii="Arial" w:eastAsia="Times New Roman" w:hAnsi="Arial" w:cs="Arial"/>
          <w:sz w:val="24"/>
          <w:szCs w:val="24"/>
        </w:rPr>
        <w:t>ina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bila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da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recipijent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zahteva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dodatne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informacije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objašnjenje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nekog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dela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vezanog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prezentaciju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proizoda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, u tom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slučaju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takav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prigovor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je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koristan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signal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koji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odaje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priznanje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da je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recipijent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zainteresovan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za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detalje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sto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je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veoma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korisno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Kako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bi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smo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</w:t>
      </w:r>
      <w:r w:rsidRPr="00C07BF8">
        <w:rPr>
          <w:rFonts w:ascii="Arial" w:eastAsia="Times New Roman" w:hAnsi="Arial" w:cs="Arial"/>
          <w:sz w:val="24"/>
          <w:szCs w:val="24"/>
        </w:rPr>
        <w:t>eutralisali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takav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prigovor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potrebno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je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navesti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primer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iz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prakse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C07BF8">
        <w:rPr>
          <w:rFonts w:ascii="Arial" w:eastAsia="Times New Roman" w:hAnsi="Arial" w:cs="Arial"/>
          <w:sz w:val="24"/>
          <w:szCs w:val="24"/>
        </w:rPr>
        <w:t>ili</w:t>
      </w:r>
      <w:proofErr w:type="spellEnd"/>
      <w:proofErr w:type="gram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života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koji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bi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pobio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iznetu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primedbu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>.</w:t>
      </w: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72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numPr>
          <w:ilvl w:val="0"/>
          <w:numId w:val="9"/>
        </w:numPr>
        <w:tabs>
          <w:tab w:val="left" w:pos="285"/>
        </w:tabs>
        <w:spacing w:line="244" w:lineRule="auto"/>
        <w:ind w:right="20" w:firstLine="2"/>
        <w:rPr>
          <w:rFonts w:ascii="Arial" w:eastAsia="Times New Roman" w:hAnsi="Arial" w:cs="Arial"/>
          <w:b/>
          <w:bCs/>
          <w:sz w:val="24"/>
          <w:szCs w:val="24"/>
        </w:rPr>
      </w:pPr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Odlučite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se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za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jedan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od</w:t>
      </w:r>
      <w:proofErr w:type="spellEnd"/>
      <w:proofErr w:type="gram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metoda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donošenja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odluke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obrazložite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svoj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izbor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kao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najpodesniji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za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odabranu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i/>
          <w:iCs/>
          <w:sz w:val="24"/>
          <w:szCs w:val="24"/>
        </w:rPr>
        <w:t>komunikaciju</w:t>
      </w:r>
      <w:proofErr w:type="spellEnd"/>
      <w:r w:rsidRPr="00C07BF8">
        <w:rPr>
          <w:rFonts w:ascii="Arial" w:eastAsia="Times New Roman" w:hAnsi="Arial" w:cs="Arial"/>
          <w:i/>
          <w:iCs/>
          <w:sz w:val="24"/>
          <w:szCs w:val="24"/>
        </w:rPr>
        <w:t>.</w:t>
      </w:r>
    </w:p>
    <w:p w:rsidR="00700A55" w:rsidRPr="00C07BF8" w:rsidRDefault="00700A55">
      <w:pPr>
        <w:spacing w:line="178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spacing w:line="25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07BF8">
        <w:rPr>
          <w:rFonts w:ascii="Arial" w:eastAsia="Times New Roman" w:hAnsi="Arial" w:cs="Arial"/>
          <w:sz w:val="24"/>
          <w:szCs w:val="24"/>
        </w:rPr>
        <w:t>Tokom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razgovora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donosi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mišljenje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o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recipijentu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njegovom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celokupnom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utisku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o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razgovoru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ponudi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mu je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predstavljena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Ukoliko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recipijent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pokaže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nesigurnost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hipotetičkim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pristupom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mu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olakšavamo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odlučivanje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uz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pogodbeni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pristup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gde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smo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spremni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da mu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izađemo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u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susret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C07BF8">
        <w:rPr>
          <w:rFonts w:ascii="Arial" w:eastAsia="Times New Roman" w:hAnsi="Arial" w:cs="Arial"/>
          <w:sz w:val="24"/>
          <w:szCs w:val="24"/>
        </w:rPr>
        <w:t>ali</w:t>
      </w:r>
      <w:proofErr w:type="spellEnd"/>
      <w:proofErr w:type="gramEnd"/>
      <w:r w:rsidRPr="00C07BF8">
        <w:rPr>
          <w:rFonts w:ascii="Arial" w:eastAsia="Times New Roman" w:hAnsi="Arial" w:cs="Arial"/>
          <w:sz w:val="24"/>
          <w:szCs w:val="24"/>
        </w:rPr>
        <w:t xml:space="preserve"> mu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</w:t>
      </w:r>
      <w:r w:rsidRPr="00C07BF8">
        <w:rPr>
          <w:rFonts w:ascii="Arial" w:eastAsia="Times New Roman" w:hAnsi="Arial" w:cs="Arial"/>
          <w:sz w:val="24"/>
          <w:szCs w:val="24"/>
        </w:rPr>
        <w:t>avodimo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dodatne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informacije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će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nam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olakšati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postizanje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cilja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>.</w:t>
      </w:r>
    </w:p>
    <w:p w:rsidR="00700A55" w:rsidRPr="00C07BF8" w:rsidRDefault="00700A55">
      <w:pPr>
        <w:spacing w:line="170" w:lineRule="exact"/>
        <w:rPr>
          <w:rFonts w:ascii="Arial" w:hAnsi="Arial" w:cs="Arial"/>
          <w:sz w:val="24"/>
          <w:szCs w:val="24"/>
        </w:rPr>
      </w:pPr>
    </w:p>
    <w:p w:rsidR="00700A55" w:rsidRPr="00C07BF8" w:rsidRDefault="00C07BF8">
      <w:pPr>
        <w:spacing w:line="247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07BF8">
        <w:rPr>
          <w:rFonts w:ascii="Arial" w:eastAsia="Times New Roman" w:hAnsi="Arial" w:cs="Arial"/>
          <w:sz w:val="24"/>
          <w:szCs w:val="24"/>
        </w:rPr>
        <w:t>Takođe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alternativnim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rešenjima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je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moguće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sagovorniku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predložiti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donošenje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određenih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odluka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C07BF8">
        <w:rPr>
          <w:rFonts w:ascii="Arial" w:eastAsia="Times New Roman" w:hAnsi="Arial" w:cs="Arial"/>
          <w:sz w:val="24"/>
          <w:szCs w:val="24"/>
        </w:rPr>
        <w:t>na</w:t>
      </w:r>
      <w:proofErr w:type="spellEnd"/>
      <w:proofErr w:type="gram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koje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se od ne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mora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eksplicitno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izjasniti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ali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nakon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promene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teme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ili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nastavka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razgovora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name</w:t>
      </w:r>
      <w:r w:rsidRPr="00C07BF8">
        <w:rPr>
          <w:rFonts w:ascii="Arial" w:eastAsia="Times New Roman" w:hAnsi="Arial" w:cs="Arial"/>
          <w:sz w:val="24"/>
          <w:szCs w:val="24"/>
        </w:rPr>
        <w:t>će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njegovo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prećutno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slaganje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sa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iznetim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7BF8">
        <w:rPr>
          <w:rFonts w:ascii="Arial" w:eastAsia="Times New Roman" w:hAnsi="Arial" w:cs="Arial"/>
          <w:sz w:val="24"/>
          <w:szCs w:val="24"/>
        </w:rPr>
        <w:t>tvrdnjama</w:t>
      </w:r>
      <w:proofErr w:type="spellEnd"/>
      <w:r w:rsidRPr="00C07BF8">
        <w:rPr>
          <w:rFonts w:ascii="Arial" w:eastAsia="Times New Roman" w:hAnsi="Arial" w:cs="Arial"/>
          <w:sz w:val="24"/>
          <w:szCs w:val="24"/>
        </w:rPr>
        <w:t>.</w:t>
      </w:r>
    </w:p>
    <w:p w:rsidR="00700A55" w:rsidRPr="00C07BF8" w:rsidRDefault="00700A55">
      <w:pPr>
        <w:spacing w:line="200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spacing w:line="218" w:lineRule="exact"/>
        <w:rPr>
          <w:rFonts w:ascii="Arial" w:hAnsi="Arial" w:cs="Arial"/>
          <w:sz w:val="24"/>
          <w:szCs w:val="24"/>
        </w:rPr>
      </w:pPr>
    </w:p>
    <w:p w:rsidR="00700A55" w:rsidRPr="00C07BF8" w:rsidRDefault="00700A55">
      <w:pPr>
        <w:jc w:val="center"/>
        <w:rPr>
          <w:rFonts w:ascii="Arial" w:hAnsi="Arial" w:cs="Arial"/>
          <w:sz w:val="24"/>
          <w:szCs w:val="24"/>
        </w:rPr>
      </w:pPr>
    </w:p>
    <w:sectPr w:rsidR="00700A55" w:rsidRPr="00C07BF8">
      <w:pgSz w:w="11920" w:h="16845"/>
      <w:pgMar w:top="1440" w:right="1430" w:bottom="395" w:left="1440" w:header="0" w:footer="0" w:gutter="0"/>
      <w:cols w:space="720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141F2"/>
    <w:multiLevelType w:val="singleLevel"/>
    <w:tmpl w:val="2EB141F2"/>
    <w:lvl w:ilvl="0">
      <w:start w:val="3"/>
      <w:numFmt w:val="decimal"/>
      <w:lvlText w:val="%1."/>
      <w:lvlJc w:val="left"/>
    </w:lvl>
  </w:abstractNum>
  <w:abstractNum w:abstractNumId="1">
    <w:nsid w:val="3D1B58BA"/>
    <w:multiLevelType w:val="singleLevel"/>
    <w:tmpl w:val="3D1B58BA"/>
    <w:lvl w:ilvl="0">
      <w:start w:val="3"/>
      <w:numFmt w:val="decimal"/>
      <w:lvlText w:val="%1."/>
      <w:lvlJc w:val="left"/>
    </w:lvl>
  </w:abstractNum>
  <w:abstractNum w:abstractNumId="2">
    <w:nsid w:val="41B71EFB"/>
    <w:multiLevelType w:val="singleLevel"/>
    <w:tmpl w:val="41B71EFB"/>
    <w:lvl w:ilvl="0">
      <w:start w:val="4"/>
      <w:numFmt w:val="decimal"/>
      <w:lvlText w:val="%1."/>
      <w:lvlJc w:val="left"/>
    </w:lvl>
  </w:abstractNum>
  <w:abstractNum w:abstractNumId="3">
    <w:nsid w:val="46E87CCD"/>
    <w:multiLevelType w:val="singleLevel"/>
    <w:tmpl w:val="46E87CCD"/>
    <w:lvl w:ilvl="0">
      <w:start w:val="1"/>
      <w:numFmt w:val="decimal"/>
      <w:lvlText w:val="%1."/>
      <w:lvlJc w:val="left"/>
    </w:lvl>
  </w:abstractNum>
  <w:abstractNum w:abstractNumId="4">
    <w:nsid w:val="507ED7AB"/>
    <w:multiLevelType w:val="singleLevel"/>
    <w:tmpl w:val="507ED7AB"/>
    <w:lvl w:ilvl="0">
      <w:start w:val="1"/>
      <w:numFmt w:val="decimal"/>
      <w:lvlText w:val="%1."/>
      <w:lvlJc w:val="left"/>
    </w:lvl>
  </w:abstractNum>
  <w:abstractNum w:abstractNumId="5">
    <w:nsid w:val="515F007C"/>
    <w:multiLevelType w:val="singleLevel"/>
    <w:tmpl w:val="515F007C"/>
    <w:lvl w:ilvl="0">
      <w:start w:val="7"/>
      <w:numFmt w:val="decimal"/>
      <w:lvlText w:val="%1."/>
      <w:lvlJc w:val="left"/>
    </w:lvl>
  </w:abstractNum>
  <w:abstractNum w:abstractNumId="6">
    <w:nsid w:val="5BD062C2"/>
    <w:multiLevelType w:val="singleLevel"/>
    <w:tmpl w:val="5BD062C2"/>
    <w:lvl w:ilvl="0">
      <w:start w:val="8"/>
      <w:numFmt w:val="decimal"/>
      <w:lvlText w:val="%1."/>
      <w:lvlJc w:val="left"/>
    </w:lvl>
  </w:abstractNum>
  <w:abstractNum w:abstractNumId="7">
    <w:nsid w:val="7545E146"/>
    <w:multiLevelType w:val="singleLevel"/>
    <w:tmpl w:val="7545E146"/>
    <w:lvl w:ilvl="0">
      <w:start w:val="6"/>
      <w:numFmt w:val="decimal"/>
      <w:lvlText w:val="%1."/>
      <w:lvlJc w:val="left"/>
    </w:lvl>
  </w:abstractNum>
  <w:abstractNum w:abstractNumId="8">
    <w:nsid w:val="79E2A9E3"/>
    <w:multiLevelType w:val="singleLevel"/>
    <w:tmpl w:val="79E2A9E3"/>
    <w:lvl w:ilvl="0">
      <w:start w:val="5"/>
      <w:numFmt w:val="decimal"/>
      <w:lvlText w:val="%1.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A55"/>
    <w:rsid w:val="00700A55"/>
    <w:rsid w:val="00C07BF8"/>
    <w:rsid w:val="1EECA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00FDC2-A684-4869-8CF1-55841E66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1018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Uros</cp:lastModifiedBy>
  <cp:revision>2</cp:revision>
  <dcterms:created xsi:type="dcterms:W3CDTF">2022-06-26T17:22:00Z</dcterms:created>
  <dcterms:modified xsi:type="dcterms:W3CDTF">2023-06-01T18:29:00Z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