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MJ Kompajler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Naziv projekta: MicroJava kompajler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Autor: Uroš Velimirović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Broj indeksa: 2021/0157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Datum: 17.02.2026.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Kratak opis postavke zadatka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Zadatak je izrada kompajlera za jezik MicroJava sa podrškom za leksičku i sintaksnu analizu, izgradnju AST-a, semantičku proveru, kao i generisanje bajtkoda za MicroJava runtime. Rešenje koristi JFlex za generisanje leksičkog analizatora i CUP za generisanje parsera sa AST čvorovima, a zatim implementira semantički analizator i generator koda. Posebna pažnja je posvećena proširenjima jezika kao što su enum tipovi, ternarni operator, for/switch strukture i rad sa nizovima.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Komande za generisanje koda, prevođenje i pokretanje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Napomena: komande se izvršavaju iz korenog direktorijuma projekta.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1) Generisanje leksičkog analizatora (JFlex)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ant lexerGen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2) Generisanje parsera i AST-a (CUP)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ant parserGen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3) Prepakivanje generisanog AST paketa (ispravka package naziva)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ant repackage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4) Kompajliranje izvornog koda u src/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ant compile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5) Pokretanje kompajlera nad test programom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a) Kompajliranje main drajvera: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javac -cp "lib/*:src" test/rs/ac/bg/etf/pp1/Compiler.java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b) Pokretanje kompajlera: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java -cp "lib/*:src:test" rs.ac.bg.etf.pp1.Compiler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Kompajler čita ulaz iz `test/program.mj` i generiše objekat `test/program.obj`.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6) Pokretanje generisanog objektnog koda (MJ runtime)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ant disasm    (disasembliranje, opcionalno)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ant debugObj  (pokretanje sa -debug)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ant runObj    (pokretanje bez -debug)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Kratak opis priloženih test primera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`test/program.mj`: osnovni demo program koji služi kao podrazumevani ulaz kompajlera.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`test/bigtest.mj`: obuhvata rad sa enum tipovima, dodelama između enum/int, aritmetikom, nizovima i složenim izrazima.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`test/test301.mj`: testira enum konstantе, nizove, aritmetičke i relacione izraze, ternarni operator, kao i `read`/`print`.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`test/test302.mj`: testira funkcije, grananja, petlje (`for`, `continue`, `break`), logičke operatore, `switch`, rad sa nizovima i ulaz/izlaz.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`test/test303.mj`: testira objektno-orijentisane konstrukte (apstraktne klase, nasleđivanje), metode, polimorfizam i nizove objekata.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`test/inputs.txt`: ulaz za `read` pozive u test programima (ne navoditi sadržaj u izveštaju).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Kratak opis novouvedenih klasa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`SemAnalyzer`: semantički analizator; vodi tabelu simbola, proverava tipove i pravilnost konstrukata (konstante, promenljive, metode, enums, petlje i sl.).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`CodeGenerator`: generiše MicroJava bajtkod; mapira AST na instrukcije, inicijalizuje ugrađene metode (`chr`, `ord`, `len`) i postavlja ulaznu tačku `main`.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`ActParsCounter`: pomoćna posetilac-klasa koja prikuplja tipove stvarnih parametara radi provere poziva metoda.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`ObjPrinter`: pomoćna klasa za formatiran ispis objekata iz tabele simbola (debug/logging).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`Compiler` (u `test/rs/...`): glavni drajver koji povezuje lexer, parser, AST, semantičku analizu i generisanje koda u `program.obj`.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Napomena: klase `Yylex`, `MJParser`, `sym` i AST čvorovi u `src/rs/ac/bg/etf/pp1/ast` su generisane alatima (JFlex/CUP).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