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293896">
      <w:pPr>
        <w:pStyle w:val="2"/>
        <w:keepNext w:val="0"/>
        <w:keepLines w:val="0"/>
        <w:widowControl/>
        <w:suppressLineNumbers w:val="0"/>
        <w:jc w:val="center"/>
        <w:rPr>
          <w:rStyle w:val="8"/>
          <w:rFonts w:hint="default" w:ascii="Arial" w:hAnsi="Arial" w:cs="Arial"/>
          <w:b/>
          <w:bCs/>
        </w:rPr>
      </w:pPr>
      <w:r>
        <w:rPr>
          <w:rStyle w:val="8"/>
          <w:rFonts w:hint="default" w:ascii="Arial" w:hAnsi="Arial" w:cs="Arial"/>
          <w:b/>
          <w:bCs/>
        </w:rPr>
        <w:t xml:space="preserve">JPEGmini Pro – Minime Mode </w:t>
      </w:r>
    </w:p>
    <w:p w14:paraId="372C72E0">
      <w:pPr>
        <w:pStyle w:val="2"/>
        <w:keepNext w:val="0"/>
        <w:keepLines w:val="0"/>
        <w:widowControl/>
        <w:suppressLineNumbers w:val="0"/>
        <w:jc w:val="center"/>
        <w:rPr>
          <w:rFonts w:hint="default" w:ascii="Arial" w:hAnsi="Arial" w:cs="Arial"/>
        </w:rPr>
      </w:pPr>
      <w:r>
        <w:rPr>
          <w:rStyle w:val="8"/>
          <w:rFonts w:hint="default" w:ascii="Arial" w:hAnsi="Arial" w:cs="Arial"/>
          <w:b/>
          <w:bCs/>
        </w:rPr>
        <w:t xml:space="preserve">Test </w:t>
      </w:r>
      <w:r>
        <w:rPr>
          <w:rFonts w:hint="default" w:ascii="Arial" w:hAnsi="Arial" w:cs="Arial"/>
        </w:rPr>
        <w:t>Report</w:t>
      </w:r>
    </w:p>
    <w:p w14:paraId="3DB0D8C8">
      <w:pPr>
        <w:pStyle w:val="7"/>
        <w:keepNext w:val="0"/>
        <w:keepLines w:val="0"/>
        <w:widowControl/>
        <w:suppressLineNumbers w:val="0"/>
        <w:rPr>
          <w:rFonts w:hint="default" w:ascii="Arial" w:hAnsi="Arial" w:cs="Arial"/>
        </w:rPr>
      </w:pPr>
      <w:r>
        <w:rPr>
          <w:rStyle w:val="8"/>
          <w:rFonts w:hint="default" w:ascii="Arial" w:hAnsi="Arial" w:cs="Arial"/>
        </w:rPr>
        <w:t>Test Environment:</w:t>
      </w:r>
      <w:r>
        <w:rPr>
          <w:rFonts w:hint="default" w:ascii="Arial" w:hAnsi="Arial" w:cs="Arial"/>
        </w:rPr>
        <w:t xml:space="preserve"> Windows 11</w:t>
      </w:r>
    </w:p>
    <w:p w14:paraId="4D6E6378">
      <w:pPr>
        <w:pStyle w:val="7"/>
        <w:bidi w:val="0"/>
        <w:rPr>
          <w:rFonts w:hint="default"/>
        </w:rPr>
      </w:pPr>
      <w:r>
        <w:rPr>
          <w:rFonts w:hint="default"/>
        </w:rPr>
        <w:t>Test Scope:</w:t>
      </w:r>
    </w:p>
    <w:p w14:paraId="01D1E4BA">
      <w:pPr>
        <w:pStyle w:val="7"/>
        <w:bidi w:val="0"/>
        <w:rPr>
          <w:rFonts w:hint="default"/>
        </w:rPr>
      </w:pPr>
      <w:r>
        <w:rPr>
          <w:rFonts w:hint="default"/>
        </w:rPr>
        <w:t xml:space="preserve"> Minime Mode functionality, switching between Regular and Minime modes, file selection and drag-and-drop, optimization progress,</w:t>
      </w:r>
      <w:bookmarkStart w:id="0" w:name="_GoBack"/>
      <w:bookmarkEnd w:id="0"/>
      <w:r>
        <w:rPr>
          <w:rFonts w:hint="default"/>
        </w:rPr>
        <w:t xml:space="preserve"> settings, and application behavior.</w:t>
      </w:r>
    </w:p>
    <w:p w14:paraId="15806808">
      <w:pPr>
        <w:pStyle w:val="7"/>
        <w:bidi w:val="0"/>
        <w:rPr>
          <w:rFonts w:hint="default"/>
        </w:rPr>
      </w:pPr>
      <w:r>
        <w:rPr>
          <w:rFonts w:hint="default"/>
        </w:rPr>
        <w:t>Test Summary:</w:t>
      </w:r>
    </w:p>
    <w:p w14:paraId="5EA1B50C">
      <w:pPr>
        <w:pStyle w:val="7"/>
        <w:bidi w:val="0"/>
        <w:rPr>
          <w:rFonts w:hint="default"/>
        </w:rPr>
      </w:pPr>
      <w:r>
        <w:rPr>
          <w:rFonts w:hint="default"/>
        </w:rPr>
        <w:t>The Minime Mode functionality was tested using manual test cases. The tests covered the main user flows, including switching between modes, adding supported media files, monitoring optimization, and handling unsupported files.</w:t>
      </w:r>
    </w:p>
    <w:p w14:paraId="796E8179">
      <w:pPr>
        <w:pStyle w:val="7"/>
        <w:bidi w:val="0"/>
        <w:rPr>
          <w:rFonts w:hint="default"/>
        </w:rPr>
      </w:pPr>
      <w:r>
        <w:rPr>
          <w:rFonts w:hint="default"/>
        </w:rPr>
        <w:t>Several issues were identified and documented in the Bug Report sheet. These include incorrect window positioning, an improperly formatted saved-space indicator, inconsistent drag-and-drop behavior for unsupported files, and an application freeze when stopping optimization after adding files of different sizes.</w:t>
      </w:r>
    </w:p>
    <w:p w14:paraId="71496987">
      <w:pPr>
        <w:pStyle w:val="7"/>
        <w:bidi w:val="0"/>
        <w:rPr>
          <w:rFonts w:hint="default"/>
        </w:rPr>
      </w:pPr>
      <w:r>
        <w:rPr>
          <w:rFonts w:hint="default"/>
        </w:rPr>
        <w:t>Conclusion:</w:t>
      </w:r>
    </w:p>
    <w:p w14:paraId="4B629956">
      <w:pPr>
        <w:pStyle w:val="7"/>
        <w:bidi w:val="0"/>
        <w:rPr>
          <w:rFonts w:hint="default" w:ascii="Arial" w:hAnsi="Arial" w:cs="Arial"/>
        </w:rPr>
      </w:pPr>
      <w:r>
        <w:rPr>
          <w:rFonts w:hint="default"/>
        </w:rPr>
        <w:t>The main functionality is available, but some UI inconsistencies and functional issues require attention. The identified defects, their severity, priority, reproduction steps, and actual results are documented in the accompanying test case and bug report sheets</w:t>
      </w:r>
      <w:r>
        <w:rPr>
          <w:rFonts w:hint="default" w:ascii="Arial" w:hAnsi="Arial" w:cs="Arial"/>
        </w:rPr>
        <w:t>.</w:t>
      </w:r>
    </w:p>
    <w:p w14:paraId="6E3419D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9C7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9"/>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link w:val="1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10"/>
    <w:semiHidden/>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 w:type="character" w:customStyle="1" w:styleId="9">
    <w:name w:val="Heading 1 Char"/>
    <w:link w:val="2"/>
    <w:uiPriority w:val="0"/>
    <w:rPr>
      <w:rFonts w:hint="eastAsia" w:ascii="SimSun" w:hAnsi="SimSun" w:eastAsia="SimSun" w:cs="SimSun"/>
      <w:b/>
      <w:bCs/>
      <w:kern w:val="44"/>
      <w:sz w:val="48"/>
      <w:szCs w:val="48"/>
      <w:lang w:val="en-US" w:eastAsia="zh-CN" w:bidi="ar"/>
    </w:rPr>
  </w:style>
  <w:style w:type="character" w:customStyle="1" w:styleId="10">
    <w:name w:val="Heading 3 Char"/>
    <w:link w:val="4"/>
    <w:uiPriority w:val="0"/>
    <w:rPr>
      <w:b/>
      <w:bCs/>
      <w:sz w:val="32"/>
      <w:szCs w:val="32"/>
    </w:rPr>
  </w:style>
  <w:style w:type="character" w:customStyle="1" w:styleId="11">
    <w:name w:val="Heading 2 Char"/>
    <w:link w:val="3"/>
    <w:uiPriority w:val="0"/>
    <w:rPr>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2026-10-09T01:06:05Z</dcterms:created>
  <dc:creator>Call Centar 4</dc:creator>
  <cp:lastModifiedBy>Uros Krivokuca</cp:lastModifiedBy>
  <dcterms:modified xsi:type="dcterms:W3CDTF">2026-10-09T01:08:24Z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eyJoZGlkIjoiMTRlZTIyMGI5ZjNjZjE5NTdlMDQ1MDRmN2MwOTBmOTkiLCJ1c2VySWQiOiI4MTI2NTAyOTUyNjExIn0=</vt:lpwstr>
  </property>
  <property fmtid="{D5CDD505-2E9C-101B-9397-08002B2CF9AE}" pid="4" name="ICV">
    <vt:lpwstr>2579B29877384B328325B696BD64B27F_12</vt:lpwstr>
  </property>
</Properties>
</file>