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Microsoft YaHei" w:hAnsi="Microsoft YaHei" w:eastAsia="Microsoft YaHei"/>
          <w:sz w:val="22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验证各模块功能是否符合需求规格说明书的要求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验证模块间接口调用是否正确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项目名称：</w:t>
      </w:r>
      <w:r>
        <w:rPr>
          <w:rFonts w:ascii="Microsoft YaHei" w:hAnsi="Microsoft YaHei" w:eastAsia="Microsoft YaHei"/>
          <w:sz w:val="22"/>
        </w:rPr>
        <w:t xml:space="preserve"> 南信猫友记（NanXin CatBook）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系统定位：</w:t>
      </w:r>
      <w:r>
        <w:rPr>
          <w:rFonts w:ascii="Microsoft YaHei" w:hAnsi="Microsoft YaHei" w:eastAsia="Microsoft YaHei"/>
          <w:sz w:val="22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测试范围：</w:t>
      </w:r>
      <w:r>
        <w:rPr>
          <w:rFonts w:ascii="Microsoft YaHei" w:hAnsi="Microsoft YaHei" w:eastAsia="Microsoft YaHei"/>
          <w:sz w:val="22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算法验证重点：</w:t>
      </w:r>
      <w:r>
        <w:rPr>
          <w:rFonts w:ascii="Microsoft YaHei" w:hAnsi="Microsoft YaHei" w:eastAsia="Microsoft YaHei"/>
          <w:sz w:val="22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技术栈：</w:t>
      </w:r>
      <w:r>
        <w:rPr>
          <w:rFonts w:ascii="Microsoft YaHei" w:hAnsi="Microsoft YaHei" w:eastAsia="Microsoft YaHei"/>
          <w:sz w:val="22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《南信猫友记——需求规格说明书》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《南信猫友记——概要设计说明书》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《南信猫友记——详细设计说明书》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Microsoft YaHei" w:hAnsi="Microsoft YaHei" w:eastAsia="Microsoft YaHei"/>
          <w:sz w:val="22"/>
        </w:rPr>
        <w:t>采用自底向上的测试方法，按照以下四个层次递进：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 测试策略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测试类型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测试对象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第一阶段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单元测试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后端 Service 层、算法模块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验证每个模块的核心逻辑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第二阶段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集成测试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模块间调用、API 接口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第三阶段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确认测试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全系统功能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对照需求规格说明书逐项验证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第四阶段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系统测试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全系统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性能、安全、兼容性测试</w:t>
            </w:r>
          </w:p>
        </w:tc>
      </w:tr>
    </w:tbl>
    <w:p/>
    <w:p>
      <w:pPr>
        <w:pStyle w:val="Heading3"/>
      </w:pPr>
      <w:r>
        <w:t>2.2 测试环境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表2 测试环境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环境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Windows 11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JDK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JDK 17.0.2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后端框架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Spring Boot 3.4.5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MySQL 8.0.45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前端框架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Vue 3.5 + Vite 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浏览器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Chrome / Edge / Firefox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测试工具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JUnit 5 + MockMvc + Postman</w:t>
            </w:r>
          </w:p>
        </w:tc>
      </w:tr>
    </w:tbl>
    <w:p/>
    <w:p>
      <w:pPr>
        <w:pStyle w:val="Heading3"/>
      </w:pPr>
      <w:r>
        <w:t>2.3 测试数据</w:t>
      </w:r>
    </w:p>
    <w:p>
      <w:r>
        <w:rPr>
          <w:rFonts w:ascii="Microsoft YaHei" w:hAnsi="Microsoft YaHei" w:eastAsia="Microsoft YaHei"/>
          <w:sz w:val="22"/>
        </w:rPr>
        <w:t xml:space="preserve">测试使用实际数据库 </w:t>
      </w:r>
      <w:r>
        <w:rPr>
          <w:rFonts w:ascii="Microsoft YaHei" w:hAnsi="Microsoft YaHei" w:eastAsia="Microsoft YaHei"/>
          <w:sz w:val="22"/>
        </w:rPr>
        <w:t>nanxin_maopu_v2</w:t>
      </w:r>
      <w:r>
        <w:rPr>
          <w:rFonts w:ascii="Microsoft YaHei" w:hAnsi="Microsoft YaHei" w:eastAsia="Microsoft YaHei"/>
          <w:sz w:val="22"/>
        </w:rPr>
        <w:t>，包含以下测试数据：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表3 测试数据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测试用户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2 个（admin / testuser）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测试猫咪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猫咪状态覆盖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ACTIVE × 5, SEEKING_ADOPT × 1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Microsoft YaHei" w:hAnsi="Microsoft YaHei" w:eastAsia="Microsoft YaHei"/>
          <w:sz w:val="22"/>
        </w:rPr>
        <w:t>对以下模块的核心方法进行单元测试：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表4 单元测试范围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测试方法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优先级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UserService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register / login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CatService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listCats / getCatDetail / createCat / deleteCat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CatSimilarityAlgorithm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recommend / encode / cosineSimilarity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**核心**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PhotoService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upload / approve / toggleLike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CommentService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create / listByCat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中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FollowService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toggleFollow / isFollowed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中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RatingService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submit / getStats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中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JwtConfig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generateToken / validateToken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</w:tbl>
    <w:p/>
    <w:p>
      <w:pPr>
        <w:pStyle w:val="Heading3"/>
      </w:pPr>
      <w:r>
        <w:t>3.2 用户模块测试用例</w:t>
      </w:r>
    </w:p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用户注册功能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数据库为空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**测试数据**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`POST /api/v1/auth/register` → 200</w:t>
            </w:r>
          </w:p>
        </w:tc>
      </w:tr>
    </w:tbl>
    <w:p/>
    <w:p>
      <w:pPr>
        <w:pStyle w:val="Heading4"/>
      </w:pPr>
      <w:r>
        <w:t>TC-UT-02：重复用户名注册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重复用户名注册应被拒绝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admin 用户已存在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username="admin", password="123456"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400 错误，"用户名已存在"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TC-UT-03：用户登录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正确用户名密码登录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admin 用户已注册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username="admin", password="123456"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TC-UT-04：错误密码登录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错误密码应返回 401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admin 用户已注册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username="admin", password="wrongpassword"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401 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TC-UT-05：JWT Token 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Token 生成和解析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使用 JwtConfig 生成 Token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userId=1, role="USER"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Token 可解析，返回 userId=1, role="USER"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3.3 猫咪管理模块测试用例</w:t>
      </w:r>
    </w:p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添加猫咪档案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TC-UT-07：猫咪列表查询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按状态分页查询猫咪列表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数据库有 6 只猫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status="ACTIVE", page=0, size=20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5 条记录（排除 SEEKING_ADOPT 的猫）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TC-UT-08：关键词搜索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按关键词搜索猫咪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数据库有 6 只猫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keyword="橘"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返回名称/昵称/毛色中含"橘"的猫咪（橘座、大橘）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TC-UT-09：删除猫咪（软删除）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删除猫咪应软删除（设置 deleted=1）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猫咪有照片和评论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catId=6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cat 表删除，关联的 photo/comment/follow/rating 同步删除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3.4 核心算法测试用例（P6 推荐引擎）</w:t>
      </w:r>
    </w:p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相同向量余弦相似度为 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两只猫特征完全相同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cos(θ) = 1.0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通过（代码验证）</w:t>
            </w:r>
          </w:p>
        </w:tc>
      </w:tr>
    </w:tbl>
    <w:p/>
    <w:p>
      <w:pPr>
        <w:pStyle w:val="Heading4"/>
      </w:pPr>
      <w:r>
        <w:t>TC-UT-11：不同特征相似度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部分匹配特征返回合理相似度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数据库有 6 只猫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橘座（橘色;白色，亲人;可抱，中苑，MALE）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通过（雪花 0.66 &gt; 小黑 0.15）</w:t>
            </w:r>
          </w:p>
        </w:tc>
      </w:tr>
    </w:tbl>
    <w:p/>
    <w:p>
      <w:pPr>
        <w:pStyle w:val="Heading4"/>
      </w:pPr>
      <w:r>
        <w:t>TC-UT-12：热度因子融合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热度数据影响最终推荐分数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有两只相似度接近的猫，其一热度更高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评分数据：猫A(avgRating=4.9) vs 猫B(avgRating=2.0)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热度高的猫综合分数更高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通过（α∙cos + β₁∙LikeNorm + β₂∙FollowNorm + β₃∙RatingNorm 加权有效）</w:t>
            </w:r>
          </w:p>
        </w:tc>
      </w:tr>
    </w:tbl>
    <w:p/>
    <w:p>
      <w:pPr>
        <w:pStyle w:val="Heading4"/>
      </w:pPr>
      <w:r>
        <w:t>TC-UT-13：边界情况——仅有一只猫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候选池为空时返回空列表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数据库只有 1 只猫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该猫的 ID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推荐列表为空 []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TC-UT-14：归一化边界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所有热度值相同时归一化不影响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所有猫点赞数/关注数/评分均分相同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6 只猫热度数据完全相同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归一化后所有值为 0.5，排序仅由余弦相似度决定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3.5 照片/评论/关注/评分模块测试用例</w:t>
      </w:r>
    </w:p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用户上传照片默认为 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上传照片到 catId=1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photo 表新增记录，status=PENDING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TC-UT-16：照片审核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管理员审核照片变更为 APPROVED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有 PENDING 状态照片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photoId=1, reviewerId=1（管理员）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status 变为 APPROVED，reviewer_id 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TC-UT-17：照片点赞唯一性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同一用户对同一照片不能重复点赞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用户已点赞某照片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再次点赞同一照片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取消点赞（toggle），like_count 减 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TC-UT-18：评论发表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登录用户发表评论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catId=1, content="好可爱的橘猫"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comment 表新增记录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TC-UT-19：关注/取消关注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用户关注猫咪后再取消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先 POST /follow，再 DELETE /follow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TC-UT-20：评分范围校验（五维）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五维评分各维度必须在 1-5 之间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r1=6, r2=3, r3=3, r4=4, r5=5（r1超出范围）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400 校验错误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TC-UT-21：五维评分统计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多人评分后统计各维均值和综合均值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用户A: r1=4,r2=5,r3=3,r4=4,r5=5；用户B: r1=2,r2=3,r3=4,r4=2,r5=3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查询统计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avgR1=3.0, avgR2=4.0, avgR3=3.5, avgR4=3.0, avgR5=4.0, avgRating=3.5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Microsoft YaHei" w:hAnsi="Microsoft YaHei" w:eastAsia="Microsoft YaHei"/>
          <w:sz w:val="22"/>
        </w:rPr>
        <w:t>验证模块间接口调用的正确性和数据传递的一致性。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表5 集成测试范围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涉及模块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优先级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用户注册→登录→获取个人信息的完整流程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M1 + JWT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猫咪列表→详情→推荐 的完整调用链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M3 + M6（算法）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**核心**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照片上传→审核→点赞 的完整流程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M4 + M9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前端→后端 CORS 跨域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全模块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评论→关注→评分 的联动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M5 + M7 + M8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20"/>
              </w:rPr>
              <w:t>中</w:t>
            </w:r>
          </w:p>
        </w:tc>
      </w:tr>
    </w:tbl>
    <w:p/>
    <w:p>
      <w:pPr>
        <w:pStyle w:val="Heading3"/>
      </w:pPr>
      <w:r>
        <w:t>4.2 集成测试用例</w:t>
      </w:r>
    </w:p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预期结果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实际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POST /auth/register 注册新用户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POST /auth/login 登录获取 Token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200 + Token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GET /auth/me 携带 Token 获取个人信息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200 + 用户信息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GET /auth/me 不携带 Token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</w:tbl>
    <w:p/>
    <w:p>
      <w:pPr>
        <w:pStyle w:val="Heading4"/>
      </w:pPr>
      <w:r>
        <w:t>TC-IT-02：猫咪详情→推荐算法完整调用链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预期结果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实际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GET /cats/1 获取橘座详情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返回完整信息 + photos + comments + recommendCats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验证 recommendCats 包含 5 条推荐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5 条，按 score 降序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验证推荐结果合理性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相似猫分数高，不相似猫分数低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</w:tbl>
    <w:p/>
    <w:p>
      <w:pPr>
        <w:pStyle w:val="Heading4"/>
      </w:pPr>
      <w:r>
        <w:t>TC-IT-03：照片上传→审核→点赞流程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预期结果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实际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POST /cats/1/photos 上传照片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status=PENDING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PUT /photos/{id}/approve 管理员审核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status=APPROVED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POST /photos/{id}/like 点赞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like_count 增加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POST /photos/{id}/like 再次点赞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取消点赞，like_count 减少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</w:tbl>
    <w:p/>
    <w:p>
      <w:pPr>
        <w:pStyle w:val="Heading4"/>
      </w:pPr>
      <w:r>
        <w:t>TC-IT-04：前后端 CORS 跨域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预期结果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实际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前端 http://localhost:5173 请求后端 API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响应头包含 Access-Control-Allow-Origin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OPTIONS 预检请求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返回 200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</w:tbl>
    <w:p/>
    <w:p>
      <w:pPr>
        <w:pStyle w:val="Heading4"/>
      </w:pPr>
      <w:r>
        <w:t>TC-IT-05：前端 API 拦截器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预期结果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实际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不带 Token 请求需要登录的接口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401 → 跳转 /login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带有效 Token 请求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自动附加 Authorization 头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Microsoft YaHei" w:hAnsi="Microsoft YaHei" w:eastAsia="Microsoft YaHei"/>
          <w:sz w:val="22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表6 功能覆盖率测试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功能编号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功能模块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需求描述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用户注册登录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注册、登录、JWT 鉴权、三级角色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猫咪信息管理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添加/编辑/删除猫咪，亲缘关系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猫咪浏览搜索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列表分页、状态 Tab、毛色分类、关键词搜索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猫咪详情展示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信息展示、照片、留言、评分、推荐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照片管理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上传、审核（PENDING→APPROVED/REJECTED）、删除、点赞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留言评论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发表、查看、删除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相似推荐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余弦相似度 + 热度因子融合 → Top-N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行为日志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自动记录浏览/搜索/点赞/评分/关注行为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F9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关注猫咪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关注/取消关注，已关注列表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F10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猫友评分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1-5 星评分，统计平均分和评分人数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功能覆盖率：10/10 = 100%</w:t>
      </w:r>
      <w:r>
        <w:rPr>
          <w:rFonts w:ascii="Microsoft YaHei" w:hAnsi="Microsoft YaHei" w:eastAsia="Microsoft YaHei"/>
          <w:sz w:val="22"/>
        </w:rPr>
      </w:r>
    </w:p>
    <w:p>
      <w:pPr>
        <w:pStyle w:val="Heading3"/>
      </w:pPr>
      <w:r>
        <w:t>5.3 非功能需求验证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表7 非功能需求验证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需求项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验证方法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密码加密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BCrypt 加密存储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检查数据库 user.password 字段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JWT 鉴权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API 需 Token 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未携带 Token 返回 401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角色权限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三级角色（USER/VERIFIED/ADMIN）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角色字段正确存储和返回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照片审核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PENDING→APPROVED/REJECTED 流程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审核状态流转正确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唯一约束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每人每照点赞一次，每人每猫关注一次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数据库 UNIQUE 约束 + 业务逻辑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评分范围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1-5 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@Min/@Max 校验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Microsoft YaHei" w:hAnsi="Microsoft YaHei" w:eastAsia="Microsoft YaHei"/>
          <w:sz w:val="22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Microsoft YaHei" w:hAnsi="Microsoft YaHei" w:eastAsia="Microsoft YaHei"/>
          <w:sz w:val="22"/>
        </w:rPr>
        <w:t>将输入数据划分为有效等价类（可接受的值）和无效等价类（不可接受的值），每个等价类只需测试一个代表性样本。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表8 等价类划分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有效等价类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无效等价类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评分输入（五维 r1-r5）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1, 2, 3, 4, 5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≤0, ≥6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每一位评分取值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分页页码 page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0, 1, 2, ...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-1, 负数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从 0 开始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分页条数 size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1-100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0, 101+, -1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限制最大 100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猫咪名称长度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1-50 字符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空串, 51+ 字符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varchar(50)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关键词搜索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任意字符串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SQL/JS 注入字符串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安全转义</w:t>
            </w:r>
          </w:p>
        </w:tc>
      </w:tr>
    </w:tbl>
    <w:p/>
    <w:p>
      <w:pPr>
        <w:pStyle w:val="Heading4"/>
      </w:pPr>
      <w:r>
        <w:t>6.1.2 边界值分析</w:t>
      </w:r>
    </w:p>
    <w:p>
      <w:r>
        <w:rPr>
          <w:rFonts w:ascii="Microsoft YaHei" w:hAnsi="Microsoft YaHei" w:eastAsia="Microsoft YaHei"/>
          <w:sz w:val="22"/>
        </w:rPr>
        <w:t>对输入范围的边界值及其相邻值进行测试，边界是软件缺陷的高发区域。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表9 边界值分析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边界值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相邻值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评分最小值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0, 2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0 应为无效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评分最大值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4, 6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6 应为无效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分页首页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第 1 页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分页空结果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超出总量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返回空列表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猫咪名称长度上限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49, 51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51 应被截断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搜索结果为空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无匹配关键词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返回 []</w:t>
            </w:r>
          </w:p>
        </w:tc>
      </w:tr>
    </w:tbl>
    <w:p/>
    <w:p>
      <w:pPr>
        <w:pStyle w:val="Heading3"/>
      </w:pPr>
      <w:r>
        <w:t>6.2 等价类测试用例</w:t>
      </w:r>
    </w:p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有效评分 1-5 均通过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评分成功，统计更新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TC-BBT-02：评分输入等价类（无效 — 超出上限）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 6 超出范围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r1=6, r2=3, r3=3, r4=4, r5=5（r1 超出最大值 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400 校验错误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通过（对应 TC-UT-20）</w:t>
            </w:r>
          </w:p>
        </w:tc>
      </w:tr>
    </w:tbl>
    <w:p/>
    <w:p>
      <w:pPr>
        <w:pStyle w:val="Heading4"/>
      </w:pPr>
      <w:r>
        <w:t>TC-BBT-03：评分输入等价类（无效 — 低于下限）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 0 低于范围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r1=0, r2=3, r3=3, r4=4, r5=5（r1 低于最小值 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**预期输出**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400 校验错误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6.3 边界值测试用例</w:t>
      </w:r>
    </w:p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(a)**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r1=1（最小值有效） → 预期 200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(b)**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r1=0（最小值减 1） → 预期 400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TC-BBT-05：评分最大值边界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评分最大值边界：5 有效，6 无效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(a)**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r1=5（最大值有效） → 预期 200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(b)**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r1=6（最大值加 1） → 预期 400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TC-BBT-06：分页边界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分页查询边界值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数据库有若干只猫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(a)**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page=0, size=20（首页） → 预期 200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(b)**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page=-1（无效页码） → 预期 400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(c)**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page=9999（超过数据总量） → 预期 200 + 空列表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TC-BBT-07：猫咪名称长度边界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名称字段 varchar(50) 边界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**前置条件**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用户已登录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(a)**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name="橘"（1 字符最小） → 预期 200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(b)**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name="A".repeat(50)（最大长度） → 预期 200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 (c)**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name=""（空字符串） → 预期 400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6.4 功能验证（黑盒视角）</w:t>
      </w:r>
    </w:p>
    <w:p>
      <w:r>
        <w:rPr>
          <w:rFonts w:ascii="Microsoft YaHei" w:hAnsi="Microsoft YaHei" w:eastAsia="Microsoft YaHei"/>
          <w:sz w:val="22"/>
        </w:rP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测试项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输入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预期输出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对应功能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TC-BBV-01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用户注册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username="newuser", password="123456"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注册成功，返回用户信息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F1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用户登录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username="admin", password="123456"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返回 JWT Token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F1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创建猫咪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猫咪完整信息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创建成功，返回 CatItem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F2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TC-BBV-04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猫咪列表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status="ACTIVE", page=0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返回 5 条活跃猫咪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F3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TC-BBV-05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关键词搜索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keyword="橘"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返回名称含"橘"的猫咪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F3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猫咪详情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catId=1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返回完整信息+照片+评论+推荐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F4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TC-BBV-07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照片上传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文件 + catId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上传成功，status=PENDING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F5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TC-BBV-08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发表评论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catId=1, content="好可爱"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评论新增成功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F6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TC-BBV-09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推荐计算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catId=1 → GET /recommend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返回 5 条推荐结果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F7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TC-BBV-10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关注猫咪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catId=1 → POST /follow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关注成功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F9</w:t>
            </w:r>
          </w:p>
        </w:tc>
      </w:tr>
    </w:tbl>
    <w:p/>
    <w:p>
      <w:pPr>
        <w:pStyle w:val="Heading3"/>
      </w:pPr>
      <w:r>
        <w:t>6.5 黑盒测试结论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表10 黑盒测试结论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用例数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通过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通过率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等价类划分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边界值分析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功能验证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**合计**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**17**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**17**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sz w:val="20"/>
              </w:rPr>
              <w:t>**100%**</w:t>
            </w:r>
          </w:p>
        </w:tc>
      </w:tr>
    </w:tbl>
    <w:p/>
    <w:p>
      <w:r>
        <w:rPr>
          <w:rFonts w:ascii="Microsoft YaHei" w:hAnsi="Microsoft YaHei" w:eastAsia="Microsoft YaHei"/>
          <w:sz w:val="22"/>
        </w:rPr>
        <w:t>黑盒测试共 17 个用例，全部通过。等价类划分验证了输入域的合理分区，边界值分析确认了边界处理的正确性，功能验证从用户视角确认了全部 10 项功能的可用性。</w:t>
      </w:r>
    </w:p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查询 100 条猫咪列表的响应时间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**测试方法**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连续请求 10 次取平均值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≤ 300ms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约 50ms（6 条数据测试）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TC-ST-02：推荐算法响应时间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6 只猫时推荐计算耗时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**测试方法**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请求 GET /cats/1/recommend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≤ 1s（100 只猫以内）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约 30ms（6 条数据）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4"/>
      </w:pPr>
      <w:r>
        <w:t>TC-ST-03：并发请求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50 个并发请求下的系统稳定性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**测试方法**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并发请求猫咪列表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无错误，响应时间不显著增长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7.2 安全性测试</w:t>
      </w:r>
    </w:p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搜索接口的 SQL 注入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keyword="'; DROP TABLE cat;--"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通过（JPA 使用 PreparedStatement）</w:t>
            </w:r>
          </w:p>
        </w:tc>
      </w:tr>
    </w:tbl>
    <w:p/>
    <w:p>
      <w:pPr>
        <w:pStyle w:val="Heading4"/>
      </w:pPr>
      <w:r>
        <w:t>TC-ST-05：XSS 跨站脚本防护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评论内容注入脚本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content="&lt;script&gt;alert('xss')&lt;/script&gt;"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内容被转义或过滤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通过（Vue 模板自动转义 HTML）</w:t>
            </w:r>
          </w:p>
        </w:tc>
      </w:tr>
    </w:tbl>
    <w:p/>
    <w:p>
      <w:pPr>
        <w:pStyle w:val="Heading4"/>
      </w:pPr>
      <w:r>
        <w:t>TC-ST-06：未授权访问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**测试项**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未登录用户访问需登录的接口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**输入**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POST /cats 不带 Token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**预期**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返回 401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**实际结果**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/>
    <w:p>
      <w:pPr>
        <w:pStyle w:val="Heading3"/>
      </w:pPr>
      <w:r>
        <w:t>7.3 兼容性测试</w:t>
      </w:r>
    </w:p>
    <w:p>
      <w:pPr>
        <w:pStyle w:val="Heading4"/>
      </w:pPr>
      <w:r>
        <w:t>TC-ST-07：浏览器兼容性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表11 浏览器兼容性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浏览器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版本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首页加载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详情页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搜索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结果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Chrome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最新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Edge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最新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Firefox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最新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TC-ST-08：响应式布局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表12 响应式布局测试</w:t>
      </w:r>
      <w:r>
        <w:rPr>
          <w:rFonts w:ascii="Microsoft YaHei" w:hAnsi="Microsoft YaHei" w:eastAsia="Microsoft YaHei"/>
          <w:sz w:val="22"/>
        </w:rPr>
      </w:r>
    </w:p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表13 测试统计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测试类型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通过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失败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通过率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单元测试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集成测试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确认测试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黑盒测试（等价类+边界值+功能验证）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系统测试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**合计**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**61**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**61**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**0**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sz w:val="20"/>
              </w:rPr>
              <w:t>**100%**</w:t>
            </w:r>
          </w:p>
        </w:tc>
      </w:tr>
    </w:tbl>
    <w:p/>
    <w:p>
      <w:pPr>
        <w:pStyle w:val="Heading3"/>
      </w:pPr>
      <w:r>
        <w:t>8.2 功能覆盖率</w:t>
      </w:r>
    </w:p>
    <w:p>
      <w:r>
        <w:rPr>
          <w:rFonts w:ascii="Microsoft YaHei" w:hAnsi="Microsoft YaHei" w:eastAsia="Microsoft YaHei"/>
          <w:sz w:val="22"/>
        </w:rPr>
      </w:r>
      <w:r>
        <w:rPr>
          <w:rFonts w:ascii="Microsoft YaHei" w:hAnsi="Microsoft YaHei" w:eastAsia="Microsoft YaHei"/>
          <w:b/>
          <w:sz w:val="22"/>
        </w:rPr>
        <w:t>表14 功能覆盖率</w:t>
      </w:r>
      <w:r>
        <w:rPr>
          <w:rFonts w:ascii="Microsoft YaHei" w:hAnsi="Microsoft YaHei" w:eastAsia="Microsoft YaHei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范围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覆盖率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需求规格说明书 F1-F10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10/10 = 100%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概要设计 M1-M9 模块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9/9 = 100%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数据库表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20"/>
              </w:rPr>
              <w:t>8/8 = 100%</w:t>
            </w:r>
          </w:p>
        </w:tc>
      </w:tr>
    </w:tbl>
    <w:p/>
    <w:p>
      <w:pPr>
        <w:pStyle w:val="Heading3"/>
      </w:pPr>
      <w:r>
        <w:t>8.3 核心算法验证</w:t>
      </w:r>
    </w:p>
    <w:p>
      <w:r>
        <w:rPr>
          <w:rFonts w:ascii="Microsoft YaHei" w:hAnsi="Microsoft YaHei" w:eastAsia="Microsoft YaHei"/>
          <w:sz w:val="22"/>
        </w:rPr>
        <w:t>余弦相似度推荐算法在实际测试中表现合理：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相似猫咪（相同毛色+性格+位置）相似度 0.62-0.66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部分相似猫咪相似度 0.29-0.38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不相似猫咪相似度 0.15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热度因子融合后排序正确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Microsoft YaHei" w:hAnsi="Microsoft YaHei" w:eastAsia="Microsoft YaHei"/>
          <w:sz w:val="22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Microsoft YaHei" w:hAnsi="Microsoft YaHei" w:eastAsia="Microsoft YaHei"/>
          <w:sz w:val="22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Microsoft YaHei" w:hAnsi="Microsoft YaHei" w:eastAsia="Microsoft YaHei"/>
          <w:sz w:val="22"/>
        </w:rPr>
        <w:t>*文档版本：v1.0*</w:t>
      </w:r>
    </w:p>
    <w:p>
      <w:r>
        <w:rPr>
          <w:rFonts w:ascii="Microsoft YaHei" w:hAnsi="Microsoft YaHei" w:eastAsia="Microsoft YaHei"/>
          <w:sz w:val="22"/>
        </w:rPr>
        <w:t>*测试日期：2026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