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7B8" w:rsidRDefault="006A0A8F" w:rsidP="006A0A8F">
      <w:pPr>
        <w:jc w:val="center"/>
        <w:rPr>
          <w:rFonts w:ascii="Arial" w:hAnsi="Arial" w:cs="Arial"/>
          <w:sz w:val="24"/>
        </w:rPr>
      </w:pPr>
      <w:r>
        <w:rPr>
          <w:rFonts w:ascii="Arial" w:hAnsi="Arial" w:cs="Arial"/>
          <w:sz w:val="24"/>
        </w:rPr>
        <w:t>FORMAT-2(IV)</w:t>
      </w:r>
    </w:p>
    <w:p w:rsidR="006A0A8F" w:rsidRDefault="006A0A8F" w:rsidP="006A0A8F">
      <w:pPr>
        <w:jc w:val="center"/>
        <w:rPr>
          <w:rFonts w:ascii="Arial" w:hAnsi="Arial" w:cs="Arial"/>
          <w:sz w:val="24"/>
        </w:rPr>
      </w:pPr>
      <w:r>
        <w:rPr>
          <w:rFonts w:ascii="Arial" w:hAnsi="Arial" w:cs="Arial"/>
          <w:sz w:val="24"/>
        </w:rPr>
        <w:t>Standard Agreement form for supply of Electrical Energy to low tension consumers</w:t>
      </w:r>
    </w:p>
    <w:p w:rsidR="006A0A8F" w:rsidRDefault="006A0A8F" w:rsidP="006A0A8F">
      <w:pPr>
        <w:jc w:val="center"/>
        <w:rPr>
          <w:rFonts w:ascii="Arial" w:hAnsi="Arial" w:cs="Arial"/>
          <w:sz w:val="24"/>
        </w:rPr>
      </w:pPr>
    </w:p>
    <w:p w:rsidR="006A0A8F" w:rsidRDefault="006A0A8F" w:rsidP="006A0A8F">
      <w:pPr>
        <w:jc w:val="center"/>
        <w:rPr>
          <w:rFonts w:ascii="Arial" w:hAnsi="Arial" w:cs="Arial"/>
          <w:sz w:val="24"/>
        </w:rPr>
      </w:pPr>
      <w:r>
        <w:rPr>
          <w:rFonts w:ascii="Arial" w:hAnsi="Arial" w:cs="Arial"/>
          <w:sz w:val="24"/>
        </w:rPr>
        <w:t xml:space="preserve">This Agreement is made on the </w:t>
      </w:r>
      <w:r w:rsidR="00E01246">
        <w:rPr>
          <w:rFonts w:ascii="Arial" w:hAnsi="Arial" w:cs="Arial"/>
          <w:sz w:val="24"/>
        </w:rPr>
        <w:t>{{</w:t>
      </w:r>
      <w:r w:rsidR="009838B7">
        <w:rPr>
          <w:rFonts w:ascii="Arial" w:hAnsi="Arial" w:cs="Arial"/>
          <w:sz w:val="24"/>
        </w:rPr>
        <w:t>DATE</w:t>
      </w:r>
      <w:r w:rsidR="00E01246">
        <w:rPr>
          <w:rFonts w:ascii="Arial" w:hAnsi="Arial" w:cs="Arial"/>
          <w:sz w:val="24"/>
        </w:rPr>
        <w:t xml:space="preserve">}} </w:t>
      </w:r>
      <w:r>
        <w:rPr>
          <w:rFonts w:ascii="Arial" w:hAnsi="Arial" w:cs="Arial"/>
          <w:sz w:val="24"/>
        </w:rPr>
        <w:t xml:space="preserve">between </w:t>
      </w:r>
      <w:r w:rsidR="005D7B52">
        <w:rPr>
          <w:rFonts w:ascii="Arial" w:hAnsi="Arial" w:cs="Arial"/>
          <w:sz w:val="24"/>
        </w:rPr>
        <w:t>APDCL (</w:t>
      </w:r>
      <w:r>
        <w:rPr>
          <w:rFonts w:ascii="Arial" w:hAnsi="Arial" w:cs="Arial"/>
          <w:sz w:val="24"/>
        </w:rPr>
        <w:t>Name of the Licensee</w:t>
      </w:r>
      <w:r w:rsidR="005D7B52">
        <w:rPr>
          <w:rFonts w:ascii="Arial" w:hAnsi="Arial" w:cs="Arial"/>
          <w:sz w:val="24"/>
        </w:rPr>
        <w:t>) (</w:t>
      </w:r>
      <w:r>
        <w:rPr>
          <w:rFonts w:ascii="Arial" w:hAnsi="Arial" w:cs="Arial"/>
          <w:sz w:val="24"/>
        </w:rPr>
        <w:t>Hereinafter called “THE LICENSEE”, which expression unless repugnant to the subject or context, shall include its successors and assigns) of the ONE PART.</w:t>
      </w:r>
    </w:p>
    <w:p w:rsidR="006A0A8F" w:rsidRDefault="006A0A8F" w:rsidP="006A0A8F">
      <w:pPr>
        <w:jc w:val="center"/>
        <w:rPr>
          <w:rFonts w:ascii="Arial" w:hAnsi="Arial" w:cs="Arial"/>
          <w:sz w:val="24"/>
        </w:rPr>
      </w:pPr>
      <w:r>
        <w:rPr>
          <w:rFonts w:ascii="Arial" w:hAnsi="Arial" w:cs="Arial"/>
          <w:sz w:val="24"/>
        </w:rPr>
        <w:t>-AND-</w:t>
      </w:r>
    </w:p>
    <w:p w:rsidR="006A0A8F" w:rsidRDefault="006A0A8F" w:rsidP="006A0A8F">
      <w:pPr>
        <w:jc w:val="center"/>
        <w:rPr>
          <w:rFonts w:ascii="Arial" w:hAnsi="Arial" w:cs="Arial"/>
          <w:b/>
          <w:sz w:val="24"/>
        </w:rPr>
      </w:pPr>
      <w:r>
        <w:rPr>
          <w:rFonts w:ascii="Arial" w:hAnsi="Arial" w:cs="Arial"/>
          <w:sz w:val="24"/>
        </w:rPr>
        <w:t xml:space="preserve">I, </w:t>
      </w:r>
      <w:r w:rsidR="00BD47B7">
        <w:rPr>
          <w:rFonts w:ascii="Arial" w:hAnsi="Arial" w:cs="Arial"/>
          <w:sz w:val="24"/>
        </w:rPr>
        <w:t>{{</w:t>
      </w:r>
      <w:r w:rsidRPr="006A0A8F">
        <w:rPr>
          <w:rFonts w:ascii="Arial" w:hAnsi="Arial" w:cs="Arial"/>
          <w:b/>
          <w:sz w:val="24"/>
        </w:rPr>
        <w:t>NAME</w:t>
      </w:r>
      <w:r w:rsidR="00BD47B7">
        <w:rPr>
          <w:rFonts w:ascii="Arial" w:hAnsi="Arial" w:cs="Arial"/>
          <w:b/>
          <w:sz w:val="24"/>
        </w:rPr>
        <w:t>}}</w:t>
      </w:r>
      <w:r>
        <w:rPr>
          <w:rFonts w:ascii="Arial" w:hAnsi="Arial" w:cs="Arial"/>
          <w:b/>
          <w:sz w:val="24"/>
        </w:rPr>
        <w:t xml:space="preserve"> </w:t>
      </w:r>
      <w:r w:rsidR="00B65F6A">
        <w:rPr>
          <w:rFonts w:ascii="Arial" w:hAnsi="Arial" w:cs="Arial"/>
          <w:sz w:val="24"/>
        </w:rPr>
        <w:t>{{RELATION}}</w:t>
      </w:r>
      <w:r>
        <w:rPr>
          <w:rFonts w:ascii="Arial" w:hAnsi="Arial" w:cs="Arial"/>
          <w:sz w:val="24"/>
        </w:rPr>
        <w:t xml:space="preserve">. </w:t>
      </w:r>
      <w:r w:rsidR="00BD47B7">
        <w:rPr>
          <w:rFonts w:ascii="Arial" w:hAnsi="Arial" w:cs="Arial"/>
          <w:sz w:val="24"/>
        </w:rPr>
        <w:t>{{</w:t>
      </w:r>
      <w:r w:rsidR="00B65F6A">
        <w:rPr>
          <w:rFonts w:ascii="Arial" w:hAnsi="Arial" w:cs="Arial"/>
          <w:b/>
          <w:sz w:val="24"/>
        </w:rPr>
        <w:t>RELATION_NAME</w:t>
      </w:r>
      <w:r w:rsidR="00BD47B7">
        <w:rPr>
          <w:rFonts w:ascii="Arial" w:hAnsi="Arial" w:cs="Arial"/>
          <w:b/>
          <w:sz w:val="24"/>
        </w:rPr>
        <w:t>}}</w:t>
      </w:r>
      <w:r>
        <w:rPr>
          <w:rFonts w:ascii="Arial" w:hAnsi="Arial" w:cs="Arial"/>
          <w:b/>
          <w:sz w:val="24"/>
        </w:rPr>
        <w:t xml:space="preserve">, </w:t>
      </w:r>
      <w:r>
        <w:rPr>
          <w:rFonts w:ascii="Arial" w:hAnsi="Arial" w:cs="Arial"/>
          <w:sz w:val="24"/>
        </w:rPr>
        <w:t xml:space="preserve">by religion – </w:t>
      </w:r>
      <w:r w:rsidR="00BD47B7">
        <w:rPr>
          <w:rFonts w:ascii="Arial" w:hAnsi="Arial" w:cs="Arial"/>
          <w:sz w:val="24"/>
        </w:rPr>
        <w:t>{{</w:t>
      </w:r>
      <w:r>
        <w:rPr>
          <w:rFonts w:ascii="Arial" w:hAnsi="Arial" w:cs="Arial"/>
          <w:b/>
          <w:sz w:val="24"/>
        </w:rPr>
        <w:t>RELIGION</w:t>
      </w:r>
      <w:r w:rsidR="00BD47B7">
        <w:rPr>
          <w:rFonts w:ascii="Arial" w:hAnsi="Arial" w:cs="Arial"/>
          <w:b/>
          <w:sz w:val="24"/>
        </w:rPr>
        <w:t>}}</w:t>
      </w:r>
      <w:r>
        <w:rPr>
          <w:rFonts w:ascii="Arial" w:hAnsi="Arial" w:cs="Arial"/>
          <w:sz w:val="24"/>
        </w:rPr>
        <w:t xml:space="preserve">, Resident of </w:t>
      </w:r>
      <w:r w:rsidR="009838B7">
        <w:rPr>
          <w:rFonts w:ascii="Arial" w:hAnsi="Arial" w:cs="Arial"/>
          <w:sz w:val="24"/>
        </w:rPr>
        <w:t xml:space="preserve">{{PLACE}} </w:t>
      </w:r>
      <w:r>
        <w:rPr>
          <w:rFonts w:ascii="Arial" w:hAnsi="Arial" w:cs="Arial"/>
          <w:sz w:val="24"/>
        </w:rPr>
        <w:t xml:space="preserve">– </w:t>
      </w:r>
      <w:r w:rsidR="00BD47B7">
        <w:rPr>
          <w:rFonts w:ascii="Arial" w:hAnsi="Arial" w:cs="Arial"/>
          <w:sz w:val="24"/>
        </w:rPr>
        <w:t>{{</w:t>
      </w:r>
      <w:r w:rsidR="009838B7">
        <w:rPr>
          <w:rFonts w:ascii="Arial" w:hAnsi="Arial" w:cs="Arial"/>
          <w:b/>
          <w:sz w:val="24"/>
        </w:rPr>
        <w:t>PLACE_NAME</w:t>
      </w:r>
      <w:r w:rsidR="00BD47B7">
        <w:rPr>
          <w:rFonts w:ascii="Arial" w:hAnsi="Arial" w:cs="Arial"/>
          <w:b/>
          <w:sz w:val="24"/>
        </w:rPr>
        <w:t>}}</w:t>
      </w:r>
      <w:r>
        <w:rPr>
          <w:rFonts w:ascii="Arial" w:hAnsi="Arial" w:cs="Arial"/>
          <w:b/>
          <w:sz w:val="24"/>
        </w:rPr>
        <w:t xml:space="preserve">, </w:t>
      </w:r>
      <w:r>
        <w:rPr>
          <w:rFonts w:ascii="Arial" w:hAnsi="Arial" w:cs="Arial"/>
          <w:sz w:val="24"/>
        </w:rPr>
        <w:t xml:space="preserve">P.O. – </w:t>
      </w:r>
      <w:r w:rsidR="00BD47B7">
        <w:rPr>
          <w:rFonts w:ascii="Arial" w:hAnsi="Arial" w:cs="Arial"/>
          <w:sz w:val="24"/>
        </w:rPr>
        <w:t>{{</w:t>
      </w:r>
      <w:r>
        <w:rPr>
          <w:rFonts w:ascii="Arial" w:hAnsi="Arial" w:cs="Arial"/>
          <w:b/>
          <w:sz w:val="24"/>
        </w:rPr>
        <w:t>POST_OFFICE</w:t>
      </w:r>
      <w:r w:rsidR="00BD47B7">
        <w:rPr>
          <w:rFonts w:ascii="Arial" w:hAnsi="Arial" w:cs="Arial"/>
          <w:b/>
          <w:sz w:val="24"/>
        </w:rPr>
        <w:t>}}</w:t>
      </w:r>
      <w:r>
        <w:rPr>
          <w:rFonts w:ascii="Arial" w:hAnsi="Arial" w:cs="Arial"/>
          <w:b/>
          <w:sz w:val="24"/>
        </w:rPr>
        <w:t xml:space="preserve">, </w:t>
      </w:r>
      <w:r>
        <w:rPr>
          <w:rFonts w:ascii="Arial" w:hAnsi="Arial" w:cs="Arial"/>
          <w:sz w:val="24"/>
        </w:rPr>
        <w:t xml:space="preserve">P.S – </w:t>
      </w:r>
      <w:r w:rsidR="00BD47B7">
        <w:rPr>
          <w:rFonts w:ascii="Arial" w:hAnsi="Arial" w:cs="Arial"/>
          <w:sz w:val="24"/>
        </w:rPr>
        <w:t>{{</w:t>
      </w:r>
      <w:r>
        <w:rPr>
          <w:rFonts w:ascii="Arial" w:hAnsi="Arial" w:cs="Arial"/>
          <w:sz w:val="24"/>
        </w:rPr>
        <w:t>POLICE_STATION</w:t>
      </w:r>
      <w:r w:rsidR="00BD47B7">
        <w:rPr>
          <w:rFonts w:ascii="Arial" w:hAnsi="Arial" w:cs="Arial"/>
          <w:sz w:val="24"/>
        </w:rPr>
        <w:t>}}</w:t>
      </w:r>
      <w:r w:rsidR="004E5B7E">
        <w:rPr>
          <w:rFonts w:ascii="Arial" w:hAnsi="Arial" w:cs="Arial"/>
          <w:sz w:val="24"/>
        </w:rPr>
        <w:t xml:space="preserve">, DISTRICT – </w:t>
      </w:r>
      <w:r w:rsidR="00BD47B7">
        <w:rPr>
          <w:rFonts w:ascii="Arial" w:hAnsi="Arial" w:cs="Arial"/>
          <w:sz w:val="24"/>
        </w:rPr>
        <w:t>{{</w:t>
      </w:r>
      <w:r w:rsidR="004E5B7E">
        <w:rPr>
          <w:rFonts w:ascii="Arial" w:hAnsi="Arial" w:cs="Arial"/>
          <w:sz w:val="24"/>
        </w:rPr>
        <w:t>DISTRICT</w:t>
      </w:r>
      <w:r w:rsidR="00BD47B7">
        <w:rPr>
          <w:rFonts w:ascii="Arial" w:hAnsi="Arial" w:cs="Arial"/>
          <w:sz w:val="24"/>
        </w:rPr>
        <w:t>}}</w:t>
      </w:r>
      <w:r w:rsidR="004E5B7E">
        <w:rPr>
          <w:rFonts w:ascii="Arial" w:hAnsi="Arial" w:cs="Arial"/>
          <w:sz w:val="24"/>
        </w:rPr>
        <w:t xml:space="preserve"> (which terms or expression shall, unless excluded by or repugnant </w:t>
      </w:r>
      <w:r w:rsidR="005D7B52">
        <w:rPr>
          <w:rFonts w:ascii="Arial" w:hAnsi="Arial" w:cs="Arial"/>
          <w:sz w:val="24"/>
        </w:rPr>
        <w:t>to</w:t>
      </w:r>
      <w:r w:rsidR="004E5B7E">
        <w:rPr>
          <w:rFonts w:ascii="Arial" w:hAnsi="Arial" w:cs="Arial"/>
          <w:sz w:val="24"/>
        </w:rPr>
        <w:t xml:space="preserve"> the context, be deeded to include his legal representative) hereinafter to as “CONSUMER” of the OTHER PART.</w:t>
      </w:r>
      <w:r>
        <w:rPr>
          <w:rFonts w:ascii="Arial" w:hAnsi="Arial" w:cs="Arial"/>
          <w:b/>
          <w:sz w:val="24"/>
        </w:rPr>
        <w:t xml:space="preserve"> </w:t>
      </w:r>
    </w:p>
    <w:p w:rsidR="008578F3" w:rsidRDefault="004E5B7E" w:rsidP="008578F3">
      <w:pPr>
        <w:jc w:val="both"/>
        <w:rPr>
          <w:rFonts w:ascii="Arial" w:hAnsi="Arial" w:cs="Arial"/>
          <w:sz w:val="24"/>
        </w:rPr>
        <w:sectPr w:rsidR="008578F3" w:rsidSect="006A0A8F">
          <w:headerReference w:type="default" r:id="rId8"/>
          <w:footerReference w:type="default" r:id="rId9"/>
          <w:pgSz w:w="12240" w:h="15840"/>
          <w:pgMar w:top="7488" w:right="1440" w:bottom="1440" w:left="1440" w:header="720" w:footer="720" w:gutter="0"/>
          <w:cols w:space="720"/>
          <w:docGrid w:linePitch="360"/>
        </w:sectPr>
      </w:pPr>
      <w:r>
        <w:rPr>
          <w:rFonts w:ascii="Arial" w:hAnsi="Arial" w:cs="Arial"/>
          <w:sz w:val="24"/>
        </w:rPr>
        <w:t xml:space="preserve">Whereas, </w:t>
      </w:r>
      <w:r w:rsidR="005D7B52">
        <w:rPr>
          <w:rFonts w:ascii="Arial" w:hAnsi="Arial" w:cs="Arial"/>
          <w:sz w:val="24"/>
        </w:rPr>
        <w:t>the</w:t>
      </w:r>
      <w:r>
        <w:rPr>
          <w:rFonts w:ascii="Arial" w:hAnsi="Arial" w:cs="Arial"/>
          <w:sz w:val="24"/>
        </w:rPr>
        <w:t xml:space="preserve"> consumer has requested the Licensee to supply electrical energy to the premises </w:t>
      </w:r>
      <w:r w:rsidR="00BD47B7">
        <w:rPr>
          <w:rFonts w:ascii="Arial" w:hAnsi="Arial" w:cs="Arial"/>
          <w:sz w:val="24"/>
        </w:rPr>
        <w:t>of the consumer situated at {{PLACE}}</w:t>
      </w:r>
      <w:r>
        <w:rPr>
          <w:rFonts w:ascii="Arial" w:hAnsi="Arial" w:cs="Arial"/>
          <w:sz w:val="24"/>
        </w:rPr>
        <w:t xml:space="preserve"> –</w:t>
      </w:r>
      <w:r w:rsidR="00BD47B7">
        <w:rPr>
          <w:rFonts w:ascii="Arial" w:hAnsi="Arial" w:cs="Arial"/>
          <w:sz w:val="24"/>
        </w:rPr>
        <w:t xml:space="preserve"> {{</w:t>
      </w:r>
      <w:r w:rsidR="009838B7">
        <w:rPr>
          <w:rFonts w:ascii="Arial" w:hAnsi="Arial" w:cs="Arial"/>
          <w:b/>
          <w:sz w:val="24"/>
        </w:rPr>
        <w:t>PLACE_NAME</w:t>
      </w:r>
      <w:r w:rsidR="00BD47B7">
        <w:rPr>
          <w:rFonts w:ascii="Arial" w:hAnsi="Arial" w:cs="Arial"/>
          <w:b/>
          <w:sz w:val="24"/>
        </w:rPr>
        <w:t>}}</w:t>
      </w:r>
      <w:r>
        <w:rPr>
          <w:rFonts w:ascii="Arial" w:hAnsi="Arial" w:cs="Arial"/>
          <w:sz w:val="24"/>
        </w:rPr>
        <w:t xml:space="preserve">, P.O – </w:t>
      </w:r>
      <w:r w:rsidR="00BD47B7">
        <w:rPr>
          <w:rFonts w:ascii="Arial" w:hAnsi="Arial" w:cs="Arial"/>
          <w:sz w:val="24"/>
        </w:rPr>
        <w:t>{{</w:t>
      </w:r>
      <w:r w:rsidRPr="004E5B7E">
        <w:rPr>
          <w:rFonts w:ascii="Arial" w:hAnsi="Arial" w:cs="Arial"/>
          <w:b/>
          <w:sz w:val="24"/>
        </w:rPr>
        <w:t>POST_OFFICE</w:t>
      </w:r>
      <w:r w:rsidR="00BD47B7">
        <w:rPr>
          <w:rFonts w:ascii="Arial" w:hAnsi="Arial" w:cs="Arial"/>
          <w:b/>
          <w:sz w:val="24"/>
        </w:rPr>
        <w:t>}}</w:t>
      </w:r>
      <w:r w:rsidR="008578F3">
        <w:rPr>
          <w:rFonts w:ascii="Arial" w:hAnsi="Arial" w:cs="Arial"/>
          <w:sz w:val="24"/>
        </w:rPr>
        <w:t xml:space="preserve">, in the district of </w:t>
      </w:r>
      <w:r w:rsidR="00BD47B7">
        <w:rPr>
          <w:rFonts w:ascii="Arial" w:hAnsi="Arial" w:cs="Arial"/>
          <w:sz w:val="24"/>
        </w:rPr>
        <w:t>{{</w:t>
      </w:r>
      <w:r w:rsidR="008578F3" w:rsidRPr="008578F3">
        <w:rPr>
          <w:rFonts w:ascii="Arial" w:hAnsi="Arial" w:cs="Arial"/>
          <w:b/>
          <w:sz w:val="24"/>
        </w:rPr>
        <w:t>DISTRICT</w:t>
      </w:r>
      <w:r w:rsidR="00BD47B7">
        <w:rPr>
          <w:rFonts w:ascii="Arial" w:hAnsi="Arial" w:cs="Arial"/>
          <w:b/>
          <w:sz w:val="24"/>
        </w:rPr>
        <w:t>}}</w:t>
      </w:r>
      <w:r w:rsidR="008578F3">
        <w:rPr>
          <w:rFonts w:ascii="Arial" w:hAnsi="Arial" w:cs="Arial"/>
          <w:sz w:val="24"/>
        </w:rPr>
        <w:t xml:space="preserve"> for the purpose of DOMESTIC/COMMERCIAL/AGRICULTURE use and the License has agreed to supply the same on terms and conditions stipulated here under:</w:t>
      </w:r>
    </w:p>
    <w:p w:rsidR="004E5B7E" w:rsidRDefault="008578F3" w:rsidP="008578F3">
      <w:pPr>
        <w:jc w:val="both"/>
        <w:rPr>
          <w:rFonts w:ascii="Arial" w:hAnsi="Arial" w:cs="Arial"/>
          <w:sz w:val="24"/>
        </w:rPr>
      </w:pPr>
      <w:r>
        <w:rPr>
          <w:rFonts w:ascii="Arial" w:hAnsi="Arial" w:cs="Arial"/>
          <w:sz w:val="24"/>
        </w:rPr>
        <w:lastRenderedPageBreak/>
        <w:t xml:space="preserve">Now therefore, </w:t>
      </w:r>
      <w:r w:rsidR="005D7B52">
        <w:rPr>
          <w:rFonts w:ascii="Arial" w:hAnsi="Arial" w:cs="Arial"/>
          <w:sz w:val="24"/>
        </w:rPr>
        <w:t>it</w:t>
      </w:r>
      <w:r>
        <w:rPr>
          <w:rFonts w:ascii="Arial" w:hAnsi="Arial" w:cs="Arial"/>
          <w:sz w:val="24"/>
        </w:rPr>
        <w:t xml:space="preserve"> is hereby agreed by and between the parties here as follows:</w:t>
      </w:r>
    </w:p>
    <w:p w:rsidR="00B97A22" w:rsidRDefault="008578F3" w:rsidP="00B97A22">
      <w:pPr>
        <w:pStyle w:val="ListParagraph"/>
        <w:numPr>
          <w:ilvl w:val="0"/>
          <w:numId w:val="1"/>
        </w:numPr>
        <w:rPr>
          <w:rFonts w:ascii="Arial" w:hAnsi="Arial" w:cs="Arial"/>
          <w:sz w:val="24"/>
        </w:rPr>
      </w:pPr>
      <w:r>
        <w:rPr>
          <w:rFonts w:ascii="Arial" w:hAnsi="Arial" w:cs="Arial"/>
          <w:b/>
          <w:sz w:val="24"/>
          <w:u w:val="single"/>
        </w:rPr>
        <w:t xml:space="preserve">Duration of Agreement: </w:t>
      </w:r>
      <w:r>
        <w:rPr>
          <w:rFonts w:ascii="Arial" w:hAnsi="Arial" w:cs="Arial"/>
          <w:sz w:val="24"/>
        </w:rPr>
        <w:t>This agreement shall commence from the date of supply or the day immediat</w:t>
      </w:r>
      <w:r w:rsidR="00B97A22">
        <w:rPr>
          <w:rFonts w:ascii="Arial" w:hAnsi="Arial" w:cs="Arial"/>
          <w:sz w:val="24"/>
        </w:rPr>
        <w:t>ely following the expiry of thirty day’s notice of intimation served by the licensee on the consumer that supply of electrical energy is available under this agreement, whichever is earlier. This agreement shall continue to be in force until the expiry of 2 (Two) years from the date of commencement of agreement and thereafter shall be deemed to be continued from year to year unless the agreement is terminated ads per clause 9 of this agreement.</w:t>
      </w:r>
      <w:r w:rsidR="00B97A22">
        <w:rPr>
          <w:rFonts w:ascii="Arial" w:hAnsi="Arial" w:cs="Arial"/>
          <w:sz w:val="24"/>
        </w:rPr>
        <w:br/>
      </w:r>
    </w:p>
    <w:p w:rsidR="00B97A22" w:rsidRDefault="00B97A22" w:rsidP="00B97A22">
      <w:pPr>
        <w:pStyle w:val="ListParagraph"/>
        <w:numPr>
          <w:ilvl w:val="0"/>
          <w:numId w:val="1"/>
        </w:numPr>
        <w:rPr>
          <w:rFonts w:ascii="Arial" w:hAnsi="Arial" w:cs="Arial"/>
          <w:sz w:val="24"/>
        </w:rPr>
      </w:pPr>
      <w:r>
        <w:rPr>
          <w:rFonts w:ascii="Arial" w:hAnsi="Arial" w:cs="Arial"/>
          <w:b/>
          <w:sz w:val="24"/>
          <w:u w:val="single"/>
        </w:rPr>
        <w:t>Details of Supply Made:</w:t>
      </w:r>
      <w:r>
        <w:rPr>
          <w:rFonts w:ascii="Arial" w:hAnsi="Arial" w:cs="Arial"/>
          <w:b/>
          <w:sz w:val="24"/>
          <w:u w:val="single"/>
        </w:rPr>
        <w:br/>
      </w:r>
      <w:r>
        <w:rPr>
          <w:rFonts w:ascii="Arial" w:hAnsi="Arial" w:cs="Arial"/>
          <w:sz w:val="24"/>
        </w:rPr>
        <w:br/>
        <w:t xml:space="preserve">The details of supply made – </w:t>
      </w:r>
    </w:p>
    <w:p w:rsidR="00B97A22" w:rsidRDefault="00B97A22" w:rsidP="00B97A22">
      <w:pPr>
        <w:pStyle w:val="ListParagraph"/>
        <w:numPr>
          <w:ilvl w:val="1"/>
          <w:numId w:val="1"/>
        </w:numPr>
        <w:rPr>
          <w:rFonts w:ascii="Arial" w:hAnsi="Arial" w:cs="Arial"/>
          <w:sz w:val="24"/>
        </w:rPr>
      </w:pPr>
      <w:r>
        <w:rPr>
          <w:rFonts w:ascii="Arial" w:hAnsi="Arial" w:cs="Arial"/>
          <w:sz w:val="24"/>
        </w:rPr>
        <w:t>Voltage of Supply – 230 Volts.</w:t>
      </w:r>
    </w:p>
    <w:p w:rsidR="00B97A22" w:rsidRDefault="00B97A22" w:rsidP="00B97A22">
      <w:pPr>
        <w:pStyle w:val="ListParagraph"/>
        <w:numPr>
          <w:ilvl w:val="1"/>
          <w:numId w:val="1"/>
        </w:numPr>
        <w:rPr>
          <w:rFonts w:ascii="Arial" w:hAnsi="Arial" w:cs="Arial"/>
          <w:sz w:val="24"/>
        </w:rPr>
      </w:pPr>
      <w:r>
        <w:rPr>
          <w:rFonts w:ascii="Arial" w:hAnsi="Arial" w:cs="Arial"/>
          <w:sz w:val="24"/>
        </w:rPr>
        <w:t>Single/three phase – Single</w:t>
      </w:r>
    </w:p>
    <w:p w:rsidR="00B97A22" w:rsidRDefault="00B97A22" w:rsidP="00B97A22">
      <w:pPr>
        <w:pStyle w:val="ListParagraph"/>
        <w:numPr>
          <w:ilvl w:val="1"/>
          <w:numId w:val="1"/>
        </w:numPr>
        <w:rPr>
          <w:rFonts w:ascii="Arial" w:hAnsi="Arial" w:cs="Arial"/>
          <w:sz w:val="24"/>
        </w:rPr>
      </w:pPr>
      <w:r>
        <w:rPr>
          <w:rFonts w:ascii="Arial" w:hAnsi="Arial" w:cs="Arial"/>
          <w:sz w:val="24"/>
        </w:rPr>
        <w:t>Category of supply and tariff DOMESTIC/COMMERCIAL</w:t>
      </w:r>
    </w:p>
    <w:p w:rsidR="00B97A22" w:rsidRDefault="00B97A22" w:rsidP="00B97A22">
      <w:pPr>
        <w:pStyle w:val="ListParagraph"/>
        <w:numPr>
          <w:ilvl w:val="1"/>
          <w:numId w:val="1"/>
        </w:numPr>
        <w:rPr>
          <w:rFonts w:ascii="Arial" w:hAnsi="Arial" w:cs="Arial"/>
          <w:sz w:val="24"/>
        </w:rPr>
      </w:pPr>
      <w:r>
        <w:rPr>
          <w:rFonts w:ascii="Arial" w:hAnsi="Arial" w:cs="Arial"/>
          <w:sz w:val="24"/>
        </w:rPr>
        <w:t>Connected load ………………. K.W.</w:t>
      </w:r>
    </w:p>
    <w:p w:rsidR="00B97A22" w:rsidRDefault="00B97A22" w:rsidP="00B97A22">
      <w:pPr>
        <w:pStyle w:val="ListParagraph"/>
        <w:numPr>
          <w:ilvl w:val="1"/>
          <w:numId w:val="1"/>
        </w:numPr>
        <w:rPr>
          <w:rFonts w:ascii="Arial" w:hAnsi="Arial" w:cs="Arial"/>
          <w:sz w:val="24"/>
        </w:rPr>
      </w:pPr>
      <w:r>
        <w:rPr>
          <w:rFonts w:ascii="Arial" w:hAnsi="Arial" w:cs="Arial"/>
          <w:sz w:val="24"/>
        </w:rPr>
        <w:t>Extension of t he service connection works will be done by (Strike off which is not applicable)</w:t>
      </w:r>
    </w:p>
    <w:p w:rsidR="00990834" w:rsidRDefault="00B97A22" w:rsidP="00B97A22">
      <w:pPr>
        <w:pStyle w:val="ListParagraph"/>
        <w:numPr>
          <w:ilvl w:val="2"/>
          <w:numId w:val="1"/>
        </w:numPr>
        <w:rPr>
          <w:rFonts w:ascii="Arial" w:hAnsi="Arial" w:cs="Arial"/>
          <w:sz w:val="24"/>
        </w:rPr>
      </w:pPr>
      <w:r>
        <w:rPr>
          <w:rFonts w:ascii="Arial" w:hAnsi="Arial" w:cs="Arial"/>
          <w:sz w:val="24"/>
        </w:rPr>
        <w:t>License</w:t>
      </w:r>
    </w:p>
    <w:p w:rsidR="00990834" w:rsidRDefault="00990834" w:rsidP="00990834">
      <w:pPr>
        <w:pStyle w:val="ListParagraph"/>
        <w:numPr>
          <w:ilvl w:val="2"/>
          <w:numId w:val="1"/>
        </w:numPr>
        <w:rPr>
          <w:rFonts w:ascii="Arial" w:hAnsi="Arial" w:cs="Arial"/>
          <w:sz w:val="24"/>
        </w:rPr>
      </w:pPr>
      <w:r>
        <w:rPr>
          <w:rFonts w:ascii="Arial" w:hAnsi="Arial" w:cs="Arial"/>
          <w:sz w:val="24"/>
        </w:rPr>
        <w:t>Consumer</w:t>
      </w:r>
    </w:p>
    <w:p w:rsidR="00990834" w:rsidRDefault="00990834" w:rsidP="00990834">
      <w:pPr>
        <w:pStyle w:val="ListParagraph"/>
        <w:numPr>
          <w:ilvl w:val="1"/>
          <w:numId w:val="1"/>
        </w:numPr>
        <w:rPr>
          <w:rFonts w:ascii="Arial" w:hAnsi="Arial" w:cs="Arial"/>
          <w:sz w:val="24"/>
        </w:rPr>
      </w:pPr>
      <w:r>
        <w:rPr>
          <w:rFonts w:ascii="Arial" w:hAnsi="Arial" w:cs="Arial"/>
          <w:sz w:val="24"/>
        </w:rPr>
        <w:t>Point of Supply (to be specified)</w:t>
      </w:r>
    </w:p>
    <w:p w:rsidR="00990834" w:rsidRDefault="00990834" w:rsidP="00990834">
      <w:pPr>
        <w:pStyle w:val="ListParagraph"/>
        <w:numPr>
          <w:ilvl w:val="1"/>
          <w:numId w:val="1"/>
        </w:numPr>
        <w:rPr>
          <w:rFonts w:ascii="Arial" w:hAnsi="Arial" w:cs="Arial"/>
          <w:sz w:val="24"/>
        </w:rPr>
      </w:pPr>
      <w:r>
        <w:rPr>
          <w:rFonts w:ascii="Arial" w:hAnsi="Arial" w:cs="Arial"/>
          <w:sz w:val="24"/>
        </w:rPr>
        <w:t>Supply and ownership of meter the meter shall be generally supplied by licensee and charged to consumer.</w:t>
      </w:r>
      <w:r>
        <w:rPr>
          <w:rFonts w:ascii="Arial" w:hAnsi="Arial" w:cs="Arial"/>
          <w:sz w:val="24"/>
        </w:rPr>
        <w:br/>
        <w:t>However, the licensee may adopt any other modality or supplying/connecting meter with approval of the Commission.</w:t>
      </w:r>
      <w:r w:rsidR="00BC4AB2">
        <w:rPr>
          <w:rFonts w:ascii="Arial" w:hAnsi="Arial" w:cs="Arial"/>
          <w:sz w:val="24"/>
        </w:rPr>
        <w:br/>
      </w:r>
    </w:p>
    <w:p w:rsidR="00990834" w:rsidRDefault="00990834" w:rsidP="00990834">
      <w:pPr>
        <w:pStyle w:val="ListParagraph"/>
        <w:numPr>
          <w:ilvl w:val="0"/>
          <w:numId w:val="1"/>
        </w:numPr>
        <w:rPr>
          <w:rFonts w:ascii="Arial" w:hAnsi="Arial" w:cs="Arial"/>
          <w:sz w:val="24"/>
        </w:rPr>
      </w:pPr>
      <w:r>
        <w:rPr>
          <w:rFonts w:ascii="Arial" w:hAnsi="Arial" w:cs="Arial"/>
          <w:b/>
          <w:sz w:val="24"/>
          <w:u w:val="single"/>
        </w:rPr>
        <w:t>Payment of outstanding electricity bill</w:t>
      </w:r>
      <w:r w:rsidR="005D7B52">
        <w:rPr>
          <w:rFonts w:ascii="Arial" w:hAnsi="Arial" w:cs="Arial"/>
          <w:b/>
          <w:sz w:val="24"/>
          <w:u w:val="single"/>
        </w:rPr>
        <w:t xml:space="preserve">: </w:t>
      </w:r>
      <w:r>
        <w:rPr>
          <w:rFonts w:ascii="Arial" w:hAnsi="Arial" w:cs="Arial"/>
          <w:b/>
          <w:sz w:val="24"/>
          <w:u w:val="single"/>
        </w:rPr>
        <w:br/>
      </w:r>
      <w:r>
        <w:rPr>
          <w:rFonts w:ascii="Arial" w:hAnsi="Arial" w:cs="Arial"/>
          <w:sz w:val="24"/>
        </w:rPr>
        <w:br/>
        <w:t>The consumer shall pay the outstanding electricity bill, if any due from the previous owner, if the premises had been purchased by the consumer, prior to release of the fresh service connection.</w:t>
      </w:r>
      <w:r w:rsidR="00BC4AB2">
        <w:rPr>
          <w:rFonts w:ascii="Arial" w:hAnsi="Arial" w:cs="Arial"/>
          <w:sz w:val="24"/>
        </w:rPr>
        <w:br/>
      </w:r>
    </w:p>
    <w:p w:rsidR="00990834" w:rsidRPr="00990834" w:rsidRDefault="00990834" w:rsidP="00990834">
      <w:pPr>
        <w:pStyle w:val="ListParagraph"/>
        <w:numPr>
          <w:ilvl w:val="0"/>
          <w:numId w:val="1"/>
        </w:numPr>
        <w:rPr>
          <w:rFonts w:ascii="Arial" w:hAnsi="Arial" w:cs="Arial"/>
          <w:sz w:val="24"/>
        </w:rPr>
      </w:pPr>
      <w:r>
        <w:rPr>
          <w:rFonts w:ascii="Arial" w:hAnsi="Arial" w:cs="Arial"/>
          <w:b/>
          <w:sz w:val="24"/>
          <w:u w:val="single"/>
        </w:rPr>
        <w:t>Compliance of provisions of Electricity Supply Code:</w:t>
      </w:r>
    </w:p>
    <w:p w:rsidR="00990834" w:rsidRDefault="00990834" w:rsidP="00990834">
      <w:pPr>
        <w:pStyle w:val="ListParagraph"/>
        <w:rPr>
          <w:rFonts w:ascii="Arial" w:hAnsi="Arial" w:cs="Arial"/>
          <w:sz w:val="24"/>
        </w:rPr>
      </w:pPr>
      <w:r>
        <w:rPr>
          <w:rFonts w:ascii="Arial" w:hAnsi="Arial" w:cs="Arial"/>
          <w:sz w:val="24"/>
        </w:rPr>
        <w:br/>
        <w:t xml:space="preserve">Both the parties hereby agree to comply with the provisions of Assam Electricity Regulatory Commission (Electricity </w:t>
      </w:r>
      <w:r w:rsidR="005D7B52">
        <w:rPr>
          <w:rFonts w:ascii="Arial" w:hAnsi="Arial" w:cs="Arial"/>
          <w:sz w:val="24"/>
        </w:rPr>
        <w:t>Supply</w:t>
      </w:r>
      <w:r>
        <w:rPr>
          <w:rFonts w:ascii="Arial" w:hAnsi="Arial" w:cs="Arial"/>
          <w:sz w:val="24"/>
        </w:rPr>
        <w:t xml:space="preserve"> Code) Regulations, 2017 to the extent they are applicable including amendments &amp; addendums made to it from time to time. Any other regulation framed by the commission in regard to supply of electricity shall also be deemed to form part of this agreement.</w:t>
      </w:r>
    </w:p>
    <w:p w:rsidR="00990834" w:rsidRDefault="00990834" w:rsidP="00990834">
      <w:pPr>
        <w:pStyle w:val="ListParagraph"/>
        <w:rPr>
          <w:rFonts w:ascii="Arial" w:hAnsi="Arial" w:cs="Arial"/>
          <w:sz w:val="24"/>
        </w:rPr>
      </w:pPr>
    </w:p>
    <w:p w:rsidR="00B96212" w:rsidRDefault="00990834" w:rsidP="00990834">
      <w:pPr>
        <w:pStyle w:val="ListParagraph"/>
        <w:numPr>
          <w:ilvl w:val="0"/>
          <w:numId w:val="1"/>
        </w:numPr>
        <w:rPr>
          <w:rFonts w:ascii="Arial" w:hAnsi="Arial" w:cs="Arial"/>
          <w:sz w:val="24"/>
        </w:rPr>
      </w:pPr>
      <w:r>
        <w:rPr>
          <w:rFonts w:ascii="Arial" w:hAnsi="Arial" w:cs="Arial"/>
          <w:b/>
          <w:sz w:val="24"/>
          <w:u w:val="single"/>
        </w:rPr>
        <w:t>Security Deposit</w:t>
      </w:r>
      <w:r w:rsidR="005D7B52">
        <w:rPr>
          <w:rFonts w:ascii="Arial" w:hAnsi="Arial" w:cs="Arial"/>
          <w:b/>
          <w:sz w:val="24"/>
          <w:u w:val="single"/>
        </w:rPr>
        <w:t xml:space="preserve">: </w:t>
      </w:r>
      <w:r>
        <w:rPr>
          <w:rFonts w:ascii="Arial" w:hAnsi="Arial" w:cs="Arial"/>
          <w:sz w:val="24"/>
        </w:rPr>
        <w:br/>
      </w:r>
      <w:r>
        <w:rPr>
          <w:rFonts w:ascii="Arial" w:hAnsi="Arial" w:cs="Arial"/>
          <w:sz w:val="24"/>
        </w:rPr>
        <w:br/>
        <w:t xml:space="preserve">The consumer shall pay “Security Deposit” as prescribed under regulations issued by the </w:t>
      </w:r>
      <w:r w:rsidR="005D7B52">
        <w:rPr>
          <w:rFonts w:ascii="Arial" w:hAnsi="Arial" w:cs="Arial"/>
          <w:sz w:val="24"/>
        </w:rPr>
        <w:t>Commission</w:t>
      </w:r>
      <w:r>
        <w:rPr>
          <w:rFonts w:ascii="Arial" w:hAnsi="Arial" w:cs="Arial"/>
          <w:sz w:val="24"/>
        </w:rPr>
        <w:t xml:space="preserve">.  The consumer undertakes to </w:t>
      </w:r>
      <w:r w:rsidR="005D7B52">
        <w:rPr>
          <w:rFonts w:ascii="Arial" w:hAnsi="Arial" w:cs="Arial"/>
          <w:sz w:val="24"/>
        </w:rPr>
        <w:t>make</w:t>
      </w:r>
      <w:r>
        <w:rPr>
          <w:rFonts w:ascii="Arial" w:hAnsi="Arial" w:cs="Arial"/>
          <w:sz w:val="24"/>
        </w:rPr>
        <w:t xml:space="preserve"> any additional security deposit, </w:t>
      </w:r>
      <w:r w:rsidR="00B96212">
        <w:rPr>
          <w:rFonts w:ascii="Arial" w:hAnsi="Arial" w:cs="Arial"/>
          <w:sz w:val="24"/>
        </w:rPr>
        <w:t xml:space="preserve">as and when called upon by the licensee under regulations issued by the Commission. </w:t>
      </w:r>
      <w:r w:rsidR="005D7B52">
        <w:rPr>
          <w:rFonts w:ascii="Arial" w:hAnsi="Arial" w:cs="Arial"/>
          <w:sz w:val="24"/>
        </w:rPr>
        <w:t>Failure</w:t>
      </w:r>
      <w:r w:rsidR="00B96212">
        <w:rPr>
          <w:rFonts w:ascii="Arial" w:hAnsi="Arial" w:cs="Arial"/>
          <w:sz w:val="24"/>
        </w:rPr>
        <w:t xml:space="preserve"> to pay the deficient security deposit will entitle the licensee to disconnect the supply after serving 15 clear days notice to comply with the deficiency. </w:t>
      </w:r>
      <w:r w:rsidR="00244F10">
        <w:rPr>
          <w:rFonts w:ascii="Arial" w:hAnsi="Arial" w:cs="Arial"/>
          <w:sz w:val="24"/>
        </w:rPr>
        <w:br/>
      </w:r>
    </w:p>
    <w:p w:rsidR="00B96212" w:rsidRDefault="00B96212" w:rsidP="00990834">
      <w:pPr>
        <w:pStyle w:val="ListParagraph"/>
        <w:numPr>
          <w:ilvl w:val="0"/>
          <w:numId w:val="1"/>
        </w:numPr>
        <w:rPr>
          <w:rFonts w:ascii="Arial" w:hAnsi="Arial" w:cs="Arial"/>
          <w:sz w:val="24"/>
        </w:rPr>
      </w:pPr>
      <w:r>
        <w:rPr>
          <w:rFonts w:ascii="Arial" w:hAnsi="Arial" w:cs="Arial"/>
          <w:b/>
          <w:sz w:val="24"/>
          <w:u w:val="single"/>
        </w:rPr>
        <w:t>Metering</w:t>
      </w:r>
      <w:r w:rsidR="005D7B52">
        <w:rPr>
          <w:rFonts w:ascii="Arial" w:hAnsi="Arial" w:cs="Arial"/>
          <w:b/>
          <w:sz w:val="24"/>
          <w:u w:val="single"/>
        </w:rPr>
        <w:t xml:space="preserve">: </w:t>
      </w:r>
      <w:r>
        <w:rPr>
          <w:rFonts w:ascii="Arial" w:hAnsi="Arial" w:cs="Arial"/>
          <w:sz w:val="24"/>
        </w:rPr>
        <w:br/>
      </w:r>
      <w:r>
        <w:rPr>
          <w:rFonts w:ascii="Arial" w:hAnsi="Arial" w:cs="Arial"/>
          <w:sz w:val="24"/>
        </w:rPr>
        <w:br/>
        <w:t>For the purpose of registering the electrical energy taken by the consumer under this Agreement, a suitable meter and metering equipment shall be provided and maintained by the licensee.</w:t>
      </w:r>
      <w:r>
        <w:rPr>
          <w:rFonts w:ascii="Arial" w:hAnsi="Arial" w:cs="Arial"/>
          <w:sz w:val="24"/>
        </w:rPr>
        <w:br/>
      </w:r>
    </w:p>
    <w:p w:rsidR="00B96212" w:rsidRDefault="00B96212" w:rsidP="00B96212">
      <w:pPr>
        <w:pStyle w:val="ListParagraph"/>
        <w:numPr>
          <w:ilvl w:val="0"/>
          <w:numId w:val="1"/>
        </w:numPr>
        <w:rPr>
          <w:rFonts w:ascii="Arial" w:hAnsi="Arial" w:cs="Arial"/>
          <w:sz w:val="24"/>
        </w:rPr>
      </w:pPr>
      <w:r>
        <w:rPr>
          <w:rFonts w:ascii="Arial" w:hAnsi="Arial" w:cs="Arial"/>
          <w:b/>
          <w:sz w:val="24"/>
          <w:u w:val="single"/>
        </w:rPr>
        <w:t>Charges to be paid by the consumer</w:t>
      </w:r>
      <w:r w:rsidR="005D7B52">
        <w:rPr>
          <w:rFonts w:ascii="Arial" w:hAnsi="Arial" w:cs="Arial"/>
          <w:b/>
          <w:sz w:val="24"/>
          <w:u w:val="single"/>
        </w:rPr>
        <w:t xml:space="preserve">: </w:t>
      </w:r>
      <w:r>
        <w:rPr>
          <w:rFonts w:ascii="Arial" w:hAnsi="Arial" w:cs="Arial"/>
          <w:sz w:val="24"/>
        </w:rPr>
        <w:br/>
      </w:r>
      <w:r>
        <w:rPr>
          <w:rFonts w:ascii="Arial" w:hAnsi="Arial" w:cs="Arial"/>
          <w:sz w:val="24"/>
        </w:rPr>
        <w:br/>
        <w:t xml:space="preserve">The consumer shall pay the licensee, for power demanded and </w:t>
      </w:r>
      <w:r w:rsidR="005D7B52">
        <w:rPr>
          <w:rFonts w:ascii="Arial" w:hAnsi="Arial" w:cs="Arial"/>
          <w:sz w:val="24"/>
        </w:rPr>
        <w:t>electrical energy</w:t>
      </w:r>
      <w:r>
        <w:rPr>
          <w:rFonts w:ascii="Arial" w:hAnsi="Arial" w:cs="Arial"/>
          <w:sz w:val="24"/>
        </w:rPr>
        <w:t xml:space="preserve"> supplied under this agreement, charges in accordance with the Tariff, including other terms and conditions as applicable to the APDCL.</w:t>
      </w:r>
      <w:r>
        <w:rPr>
          <w:rFonts w:ascii="Arial" w:hAnsi="Arial" w:cs="Arial"/>
          <w:sz w:val="24"/>
        </w:rPr>
        <w:br/>
        <w:t xml:space="preserve">Category of service and also as per the “Schedule of Miscellaneous Charges" as in force from time to time. The consumer shall pay </w:t>
      </w:r>
      <w:r w:rsidR="005D7B52">
        <w:rPr>
          <w:rFonts w:ascii="Arial" w:hAnsi="Arial" w:cs="Arial"/>
          <w:sz w:val="24"/>
        </w:rPr>
        <w:t>electricity</w:t>
      </w:r>
      <w:r>
        <w:rPr>
          <w:rFonts w:ascii="Arial" w:hAnsi="Arial" w:cs="Arial"/>
          <w:sz w:val="24"/>
        </w:rPr>
        <w:t xml:space="preserve"> duty, cess or such other </w:t>
      </w:r>
      <w:r w:rsidR="005D7B52">
        <w:rPr>
          <w:rFonts w:ascii="Arial" w:hAnsi="Arial" w:cs="Arial"/>
          <w:sz w:val="24"/>
        </w:rPr>
        <w:t>levy</w:t>
      </w:r>
      <w:r>
        <w:rPr>
          <w:rFonts w:ascii="Arial" w:hAnsi="Arial" w:cs="Arial"/>
          <w:sz w:val="24"/>
        </w:rPr>
        <w:t xml:space="preserve">, tax or duty as may be prescribed under any other law in addition to the charges payable under the Assam </w:t>
      </w:r>
      <w:r w:rsidR="005D7B52">
        <w:rPr>
          <w:rFonts w:ascii="Arial" w:hAnsi="Arial" w:cs="Arial"/>
          <w:sz w:val="24"/>
        </w:rPr>
        <w:t>Electricity</w:t>
      </w:r>
      <w:r>
        <w:rPr>
          <w:rFonts w:ascii="Arial" w:hAnsi="Arial" w:cs="Arial"/>
          <w:sz w:val="24"/>
        </w:rPr>
        <w:t xml:space="preserve"> Regulatory Commission (Electricity Supply Code) Regulations, 2017, Tariff, Schedule of Miscellaneous Charges and other charges as approved by the </w:t>
      </w:r>
      <w:r w:rsidR="005D7B52">
        <w:rPr>
          <w:rFonts w:ascii="Arial" w:hAnsi="Arial" w:cs="Arial"/>
          <w:sz w:val="24"/>
        </w:rPr>
        <w:t>Commission</w:t>
      </w:r>
      <w:r>
        <w:rPr>
          <w:rFonts w:ascii="Arial" w:hAnsi="Arial" w:cs="Arial"/>
          <w:sz w:val="24"/>
        </w:rPr>
        <w:t xml:space="preserve"> from time to time.</w:t>
      </w:r>
      <w:r>
        <w:rPr>
          <w:rFonts w:ascii="Arial" w:hAnsi="Arial" w:cs="Arial"/>
          <w:sz w:val="24"/>
        </w:rPr>
        <w:br/>
      </w:r>
    </w:p>
    <w:p w:rsidR="00244F10" w:rsidRDefault="00B96212" w:rsidP="00244F10">
      <w:pPr>
        <w:pStyle w:val="ListParagraph"/>
        <w:numPr>
          <w:ilvl w:val="0"/>
          <w:numId w:val="1"/>
        </w:numPr>
        <w:rPr>
          <w:rFonts w:ascii="Arial" w:hAnsi="Arial" w:cs="Arial"/>
          <w:sz w:val="24"/>
        </w:rPr>
      </w:pPr>
      <w:r>
        <w:rPr>
          <w:rFonts w:ascii="Arial" w:hAnsi="Arial" w:cs="Arial"/>
          <w:b/>
          <w:sz w:val="24"/>
          <w:u w:val="single"/>
        </w:rPr>
        <w:t>Disconnection</w:t>
      </w:r>
      <w:r w:rsidR="005D7B52">
        <w:rPr>
          <w:rFonts w:ascii="Arial" w:hAnsi="Arial" w:cs="Arial"/>
          <w:b/>
          <w:sz w:val="24"/>
          <w:u w:val="single"/>
        </w:rPr>
        <w:t xml:space="preserve">: </w:t>
      </w:r>
      <w:r>
        <w:rPr>
          <w:rFonts w:ascii="Arial" w:hAnsi="Arial" w:cs="Arial"/>
          <w:sz w:val="24"/>
        </w:rPr>
        <w:br/>
      </w:r>
      <w:r>
        <w:rPr>
          <w:rFonts w:ascii="Arial" w:hAnsi="Arial" w:cs="Arial"/>
          <w:sz w:val="24"/>
        </w:rPr>
        <w:br/>
        <w:t xml:space="preserve">In the event of the consumer failing supply with the </w:t>
      </w:r>
      <w:r w:rsidR="005D7B52">
        <w:rPr>
          <w:rFonts w:ascii="Arial" w:hAnsi="Arial" w:cs="Arial"/>
          <w:sz w:val="24"/>
        </w:rPr>
        <w:t>t</w:t>
      </w:r>
      <w:r>
        <w:rPr>
          <w:rFonts w:ascii="Arial" w:hAnsi="Arial" w:cs="Arial"/>
          <w:sz w:val="24"/>
        </w:rPr>
        <w:t xml:space="preserve">erms &amp; conditions of this agreement or any of them, then the licensee is free to discontinue the supply of energy to the </w:t>
      </w:r>
      <w:r w:rsidR="00244F10">
        <w:rPr>
          <w:rFonts w:ascii="Arial" w:hAnsi="Arial" w:cs="Arial"/>
          <w:sz w:val="24"/>
        </w:rPr>
        <w:t xml:space="preserve">consumer, as per the applicable rules and regulations and the licensee shall not be liable for any compensation, if any so </w:t>
      </w:r>
      <w:r w:rsidR="005D7B52">
        <w:rPr>
          <w:rFonts w:ascii="Arial" w:hAnsi="Arial" w:cs="Arial"/>
          <w:sz w:val="24"/>
        </w:rPr>
        <w:t>suffered</w:t>
      </w:r>
      <w:r w:rsidR="00244F10">
        <w:rPr>
          <w:rFonts w:ascii="Arial" w:hAnsi="Arial" w:cs="Arial"/>
          <w:sz w:val="24"/>
        </w:rPr>
        <w:t xml:space="preserve"> by consumer without prejudice </w:t>
      </w:r>
      <w:r w:rsidR="005D7B52">
        <w:rPr>
          <w:rFonts w:ascii="Arial" w:hAnsi="Arial" w:cs="Arial"/>
          <w:sz w:val="24"/>
        </w:rPr>
        <w:t xml:space="preserve">to </w:t>
      </w:r>
      <w:r w:rsidR="00244F10">
        <w:rPr>
          <w:rFonts w:ascii="Arial" w:hAnsi="Arial" w:cs="Arial"/>
          <w:sz w:val="24"/>
        </w:rPr>
        <w:t>the right of the licensee to recover the outstanding dues and the applicable demand/minimum charges during period of such disconnection.</w:t>
      </w:r>
      <w:r w:rsidR="00244F10">
        <w:rPr>
          <w:rFonts w:ascii="Arial" w:hAnsi="Arial" w:cs="Arial"/>
          <w:sz w:val="24"/>
        </w:rPr>
        <w:br/>
      </w:r>
      <w:r w:rsidR="00244F10">
        <w:rPr>
          <w:rFonts w:ascii="Arial" w:hAnsi="Arial" w:cs="Arial"/>
          <w:sz w:val="24"/>
        </w:rPr>
        <w:br/>
      </w:r>
    </w:p>
    <w:p w:rsidR="00244F10" w:rsidRDefault="00244F10" w:rsidP="00244F10">
      <w:pPr>
        <w:pStyle w:val="ListParagraph"/>
        <w:rPr>
          <w:rFonts w:ascii="Arial" w:hAnsi="Arial" w:cs="Arial"/>
          <w:b/>
          <w:sz w:val="24"/>
          <w:u w:val="single"/>
        </w:rPr>
      </w:pPr>
    </w:p>
    <w:p w:rsidR="00244F10" w:rsidRDefault="00244F10" w:rsidP="00244F10">
      <w:pPr>
        <w:pStyle w:val="ListParagraph"/>
        <w:rPr>
          <w:rFonts w:ascii="Arial" w:hAnsi="Arial" w:cs="Arial"/>
          <w:b/>
          <w:sz w:val="24"/>
          <w:u w:val="single"/>
        </w:rPr>
      </w:pPr>
    </w:p>
    <w:p w:rsidR="00B97A22" w:rsidRDefault="00244F10" w:rsidP="00244F10">
      <w:pPr>
        <w:pStyle w:val="ListParagraph"/>
        <w:numPr>
          <w:ilvl w:val="0"/>
          <w:numId w:val="1"/>
        </w:numPr>
        <w:rPr>
          <w:rFonts w:ascii="Arial" w:hAnsi="Arial" w:cs="Arial"/>
          <w:sz w:val="24"/>
        </w:rPr>
      </w:pPr>
      <w:r>
        <w:rPr>
          <w:rFonts w:ascii="Arial" w:hAnsi="Arial" w:cs="Arial"/>
          <w:b/>
          <w:sz w:val="24"/>
          <w:u w:val="single"/>
        </w:rPr>
        <w:lastRenderedPageBreak/>
        <w:t xml:space="preserve">Termination of the agreement either by the licensee or </w:t>
      </w:r>
      <w:r w:rsidR="005D7B52">
        <w:rPr>
          <w:rFonts w:ascii="Arial" w:hAnsi="Arial" w:cs="Arial"/>
          <w:b/>
          <w:sz w:val="24"/>
          <w:u w:val="single"/>
        </w:rPr>
        <w:t xml:space="preserve">the consumer: </w:t>
      </w:r>
      <w:r>
        <w:rPr>
          <w:rFonts w:ascii="Arial" w:hAnsi="Arial" w:cs="Arial"/>
          <w:b/>
          <w:sz w:val="24"/>
          <w:u w:val="single"/>
        </w:rPr>
        <w:br/>
      </w:r>
      <w:r>
        <w:rPr>
          <w:rFonts w:ascii="Arial" w:hAnsi="Arial" w:cs="Arial"/>
          <w:b/>
          <w:sz w:val="24"/>
          <w:u w:val="single"/>
        </w:rPr>
        <w:br/>
      </w:r>
      <w:r>
        <w:rPr>
          <w:rFonts w:ascii="Arial" w:hAnsi="Arial" w:cs="Arial"/>
          <w:sz w:val="24"/>
        </w:rPr>
        <w:t>Domestic and single-phase Non-domestic category of consumer may terminate the agreement after giving a 30 days’ notice. Other consumers can terminate the agreement after expiry of the initial period of two years on providing similar notice to the consumer and stating the reasons of such termination in writing. Provided that if power supply remains disconnected for a period of 180 days for non-payment of dues or non-compliance of the directions issued under the Assam Electricity Regulatory Commission (Electricity Supply Code) Regulations, 2017 and even after issue of a show cause notice by the licensee, no effective steps are taken consumer for removing the cause of disconnection and for restoration of power supply shall be deemed to have been terminated on expiry of the period specified in the notice. The period of the show cause notice shall be seven days. However, if the agreement is to be terminated, for categories other than Domestic and Single phase non-domestic light &amp; fan and power, before completion of the initial period of agreement, the consumer shall be liable to pay charges as per tariff for the balance period of the agreement.</w:t>
      </w:r>
      <w:r w:rsidR="00B97A22" w:rsidRPr="00244F10">
        <w:rPr>
          <w:rFonts w:ascii="Arial" w:hAnsi="Arial" w:cs="Arial"/>
          <w:sz w:val="24"/>
        </w:rPr>
        <w:br/>
      </w:r>
      <w:r w:rsidR="00402AE1">
        <w:rPr>
          <w:rFonts w:ascii="Arial" w:hAnsi="Arial" w:cs="Arial"/>
          <w:sz w:val="24"/>
        </w:rPr>
        <w:br/>
      </w:r>
    </w:p>
    <w:p w:rsidR="00402AE1" w:rsidRDefault="00402AE1" w:rsidP="00244F10">
      <w:pPr>
        <w:pStyle w:val="ListParagraph"/>
        <w:numPr>
          <w:ilvl w:val="0"/>
          <w:numId w:val="1"/>
        </w:numPr>
        <w:rPr>
          <w:rFonts w:ascii="Arial" w:hAnsi="Arial" w:cs="Arial"/>
          <w:sz w:val="24"/>
        </w:rPr>
      </w:pPr>
      <w:r>
        <w:rPr>
          <w:rFonts w:ascii="Arial" w:hAnsi="Arial" w:cs="Arial"/>
          <w:b/>
          <w:sz w:val="24"/>
          <w:u w:val="single"/>
        </w:rPr>
        <w:t>Stamp Duty</w:t>
      </w:r>
      <w:r w:rsidR="005D7B52">
        <w:rPr>
          <w:rFonts w:ascii="Arial" w:hAnsi="Arial" w:cs="Arial"/>
          <w:b/>
          <w:sz w:val="24"/>
          <w:u w:val="single"/>
        </w:rPr>
        <w:t xml:space="preserve">: </w:t>
      </w:r>
      <w:r>
        <w:rPr>
          <w:rFonts w:ascii="Arial" w:hAnsi="Arial" w:cs="Arial"/>
          <w:sz w:val="24"/>
        </w:rPr>
        <w:br/>
      </w:r>
      <w:r>
        <w:rPr>
          <w:rFonts w:ascii="Arial" w:hAnsi="Arial" w:cs="Arial"/>
          <w:sz w:val="24"/>
        </w:rPr>
        <w:br/>
        <w:t>The consumer agrees to bear the cost of the stamp duty and all costs incidental to the execution of this Agreement in full.</w:t>
      </w:r>
      <w:r>
        <w:rPr>
          <w:rFonts w:ascii="Arial" w:hAnsi="Arial" w:cs="Arial"/>
          <w:sz w:val="24"/>
        </w:rPr>
        <w:br/>
      </w:r>
    </w:p>
    <w:p w:rsidR="00402AE1" w:rsidRDefault="005D7B52" w:rsidP="00244F10">
      <w:pPr>
        <w:pStyle w:val="ListParagraph"/>
        <w:numPr>
          <w:ilvl w:val="0"/>
          <w:numId w:val="1"/>
        </w:numPr>
        <w:rPr>
          <w:rFonts w:ascii="Arial" w:hAnsi="Arial" w:cs="Arial"/>
          <w:sz w:val="24"/>
        </w:rPr>
      </w:pPr>
      <w:r>
        <w:rPr>
          <w:rFonts w:ascii="Arial" w:hAnsi="Arial" w:cs="Arial"/>
          <w:b/>
          <w:sz w:val="24"/>
          <w:u w:val="single"/>
        </w:rPr>
        <w:t xml:space="preserve">Disputes: </w:t>
      </w:r>
      <w:r w:rsidR="00402AE1">
        <w:rPr>
          <w:rFonts w:ascii="Arial" w:hAnsi="Arial" w:cs="Arial"/>
          <w:b/>
          <w:sz w:val="24"/>
          <w:u w:val="single"/>
        </w:rPr>
        <w:br/>
      </w:r>
      <w:r w:rsidR="00402AE1">
        <w:rPr>
          <w:rFonts w:ascii="Arial" w:hAnsi="Arial" w:cs="Arial"/>
          <w:b/>
          <w:sz w:val="24"/>
          <w:u w:val="single"/>
        </w:rPr>
        <w:br/>
      </w:r>
      <w:r w:rsidR="00402AE1">
        <w:rPr>
          <w:rFonts w:ascii="Arial" w:hAnsi="Arial" w:cs="Arial"/>
          <w:sz w:val="24"/>
        </w:rPr>
        <w:t>This agreement shall be deemed to be entered into at the location of registered office of the licensee and all disputes and claim, if any, in respect of this contract are to be settled at such locations as mentioned in the Guidelines for Redressal of Consumer Grievance or be friable only in any competent court situated within the area of operation of the licensee.</w:t>
      </w:r>
      <w:r w:rsidR="00402AE1">
        <w:rPr>
          <w:rFonts w:ascii="Arial" w:hAnsi="Arial" w:cs="Arial"/>
          <w:sz w:val="24"/>
        </w:rPr>
        <w:br/>
      </w:r>
      <w:r w:rsidR="00402AE1">
        <w:rPr>
          <w:rFonts w:ascii="Arial" w:hAnsi="Arial" w:cs="Arial"/>
          <w:sz w:val="24"/>
        </w:rPr>
        <w:br/>
      </w:r>
    </w:p>
    <w:p w:rsidR="005D7B52" w:rsidRPr="00BD47B7" w:rsidRDefault="00402AE1" w:rsidP="00402AE1">
      <w:pPr>
        <w:pStyle w:val="ListParagraph"/>
        <w:numPr>
          <w:ilvl w:val="0"/>
          <w:numId w:val="1"/>
        </w:numPr>
        <w:rPr>
          <w:rFonts w:ascii="Arial" w:hAnsi="Arial" w:cs="Arial"/>
          <w:sz w:val="24"/>
        </w:rPr>
        <w:sectPr w:rsidR="005D7B52" w:rsidRPr="00BD47B7" w:rsidSect="00641663">
          <w:headerReference w:type="default" r:id="rId10"/>
          <w:footerReference w:type="default" r:id="rId11"/>
          <w:pgSz w:w="12240" w:h="15840"/>
          <w:pgMar w:top="1440" w:right="1440" w:bottom="1440" w:left="1440" w:header="720" w:footer="720" w:gutter="0"/>
          <w:cols w:space="720"/>
          <w:docGrid w:linePitch="360"/>
        </w:sectPr>
      </w:pPr>
      <w:r w:rsidRPr="00BD47B7">
        <w:rPr>
          <w:rFonts w:ascii="Arial" w:hAnsi="Arial" w:cs="Arial"/>
          <w:b/>
          <w:sz w:val="24"/>
          <w:u w:val="single"/>
        </w:rPr>
        <w:t>Consequences of submitting wrong information</w:t>
      </w:r>
      <w:r w:rsidR="005D7B52" w:rsidRPr="00BD47B7">
        <w:rPr>
          <w:rFonts w:ascii="Arial" w:hAnsi="Arial" w:cs="Arial"/>
          <w:b/>
          <w:sz w:val="24"/>
          <w:u w:val="single"/>
        </w:rPr>
        <w:t xml:space="preserve">: </w:t>
      </w:r>
      <w:r w:rsidRPr="00BD47B7">
        <w:rPr>
          <w:rFonts w:ascii="Arial" w:hAnsi="Arial" w:cs="Arial"/>
          <w:sz w:val="24"/>
        </w:rPr>
        <w:br/>
      </w:r>
      <w:r w:rsidRPr="00BD47B7">
        <w:rPr>
          <w:rFonts w:ascii="Arial" w:hAnsi="Arial" w:cs="Arial"/>
          <w:sz w:val="24"/>
        </w:rPr>
        <w:br/>
        <w:t>In the event of any wrong information furnished by the applicant(s) intentionally or unintentionally, the licensee liberty not to release service connection and forfeit the money, if deposited.</w:t>
      </w:r>
      <w:r w:rsidRPr="00BD47B7">
        <w:rPr>
          <w:rFonts w:ascii="Arial" w:hAnsi="Arial" w:cs="Arial"/>
          <w:sz w:val="24"/>
        </w:rPr>
        <w:br/>
        <w:t>In witness there of S.D.E</w:t>
      </w:r>
      <w:r w:rsidR="005D7B52" w:rsidRPr="00BD47B7">
        <w:rPr>
          <w:rFonts w:ascii="Arial" w:hAnsi="Arial" w:cs="Arial"/>
          <w:sz w:val="24"/>
        </w:rPr>
        <w:t>.,</w:t>
      </w:r>
      <w:r w:rsidRPr="00BD47B7">
        <w:rPr>
          <w:rFonts w:ascii="Arial" w:hAnsi="Arial" w:cs="Arial"/>
          <w:sz w:val="24"/>
        </w:rPr>
        <w:t xml:space="preserve"> APDCL Name and designation of Licensee’s </w:t>
      </w:r>
      <w:r w:rsidRPr="00BD47B7">
        <w:rPr>
          <w:rFonts w:ascii="Arial" w:hAnsi="Arial" w:cs="Arial"/>
          <w:sz w:val="24"/>
        </w:rPr>
        <w:lastRenderedPageBreak/>
        <w:t xml:space="preserve">authorized executive acting for and behalf of the Distribution Licensee and </w:t>
      </w:r>
      <w:r w:rsidR="00BD47B7" w:rsidRPr="00BD47B7">
        <w:rPr>
          <w:rFonts w:ascii="Arial" w:hAnsi="Arial" w:cs="Arial"/>
          <w:sz w:val="24"/>
        </w:rPr>
        <w:t xml:space="preserve">{{NAME}} </w:t>
      </w:r>
      <w:r w:rsidRPr="00BD47B7">
        <w:rPr>
          <w:rFonts w:ascii="Arial" w:hAnsi="Arial" w:cs="Arial"/>
          <w:sz w:val="24"/>
        </w:rPr>
        <w:t>(consumer) have set their hands and seal on this</w:t>
      </w:r>
      <w:r w:rsidR="00BD47B7">
        <w:rPr>
          <w:rFonts w:ascii="Arial" w:hAnsi="Arial" w:cs="Arial"/>
          <w:sz w:val="24"/>
        </w:rPr>
        <w:t xml:space="preserve"> date – {{</w:t>
      </w:r>
      <w:r w:rsidR="009838B7">
        <w:rPr>
          <w:rFonts w:ascii="Arial" w:hAnsi="Arial" w:cs="Arial"/>
          <w:sz w:val="24"/>
        </w:rPr>
        <w:t>DATE</w:t>
      </w:r>
      <w:r w:rsidR="00BD47B7">
        <w:rPr>
          <w:rFonts w:ascii="Arial" w:hAnsi="Arial" w:cs="Arial"/>
          <w:sz w:val="24"/>
        </w:rPr>
        <w:t>}}</w:t>
      </w:r>
    </w:p>
    <w:p w:rsidR="00402AE1" w:rsidRDefault="00402AE1" w:rsidP="00402AE1">
      <w:pPr>
        <w:rPr>
          <w:rFonts w:ascii="Arial" w:hAnsi="Arial" w:cs="Arial"/>
          <w:sz w:val="24"/>
        </w:rPr>
      </w:pPr>
    </w:p>
    <w:p w:rsidR="00402AE1" w:rsidRDefault="00402AE1" w:rsidP="00402AE1">
      <w:pPr>
        <w:rPr>
          <w:rFonts w:ascii="Arial" w:hAnsi="Arial" w:cs="Arial"/>
          <w:sz w:val="24"/>
        </w:rPr>
        <w:sectPr w:rsidR="00402AE1" w:rsidSect="005D7B52">
          <w:type w:val="continuous"/>
          <w:pgSz w:w="12240" w:h="15840"/>
          <w:pgMar w:top="1440" w:right="1440" w:bottom="1440" w:left="1440" w:header="720" w:footer="720" w:gutter="0"/>
          <w:cols w:num="2" w:space="720"/>
          <w:docGrid w:linePitch="360"/>
        </w:sectPr>
      </w:pPr>
    </w:p>
    <w:p w:rsidR="00402AE1" w:rsidRDefault="00402AE1" w:rsidP="00402AE1">
      <w:pPr>
        <w:rPr>
          <w:rFonts w:ascii="Arial" w:hAnsi="Arial" w:cs="Arial"/>
          <w:sz w:val="24"/>
        </w:rPr>
      </w:pPr>
      <w:r>
        <w:rPr>
          <w:rFonts w:ascii="Arial" w:hAnsi="Arial" w:cs="Arial"/>
          <w:sz w:val="24"/>
        </w:rPr>
        <w:lastRenderedPageBreak/>
        <w:t>On behalf of the Consumer:</w:t>
      </w:r>
    </w:p>
    <w:p w:rsidR="00402AE1" w:rsidRDefault="00402AE1" w:rsidP="00402AE1">
      <w:pPr>
        <w:rPr>
          <w:rFonts w:ascii="Arial" w:hAnsi="Arial" w:cs="Arial"/>
          <w:sz w:val="24"/>
        </w:rPr>
      </w:pPr>
    </w:p>
    <w:p w:rsidR="00402AE1" w:rsidRDefault="00402AE1" w:rsidP="00402AE1">
      <w:pPr>
        <w:rPr>
          <w:rFonts w:ascii="Arial" w:hAnsi="Arial" w:cs="Arial"/>
          <w:sz w:val="24"/>
        </w:rPr>
      </w:pPr>
      <w:r>
        <w:rPr>
          <w:rFonts w:ascii="Arial" w:hAnsi="Arial" w:cs="Arial"/>
          <w:sz w:val="24"/>
        </w:rPr>
        <w:t>Signature:</w:t>
      </w:r>
    </w:p>
    <w:p w:rsidR="00402AE1" w:rsidRDefault="00402AE1" w:rsidP="00402AE1">
      <w:pPr>
        <w:rPr>
          <w:rFonts w:ascii="Arial" w:hAnsi="Arial" w:cs="Arial"/>
          <w:sz w:val="24"/>
        </w:rPr>
      </w:pPr>
    </w:p>
    <w:p w:rsidR="00402AE1" w:rsidRDefault="00402AE1" w:rsidP="00402AE1">
      <w:pPr>
        <w:rPr>
          <w:rFonts w:ascii="Arial" w:hAnsi="Arial" w:cs="Arial"/>
          <w:sz w:val="24"/>
        </w:rPr>
      </w:pPr>
      <w:r>
        <w:rPr>
          <w:rFonts w:ascii="Arial" w:hAnsi="Arial" w:cs="Arial"/>
          <w:sz w:val="24"/>
        </w:rPr>
        <w:t>Name:</w:t>
      </w:r>
    </w:p>
    <w:p w:rsidR="00402AE1" w:rsidRDefault="00402AE1" w:rsidP="00402AE1">
      <w:pPr>
        <w:rPr>
          <w:rFonts w:ascii="Arial" w:hAnsi="Arial" w:cs="Arial"/>
          <w:sz w:val="24"/>
        </w:rPr>
      </w:pPr>
    </w:p>
    <w:p w:rsidR="00402AE1" w:rsidRDefault="00402AE1" w:rsidP="00402AE1">
      <w:pPr>
        <w:rPr>
          <w:rFonts w:ascii="Arial" w:hAnsi="Arial" w:cs="Arial"/>
          <w:sz w:val="24"/>
        </w:rPr>
      </w:pPr>
    </w:p>
    <w:p w:rsidR="00402AE1" w:rsidRDefault="00402AE1" w:rsidP="00402AE1">
      <w:pPr>
        <w:rPr>
          <w:rFonts w:ascii="Arial" w:hAnsi="Arial" w:cs="Arial"/>
          <w:sz w:val="24"/>
        </w:rPr>
      </w:pPr>
      <w:r>
        <w:rPr>
          <w:rFonts w:ascii="Arial" w:hAnsi="Arial" w:cs="Arial"/>
          <w:sz w:val="24"/>
        </w:rPr>
        <w:t>Place:</w:t>
      </w:r>
    </w:p>
    <w:p w:rsidR="00402AE1" w:rsidRDefault="00402AE1" w:rsidP="00402AE1">
      <w:pPr>
        <w:rPr>
          <w:rFonts w:ascii="Arial" w:hAnsi="Arial" w:cs="Arial"/>
          <w:sz w:val="24"/>
        </w:rPr>
      </w:pPr>
      <w:r>
        <w:rPr>
          <w:rFonts w:ascii="Arial" w:hAnsi="Arial" w:cs="Arial"/>
          <w:sz w:val="24"/>
        </w:rPr>
        <w:t>Witness:</w:t>
      </w:r>
    </w:p>
    <w:p w:rsidR="005D7B52" w:rsidRDefault="005D7B52" w:rsidP="005D7B52">
      <w:pPr>
        <w:rPr>
          <w:rFonts w:ascii="Arial" w:hAnsi="Arial" w:cs="Arial"/>
          <w:sz w:val="24"/>
        </w:rPr>
      </w:pPr>
      <w:r>
        <w:rPr>
          <w:rFonts w:ascii="Arial" w:hAnsi="Arial" w:cs="Arial"/>
          <w:sz w:val="24"/>
        </w:rPr>
        <w:br/>
        <w:t>1. Name _______________________</w:t>
      </w:r>
      <w:r>
        <w:rPr>
          <w:rFonts w:ascii="Arial" w:hAnsi="Arial" w:cs="Arial"/>
          <w:sz w:val="24"/>
        </w:rPr>
        <w:br/>
      </w:r>
      <w:r>
        <w:rPr>
          <w:rFonts w:ascii="Arial" w:hAnsi="Arial" w:cs="Arial"/>
          <w:sz w:val="24"/>
        </w:rPr>
        <w:br/>
        <w:t>Signature</w:t>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t>2. Name _______________________</w:t>
      </w:r>
      <w:r>
        <w:rPr>
          <w:rFonts w:ascii="Arial" w:hAnsi="Arial" w:cs="Arial"/>
          <w:sz w:val="24"/>
        </w:rPr>
        <w:br/>
      </w:r>
      <w:r>
        <w:rPr>
          <w:rFonts w:ascii="Arial" w:hAnsi="Arial" w:cs="Arial"/>
          <w:sz w:val="24"/>
        </w:rPr>
        <w:br/>
        <w:t>Signature</w:t>
      </w:r>
    </w:p>
    <w:p w:rsidR="005D7B52" w:rsidRDefault="005D7B52" w:rsidP="005D7B52">
      <w:pPr>
        <w:rPr>
          <w:rFonts w:ascii="Arial" w:hAnsi="Arial" w:cs="Arial"/>
          <w:sz w:val="24"/>
        </w:rPr>
      </w:pPr>
    </w:p>
    <w:p w:rsidR="005D7B52" w:rsidRDefault="005D7B52" w:rsidP="005D7B52">
      <w:pPr>
        <w:rPr>
          <w:rFonts w:ascii="Arial" w:hAnsi="Arial" w:cs="Arial"/>
          <w:sz w:val="24"/>
        </w:rPr>
      </w:pPr>
    </w:p>
    <w:p w:rsidR="005D7B52" w:rsidRDefault="005D7B52" w:rsidP="005D7B52">
      <w:pPr>
        <w:rPr>
          <w:rFonts w:ascii="Arial" w:hAnsi="Arial" w:cs="Arial"/>
          <w:sz w:val="24"/>
        </w:rPr>
      </w:pPr>
    </w:p>
    <w:p w:rsidR="005D7B52" w:rsidRDefault="005D7B52" w:rsidP="005D7B52">
      <w:pPr>
        <w:rPr>
          <w:rFonts w:ascii="Arial" w:hAnsi="Arial" w:cs="Arial"/>
          <w:sz w:val="24"/>
        </w:rPr>
      </w:pPr>
    </w:p>
    <w:p w:rsidR="005D7B52" w:rsidRDefault="005D7B52" w:rsidP="005D7B52">
      <w:pPr>
        <w:rPr>
          <w:rFonts w:ascii="Arial" w:hAnsi="Arial" w:cs="Arial"/>
          <w:sz w:val="24"/>
        </w:rPr>
      </w:pPr>
    </w:p>
    <w:p w:rsidR="005D7B52" w:rsidRDefault="005D7B52" w:rsidP="005D7B52">
      <w:pPr>
        <w:rPr>
          <w:rFonts w:ascii="Arial" w:hAnsi="Arial" w:cs="Arial"/>
          <w:sz w:val="24"/>
        </w:rPr>
      </w:pPr>
    </w:p>
    <w:p w:rsidR="005D7B52" w:rsidRDefault="005D7B52" w:rsidP="005D7B52">
      <w:pPr>
        <w:rPr>
          <w:rFonts w:ascii="Arial" w:hAnsi="Arial" w:cs="Arial"/>
          <w:sz w:val="24"/>
        </w:rPr>
      </w:pPr>
    </w:p>
    <w:p w:rsidR="005D7B52" w:rsidRDefault="005D7B52" w:rsidP="005D7B52">
      <w:pPr>
        <w:rPr>
          <w:rFonts w:ascii="Arial" w:hAnsi="Arial" w:cs="Arial"/>
          <w:sz w:val="24"/>
        </w:rPr>
      </w:pPr>
      <w:r>
        <w:rPr>
          <w:rFonts w:ascii="Arial" w:hAnsi="Arial" w:cs="Arial"/>
          <w:sz w:val="24"/>
        </w:rPr>
        <w:lastRenderedPageBreak/>
        <w:t>On behalf of the Licensee:</w:t>
      </w:r>
    </w:p>
    <w:p w:rsidR="005D7B52" w:rsidRDefault="005D7B52" w:rsidP="005D7B52">
      <w:pPr>
        <w:rPr>
          <w:rFonts w:ascii="Arial" w:hAnsi="Arial" w:cs="Arial"/>
          <w:sz w:val="24"/>
        </w:rPr>
      </w:pPr>
    </w:p>
    <w:p w:rsidR="005D7B52" w:rsidRDefault="005D7B52" w:rsidP="005D7B52">
      <w:pPr>
        <w:rPr>
          <w:rFonts w:ascii="Arial" w:hAnsi="Arial" w:cs="Arial"/>
          <w:sz w:val="24"/>
        </w:rPr>
      </w:pPr>
      <w:r>
        <w:rPr>
          <w:rFonts w:ascii="Arial" w:hAnsi="Arial" w:cs="Arial"/>
          <w:sz w:val="24"/>
        </w:rPr>
        <w:t>Signature:</w:t>
      </w:r>
    </w:p>
    <w:p w:rsidR="005D7B52" w:rsidRDefault="005D7B52" w:rsidP="005D7B52">
      <w:pPr>
        <w:rPr>
          <w:rFonts w:ascii="Arial" w:hAnsi="Arial" w:cs="Arial"/>
          <w:sz w:val="24"/>
        </w:rPr>
      </w:pPr>
    </w:p>
    <w:p w:rsidR="005D7B52" w:rsidRDefault="005D7B52" w:rsidP="005D7B52">
      <w:pPr>
        <w:rPr>
          <w:rFonts w:ascii="Arial" w:hAnsi="Arial" w:cs="Arial"/>
          <w:sz w:val="24"/>
        </w:rPr>
      </w:pPr>
      <w:r>
        <w:rPr>
          <w:rFonts w:ascii="Arial" w:hAnsi="Arial" w:cs="Arial"/>
          <w:sz w:val="24"/>
        </w:rPr>
        <w:t>Name:</w:t>
      </w:r>
    </w:p>
    <w:p w:rsidR="005D7B52" w:rsidRDefault="005D7B52" w:rsidP="005D7B52">
      <w:pPr>
        <w:rPr>
          <w:rFonts w:ascii="Arial" w:hAnsi="Arial" w:cs="Arial"/>
          <w:sz w:val="24"/>
        </w:rPr>
      </w:pPr>
      <w:r>
        <w:rPr>
          <w:rFonts w:ascii="Arial" w:hAnsi="Arial" w:cs="Arial"/>
          <w:sz w:val="24"/>
        </w:rPr>
        <w:t>Seal:</w:t>
      </w:r>
    </w:p>
    <w:p w:rsidR="005D7B52" w:rsidRDefault="005D7B52" w:rsidP="005D7B52">
      <w:pPr>
        <w:rPr>
          <w:rFonts w:ascii="Arial" w:hAnsi="Arial" w:cs="Arial"/>
          <w:sz w:val="24"/>
        </w:rPr>
      </w:pPr>
    </w:p>
    <w:p w:rsidR="005D7B52" w:rsidRDefault="005D7B52" w:rsidP="005D7B52">
      <w:pPr>
        <w:rPr>
          <w:rFonts w:ascii="Arial" w:hAnsi="Arial" w:cs="Arial"/>
          <w:sz w:val="24"/>
        </w:rPr>
      </w:pPr>
    </w:p>
    <w:p w:rsidR="00402AE1" w:rsidRDefault="005D7B52" w:rsidP="005D7B52">
      <w:pPr>
        <w:rPr>
          <w:rFonts w:ascii="Arial" w:hAnsi="Arial" w:cs="Arial"/>
          <w:sz w:val="24"/>
        </w:rPr>
      </w:pPr>
      <w:r>
        <w:rPr>
          <w:rFonts w:ascii="Arial" w:hAnsi="Arial" w:cs="Arial"/>
          <w:sz w:val="24"/>
        </w:rPr>
        <w:t>Witness:</w:t>
      </w:r>
      <w:r w:rsidR="00402AE1" w:rsidRPr="005D7B52">
        <w:rPr>
          <w:rFonts w:ascii="Arial" w:hAnsi="Arial" w:cs="Arial"/>
          <w:sz w:val="24"/>
        </w:rPr>
        <w:tab/>
        <w:t xml:space="preserve">  </w:t>
      </w:r>
    </w:p>
    <w:p w:rsidR="005D7B52" w:rsidRPr="005D7B52" w:rsidRDefault="005D7B52" w:rsidP="005D7B52">
      <w:pPr>
        <w:rPr>
          <w:rFonts w:ascii="Arial" w:hAnsi="Arial" w:cs="Arial"/>
          <w:sz w:val="24"/>
        </w:rPr>
      </w:pPr>
      <w:r>
        <w:rPr>
          <w:rFonts w:ascii="Arial" w:hAnsi="Arial" w:cs="Arial"/>
          <w:sz w:val="24"/>
        </w:rPr>
        <w:br/>
        <w:t>1. Name ________________________</w:t>
      </w:r>
      <w:r>
        <w:rPr>
          <w:rFonts w:ascii="Arial" w:hAnsi="Arial" w:cs="Arial"/>
          <w:sz w:val="24"/>
        </w:rPr>
        <w:br/>
      </w:r>
      <w:r>
        <w:rPr>
          <w:rFonts w:ascii="Arial" w:hAnsi="Arial" w:cs="Arial"/>
          <w:sz w:val="24"/>
        </w:rPr>
        <w:br/>
        <w:t>Signature</w:t>
      </w:r>
      <w:r>
        <w:rPr>
          <w:rFonts w:ascii="Arial" w:hAnsi="Arial" w:cs="Arial"/>
          <w:sz w:val="24"/>
        </w:rPr>
        <w:br/>
      </w:r>
      <w:r>
        <w:rPr>
          <w:rFonts w:ascii="Arial" w:hAnsi="Arial" w:cs="Arial"/>
          <w:sz w:val="24"/>
        </w:rPr>
        <w:br/>
      </w:r>
      <w:r>
        <w:rPr>
          <w:rFonts w:ascii="Arial" w:hAnsi="Arial" w:cs="Arial"/>
          <w:sz w:val="24"/>
        </w:rPr>
        <w:br/>
      </w:r>
      <w:r>
        <w:rPr>
          <w:rFonts w:ascii="Arial" w:hAnsi="Arial" w:cs="Arial"/>
          <w:sz w:val="24"/>
        </w:rPr>
        <w:br/>
        <w:t>2. Name ________________________</w:t>
      </w:r>
      <w:r>
        <w:rPr>
          <w:rFonts w:ascii="Arial" w:hAnsi="Arial" w:cs="Arial"/>
          <w:sz w:val="24"/>
        </w:rPr>
        <w:br/>
      </w:r>
      <w:r>
        <w:rPr>
          <w:rFonts w:ascii="Arial" w:hAnsi="Arial" w:cs="Arial"/>
          <w:sz w:val="24"/>
        </w:rPr>
        <w:br/>
        <w:t>Signature</w:t>
      </w:r>
    </w:p>
    <w:sectPr w:rsidR="005D7B52" w:rsidRPr="005D7B52" w:rsidSect="005D7B52">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997" w:rsidRDefault="00407997" w:rsidP="00A05CC3">
      <w:pPr>
        <w:spacing w:after="0" w:line="240" w:lineRule="auto"/>
      </w:pPr>
      <w:r>
        <w:separator/>
      </w:r>
    </w:p>
  </w:endnote>
  <w:endnote w:type="continuationSeparator" w:id="1">
    <w:p w:rsidR="00407997" w:rsidRDefault="00407997" w:rsidP="00A05C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83" w:rsidRDefault="00CF3283">
    <w:pPr>
      <w:pStyle w:val="Footer"/>
    </w:pPr>
  </w:p>
  <w:p w:rsidR="00641663" w:rsidRDefault="006416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663" w:rsidRDefault="00641663">
    <w:pPr>
      <w:pStyle w:val="Footer"/>
    </w:pP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997" w:rsidRDefault="00407997" w:rsidP="00A05CC3">
      <w:pPr>
        <w:spacing w:after="0" w:line="240" w:lineRule="auto"/>
      </w:pPr>
      <w:r>
        <w:separator/>
      </w:r>
    </w:p>
  </w:footnote>
  <w:footnote w:type="continuationSeparator" w:id="1">
    <w:p w:rsidR="00407997" w:rsidRDefault="00407997" w:rsidP="00A05C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283" w:rsidRDefault="00CF3283">
    <w:pPr>
      <w:pStyle w:val="Header"/>
    </w:pPr>
  </w:p>
  <w:p w:rsidR="00641663" w:rsidRDefault="006416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4483"/>
      <w:docPartObj>
        <w:docPartGallery w:val="Page Numbers (Top of Page)"/>
        <w:docPartUnique/>
      </w:docPartObj>
    </w:sdtPr>
    <w:sdtContent>
      <w:p w:rsidR="00CF3283" w:rsidRDefault="0045006E">
        <w:pPr>
          <w:pStyle w:val="Header"/>
        </w:pPr>
        <w:fldSimple w:instr=" PAGE   \* MERGEFORMAT ">
          <w:r w:rsidR="009838B7">
            <w:rPr>
              <w:noProof/>
            </w:rPr>
            <w:t>2</w:t>
          </w:r>
        </w:fldSimple>
      </w:p>
    </w:sdtContent>
  </w:sdt>
  <w:p w:rsidR="00CF3283" w:rsidRDefault="00CF32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B7824"/>
    <w:multiLevelType w:val="hybridMultilevel"/>
    <w:tmpl w:val="AC8024C2"/>
    <w:lvl w:ilvl="0" w:tplc="7A48A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B4FD7"/>
    <w:multiLevelType w:val="hybridMultilevel"/>
    <w:tmpl w:val="6D920D0C"/>
    <w:lvl w:ilvl="0" w:tplc="0409000F">
      <w:start w:val="1"/>
      <w:numFmt w:val="decimal"/>
      <w:lvlText w:val="%1."/>
      <w:lvlJc w:val="left"/>
      <w:pPr>
        <w:ind w:left="720" w:hanging="360"/>
      </w:pPr>
      <w:rPr>
        <w:rFonts w:hint="default"/>
      </w:rPr>
    </w:lvl>
    <w:lvl w:ilvl="1" w:tplc="FEC6ADA8">
      <w:start w:val="1"/>
      <w:numFmt w:val="upperRoman"/>
      <w:lvlText w:val="(%2)"/>
      <w:lvlJc w:val="right"/>
      <w:pPr>
        <w:ind w:left="1440" w:hanging="360"/>
      </w:pPr>
      <w:rPr>
        <w:rFonts w:hint="default"/>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6A0A8F"/>
    <w:rsid w:val="00014D17"/>
    <w:rsid w:val="000F422D"/>
    <w:rsid w:val="00244F10"/>
    <w:rsid w:val="002902B5"/>
    <w:rsid w:val="002D7B4C"/>
    <w:rsid w:val="003E3552"/>
    <w:rsid w:val="00402AE1"/>
    <w:rsid w:val="00407997"/>
    <w:rsid w:val="0045006E"/>
    <w:rsid w:val="0046325C"/>
    <w:rsid w:val="004847C0"/>
    <w:rsid w:val="004E5B7E"/>
    <w:rsid w:val="005D7B52"/>
    <w:rsid w:val="00641663"/>
    <w:rsid w:val="006A0A8F"/>
    <w:rsid w:val="008578F3"/>
    <w:rsid w:val="009838B7"/>
    <w:rsid w:val="00990834"/>
    <w:rsid w:val="00A05CC3"/>
    <w:rsid w:val="00A405DD"/>
    <w:rsid w:val="00A82F9B"/>
    <w:rsid w:val="00B65F6A"/>
    <w:rsid w:val="00B96212"/>
    <w:rsid w:val="00B97A22"/>
    <w:rsid w:val="00BC4AB2"/>
    <w:rsid w:val="00BD47B7"/>
    <w:rsid w:val="00CF3283"/>
    <w:rsid w:val="00DF0071"/>
    <w:rsid w:val="00E01246"/>
    <w:rsid w:val="00E70106"/>
    <w:rsid w:val="00EB5AAA"/>
    <w:rsid w:val="00F83B84"/>
    <w:rsid w:val="00FF1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8F3"/>
    <w:pPr>
      <w:ind w:left="720"/>
      <w:contextualSpacing/>
    </w:pPr>
  </w:style>
  <w:style w:type="paragraph" w:styleId="Header">
    <w:name w:val="header"/>
    <w:basedOn w:val="Normal"/>
    <w:link w:val="HeaderChar"/>
    <w:uiPriority w:val="99"/>
    <w:unhideWhenUsed/>
    <w:rsid w:val="00A05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CC3"/>
  </w:style>
  <w:style w:type="paragraph" w:styleId="Footer">
    <w:name w:val="footer"/>
    <w:basedOn w:val="Normal"/>
    <w:link w:val="FooterChar"/>
    <w:uiPriority w:val="99"/>
    <w:unhideWhenUsed/>
    <w:rsid w:val="00A05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CC3"/>
  </w:style>
  <w:style w:type="paragraph" w:styleId="BalloonText">
    <w:name w:val="Balloon Text"/>
    <w:basedOn w:val="Normal"/>
    <w:link w:val="BalloonTextChar"/>
    <w:uiPriority w:val="99"/>
    <w:semiHidden/>
    <w:unhideWhenUsed/>
    <w:rsid w:val="0064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2FC5E-1972-44B4-93BA-4F89EAB3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 Kumar Kashyap</dc:creator>
  <cp:lastModifiedBy>Nandan Kumar Kashyap</cp:lastModifiedBy>
  <cp:revision>15</cp:revision>
  <dcterms:created xsi:type="dcterms:W3CDTF">2022-07-20T10:12:00Z</dcterms:created>
  <dcterms:modified xsi:type="dcterms:W3CDTF">2022-07-31T13:18:00Z</dcterms:modified>
</cp:coreProperties>
</file>