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2D9" w:rsidRPr="0092280F" w:rsidRDefault="00641646">
      <w:pPr>
        <w:rPr>
          <w:rFonts w:asciiTheme="majorHAnsi" w:hAnsiTheme="majorHAnsi" w:cstheme="majorHAnsi"/>
          <w:sz w:val="15"/>
        </w:rPr>
      </w:pPr>
      <w:r w:rsidRPr="0092280F">
        <w:rPr>
          <w:rFonts w:asciiTheme="majorHAnsi" w:hAnsiTheme="majorHAnsi" w:cstheme="majorHAnsi"/>
          <w:b/>
          <w:color w:val="22496C"/>
          <w:sz w:val="34"/>
        </w:rPr>
        <w:t>URUKUNDAPPA GUDISE</w:t>
      </w:r>
    </w:p>
    <w:p w:rsidR="004162D9" w:rsidRPr="0092280F" w:rsidRDefault="00641646" w:rsidP="0092280F">
      <w:pPr>
        <w:spacing w:after="0"/>
        <w:rPr>
          <w:rFonts w:asciiTheme="majorHAnsi" w:hAnsiTheme="majorHAnsi" w:cstheme="majorHAnsi"/>
        </w:rPr>
      </w:pPr>
      <w:bookmarkStart w:id="0" w:name="_GoBack"/>
      <w:r w:rsidRPr="0092280F">
        <w:rPr>
          <w:rFonts w:asciiTheme="majorHAnsi" w:hAnsiTheme="majorHAnsi" w:cstheme="majorHAnsi"/>
          <w:b/>
          <w:color w:val="2C5F8C"/>
        </w:rPr>
        <w:t>SENIOR AI &amp; CLOUD SOLUTION ARCHITECT</w:t>
      </w:r>
      <w:r w:rsidR="0092280F">
        <w:rPr>
          <w:rFonts w:asciiTheme="majorHAnsi" w:hAnsiTheme="majorHAnsi" w:cstheme="majorHAnsi"/>
          <w:color w:val="505A64"/>
          <w:sz w:val="19"/>
        </w:rPr>
        <w:t xml:space="preserve"> | </w:t>
      </w:r>
      <w:r w:rsidRPr="0092280F">
        <w:rPr>
          <w:rFonts w:asciiTheme="majorHAnsi" w:hAnsiTheme="majorHAnsi" w:cstheme="majorHAnsi"/>
          <w:color w:val="505A64"/>
          <w:sz w:val="19"/>
        </w:rPr>
        <w:t>Azure Architecture • Solution Consulting • AI/GenAI</w:t>
      </w:r>
    </w:p>
    <w:p w:rsidR="004162D9" w:rsidRPr="0092280F" w:rsidRDefault="0092280F" w:rsidP="0092280F">
      <w:pPr>
        <w:spacing w:after="0"/>
        <w:rPr>
          <w:rFonts w:asciiTheme="majorHAnsi" w:hAnsiTheme="majorHAnsi" w:cstheme="majorHAnsi"/>
          <w:sz w:val="23"/>
        </w:rPr>
      </w:pPr>
      <w:r>
        <w:rPr>
          <w:rFonts w:asciiTheme="majorHAnsi" w:hAnsiTheme="majorHAnsi" w:cstheme="majorHAnsi"/>
          <w:color w:val="505A64"/>
          <w:sz w:val="19"/>
        </w:rPr>
        <w:t xml:space="preserve">Bangalore, India | </w:t>
      </w:r>
      <w:r w:rsidR="00641646" w:rsidRPr="0092280F">
        <w:rPr>
          <w:rFonts w:asciiTheme="majorHAnsi" w:hAnsiTheme="majorHAnsi" w:cstheme="majorHAnsi"/>
          <w:color w:val="505A64"/>
          <w:sz w:val="19"/>
        </w:rPr>
        <w:t xml:space="preserve">+91 7259962234 </w:t>
      </w:r>
      <w:r>
        <w:rPr>
          <w:rFonts w:asciiTheme="majorHAnsi" w:hAnsiTheme="majorHAnsi" w:cstheme="majorHAnsi"/>
          <w:color w:val="505A64"/>
          <w:sz w:val="19"/>
        </w:rPr>
        <w:t xml:space="preserve">| gudise.chandu1155@gmail.com </w:t>
      </w:r>
      <w:r w:rsidR="00641646" w:rsidRPr="0092280F">
        <w:rPr>
          <w:rFonts w:asciiTheme="majorHAnsi" w:hAnsiTheme="majorHAnsi" w:cstheme="majorHAnsi"/>
          <w:color w:val="505A64"/>
          <w:sz w:val="19"/>
        </w:rPr>
        <w:t>|</w:t>
      </w:r>
      <w:r w:rsidR="00641646" w:rsidRPr="0092280F">
        <w:rPr>
          <w:rFonts w:asciiTheme="majorHAnsi" w:hAnsiTheme="majorHAnsi" w:cstheme="majorHAnsi"/>
          <w:color w:val="505A64"/>
          <w:sz w:val="19"/>
        </w:rPr>
        <w:t xml:space="preserve"> reach2uru1155@gmail.com</w:t>
      </w:r>
    </w:p>
    <w:bookmarkEnd w:id="0"/>
    <w:p w:rsidR="004162D9" w:rsidRPr="0092280F" w:rsidRDefault="00641646">
      <w:pPr>
        <w:spacing w:after="160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  <w:shd w:val="clear" w:color="auto" w:fill="2C5F8C"/>
        </w:rPr>
        <w:t xml:space="preserve"> </w:t>
      </w:r>
    </w:p>
    <w:p w:rsidR="004162D9" w:rsidRPr="0092280F" w:rsidRDefault="00641646">
      <w:pPr>
        <w:spacing w:after="60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  <w:sz w:val="19"/>
        </w:rPr>
        <w:t>31 August 2026</w:t>
      </w:r>
    </w:p>
    <w:p w:rsidR="004162D9" w:rsidRPr="0092280F" w:rsidRDefault="00641646">
      <w:pPr>
        <w:spacing w:after="0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  <w:b/>
          <w:sz w:val="20"/>
        </w:rPr>
        <w:t>Hiring Manager</w:t>
      </w:r>
    </w:p>
    <w:p w:rsidR="004162D9" w:rsidRPr="0092280F" w:rsidRDefault="00641646">
      <w:pPr>
        <w:spacing w:after="160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  <w:sz w:val="20"/>
        </w:rPr>
        <w:t>CGI</w:t>
      </w:r>
    </w:p>
    <w:p w:rsidR="004162D9" w:rsidRPr="0092280F" w:rsidRDefault="00641646">
      <w:pPr>
        <w:spacing w:after="180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  <w:b/>
          <w:color w:val="22496C"/>
        </w:rPr>
        <w:t xml:space="preserve">Subject: </w:t>
      </w:r>
      <w:r w:rsidRPr="0092280F">
        <w:rPr>
          <w:rFonts w:asciiTheme="majorHAnsi" w:hAnsiTheme="majorHAnsi" w:cstheme="majorHAnsi"/>
          <w:b/>
          <w:color w:val="22496C"/>
        </w:rPr>
        <w:t>Application for MS Azure Solutions Architect – Position ID J0826-0444</w:t>
      </w:r>
    </w:p>
    <w:p w:rsidR="004162D9" w:rsidRPr="0092280F" w:rsidRDefault="00641646">
      <w:pPr>
        <w:spacing w:after="140" w:line="252" w:lineRule="auto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</w:rPr>
        <w:t>Dear Hiring Manager,</w:t>
      </w:r>
    </w:p>
    <w:p w:rsidR="004162D9" w:rsidRPr="0092280F" w:rsidRDefault="00641646">
      <w:pPr>
        <w:spacing w:after="140" w:line="252" w:lineRule="auto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</w:rPr>
        <w:t xml:space="preserve">I am writing to express my interest in the MS Azure Solutions Architect position (J0826-0444) with CGI. With 22+ years of IT experience, including 10+ years focused </w:t>
      </w:r>
      <w:r w:rsidRPr="0092280F">
        <w:rPr>
          <w:rFonts w:asciiTheme="majorHAnsi" w:hAnsiTheme="majorHAnsi" w:cstheme="majorHAnsi"/>
        </w:rPr>
        <w:t>on Microsoft Azure architecture, I bring a strong combination of enterprise solution architecture, presales consulting, cloud modernization, integration, technical leadership and customer-facing advisory experience.</w:t>
      </w:r>
    </w:p>
    <w:p w:rsidR="004162D9" w:rsidRPr="0092280F" w:rsidRDefault="00641646">
      <w:pPr>
        <w:spacing w:after="140" w:line="252" w:lineRule="auto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</w:rPr>
        <w:t>In my current and recent roles, I have l</w:t>
      </w:r>
      <w:r w:rsidRPr="0092280F">
        <w:rPr>
          <w:rFonts w:asciiTheme="majorHAnsi" w:hAnsiTheme="majorHAnsi" w:cstheme="majorHAnsi"/>
        </w:rPr>
        <w:t xml:space="preserve">ed end-to-end Azure solution definition for enterprise transformation programs—translating business requirements into scalable, secure, reliable and cost-effective architectures. My experience includes Azure IaaS/PaaS, hybrid and multi-cloud architecture, </w:t>
      </w:r>
      <w:r w:rsidRPr="0092280F">
        <w:rPr>
          <w:rFonts w:asciiTheme="majorHAnsi" w:hAnsiTheme="majorHAnsi" w:cstheme="majorHAnsi"/>
        </w:rPr>
        <w:t>landing zones, identity and security, Azure SQL, Cosmos DB, Azure Storage, Logic Apps, Functions, Web Apps, messaging, APIs, ETL and enterprise integration. I have also architected legacy AWS and Azure migration strategies and established architecture stan</w:t>
      </w:r>
      <w:r w:rsidRPr="0092280F">
        <w:rPr>
          <w:rFonts w:asciiTheme="majorHAnsi" w:hAnsiTheme="majorHAnsi" w:cstheme="majorHAnsi"/>
        </w:rPr>
        <w:t>dards, governance guardrails and security baselines.</w:t>
      </w:r>
    </w:p>
    <w:p w:rsidR="004162D9" w:rsidRPr="0092280F" w:rsidRDefault="00641646">
      <w:pPr>
        <w:spacing w:after="140" w:line="252" w:lineRule="auto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</w:rPr>
        <w:t>The client-facing nature of this role is particularly aligned with my background. I regularly partner with sales, engineering, delivery and business stakeholders to conduct discovery and architecture wor</w:t>
      </w:r>
      <w:r w:rsidRPr="0092280F">
        <w:rPr>
          <w:rFonts w:asciiTheme="majorHAnsi" w:hAnsiTheme="majorHAnsi" w:cstheme="majorHAnsi"/>
        </w:rPr>
        <w:t>kshops, evaluate solution options, develop technical proposals and estimates, present architecture decisions, manage risks and communicate complex technical concepts to both technical and non-technical audiences. I have supported proposal-to-deployment ini</w:t>
      </w:r>
      <w:r w:rsidRPr="0092280F">
        <w:rPr>
          <w:rFonts w:asciiTheme="majorHAnsi" w:hAnsiTheme="majorHAnsi" w:cstheme="majorHAnsi"/>
        </w:rPr>
        <w:t>tiatives and bring a delivery-oriented mindset that keeps architecture, feasibility, security and operational readiness aligned.</w:t>
      </w:r>
    </w:p>
    <w:p w:rsidR="004162D9" w:rsidRPr="0092280F" w:rsidRDefault="00641646">
      <w:pPr>
        <w:spacing w:after="140" w:line="252" w:lineRule="auto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</w:rPr>
        <w:t>I also bring modern engineering and AI capabilities that can strengthen CGI's transformation engagements. Since June 2022, I ha</w:t>
      </w:r>
      <w:r w:rsidRPr="0092280F">
        <w:rPr>
          <w:rFonts w:asciiTheme="majorHAnsi" w:hAnsiTheme="majorHAnsi" w:cstheme="majorHAnsi"/>
        </w:rPr>
        <w:t>ve delivered 10+ enterprise initiatives using AI and Agentic AI across requirements, architecture, development, testing and validation, with hands-on experience in Claude Code, Skills, Hooks, Agents, MCP, Co-Work, OpenAI/GPT, Gemini, GitHub Copilot and Pyt</w:t>
      </w:r>
      <w:r w:rsidRPr="0092280F">
        <w:rPr>
          <w:rFonts w:asciiTheme="majorHAnsi" w:hAnsiTheme="majorHAnsi" w:cstheme="majorHAnsi"/>
        </w:rPr>
        <w:t>hon. This complements my core Azure architecture expertise and enables me to drive AI-assisted modernization and engineering productivity while maintaining governance and production readiness.</w:t>
      </w:r>
    </w:p>
    <w:p w:rsidR="004162D9" w:rsidRPr="0092280F" w:rsidRDefault="00641646">
      <w:pPr>
        <w:spacing w:after="140" w:line="252" w:lineRule="auto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</w:rPr>
        <w:t>My work has delivered measurable outcomes including approximate</w:t>
      </w:r>
      <w:r w:rsidRPr="0092280F">
        <w:rPr>
          <w:rFonts w:asciiTheme="majorHAnsi" w:hAnsiTheme="majorHAnsi" w:cstheme="majorHAnsi"/>
        </w:rPr>
        <w:t>ly 40% infrastructure cost reduction, 35% faster migration execution, 30% reduction in architecture rework, 99.9% production availability, 100% SLA compliance across 5+ enterprise engagements and 4.9/5 customer satisfaction. I am also Azure Solutions Archi</w:t>
      </w:r>
      <w:r w:rsidRPr="0092280F">
        <w:rPr>
          <w:rFonts w:asciiTheme="majorHAnsi" w:hAnsiTheme="majorHAnsi" w:cstheme="majorHAnsi"/>
        </w:rPr>
        <w:t>tect Expert certified (AZ-303/AZ-304/AZ-305), Azure DevOps Engineer Expert certified (AZ-400) and Azure Administrator Associate certified (AZ-104).</w:t>
      </w:r>
    </w:p>
    <w:p w:rsidR="004162D9" w:rsidRPr="0092280F" w:rsidRDefault="00641646">
      <w:pPr>
        <w:spacing w:after="140" w:line="252" w:lineRule="auto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</w:rPr>
        <w:t>I would welcome the opportunity to bring my Azure architecture, enterprise integration, presales and technic</w:t>
      </w:r>
      <w:r w:rsidRPr="0092280F">
        <w:rPr>
          <w:rFonts w:asciiTheme="majorHAnsi" w:hAnsiTheme="majorHAnsi" w:cstheme="majorHAnsi"/>
        </w:rPr>
        <w:t>al leadership experience to CGI and help your clients turn complex business requirements into robust, scalable cloud solutions.</w:t>
      </w:r>
    </w:p>
    <w:p w:rsidR="004162D9" w:rsidRPr="0092280F" w:rsidRDefault="00641646">
      <w:pPr>
        <w:spacing w:after="140" w:line="252" w:lineRule="auto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</w:rPr>
        <w:t xml:space="preserve">Thank you for your consideration. I look forward to discussing how my experience can contribute to CGI's client engagements and </w:t>
      </w:r>
      <w:r w:rsidRPr="0092280F">
        <w:rPr>
          <w:rFonts w:asciiTheme="majorHAnsi" w:hAnsiTheme="majorHAnsi" w:cstheme="majorHAnsi"/>
        </w:rPr>
        <w:t>global delivery teams.</w:t>
      </w:r>
    </w:p>
    <w:p w:rsidR="004162D9" w:rsidRPr="0092280F" w:rsidRDefault="00641646">
      <w:pPr>
        <w:spacing w:after="140" w:line="252" w:lineRule="auto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</w:rPr>
        <w:t>Sincerely,</w:t>
      </w:r>
    </w:p>
    <w:p w:rsidR="004162D9" w:rsidRPr="0092280F" w:rsidRDefault="00641646">
      <w:pPr>
        <w:spacing w:after="0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  <w:b/>
          <w:color w:val="22496C"/>
        </w:rPr>
        <w:t>Urukundappa Gudise</w:t>
      </w:r>
    </w:p>
    <w:p w:rsidR="004162D9" w:rsidRPr="0092280F" w:rsidRDefault="00641646">
      <w:pPr>
        <w:spacing w:after="0"/>
        <w:rPr>
          <w:rFonts w:asciiTheme="majorHAnsi" w:hAnsiTheme="majorHAnsi" w:cstheme="majorHAnsi"/>
        </w:rPr>
      </w:pPr>
      <w:r w:rsidRPr="0092280F">
        <w:rPr>
          <w:rFonts w:asciiTheme="majorHAnsi" w:hAnsiTheme="majorHAnsi" w:cstheme="majorHAnsi"/>
          <w:sz w:val="19"/>
        </w:rPr>
        <w:t>Senior AI &amp; Cloud Solution Architect</w:t>
      </w:r>
    </w:p>
    <w:sectPr w:rsidR="004162D9" w:rsidRPr="0092280F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1646" w:rsidRDefault="00641646">
      <w:pPr>
        <w:spacing w:after="0" w:line="240" w:lineRule="auto"/>
      </w:pPr>
      <w:r>
        <w:separator/>
      </w:r>
    </w:p>
  </w:endnote>
  <w:endnote w:type="continuationSeparator" w:id="0">
    <w:p w:rsidR="00641646" w:rsidRDefault="00641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2D9" w:rsidRDefault="00641646">
    <w:pPr>
      <w:pStyle w:val="Footer"/>
      <w:jc w:val="center"/>
    </w:pPr>
    <w:r>
      <w:rPr>
        <w:color w:val="6E7882"/>
        <w:sz w:val="15"/>
      </w:rPr>
      <w:t>Urukundappa Gudise  •  MS Azure Solutions Architect  •  CGI Position J0826-0444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1646" w:rsidRDefault="00641646">
      <w:pPr>
        <w:spacing w:after="0" w:line="240" w:lineRule="auto"/>
      </w:pPr>
      <w:r>
        <w:separator/>
      </w:r>
    </w:p>
  </w:footnote>
  <w:footnote w:type="continuationSeparator" w:id="0">
    <w:p w:rsidR="00641646" w:rsidRDefault="006416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2D9"/>
    <w:rsid w:val="00641646"/>
    <w:rsid w:val="009228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0261B"/>
  <w14:defaultImageDpi w14:val="300"/>
  <w15:docId w15:val="{31924BEE-688D-4CF0-989A-6B2AA7F8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2D374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C9830F-A1A5-453A-8854-41BE445AD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Urukundappa G</cp:lastModifiedBy>
  <cp:revision>2</cp:revision>
  <dcterms:created xsi:type="dcterms:W3CDTF">2013-12-23T23:15:00Z</dcterms:created>
  <dcterms:modified xsi:type="dcterms:W3CDTF">2026-08-31T11:36:00Z</dcterms:modified>
  <cp:category/>
</cp:coreProperties>
</file>