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34C" w:rsidRDefault="00A4334C" w:rsidP="00A4334C">
      <w:pPr>
        <w:ind w:left="720" w:hanging="720"/>
      </w:pPr>
      <w:r>
        <w:rPr>
          <w:noProof/>
        </w:rPr>
        <mc:AlternateContent>
          <mc:Choice Requires="wps">
            <w:drawing>
              <wp:anchor distT="0" distB="0" distL="114300" distR="114300" simplePos="0" relativeHeight="251662336" behindDoc="0" locked="0" layoutInCell="1" allowOverlap="1" wp14:anchorId="7A9C411D" wp14:editId="577AF763">
                <wp:simplePos x="0" y="0"/>
                <wp:positionH relativeFrom="column">
                  <wp:posOffset>-1384300</wp:posOffset>
                </wp:positionH>
                <wp:positionV relativeFrom="paragraph">
                  <wp:posOffset>1140460</wp:posOffset>
                </wp:positionV>
                <wp:extent cx="6083928" cy="1312753"/>
                <wp:effectExtent l="0" t="0" r="12700" b="20955"/>
                <wp:wrapNone/>
                <wp:docPr id="6" name="Rounded Rectangle 6"/>
                <wp:cNvGraphicFramePr/>
                <a:graphic xmlns:a="http://schemas.openxmlformats.org/drawingml/2006/main">
                  <a:graphicData uri="http://schemas.microsoft.com/office/word/2010/wordprocessingShape">
                    <wps:wsp>
                      <wps:cNvSpPr/>
                      <wps:spPr>
                        <a:xfrm>
                          <a:off x="0" y="0"/>
                          <a:ext cx="6083928" cy="1312753"/>
                        </a:xfrm>
                        <a:prstGeom prst="round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A4334C" w:rsidRPr="00A4334C" w:rsidRDefault="00A4334C" w:rsidP="00A4334C">
                            <w:pPr>
                              <w:ind w:left="2160" w:hanging="2160"/>
                              <w:jc w:val="center"/>
                              <w:rPr>
                                <w:rFonts w:cstheme="minorHAnsi"/>
                                <w:b/>
                                <w:sz w:val="72"/>
                              </w:rPr>
                            </w:pPr>
                            <w:r w:rsidRPr="00A4334C">
                              <w:rPr>
                                <w:rFonts w:cstheme="minorHAnsi"/>
                                <w:b/>
                                <w:sz w:val="72"/>
                              </w:rPr>
                              <w:t>Impact of AI in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9C411D" id="Rounded Rectangle 6" o:spid="_x0000_s1026" style="position:absolute;left:0;text-align:left;margin-left:-109pt;margin-top:89.8pt;width:479.05pt;height:103.3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" fillcolor="#2f5496 [2408]" strokecolor="#1f4d78 [1604]" strokeweight="1pt">
                <v:stroke joinstyle="miter"/>
                <v:textbox>
                  <w:txbxContent>
                    <w:p w:rsidR="00A4334C" w:rsidRPr="00A4334C" w:rsidRDefault="00A4334C" w:rsidP="00A4334C">
                      <w:pPr>
                        <w:ind w:left="2160" w:hanging="2160"/>
                        <w:jc w:val="center"/>
                        <w:rPr>
                          <w:rFonts w:cstheme="minorHAnsi"/>
                          <w:b/>
                          <w:sz w:val="72"/>
                        </w:rPr>
                      </w:pPr>
                      <w:r w:rsidRPr="00A4334C">
                        <w:rPr>
                          <w:rFonts w:cstheme="minorHAnsi"/>
                          <w:b/>
                          <w:sz w:val="72"/>
                        </w:rPr>
                        <w:t>Impact of AI in Education</w:t>
                      </w:r>
                    </w:p>
                  </w:txbxContent>
                </v:textbox>
              </v:roundrect>
            </w:pict>
          </mc:Fallback>
        </mc:AlternateContent>
      </w:r>
    </w:p>
    <w:p w:rsidR="00A4334C" w:rsidRPr="00A4334C" w:rsidRDefault="00561C4E" w:rsidP="00561C4E">
      <w:pPr>
        <w:tabs>
          <w:tab w:val="left" w:pos="3921"/>
        </w:tabs>
      </w:pPr>
      <w:r>
        <w:tab/>
      </w:r>
    </w:p>
    <w:p w:rsidR="00A4334C" w:rsidRPr="00A4334C" w:rsidRDefault="00A4334C" w:rsidP="00A4334C"/>
    <w:p w:rsidR="00A4334C" w:rsidRPr="00A4334C" w:rsidRDefault="00A4334C" w:rsidP="00A4334C"/>
    <w:p w:rsidR="00A4334C" w:rsidRPr="00A4334C" w:rsidRDefault="00A4334C" w:rsidP="00A4334C"/>
    <w:p w:rsidR="00A4334C" w:rsidRPr="00A4334C" w:rsidRDefault="00A4334C" w:rsidP="00A4334C"/>
    <w:p w:rsidR="00A4334C" w:rsidRPr="00A4334C" w:rsidRDefault="00A4334C" w:rsidP="00A4334C"/>
    <w:p w:rsidR="00A4334C" w:rsidRPr="00A4334C" w:rsidRDefault="00A4334C" w:rsidP="00A4334C"/>
    <w:p w:rsidR="00A4334C" w:rsidRPr="00A4334C" w:rsidRDefault="00561C4E" w:rsidP="00A4334C">
      <w:r>
        <w:rPr>
          <w:noProof/>
        </w:rPr>
        <mc:AlternateContent>
          <mc:Choice Requires="wps">
            <w:drawing>
              <wp:anchor distT="0" distB="0" distL="114300" distR="114300" simplePos="0" relativeHeight="251664384" behindDoc="0" locked="0" layoutInCell="1" allowOverlap="1" wp14:anchorId="46A725C8" wp14:editId="1561461F">
                <wp:simplePos x="0" y="0"/>
                <wp:positionH relativeFrom="column">
                  <wp:posOffset>-1384935</wp:posOffset>
                </wp:positionH>
                <wp:positionV relativeFrom="paragraph">
                  <wp:posOffset>257810</wp:posOffset>
                </wp:positionV>
                <wp:extent cx="6083300" cy="470780"/>
                <wp:effectExtent l="0" t="0" r="12700" b="24765"/>
                <wp:wrapNone/>
                <wp:docPr id="7" name="Rounded Rectangle 7"/>
                <wp:cNvGraphicFramePr/>
                <a:graphic xmlns:a="http://schemas.openxmlformats.org/drawingml/2006/main">
                  <a:graphicData uri="http://schemas.microsoft.com/office/word/2010/wordprocessingShape">
                    <wps:wsp>
                      <wps:cNvSpPr/>
                      <wps:spPr>
                        <a:xfrm>
                          <a:off x="0" y="0"/>
                          <a:ext cx="6083300" cy="470780"/>
                        </a:xfrm>
                        <a:prstGeom prst="round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561C4E" w:rsidRPr="00561C4E" w:rsidRDefault="00561C4E" w:rsidP="00561C4E">
                            <w:pPr>
                              <w:ind w:left="2160" w:hanging="2160"/>
                              <w:jc w:val="center"/>
                              <w:rPr>
                                <w:rFonts w:cstheme="minorHAnsi"/>
                                <w:b/>
                                <w:i/>
                                <w:sz w:val="56"/>
                              </w:rPr>
                            </w:pPr>
                            <w:r w:rsidRPr="00561C4E">
                              <w:rPr>
                                <w:i/>
                                <w:sz w:val="34"/>
                              </w:rPr>
                              <w:t>A Report on the Role of AI in Transforming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725C8" id="Rounded Rectangle 7" o:spid="_x0000_s1027" style="position:absolute;margin-left:-109.05pt;margin-top:20.3pt;width:479pt;height:3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" fillcolor="#2f5496 [2408]" strokecolor="#1f4d78 [1604]" strokeweight="1pt">
                <v:stroke joinstyle="miter"/>
                <v:textbox>
                  <w:txbxContent>
                    <w:p w:rsidR="00561C4E" w:rsidRPr="00561C4E" w:rsidRDefault="00561C4E" w:rsidP="00561C4E">
                      <w:pPr>
                        <w:ind w:left="2160" w:hanging="2160"/>
                        <w:jc w:val="center"/>
                        <w:rPr>
                          <w:rFonts w:cstheme="minorHAnsi"/>
                          <w:b/>
                          <w:i/>
                          <w:sz w:val="56"/>
                        </w:rPr>
                      </w:pPr>
                      <w:r w:rsidRPr="00561C4E">
                        <w:rPr>
                          <w:i/>
                          <w:sz w:val="34"/>
                        </w:rPr>
                        <w:t>A Report on the Role of AI in Transforming Learning</w:t>
                      </w:r>
                    </w:p>
                  </w:txbxContent>
                </v:textbox>
              </v:roundrect>
            </w:pict>
          </mc:Fallback>
        </mc:AlternateContent>
      </w:r>
    </w:p>
    <w:p w:rsidR="00A4334C" w:rsidRPr="00A4334C" w:rsidRDefault="00A4334C" w:rsidP="00A4334C">
      <w:pPr>
        <w:rPr>
          <w:rFonts w:ascii="French Script MT" w:hAnsi="French Script MT"/>
          <w:sz w:val="44"/>
        </w:rPr>
      </w:pPr>
    </w:p>
    <w:p w:rsidR="00561C4E" w:rsidRDefault="00561C4E" w:rsidP="00A4334C">
      <w:pPr>
        <w:rPr>
          <w:rFonts w:ascii="Times New Roman" w:hAnsi="Times New Roman" w:cs="Times New Roman"/>
          <w:b/>
          <w:color w:val="70AD47" w:themeColor="accent6"/>
          <w:sz w:val="44"/>
        </w:rPr>
      </w:pPr>
    </w:p>
    <w:p w:rsidR="004A7A5E" w:rsidRPr="00561C4E" w:rsidRDefault="00A4334C" w:rsidP="00A4334C">
      <w:pPr>
        <w:rPr>
          <w:rFonts w:ascii="Times New Roman" w:hAnsi="Times New Roman" w:cs="Times New Roman"/>
          <w:b/>
          <w:color w:val="1F3864" w:themeColor="accent5" w:themeShade="80"/>
          <w:sz w:val="44"/>
        </w:rPr>
      </w:pPr>
      <w:r w:rsidRPr="00561C4E">
        <w:rPr>
          <w:rFonts w:ascii="Times New Roman" w:hAnsi="Times New Roman" w:cs="Times New Roman"/>
          <w:b/>
          <w:color w:val="1F3864" w:themeColor="accent5" w:themeShade="80"/>
          <w:sz w:val="44"/>
        </w:rPr>
        <w:t>Created by Urwa Rafique</w:t>
      </w:r>
    </w:p>
    <w:p w:rsidR="00A4334C" w:rsidRPr="00561C4E" w:rsidRDefault="00A4334C" w:rsidP="00A4334C">
      <w:pPr>
        <w:rPr>
          <w:rFonts w:ascii="Times New Roman" w:hAnsi="Times New Roman" w:cs="Times New Roman"/>
          <w:b/>
          <w:color w:val="1F3864" w:themeColor="accent5" w:themeShade="80"/>
          <w:sz w:val="44"/>
        </w:rPr>
      </w:pPr>
      <w:r w:rsidRPr="00561C4E">
        <w:rPr>
          <w:rFonts w:ascii="Times New Roman" w:hAnsi="Times New Roman" w:cs="Times New Roman"/>
          <w:b/>
          <w:color w:val="1F3864" w:themeColor="accent5" w:themeShade="80"/>
          <w:sz w:val="44"/>
        </w:rPr>
        <w:t>Roll Number: 25K-3066</w:t>
      </w:r>
    </w:p>
    <w:p w:rsidR="00A4334C" w:rsidRPr="00561C4E" w:rsidRDefault="00561C4E" w:rsidP="00A4334C">
      <w:pPr>
        <w:rPr>
          <w:rFonts w:ascii="Times New Roman" w:hAnsi="Times New Roman" w:cs="Times New Roman"/>
          <w:b/>
          <w:color w:val="1F3864" w:themeColor="accent5" w:themeShade="80"/>
          <w:sz w:val="44"/>
        </w:rPr>
      </w:pPr>
      <w:r>
        <w:rPr>
          <w:noProof/>
        </w:rPr>
        <mc:AlternateContent>
          <mc:Choice Requires="wps">
            <w:drawing>
              <wp:anchor distT="0" distB="0" distL="114300" distR="114300" simplePos="0" relativeHeight="251661312" behindDoc="0" locked="0" layoutInCell="1" allowOverlap="1" wp14:anchorId="1CF8693C" wp14:editId="00E9DBE5">
                <wp:simplePos x="0" y="0"/>
                <wp:positionH relativeFrom="page">
                  <wp:align>right</wp:align>
                </wp:positionH>
                <wp:positionV relativeFrom="paragraph">
                  <wp:posOffset>400944</wp:posOffset>
                </wp:positionV>
                <wp:extent cx="7504122" cy="4988164"/>
                <wp:effectExtent l="38100" t="19050" r="20955" b="22225"/>
                <wp:wrapNone/>
                <wp:docPr id="5" name="Right Triangle 4"/>
                <wp:cNvGraphicFramePr/>
                <a:graphic xmlns:a="http://schemas.openxmlformats.org/drawingml/2006/main">
                  <a:graphicData uri="http://schemas.microsoft.com/office/word/2010/wordprocessingShape">
                    <wps:wsp>
                      <wps:cNvSpPr/>
                      <wps:spPr>
                        <a:xfrm flipH="1">
                          <a:off x="0" y="0"/>
                          <a:ext cx="7504122" cy="4988164"/>
                        </a:xfrm>
                        <a:custGeom>
                          <a:avLst/>
                          <a:gdLst>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Lst>
                          <a:ahLst/>
                          <a:cxnLst>
                            <a:cxn ang="0">
                              <a:pos x="connsiteX0" y="connsiteY0"/>
                            </a:cxn>
                            <a:cxn ang="0">
                              <a:pos x="connsiteX1" y="connsiteY1"/>
                            </a:cxn>
                            <a:cxn ang="0">
                              <a:pos x="connsiteX2" y="connsiteY2"/>
                            </a:cxn>
                            <a:cxn ang="0">
                              <a:pos x="connsiteX3" y="connsiteY3"/>
                            </a:cxn>
                          </a:cxnLst>
                          <a:rect l="l" t="t" r="r" b="b"/>
                          <a:pathLst>
                            <a:path w="7360285" h="4825365">
                              <a:moveTo>
                                <a:pt x="0" y="4825365"/>
                              </a:moveTo>
                              <a:lnTo>
                                <a:pt x="0" y="0"/>
                              </a:lnTo>
                              <a:cubicBezTo>
                                <a:pt x="4334482" y="5309025"/>
                                <a:pt x="4906857" y="3216910"/>
                                <a:pt x="7360285" y="4825365"/>
                              </a:cubicBezTo>
                              <a:lnTo>
                                <a:pt x="0" y="4825365"/>
                              </a:lnTo>
                              <a:close/>
                            </a:path>
                          </a:pathLst>
                        </a:cu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F3071" id="Right Triangle 4" o:spid="_x0000_s1026" style="position:absolute;margin-left:539.7pt;margin-top:31.55pt;width:590.9pt;height:392.75pt;flip:x;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coordsize="7360285,482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" path="m,4825365l,c4334482,5309025,4906857,3216910,7360285,4825365l,4825365xe" fillcolor="#00b0f0" strokecolor="#1f4d78 [1604]" strokeweight="1pt">
                <v:stroke joinstyle="miter"/>
                <v:path arrowok="t" o:connecttype="custom" o:connectlocs="0,4988164;0,0;7504122,4988164;0,4988164" o:connectangles="0,0,0,0"/>
                <w10:wrap anchorx="page"/>
              </v:shape>
            </w:pict>
          </mc:Fallback>
        </mc:AlternateContent>
      </w:r>
      <w:r>
        <w:rPr>
          <w:noProof/>
        </w:rPr>
        <mc:AlternateContent>
          <mc:Choice Requires="wps">
            <w:drawing>
              <wp:anchor distT="0" distB="0" distL="114300" distR="114300" simplePos="0" relativeHeight="251659264" behindDoc="0" locked="0" layoutInCell="1" allowOverlap="1" wp14:anchorId="2D558FE1" wp14:editId="467D70DF">
                <wp:simplePos x="0" y="0"/>
                <wp:positionH relativeFrom="page">
                  <wp:posOffset>59218</wp:posOffset>
                </wp:positionH>
                <wp:positionV relativeFrom="paragraph">
                  <wp:posOffset>409575</wp:posOffset>
                </wp:positionV>
                <wp:extent cx="7486593" cy="4979035"/>
                <wp:effectExtent l="38100" t="19050" r="19685" b="12065"/>
                <wp:wrapNone/>
                <wp:docPr id="4" name="Right Triangle 4"/>
                <wp:cNvGraphicFramePr/>
                <a:graphic xmlns:a="http://schemas.openxmlformats.org/drawingml/2006/main">
                  <a:graphicData uri="http://schemas.microsoft.com/office/word/2010/wordprocessingShape">
                    <wps:wsp>
                      <wps:cNvSpPr/>
                      <wps:spPr>
                        <a:xfrm flipH="1">
                          <a:off x="0" y="0"/>
                          <a:ext cx="7486593" cy="4979035"/>
                        </a:xfrm>
                        <a:custGeom>
                          <a:avLst/>
                          <a:gdLst>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 name="connsiteX0" fmla="*/ 0 w 7360285"/>
                            <a:gd name="connsiteY0" fmla="*/ 4825365 h 4825365"/>
                            <a:gd name="connsiteX1" fmla="*/ 0 w 7360285"/>
                            <a:gd name="connsiteY1" fmla="*/ 0 h 4825365"/>
                            <a:gd name="connsiteX2" fmla="*/ 7360285 w 7360285"/>
                            <a:gd name="connsiteY2" fmla="*/ 4825365 h 4825365"/>
                            <a:gd name="connsiteX3" fmla="*/ 0 w 7360285"/>
                            <a:gd name="connsiteY3" fmla="*/ 4825365 h 4825365"/>
                          </a:gdLst>
                          <a:ahLst/>
                          <a:cxnLst>
                            <a:cxn ang="0">
                              <a:pos x="connsiteX0" y="connsiteY0"/>
                            </a:cxn>
                            <a:cxn ang="0">
                              <a:pos x="connsiteX1" y="connsiteY1"/>
                            </a:cxn>
                            <a:cxn ang="0">
                              <a:pos x="connsiteX2" y="connsiteY2"/>
                            </a:cxn>
                            <a:cxn ang="0">
                              <a:pos x="connsiteX3" y="connsiteY3"/>
                            </a:cxn>
                          </a:cxnLst>
                          <a:rect l="l" t="t" r="r" b="b"/>
                          <a:pathLst>
                            <a:path w="7360285" h="4825365">
                              <a:moveTo>
                                <a:pt x="0" y="4825365"/>
                              </a:moveTo>
                              <a:lnTo>
                                <a:pt x="0" y="0"/>
                              </a:lnTo>
                              <a:cubicBezTo>
                                <a:pt x="3394989" y="4061944"/>
                                <a:pt x="4906857" y="3216910"/>
                                <a:pt x="7360285" y="4825365"/>
                              </a:cubicBezTo>
                              <a:lnTo>
                                <a:pt x="0" y="4825365"/>
                              </a:lnTo>
                              <a:close/>
                            </a:path>
                          </a:pathLst>
                        </a:custGeom>
                        <a:solidFill>
                          <a:schemeClr val="accent5">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7403C" id="Right Triangle 4" o:spid="_x0000_s1026" style="position:absolute;margin-left:4.65pt;margin-top:32.25pt;width:589.5pt;height:392.05pt;flip:x;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360285,482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" path="m,4825365l,c3394989,4061944,4906857,3216910,7360285,4825365l,4825365xe" fillcolor="#1f3763 [1608]" strokecolor="#1f4d78 [1604]" strokeweight="1pt">
                <v:stroke joinstyle="miter"/>
                <v:path arrowok="t" o:connecttype="custom" o:connectlocs="0,4979035;0,0;7486593,4979035;0,4979035" o:connectangles="0,0,0,0"/>
                <w10:wrap anchorx="page"/>
              </v:shape>
            </w:pict>
          </mc:Fallback>
        </mc:AlternateContent>
      </w:r>
      <w:r w:rsidR="00A4334C" w:rsidRPr="00561C4E">
        <w:rPr>
          <w:rFonts w:ascii="Times New Roman" w:hAnsi="Times New Roman" w:cs="Times New Roman"/>
          <w:b/>
          <w:color w:val="1F3864" w:themeColor="accent5" w:themeShade="80"/>
          <w:sz w:val="44"/>
        </w:rPr>
        <w:t>Instructor: Miss Fatima Gado</w:t>
      </w:r>
    </w:p>
    <w:p w:rsidR="00A4334C" w:rsidRDefault="00A4334C" w:rsidP="00A4334C">
      <w:r>
        <w:br w:type="page"/>
      </w:r>
    </w:p>
    <w:p w:rsidR="00561C4E" w:rsidRPr="0040031C" w:rsidRDefault="00561C4E" w:rsidP="00561C4E">
      <w:pPr>
        <w:pStyle w:val="TOCHeading"/>
        <w:rPr>
          <w:b/>
          <w:color w:val="1F3864" w:themeColor="accent5" w:themeShade="80"/>
          <w:sz w:val="40"/>
        </w:rPr>
      </w:pPr>
      <w:r w:rsidRPr="0040031C">
        <w:rPr>
          <w:rFonts w:ascii="Times New Roman" w:hAnsi="Times New Roman" w:cs="Times New Roman"/>
          <w:b/>
          <w:color w:val="1F3864" w:themeColor="accent5" w:themeShade="80"/>
          <w:sz w:val="40"/>
        </w:rPr>
        <w:lastRenderedPageBreak/>
        <w:t>Introduction</w:t>
      </w:r>
      <w:r w:rsidRPr="0040031C">
        <w:rPr>
          <w:b/>
          <w:color w:val="1F3864" w:themeColor="accent5" w:themeShade="80"/>
          <w:sz w:val="40"/>
        </w:rPr>
        <w:t>:</w:t>
      </w:r>
    </w:p>
    <w:p w:rsidR="00561C4E" w:rsidRPr="0040031C" w:rsidRDefault="00561C4E" w:rsidP="0040031C">
      <w:pPr>
        <w:pStyle w:val="NormalWeb"/>
        <w:jc w:val="both"/>
        <w:rPr>
          <w:sz w:val="28"/>
        </w:rPr>
      </w:pPr>
      <w:r w:rsidRPr="0040031C">
        <w:rPr>
          <w:sz w:val="28"/>
        </w:rPr>
        <w:t>Artificial Intelligence (AI) has become one of the most influential technologies of the 21st century. It refers to the simulation of human intelligence in machines that can learn, reason, and make decisions. In the field of education, AI is not just a futuristic idea — it is already reshaping classrooms, improving student engagement, and transforming teaching methods.</w:t>
      </w:r>
    </w:p>
    <w:p w:rsidR="00561C4E" w:rsidRDefault="00561C4E" w:rsidP="0040031C">
      <w:pPr>
        <w:pStyle w:val="NormalWeb"/>
        <w:jc w:val="both"/>
        <w:rPr>
          <w:sz w:val="28"/>
        </w:rPr>
      </w:pPr>
      <w:r w:rsidRPr="0040031C">
        <w:rPr>
          <w:sz w:val="28"/>
        </w:rPr>
        <w:t xml:space="preserve">AI systems like ChatGPT, Google Bard, and intelligent tutoring systems help students understand complex topics through interactive communication. Educational platforms such as Coursera, Edmodo, and Khan Academy now use AI algorithms to analyze learner behavior and recommend personalized study materials. According to a report by the </w:t>
      </w:r>
      <w:r w:rsidRPr="0040031C">
        <w:rPr>
          <w:rStyle w:val="Emphasis"/>
          <w:sz w:val="28"/>
        </w:rPr>
        <w:t>World Economic Forum (2024)</w:t>
      </w:r>
      <w:r w:rsidRPr="0040031C">
        <w:rPr>
          <w:sz w:val="28"/>
        </w:rPr>
        <w:t xml:space="preserve">, the global AI-in-education market is expected to reach </w:t>
      </w:r>
      <w:r w:rsidRPr="0040031C">
        <w:rPr>
          <w:rStyle w:val="Strong"/>
          <w:sz w:val="28"/>
        </w:rPr>
        <w:t>$30 billion by 2030</w:t>
      </w:r>
      <w:r w:rsidRPr="0040031C">
        <w:rPr>
          <w:sz w:val="28"/>
        </w:rPr>
        <w:t>.</w:t>
      </w:r>
    </w:p>
    <w:p w:rsidR="0040031C" w:rsidRPr="0040031C" w:rsidRDefault="0040031C" w:rsidP="0040031C">
      <w:pPr>
        <w:pStyle w:val="Heading2"/>
        <w:rPr>
          <w:rFonts w:ascii="Times New Roman" w:hAnsi="Times New Roman" w:cs="Times New Roman"/>
          <w:color w:val="1F3864" w:themeColor="accent5" w:themeShade="80"/>
          <w:sz w:val="40"/>
        </w:rPr>
      </w:pPr>
      <w:r w:rsidRPr="0040031C">
        <w:rPr>
          <w:rStyle w:val="Strong"/>
          <w:rFonts w:ascii="Times New Roman" w:hAnsi="Times New Roman" w:cs="Times New Roman"/>
          <w:bCs w:val="0"/>
          <w:color w:val="1F3864" w:themeColor="accent5" w:themeShade="80"/>
          <w:sz w:val="40"/>
        </w:rPr>
        <w:t>Applications of AI in Education</w:t>
      </w:r>
      <w:r w:rsidRPr="0040031C">
        <w:rPr>
          <w:rStyle w:val="Strong"/>
          <w:rFonts w:ascii="Times New Roman" w:hAnsi="Times New Roman" w:cs="Times New Roman"/>
          <w:bCs w:val="0"/>
          <w:color w:val="1F3864" w:themeColor="accent5" w:themeShade="80"/>
          <w:sz w:val="40"/>
        </w:rPr>
        <w:t>:</w:t>
      </w:r>
    </w:p>
    <w:p w:rsidR="0040031C" w:rsidRPr="0040031C" w:rsidRDefault="0040031C" w:rsidP="0040031C">
      <w:pPr>
        <w:pStyle w:val="Heading3"/>
        <w:rPr>
          <w:sz w:val="30"/>
        </w:rPr>
      </w:pPr>
      <w:r w:rsidRPr="0040031C">
        <w:rPr>
          <w:rStyle w:val="Strong"/>
          <w:bCs w:val="0"/>
          <w:sz w:val="30"/>
        </w:rPr>
        <w:t>Personalized Learning</w:t>
      </w:r>
      <w:r>
        <w:rPr>
          <w:rStyle w:val="Strong"/>
          <w:bCs w:val="0"/>
          <w:sz w:val="30"/>
        </w:rPr>
        <w:t>:</w:t>
      </w:r>
    </w:p>
    <w:p w:rsidR="0040031C" w:rsidRPr="0040031C" w:rsidRDefault="0040031C" w:rsidP="0040031C">
      <w:pPr>
        <w:pStyle w:val="NormalWeb"/>
        <w:jc w:val="both"/>
        <w:rPr>
          <w:sz w:val="26"/>
        </w:rPr>
      </w:pPr>
      <w:r w:rsidRPr="0040031C">
        <w:rPr>
          <w:sz w:val="26"/>
        </w:rPr>
        <w:t>AI helps create customized learning experiences by adapting lessons to each student's performance and learning pace. Intelligent tutoring systems analyze quiz results and provide real-time feedback. For example, platforms like DreamBox and Duolingo track learner progress and adjust the difficulty level accordingly.</w:t>
      </w:r>
    </w:p>
    <w:p w:rsidR="0040031C" w:rsidRPr="0040031C" w:rsidRDefault="0040031C" w:rsidP="0040031C">
      <w:pPr>
        <w:pStyle w:val="NormalWeb"/>
        <w:rPr>
          <w:color w:val="1F3864" w:themeColor="accent5" w:themeShade="80"/>
          <w:sz w:val="30"/>
        </w:rPr>
      </w:pPr>
      <w:r w:rsidRPr="0040031C">
        <w:rPr>
          <w:rStyle w:val="Strong"/>
          <w:bCs w:val="0"/>
          <w:color w:val="1F3864" w:themeColor="accent5" w:themeShade="80"/>
          <w:sz w:val="30"/>
        </w:rPr>
        <w:t>Virtual Classrooms</w:t>
      </w:r>
      <w:r>
        <w:rPr>
          <w:rStyle w:val="Strong"/>
          <w:bCs w:val="0"/>
          <w:color w:val="1F3864" w:themeColor="accent5" w:themeShade="80"/>
          <w:sz w:val="30"/>
        </w:rPr>
        <w:t>:</w:t>
      </w:r>
    </w:p>
    <w:p w:rsidR="0040031C" w:rsidRPr="0040031C" w:rsidRDefault="0040031C" w:rsidP="0040031C">
      <w:pPr>
        <w:pStyle w:val="NormalWeb"/>
        <w:jc w:val="both"/>
        <w:rPr>
          <w:sz w:val="26"/>
        </w:rPr>
      </w:pPr>
      <w:r w:rsidRPr="0040031C">
        <w:rPr>
          <w:sz w:val="26"/>
        </w:rPr>
        <w:t>With the growth of online education, AI tools like speech recognition, language translation, and facial recognition enhance digital classrooms. Teachers can monitor participation, automatically check attendance, and analyze attention levels. AI-based chatbots also assist students with common questions outside of class hours.</w:t>
      </w:r>
    </w:p>
    <w:p w:rsidR="0040031C" w:rsidRPr="0040031C" w:rsidRDefault="0040031C" w:rsidP="0040031C">
      <w:pPr>
        <w:pStyle w:val="Heading3"/>
        <w:rPr>
          <w:rFonts w:ascii="Times New Roman" w:hAnsi="Times New Roman" w:cs="Times New Roman"/>
          <w:color w:val="1F3864" w:themeColor="accent5" w:themeShade="80"/>
          <w:sz w:val="30"/>
        </w:rPr>
      </w:pPr>
      <w:r w:rsidRPr="0040031C">
        <w:rPr>
          <w:rStyle w:val="Strong"/>
          <w:rFonts w:ascii="Times New Roman" w:hAnsi="Times New Roman" w:cs="Times New Roman"/>
          <w:bCs w:val="0"/>
          <w:color w:val="1F3864" w:themeColor="accent5" w:themeShade="80"/>
          <w:sz w:val="30"/>
        </w:rPr>
        <w:t>Administrative Automation</w:t>
      </w:r>
      <w:r w:rsidRPr="0040031C">
        <w:rPr>
          <w:rStyle w:val="Strong"/>
          <w:rFonts w:ascii="Times New Roman" w:hAnsi="Times New Roman" w:cs="Times New Roman"/>
          <w:bCs w:val="0"/>
          <w:color w:val="1F3864" w:themeColor="accent5" w:themeShade="80"/>
          <w:sz w:val="30"/>
        </w:rPr>
        <w:t>:</w:t>
      </w:r>
    </w:p>
    <w:p w:rsidR="0040031C" w:rsidRPr="0040031C" w:rsidRDefault="0040031C" w:rsidP="0040031C">
      <w:pPr>
        <w:pStyle w:val="NormalWeb"/>
        <w:jc w:val="both"/>
        <w:rPr>
          <w:sz w:val="26"/>
        </w:rPr>
      </w:pPr>
      <w:r w:rsidRPr="0040031C">
        <w:rPr>
          <w:sz w:val="26"/>
        </w:rPr>
        <w:t>AI reduces teachers’ workload by automating administrative tasks such as grading assignments, scheduling tests, and maintaining student records. This allows teachers to focus more on interaction and creativity rather than paperwork.</w:t>
      </w:r>
    </w:p>
    <w:p w:rsidR="0040031C" w:rsidRDefault="0040031C" w:rsidP="0040031C">
      <w:pPr>
        <w:pStyle w:val="NormalWeb"/>
        <w:jc w:val="both"/>
      </w:pPr>
    </w:p>
    <w:p w:rsidR="0040031C" w:rsidRDefault="0040031C" w:rsidP="0040031C">
      <w:pPr>
        <w:pStyle w:val="NormalWeb"/>
        <w:jc w:val="both"/>
      </w:pPr>
    </w:p>
    <w:p w:rsidR="0040031C" w:rsidRDefault="0040031C" w:rsidP="0040031C">
      <w:pPr>
        <w:pStyle w:val="NormalWeb"/>
      </w:pPr>
    </w:p>
    <w:p w:rsidR="0040031C" w:rsidRDefault="0040031C" w:rsidP="0040031C">
      <w:pPr>
        <w:pStyle w:val="NormalWeb"/>
      </w:pPr>
    </w:p>
    <w:p w:rsidR="0040031C" w:rsidRPr="0040031C" w:rsidRDefault="0040031C" w:rsidP="0040031C">
      <w:pPr>
        <w:pStyle w:val="Heading2"/>
        <w:rPr>
          <w:rFonts w:ascii="Times New Roman" w:hAnsi="Times New Roman" w:cs="Times New Roman"/>
          <w:sz w:val="36"/>
        </w:rPr>
      </w:pPr>
      <w:r w:rsidRPr="0040031C">
        <w:rPr>
          <w:rStyle w:val="Strong"/>
          <w:rFonts w:ascii="Times New Roman" w:hAnsi="Times New Roman" w:cs="Times New Roman"/>
          <w:bCs w:val="0"/>
          <w:sz w:val="36"/>
        </w:rPr>
        <w:lastRenderedPageBreak/>
        <w:t>Benefits of AI in Education</w:t>
      </w:r>
      <w:r w:rsidRPr="0040031C">
        <w:rPr>
          <w:rStyle w:val="Strong"/>
          <w:rFonts w:ascii="Times New Roman" w:hAnsi="Times New Roman" w:cs="Times New Roman"/>
          <w:bCs w:val="0"/>
          <w:sz w:val="36"/>
        </w:rPr>
        <w:t>:</w:t>
      </w:r>
    </w:p>
    <w:p w:rsidR="0040031C" w:rsidRPr="00033E65" w:rsidRDefault="0040031C" w:rsidP="0040031C">
      <w:pPr>
        <w:pStyle w:val="NormalWeb"/>
        <w:jc w:val="both"/>
        <w:rPr>
          <w:sz w:val="26"/>
        </w:rPr>
      </w:pPr>
      <w:r w:rsidRPr="00033E65">
        <w:rPr>
          <w:sz w:val="26"/>
        </w:rPr>
        <w:t>AI offers countless benefits for both teachers and students. Some of the most important include:</w:t>
      </w:r>
    </w:p>
    <w:p w:rsidR="0040031C" w:rsidRPr="00033E65" w:rsidRDefault="0040031C" w:rsidP="0040031C">
      <w:pPr>
        <w:pStyle w:val="NormalWeb"/>
        <w:numPr>
          <w:ilvl w:val="0"/>
          <w:numId w:val="1"/>
        </w:numPr>
        <w:jc w:val="both"/>
        <w:rPr>
          <w:sz w:val="26"/>
        </w:rPr>
      </w:pPr>
      <w:r w:rsidRPr="00033E65">
        <w:rPr>
          <w:rStyle w:val="Strong"/>
          <w:sz w:val="26"/>
        </w:rPr>
        <w:t>Efficiency:</w:t>
      </w:r>
      <w:r w:rsidRPr="00033E65">
        <w:rPr>
          <w:sz w:val="26"/>
        </w:rPr>
        <w:t xml:space="preserve"> Automates repetitive tasks and grading.</w:t>
      </w:r>
    </w:p>
    <w:p w:rsidR="0040031C" w:rsidRPr="00033E65" w:rsidRDefault="0040031C" w:rsidP="0040031C">
      <w:pPr>
        <w:pStyle w:val="NormalWeb"/>
        <w:numPr>
          <w:ilvl w:val="0"/>
          <w:numId w:val="1"/>
        </w:numPr>
        <w:jc w:val="both"/>
        <w:rPr>
          <w:sz w:val="26"/>
        </w:rPr>
      </w:pPr>
      <w:r w:rsidRPr="00033E65">
        <w:rPr>
          <w:rStyle w:val="Strong"/>
          <w:sz w:val="26"/>
        </w:rPr>
        <w:t>Accessibility:</w:t>
      </w:r>
      <w:r w:rsidRPr="00033E65">
        <w:rPr>
          <w:sz w:val="26"/>
        </w:rPr>
        <w:t xml:space="preserve"> Helps students with disabilities through speech-to-text and text-to-speech tools.</w:t>
      </w:r>
    </w:p>
    <w:p w:rsidR="0040031C" w:rsidRPr="00033E65" w:rsidRDefault="0040031C" w:rsidP="0040031C">
      <w:pPr>
        <w:pStyle w:val="NormalWeb"/>
        <w:numPr>
          <w:ilvl w:val="0"/>
          <w:numId w:val="1"/>
        </w:numPr>
        <w:jc w:val="both"/>
        <w:rPr>
          <w:sz w:val="26"/>
        </w:rPr>
      </w:pPr>
      <w:r w:rsidRPr="00033E65">
        <w:rPr>
          <w:rStyle w:val="Strong"/>
          <w:sz w:val="26"/>
        </w:rPr>
        <w:t>Personalization:</w:t>
      </w:r>
      <w:r w:rsidRPr="00033E65">
        <w:rPr>
          <w:sz w:val="26"/>
        </w:rPr>
        <w:t xml:space="preserve"> Each student learns according to their own pace and strengths.</w:t>
      </w:r>
    </w:p>
    <w:p w:rsidR="0040031C" w:rsidRPr="00033E65" w:rsidRDefault="0040031C" w:rsidP="0040031C">
      <w:pPr>
        <w:pStyle w:val="NormalWeb"/>
        <w:numPr>
          <w:ilvl w:val="0"/>
          <w:numId w:val="1"/>
        </w:numPr>
        <w:jc w:val="both"/>
        <w:rPr>
          <w:sz w:val="26"/>
        </w:rPr>
      </w:pPr>
      <w:r w:rsidRPr="00033E65">
        <w:rPr>
          <w:rStyle w:val="Strong"/>
          <w:sz w:val="26"/>
        </w:rPr>
        <w:t>24/7 Availability:</w:t>
      </w:r>
      <w:r w:rsidRPr="00033E65">
        <w:rPr>
          <w:sz w:val="26"/>
        </w:rPr>
        <w:t xml:space="preserve"> AI tutors are available anytime, anywhere.</w:t>
      </w:r>
    </w:p>
    <w:p w:rsidR="0040031C" w:rsidRPr="00033E65" w:rsidRDefault="0040031C" w:rsidP="0040031C">
      <w:pPr>
        <w:pStyle w:val="NormalWeb"/>
        <w:numPr>
          <w:ilvl w:val="0"/>
          <w:numId w:val="1"/>
        </w:numPr>
        <w:jc w:val="both"/>
        <w:rPr>
          <w:sz w:val="26"/>
        </w:rPr>
      </w:pPr>
      <w:r w:rsidRPr="00033E65">
        <w:rPr>
          <w:rStyle w:val="Strong"/>
          <w:sz w:val="26"/>
        </w:rPr>
        <w:t>Engagement:</w:t>
      </w:r>
      <w:r w:rsidRPr="00033E65">
        <w:rPr>
          <w:sz w:val="26"/>
        </w:rPr>
        <w:t xml:space="preserve"> Interactive simulations and virtual labs make learning more interesting.</w:t>
      </w:r>
    </w:p>
    <w:p w:rsidR="0047143F" w:rsidRPr="0047143F" w:rsidRDefault="0047143F" w:rsidP="0047143F">
      <w:pPr>
        <w:pStyle w:val="NormalWeb"/>
        <w:jc w:val="center"/>
        <w:rPr>
          <w:b/>
        </w:rPr>
      </w:pPr>
      <w:r w:rsidRPr="0047143F">
        <w:rPr>
          <w:rStyle w:val="Strong"/>
          <w:b w:val="0"/>
          <w:sz w:val="28"/>
        </w:rPr>
        <w:t>Chart 1:</w:t>
      </w:r>
      <w:r w:rsidRPr="0047143F">
        <w:rPr>
          <w:b/>
          <w:sz w:val="28"/>
        </w:rPr>
        <w:t xml:space="preserve"> Growth of AI Adoption in Education (2018-2024)</w:t>
      </w:r>
      <w:r>
        <w:rPr>
          <w:b/>
          <w:sz w:val="28"/>
        </w:rPr>
        <w:t>:</w:t>
      </w:r>
    </w:p>
    <w:p w:rsidR="0040031C" w:rsidRDefault="0047143F" w:rsidP="0040031C">
      <w:pPr>
        <w:pStyle w:val="NormalWeb"/>
        <w:jc w:val="both"/>
      </w:pPr>
      <w:r>
        <w:rPr>
          <w:noProof/>
        </w:rPr>
        <w:drawing>
          <wp:inline distT="0" distB="0" distL="0" distR="0">
            <wp:extent cx="5486400" cy="314325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47143F" w:rsidRPr="00EE3FD2" w:rsidRDefault="0047143F" w:rsidP="0047143F">
      <w:pPr>
        <w:pStyle w:val="Heading2"/>
        <w:rPr>
          <w:rFonts w:ascii="Times New Roman" w:hAnsi="Times New Roman" w:cs="Times New Roman"/>
          <w:color w:val="1F3864" w:themeColor="accent5" w:themeShade="80"/>
          <w:sz w:val="40"/>
        </w:rPr>
      </w:pPr>
      <w:r w:rsidRPr="00EE3FD2">
        <w:rPr>
          <w:rStyle w:val="Strong"/>
          <w:rFonts w:ascii="Times New Roman" w:hAnsi="Times New Roman" w:cs="Times New Roman"/>
          <w:bCs w:val="0"/>
          <w:color w:val="1F3864" w:themeColor="accent5" w:themeShade="80"/>
          <w:sz w:val="40"/>
        </w:rPr>
        <w:t>Challenges and Ethical Concerns</w:t>
      </w:r>
      <w:r w:rsidR="00033E65" w:rsidRPr="00EE3FD2">
        <w:rPr>
          <w:rStyle w:val="Strong"/>
          <w:rFonts w:ascii="Times New Roman" w:hAnsi="Times New Roman" w:cs="Times New Roman"/>
          <w:bCs w:val="0"/>
          <w:color w:val="1F3864" w:themeColor="accent5" w:themeShade="80"/>
          <w:sz w:val="40"/>
        </w:rPr>
        <w:t>:</w:t>
      </w:r>
    </w:p>
    <w:p w:rsidR="0047143F" w:rsidRPr="00033E65" w:rsidRDefault="0047143F" w:rsidP="0047143F">
      <w:pPr>
        <w:pStyle w:val="NormalWeb"/>
        <w:rPr>
          <w:sz w:val="26"/>
        </w:rPr>
      </w:pPr>
      <w:r w:rsidRPr="00033E65">
        <w:rPr>
          <w:sz w:val="26"/>
        </w:rPr>
        <w:t>While AI brings progress, it also presents challenges that must be carefully managed.</w:t>
      </w:r>
    </w:p>
    <w:p w:rsidR="0047143F" w:rsidRPr="00EE3FD2" w:rsidRDefault="0047143F" w:rsidP="0047143F">
      <w:pPr>
        <w:pStyle w:val="Heading3"/>
        <w:rPr>
          <w:rFonts w:ascii="Times New Roman" w:hAnsi="Times New Roman" w:cs="Times New Roman"/>
          <w:color w:val="1F3864" w:themeColor="accent5" w:themeShade="80"/>
          <w:sz w:val="36"/>
        </w:rPr>
      </w:pPr>
      <w:r w:rsidRPr="00EE3FD2">
        <w:rPr>
          <w:rStyle w:val="Strong"/>
          <w:rFonts w:ascii="Times New Roman" w:hAnsi="Times New Roman" w:cs="Times New Roman"/>
          <w:bCs w:val="0"/>
          <w:color w:val="1F3864" w:themeColor="accent5" w:themeShade="80"/>
          <w:sz w:val="36"/>
        </w:rPr>
        <w:t>Data Privacy</w:t>
      </w:r>
      <w:r w:rsidR="00033E65" w:rsidRPr="00EE3FD2">
        <w:rPr>
          <w:rStyle w:val="Strong"/>
          <w:rFonts w:ascii="Times New Roman" w:hAnsi="Times New Roman" w:cs="Times New Roman"/>
          <w:bCs w:val="0"/>
          <w:color w:val="1F3864" w:themeColor="accent5" w:themeShade="80"/>
          <w:sz w:val="36"/>
        </w:rPr>
        <w:t>:</w:t>
      </w:r>
    </w:p>
    <w:p w:rsidR="0047143F" w:rsidRPr="00033E65" w:rsidRDefault="0047143F" w:rsidP="00033E65">
      <w:pPr>
        <w:pStyle w:val="NormalWeb"/>
        <w:jc w:val="both"/>
        <w:rPr>
          <w:sz w:val="26"/>
        </w:rPr>
      </w:pPr>
      <w:r w:rsidRPr="00033E65">
        <w:rPr>
          <w:sz w:val="26"/>
        </w:rPr>
        <w:t>AI systems collect large amounts of data about students — from their learning behavior to emotional responses. Without proper data protection, this information can be misused. Educational institutions must ensure strong cybersecurity measures and follow privacy laws.</w:t>
      </w:r>
    </w:p>
    <w:p w:rsidR="0047143F" w:rsidRPr="00EE3FD2" w:rsidRDefault="0047143F" w:rsidP="0047143F">
      <w:pPr>
        <w:pStyle w:val="Heading3"/>
        <w:rPr>
          <w:rFonts w:ascii="Times New Roman" w:hAnsi="Times New Roman" w:cs="Times New Roman"/>
          <w:color w:val="1F3864" w:themeColor="accent5" w:themeShade="80"/>
          <w:sz w:val="36"/>
        </w:rPr>
      </w:pPr>
      <w:r w:rsidRPr="00EE3FD2">
        <w:rPr>
          <w:rStyle w:val="Strong"/>
          <w:rFonts w:ascii="Times New Roman" w:hAnsi="Times New Roman" w:cs="Times New Roman"/>
          <w:bCs w:val="0"/>
          <w:color w:val="1F3864" w:themeColor="accent5" w:themeShade="80"/>
          <w:sz w:val="36"/>
        </w:rPr>
        <w:lastRenderedPageBreak/>
        <w:t>Job Replacement Fears</w:t>
      </w:r>
      <w:r w:rsidR="00033E65" w:rsidRPr="00EE3FD2">
        <w:rPr>
          <w:rStyle w:val="Strong"/>
          <w:rFonts w:ascii="Times New Roman" w:hAnsi="Times New Roman" w:cs="Times New Roman"/>
          <w:bCs w:val="0"/>
          <w:color w:val="1F3864" w:themeColor="accent5" w:themeShade="80"/>
          <w:sz w:val="36"/>
        </w:rPr>
        <w:t>:</w:t>
      </w:r>
    </w:p>
    <w:p w:rsidR="0047143F" w:rsidRPr="00033E65" w:rsidRDefault="0047143F" w:rsidP="00033E65">
      <w:pPr>
        <w:pStyle w:val="NormalWeb"/>
        <w:jc w:val="both"/>
        <w:rPr>
          <w:sz w:val="26"/>
        </w:rPr>
      </w:pPr>
      <w:r w:rsidRPr="00033E65">
        <w:rPr>
          <w:sz w:val="26"/>
        </w:rPr>
        <w:t>Teachers often worry that AI might replace them. However, most experts agree that AI should be viewed as an assistant rather than a substitute. Human emotional intelligence and mentorship remain irreplaceable.</w:t>
      </w:r>
    </w:p>
    <w:p w:rsidR="0047143F" w:rsidRPr="00EE3FD2" w:rsidRDefault="0047143F" w:rsidP="0047143F">
      <w:pPr>
        <w:pStyle w:val="Heading3"/>
        <w:rPr>
          <w:rFonts w:ascii="Times New Roman" w:hAnsi="Times New Roman" w:cs="Times New Roman"/>
          <w:color w:val="1F3864" w:themeColor="accent5" w:themeShade="80"/>
          <w:sz w:val="36"/>
        </w:rPr>
      </w:pPr>
      <w:r w:rsidRPr="00EE3FD2">
        <w:rPr>
          <w:rStyle w:val="Strong"/>
          <w:rFonts w:ascii="Times New Roman" w:hAnsi="Times New Roman" w:cs="Times New Roman"/>
          <w:bCs w:val="0"/>
          <w:color w:val="1F3864" w:themeColor="accent5" w:themeShade="80"/>
          <w:sz w:val="36"/>
        </w:rPr>
        <w:t>Bias and Inequality</w:t>
      </w:r>
      <w:r w:rsidR="00033E65" w:rsidRPr="00EE3FD2">
        <w:rPr>
          <w:rStyle w:val="Strong"/>
          <w:rFonts w:ascii="Times New Roman" w:hAnsi="Times New Roman" w:cs="Times New Roman"/>
          <w:bCs w:val="0"/>
          <w:color w:val="1F3864" w:themeColor="accent5" w:themeShade="80"/>
          <w:sz w:val="36"/>
        </w:rPr>
        <w:t>:</w:t>
      </w:r>
    </w:p>
    <w:p w:rsidR="0047143F" w:rsidRPr="00033E65" w:rsidRDefault="0047143F" w:rsidP="0047143F">
      <w:pPr>
        <w:pStyle w:val="NormalWeb"/>
        <w:rPr>
          <w:sz w:val="26"/>
        </w:rPr>
      </w:pPr>
      <w:r w:rsidRPr="00033E65">
        <w:rPr>
          <w:sz w:val="26"/>
        </w:rPr>
        <w:t>AI models sometimes reflect biases in the data they are trained on. For instance, an AI system might favor certain languages or cultural patterns. Developers and educators need to ensure fairness in algorithms.</w:t>
      </w:r>
    </w:p>
    <w:p w:rsidR="00EE3FD2" w:rsidRDefault="00EE3FD2" w:rsidP="00EE3FD2">
      <w:pPr>
        <w:pStyle w:val="NormalWeb"/>
        <w:jc w:val="center"/>
        <w:rPr>
          <w:b/>
          <w:color w:val="1F3864" w:themeColor="accent5" w:themeShade="80"/>
          <w:sz w:val="34"/>
        </w:rPr>
      </w:pPr>
      <w:r w:rsidRPr="00EE3FD2">
        <w:rPr>
          <w:b/>
          <w:color w:val="1F3864" w:themeColor="accent5" w:themeShade="80"/>
          <w:sz w:val="34"/>
        </w:rPr>
        <w:t>Table: Example of AI Tools Used in Education:</w:t>
      </w:r>
    </w:p>
    <w:tbl>
      <w:tblPr>
        <w:tblStyle w:val="TableGrid"/>
        <w:tblW w:w="9361" w:type="dxa"/>
        <w:tblLook w:val="04A0" w:firstRow="1" w:lastRow="0" w:firstColumn="1" w:lastColumn="0" w:noHBand="0" w:noVBand="1"/>
      </w:tblPr>
      <w:tblGrid>
        <w:gridCol w:w="1673"/>
        <w:gridCol w:w="2739"/>
        <w:gridCol w:w="4949"/>
      </w:tblGrid>
      <w:tr w:rsidR="00EE3FD2" w:rsidTr="00EE3FD2">
        <w:trPr>
          <w:trHeight w:val="605"/>
        </w:trPr>
        <w:tc>
          <w:tcPr>
            <w:tcW w:w="1673" w:type="dxa"/>
          </w:tcPr>
          <w:p w:rsidR="00EE3FD2" w:rsidRDefault="00EE3FD2" w:rsidP="00EE3FD2">
            <w:pPr>
              <w:pStyle w:val="NormalWeb"/>
              <w:jc w:val="center"/>
              <w:rPr>
                <w:b/>
                <w:color w:val="1F3864" w:themeColor="accent5" w:themeShade="80"/>
                <w:sz w:val="34"/>
              </w:rPr>
            </w:pPr>
            <w:r>
              <w:rPr>
                <w:b/>
                <w:color w:val="1F3864" w:themeColor="accent5" w:themeShade="80"/>
                <w:sz w:val="34"/>
              </w:rPr>
              <w:t>Year</w:t>
            </w:r>
          </w:p>
        </w:tc>
        <w:tc>
          <w:tcPr>
            <w:tcW w:w="2739" w:type="dxa"/>
          </w:tcPr>
          <w:p w:rsidR="00EE3FD2" w:rsidRDefault="00EE3FD2" w:rsidP="00EE3FD2">
            <w:pPr>
              <w:pStyle w:val="NormalWeb"/>
              <w:jc w:val="center"/>
              <w:rPr>
                <w:b/>
                <w:color w:val="1F3864" w:themeColor="accent5" w:themeShade="80"/>
                <w:sz w:val="34"/>
              </w:rPr>
            </w:pPr>
            <w:r>
              <w:rPr>
                <w:b/>
                <w:color w:val="1F3864" w:themeColor="accent5" w:themeShade="80"/>
                <w:sz w:val="34"/>
              </w:rPr>
              <w:t>AI Tools</w:t>
            </w:r>
          </w:p>
        </w:tc>
        <w:tc>
          <w:tcPr>
            <w:tcW w:w="4949" w:type="dxa"/>
          </w:tcPr>
          <w:p w:rsidR="00EE3FD2" w:rsidRDefault="00EE3FD2" w:rsidP="00EE3FD2">
            <w:pPr>
              <w:pStyle w:val="NormalWeb"/>
              <w:jc w:val="center"/>
              <w:rPr>
                <w:b/>
                <w:color w:val="1F3864" w:themeColor="accent5" w:themeShade="80"/>
                <w:sz w:val="34"/>
              </w:rPr>
            </w:pPr>
            <w:r>
              <w:rPr>
                <w:b/>
                <w:color w:val="1F3864" w:themeColor="accent5" w:themeShade="80"/>
                <w:sz w:val="34"/>
              </w:rPr>
              <w:t>Primary Use</w:t>
            </w:r>
          </w:p>
        </w:tc>
      </w:tr>
      <w:tr w:rsidR="00EE3FD2" w:rsidTr="00EE3FD2">
        <w:trPr>
          <w:trHeight w:val="497"/>
        </w:trPr>
        <w:tc>
          <w:tcPr>
            <w:tcW w:w="1673" w:type="dxa"/>
          </w:tcPr>
          <w:p w:rsidR="00EE3FD2" w:rsidRPr="00EE3FD2" w:rsidRDefault="00EE3FD2" w:rsidP="00EE3FD2">
            <w:pPr>
              <w:pStyle w:val="NormalWeb"/>
              <w:jc w:val="center"/>
              <w:rPr>
                <w:b/>
                <w:color w:val="1F3864" w:themeColor="accent5" w:themeShade="80"/>
                <w:sz w:val="28"/>
              </w:rPr>
            </w:pPr>
            <w:r w:rsidRPr="00EE3FD2">
              <w:rPr>
                <w:b/>
                <w:color w:val="1F3864" w:themeColor="accent5" w:themeShade="80"/>
                <w:sz w:val="28"/>
              </w:rPr>
              <w:t>2018</w:t>
            </w:r>
          </w:p>
        </w:tc>
        <w:tc>
          <w:tcPr>
            <w:tcW w:w="2739" w:type="dxa"/>
          </w:tcPr>
          <w:p w:rsidR="00EE3FD2" w:rsidRPr="00EE3FD2" w:rsidRDefault="00EE3FD2" w:rsidP="00EE3FD2">
            <w:pPr>
              <w:pStyle w:val="NormalWeb"/>
              <w:jc w:val="both"/>
              <w:rPr>
                <w:b/>
                <w:color w:val="1F3864" w:themeColor="accent5" w:themeShade="80"/>
                <w:sz w:val="28"/>
              </w:rPr>
            </w:pPr>
            <w:r w:rsidRPr="00EE3FD2">
              <w:rPr>
                <w:b/>
                <w:color w:val="1F3864" w:themeColor="accent5" w:themeShade="80"/>
                <w:sz w:val="28"/>
              </w:rPr>
              <w:t>ChatGPT</w:t>
            </w:r>
          </w:p>
        </w:tc>
        <w:tc>
          <w:tcPr>
            <w:tcW w:w="4949" w:type="dxa"/>
          </w:tcPr>
          <w:p w:rsidR="00EE3FD2" w:rsidRDefault="00EE3FD2" w:rsidP="00EE3FD2">
            <w:pPr>
              <w:pStyle w:val="NormalWeb"/>
              <w:jc w:val="both"/>
              <w:rPr>
                <w:b/>
                <w:color w:val="1F3864" w:themeColor="accent5" w:themeShade="80"/>
                <w:sz w:val="34"/>
              </w:rPr>
            </w:pPr>
            <w:r w:rsidRPr="00EE3FD2">
              <w:rPr>
                <w:b/>
                <w:color w:val="1F3864" w:themeColor="accent5" w:themeShade="80"/>
              </w:rPr>
              <w:t>AI-based writing and learning assistant</w:t>
            </w:r>
          </w:p>
        </w:tc>
      </w:tr>
      <w:tr w:rsidR="00EE3FD2" w:rsidTr="00EE3FD2">
        <w:trPr>
          <w:trHeight w:val="497"/>
        </w:trPr>
        <w:tc>
          <w:tcPr>
            <w:tcW w:w="1673" w:type="dxa"/>
          </w:tcPr>
          <w:p w:rsidR="00EE3FD2" w:rsidRPr="00EE3FD2" w:rsidRDefault="00EE3FD2" w:rsidP="00EE3FD2">
            <w:pPr>
              <w:pStyle w:val="NormalWeb"/>
              <w:jc w:val="center"/>
              <w:rPr>
                <w:b/>
                <w:color w:val="1F3864" w:themeColor="accent5" w:themeShade="80"/>
                <w:sz w:val="28"/>
              </w:rPr>
            </w:pPr>
            <w:r w:rsidRPr="00EE3FD2">
              <w:rPr>
                <w:b/>
                <w:color w:val="1F3864" w:themeColor="accent5" w:themeShade="80"/>
                <w:sz w:val="28"/>
              </w:rPr>
              <w:t>2019</w:t>
            </w:r>
          </w:p>
        </w:tc>
        <w:tc>
          <w:tcPr>
            <w:tcW w:w="2739" w:type="dxa"/>
          </w:tcPr>
          <w:p w:rsidR="00EE3FD2" w:rsidRPr="00EE3FD2" w:rsidRDefault="00EE3FD2" w:rsidP="00EE3FD2">
            <w:pPr>
              <w:pStyle w:val="NormalWeb"/>
              <w:jc w:val="both"/>
              <w:rPr>
                <w:b/>
                <w:color w:val="1F3864" w:themeColor="accent5" w:themeShade="80"/>
                <w:sz w:val="28"/>
              </w:rPr>
            </w:pPr>
            <w:r w:rsidRPr="00EE3FD2">
              <w:rPr>
                <w:b/>
                <w:color w:val="1F3864" w:themeColor="accent5" w:themeShade="80"/>
                <w:sz w:val="28"/>
              </w:rPr>
              <w:t>Grammarly</w:t>
            </w:r>
          </w:p>
        </w:tc>
        <w:tc>
          <w:tcPr>
            <w:tcW w:w="4949" w:type="dxa"/>
          </w:tcPr>
          <w:p w:rsidR="00EE3FD2" w:rsidRPr="00EE3FD2" w:rsidRDefault="00EE3FD2" w:rsidP="00EE3FD2">
            <w:pPr>
              <w:pStyle w:val="NormalWeb"/>
              <w:jc w:val="both"/>
              <w:rPr>
                <w:b/>
                <w:color w:val="1F3864" w:themeColor="accent5" w:themeShade="80"/>
              </w:rPr>
            </w:pPr>
            <w:r>
              <w:rPr>
                <w:b/>
                <w:color w:val="1F3864" w:themeColor="accent5" w:themeShade="80"/>
              </w:rPr>
              <w:t>Automated grammar &amp; plagiarism correction</w:t>
            </w:r>
          </w:p>
        </w:tc>
      </w:tr>
      <w:tr w:rsidR="00EE3FD2" w:rsidTr="00EE3FD2">
        <w:trPr>
          <w:trHeight w:val="512"/>
        </w:trPr>
        <w:tc>
          <w:tcPr>
            <w:tcW w:w="1673" w:type="dxa"/>
          </w:tcPr>
          <w:p w:rsidR="00EE3FD2" w:rsidRPr="00EE3FD2" w:rsidRDefault="00EE3FD2" w:rsidP="00EE3FD2">
            <w:pPr>
              <w:pStyle w:val="NormalWeb"/>
              <w:jc w:val="center"/>
              <w:rPr>
                <w:b/>
                <w:color w:val="1F3864" w:themeColor="accent5" w:themeShade="80"/>
                <w:sz w:val="28"/>
              </w:rPr>
            </w:pPr>
            <w:r w:rsidRPr="00EE3FD2">
              <w:rPr>
                <w:b/>
                <w:color w:val="1F3864" w:themeColor="accent5" w:themeShade="80"/>
                <w:sz w:val="28"/>
              </w:rPr>
              <w:t>2020</w:t>
            </w:r>
          </w:p>
        </w:tc>
        <w:tc>
          <w:tcPr>
            <w:tcW w:w="2739" w:type="dxa"/>
          </w:tcPr>
          <w:p w:rsidR="00EE3FD2" w:rsidRPr="00EE3FD2" w:rsidRDefault="00EE3FD2" w:rsidP="00EE3FD2">
            <w:pPr>
              <w:pStyle w:val="NormalWeb"/>
              <w:jc w:val="both"/>
              <w:rPr>
                <w:b/>
                <w:color w:val="1F3864" w:themeColor="accent5" w:themeShade="80"/>
                <w:sz w:val="28"/>
              </w:rPr>
            </w:pPr>
            <w:r w:rsidRPr="00EE3FD2">
              <w:rPr>
                <w:b/>
                <w:color w:val="1F3864" w:themeColor="accent5" w:themeShade="80"/>
                <w:sz w:val="28"/>
              </w:rPr>
              <w:t>Google Bard</w:t>
            </w:r>
          </w:p>
        </w:tc>
        <w:tc>
          <w:tcPr>
            <w:tcW w:w="4949" w:type="dxa"/>
          </w:tcPr>
          <w:p w:rsidR="00EE3FD2" w:rsidRDefault="00EE3FD2" w:rsidP="00EE3FD2">
            <w:pPr>
              <w:pStyle w:val="NormalWeb"/>
              <w:jc w:val="both"/>
              <w:rPr>
                <w:b/>
                <w:color w:val="1F3864" w:themeColor="accent5" w:themeShade="80"/>
                <w:sz w:val="34"/>
              </w:rPr>
            </w:pPr>
            <w:r>
              <w:rPr>
                <w:b/>
                <w:color w:val="1F3864" w:themeColor="accent5" w:themeShade="80"/>
              </w:rPr>
              <w:t>Smart re</w:t>
            </w:r>
            <w:r w:rsidRPr="00EE3FD2">
              <w:rPr>
                <w:b/>
                <w:color w:val="1F3864" w:themeColor="accent5" w:themeShade="80"/>
              </w:rPr>
              <w:t>se</w:t>
            </w:r>
            <w:r>
              <w:rPr>
                <w:b/>
                <w:color w:val="1F3864" w:themeColor="accent5" w:themeShade="80"/>
              </w:rPr>
              <w:t>a</w:t>
            </w:r>
            <w:r w:rsidRPr="00EE3FD2">
              <w:rPr>
                <w:b/>
                <w:color w:val="1F3864" w:themeColor="accent5" w:themeShade="80"/>
              </w:rPr>
              <w:t>rch and Question-answering</w:t>
            </w:r>
          </w:p>
        </w:tc>
      </w:tr>
      <w:tr w:rsidR="00EE3FD2" w:rsidTr="00EE3FD2">
        <w:trPr>
          <w:trHeight w:val="497"/>
        </w:trPr>
        <w:tc>
          <w:tcPr>
            <w:tcW w:w="1673" w:type="dxa"/>
          </w:tcPr>
          <w:p w:rsidR="00EE3FD2" w:rsidRPr="00EE3FD2" w:rsidRDefault="00EE3FD2" w:rsidP="00EE3FD2">
            <w:pPr>
              <w:pStyle w:val="NormalWeb"/>
              <w:jc w:val="center"/>
              <w:rPr>
                <w:b/>
                <w:color w:val="1F3864" w:themeColor="accent5" w:themeShade="80"/>
                <w:sz w:val="28"/>
              </w:rPr>
            </w:pPr>
            <w:r w:rsidRPr="00EE3FD2">
              <w:rPr>
                <w:b/>
                <w:color w:val="1F3864" w:themeColor="accent5" w:themeShade="80"/>
                <w:sz w:val="28"/>
              </w:rPr>
              <w:t>2022</w:t>
            </w:r>
          </w:p>
        </w:tc>
        <w:tc>
          <w:tcPr>
            <w:tcW w:w="2739" w:type="dxa"/>
          </w:tcPr>
          <w:p w:rsidR="00EE3FD2" w:rsidRPr="00EE3FD2" w:rsidRDefault="00EE3FD2" w:rsidP="00EE3FD2">
            <w:pPr>
              <w:pStyle w:val="NormalWeb"/>
              <w:jc w:val="both"/>
              <w:rPr>
                <w:b/>
                <w:color w:val="1F3864" w:themeColor="accent5" w:themeShade="80"/>
                <w:sz w:val="28"/>
              </w:rPr>
            </w:pPr>
            <w:r w:rsidRPr="00EE3FD2">
              <w:rPr>
                <w:b/>
                <w:color w:val="1F3864" w:themeColor="accent5" w:themeShade="80"/>
                <w:sz w:val="28"/>
              </w:rPr>
              <w:t>Coursera AI Tutor</w:t>
            </w:r>
          </w:p>
        </w:tc>
        <w:tc>
          <w:tcPr>
            <w:tcW w:w="4949" w:type="dxa"/>
          </w:tcPr>
          <w:p w:rsidR="00EE3FD2" w:rsidRDefault="00EE3FD2" w:rsidP="00EE3FD2">
            <w:pPr>
              <w:pStyle w:val="NormalWeb"/>
              <w:jc w:val="both"/>
              <w:rPr>
                <w:b/>
                <w:color w:val="1F3864" w:themeColor="accent5" w:themeShade="80"/>
                <w:sz w:val="34"/>
              </w:rPr>
            </w:pPr>
            <w:r w:rsidRPr="00EE3FD2">
              <w:rPr>
                <w:b/>
                <w:color w:val="1F3864" w:themeColor="accent5" w:themeShade="80"/>
              </w:rPr>
              <w:t>Personalized course recommendations</w:t>
            </w:r>
          </w:p>
        </w:tc>
      </w:tr>
    </w:tbl>
    <w:p w:rsidR="00EE3FD2" w:rsidRDefault="00EE3FD2" w:rsidP="00EE3FD2">
      <w:pPr>
        <w:pStyle w:val="Heading2"/>
        <w:rPr>
          <w:rStyle w:val="Strong"/>
          <w:rFonts w:ascii="Times New Roman" w:hAnsi="Times New Roman" w:cs="Times New Roman"/>
          <w:bCs w:val="0"/>
          <w:color w:val="1F3864" w:themeColor="accent5" w:themeShade="80"/>
          <w:sz w:val="40"/>
        </w:rPr>
      </w:pPr>
    </w:p>
    <w:p w:rsidR="00EE3FD2" w:rsidRPr="00EE3FD2" w:rsidRDefault="00EE3FD2" w:rsidP="00EE3FD2">
      <w:pPr>
        <w:pStyle w:val="Heading2"/>
        <w:rPr>
          <w:rFonts w:ascii="Times New Roman" w:hAnsi="Times New Roman" w:cs="Times New Roman"/>
          <w:color w:val="1F3864" w:themeColor="accent5" w:themeShade="80"/>
          <w:sz w:val="40"/>
        </w:rPr>
      </w:pPr>
      <w:r w:rsidRPr="00EE3FD2">
        <w:rPr>
          <w:rStyle w:val="Strong"/>
          <w:rFonts w:ascii="Times New Roman" w:hAnsi="Times New Roman" w:cs="Times New Roman"/>
          <w:bCs w:val="0"/>
          <w:color w:val="1F3864" w:themeColor="accent5" w:themeShade="80"/>
          <w:sz w:val="40"/>
        </w:rPr>
        <w:t>Future of AI in Education</w:t>
      </w:r>
      <w:r w:rsidRPr="00EE3FD2">
        <w:rPr>
          <w:rStyle w:val="Strong"/>
          <w:rFonts w:ascii="Times New Roman" w:hAnsi="Times New Roman" w:cs="Times New Roman"/>
          <w:bCs w:val="0"/>
          <w:color w:val="1F3864" w:themeColor="accent5" w:themeShade="80"/>
          <w:sz w:val="40"/>
        </w:rPr>
        <w:t>:</w:t>
      </w:r>
    </w:p>
    <w:p w:rsidR="00EE3FD2" w:rsidRPr="00EE3FD2" w:rsidRDefault="00EE3FD2" w:rsidP="00EE3FD2">
      <w:pPr>
        <w:pStyle w:val="NormalWeb"/>
        <w:jc w:val="both"/>
        <w:rPr>
          <w:sz w:val="26"/>
        </w:rPr>
      </w:pPr>
      <w:r w:rsidRPr="00EE3FD2">
        <w:rPr>
          <w:sz w:val="26"/>
        </w:rPr>
        <w:t>The future of AI in education looks highly promising. Virtual Reality (VR) and Augmented Reality (AR) are being integrated with AI to make learning more immersive. Predictive analytics can identify struggling students early and suggest additional support.</w:t>
      </w:r>
    </w:p>
    <w:p w:rsidR="00EE3FD2" w:rsidRDefault="00EE3FD2" w:rsidP="00EE3FD2">
      <w:pPr>
        <w:pStyle w:val="NormalWeb"/>
        <w:jc w:val="both"/>
        <w:rPr>
          <w:sz w:val="26"/>
        </w:rPr>
      </w:pPr>
      <w:r w:rsidRPr="00EE3FD2">
        <w:rPr>
          <w:sz w:val="26"/>
        </w:rPr>
        <w:t>In the next decade, AI-powered classrooms will become more interactive and globally connected. Students will have access to real-time translation, emotional tracking, and personalized guidance. Teachers, on the other hand, will use AI dashboards to monitor student progress more efficiently.</w:t>
      </w:r>
    </w:p>
    <w:p w:rsidR="00EE3FD2" w:rsidRDefault="00EE3FD2" w:rsidP="00EE3FD2">
      <w:pPr>
        <w:pStyle w:val="NormalWeb"/>
        <w:jc w:val="both"/>
        <w:rPr>
          <w:b/>
          <w:color w:val="1F3864" w:themeColor="accent5" w:themeShade="80"/>
          <w:sz w:val="40"/>
        </w:rPr>
      </w:pPr>
      <w:r w:rsidRPr="00EE3FD2">
        <w:rPr>
          <w:b/>
          <w:color w:val="1F3864" w:themeColor="accent5" w:themeShade="80"/>
          <w:sz w:val="40"/>
        </w:rPr>
        <w:t>Conclusion:</w:t>
      </w:r>
    </w:p>
    <w:p w:rsidR="00EE3FD2" w:rsidRDefault="00EE3FD2" w:rsidP="00EE3FD2">
      <w:pPr>
        <w:pStyle w:val="NormalWeb"/>
      </w:pPr>
      <w:r>
        <w:t>Artificial Intelligence is revolutionizing education by enhancing learning methods, reducing administrative tasks, and providing data-driven insights. However, to fully realize its potential, ethical and privacy challenges must be addressed.</w:t>
      </w:r>
    </w:p>
    <w:p w:rsidR="00EE3FD2" w:rsidRDefault="00EE3FD2" w:rsidP="00EE3FD2">
      <w:pPr>
        <w:pStyle w:val="NormalWeb"/>
      </w:pPr>
      <w:r>
        <w:lastRenderedPageBreak/>
        <w:t>AI should not replace teachers but support them in becoming more effective and creative. The combination of human intelligence and artificial intelligence can lead to a smarter, more inclusive, and more accessible education system for all.</w:t>
      </w:r>
    </w:p>
    <w:p w:rsidR="00EE3FD2" w:rsidRPr="00EE3FD2" w:rsidRDefault="00EE3FD2" w:rsidP="00EE3FD2">
      <w:pPr>
        <w:pStyle w:val="NormalWeb"/>
        <w:jc w:val="both"/>
        <w:rPr>
          <w:b/>
          <w:color w:val="1F3864" w:themeColor="accent5" w:themeShade="80"/>
          <w:sz w:val="26"/>
        </w:rPr>
      </w:pPr>
    </w:p>
    <w:p w:rsidR="00EE3FD2" w:rsidRPr="00EE3FD2" w:rsidRDefault="00EE3FD2" w:rsidP="00EE3FD2">
      <w:pPr>
        <w:pStyle w:val="NormalWeb"/>
        <w:rPr>
          <w:b/>
          <w:color w:val="1F3864" w:themeColor="accent5" w:themeShade="80"/>
          <w:sz w:val="34"/>
        </w:rPr>
      </w:pPr>
    </w:p>
    <w:p w:rsidR="0040031C" w:rsidRPr="00EE3FD2" w:rsidRDefault="0040031C" w:rsidP="00EE3FD2">
      <w:pPr>
        <w:pStyle w:val="NormalWeb"/>
        <w:jc w:val="center"/>
        <w:rPr>
          <w:b/>
          <w:color w:val="1F3864" w:themeColor="accent5" w:themeShade="80"/>
          <w:sz w:val="38"/>
        </w:rPr>
      </w:pPr>
    </w:p>
    <w:p w:rsidR="00561C4E" w:rsidRPr="00561C4E" w:rsidRDefault="00561C4E" w:rsidP="00561C4E">
      <w:bookmarkStart w:id="0" w:name="_GoBack"/>
      <w:bookmarkEnd w:id="0"/>
    </w:p>
    <w:sectPr w:rsidR="00561C4E" w:rsidRPr="00561C4E" w:rsidSect="00561C4E">
      <w:head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ED9" w:rsidRDefault="001C3ED9" w:rsidP="00AE1E87">
      <w:pPr>
        <w:spacing w:after="0" w:line="240" w:lineRule="auto"/>
      </w:pPr>
      <w:r>
        <w:separator/>
      </w:r>
    </w:p>
  </w:endnote>
  <w:endnote w:type="continuationSeparator" w:id="0">
    <w:p w:rsidR="001C3ED9" w:rsidRDefault="001C3ED9" w:rsidP="00AE1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ench Script MT">
    <w:panose1 w:val="03020402040607040605"/>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ED9" w:rsidRDefault="001C3ED9" w:rsidP="00AE1E87">
      <w:pPr>
        <w:spacing w:after="0" w:line="240" w:lineRule="auto"/>
      </w:pPr>
      <w:r>
        <w:separator/>
      </w:r>
    </w:p>
  </w:footnote>
  <w:footnote w:type="continuationSeparator" w:id="0">
    <w:p w:rsidR="001C3ED9" w:rsidRDefault="001C3ED9" w:rsidP="00AE1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387387"/>
      <w:docPartObj>
        <w:docPartGallery w:val="Page Numbers (Top of Page)"/>
        <w:docPartUnique/>
      </w:docPartObj>
    </w:sdtPr>
    <w:sdtEndPr>
      <w:rPr>
        <w:color w:val="7F7F7F" w:themeColor="background1" w:themeShade="7F"/>
        <w:spacing w:val="60"/>
      </w:rPr>
    </w:sdtEndPr>
    <w:sdtContent>
      <w:p w:rsidR="00AE1E87" w:rsidRDefault="00AE1E87">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Pr="00AE1E87">
          <w:rPr>
            <w:b/>
            <w:bCs/>
            <w:noProof/>
          </w:rPr>
          <w:t>5</w:t>
        </w:r>
        <w:r>
          <w:rPr>
            <w:b/>
            <w:bCs/>
            <w:noProof/>
          </w:rPr>
          <w:fldChar w:fldCharType="end"/>
        </w:r>
        <w:r>
          <w:rPr>
            <w:b/>
            <w:bCs/>
          </w:rPr>
          <w:t xml:space="preserve"> | </w:t>
        </w:r>
        <w:r>
          <w:rPr>
            <w:color w:val="7F7F7F" w:themeColor="background1" w:themeShade="7F"/>
            <w:spacing w:val="60"/>
          </w:rPr>
          <w:t>Page</w:t>
        </w:r>
      </w:p>
    </w:sdtContent>
  </w:sdt>
  <w:p w:rsidR="00AE1E87" w:rsidRDefault="00AE1E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4503B"/>
    <w:multiLevelType w:val="multilevel"/>
    <w:tmpl w:val="8002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34C"/>
    <w:rsid w:val="00033E65"/>
    <w:rsid w:val="001C3ED9"/>
    <w:rsid w:val="0040031C"/>
    <w:rsid w:val="0047143F"/>
    <w:rsid w:val="004A7A5E"/>
    <w:rsid w:val="00561C4E"/>
    <w:rsid w:val="008A4350"/>
    <w:rsid w:val="00A4334C"/>
    <w:rsid w:val="00AE1E87"/>
    <w:rsid w:val="00EE3F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7DCC1"/>
  <w15:chartTrackingRefBased/>
  <w15:docId w15:val="{20AEE3BE-DE3F-4700-87EB-E522353C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1C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0031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03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4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61C4E"/>
    <w:pPr>
      <w:outlineLvl w:val="9"/>
    </w:pPr>
  </w:style>
  <w:style w:type="paragraph" w:styleId="NormalWeb">
    <w:name w:val="Normal (Web)"/>
    <w:basedOn w:val="Normal"/>
    <w:uiPriority w:val="99"/>
    <w:unhideWhenUsed/>
    <w:rsid w:val="00561C4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1C4E"/>
    <w:rPr>
      <w:i/>
      <w:iCs/>
    </w:rPr>
  </w:style>
  <w:style w:type="character" w:styleId="Strong">
    <w:name w:val="Strong"/>
    <w:basedOn w:val="DefaultParagraphFont"/>
    <w:uiPriority w:val="22"/>
    <w:qFormat/>
    <w:rsid w:val="00561C4E"/>
    <w:rPr>
      <w:b/>
      <w:bCs/>
    </w:rPr>
  </w:style>
  <w:style w:type="character" w:customStyle="1" w:styleId="Heading2Char">
    <w:name w:val="Heading 2 Char"/>
    <w:basedOn w:val="DefaultParagraphFont"/>
    <w:link w:val="Heading2"/>
    <w:uiPriority w:val="9"/>
    <w:semiHidden/>
    <w:rsid w:val="0040031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031C"/>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E3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E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E87"/>
  </w:style>
  <w:style w:type="paragraph" w:styleId="Footer">
    <w:name w:val="footer"/>
    <w:basedOn w:val="Normal"/>
    <w:link w:val="FooterChar"/>
    <w:uiPriority w:val="99"/>
    <w:unhideWhenUsed/>
    <w:rsid w:val="00AE1E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059848">
      <w:bodyDiv w:val="1"/>
      <w:marLeft w:val="0"/>
      <w:marRight w:val="0"/>
      <w:marTop w:val="0"/>
      <w:marBottom w:val="0"/>
      <w:divBdr>
        <w:top w:val="none" w:sz="0" w:space="0" w:color="auto"/>
        <w:left w:val="none" w:sz="0" w:space="0" w:color="auto"/>
        <w:bottom w:val="none" w:sz="0" w:space="0" w:color="auto"/>
        <w:right w:val="none" w:sz="0" w:space="0" w:color="auto"/>
      </w:divBdr>
    </w:div>
    <w:div w:id="594097918">
      <w:bodyDiv w:val="1"/>
      <w:marLeft w:val="0"/>
      <w:marRight w:val="0"/>
      <w:marTop w:val="0"/>
      <w:marBottom w:val="0"/>
      <w:divBdr>
        <w:top w:val="none" w:sz="0" w:space="0" w:color="auto"/>
        <w:left w:val="none" w:sz="0" w:space="0" w:color="auto"/>
        <w:bottom w:val="none" w:sz="0" w:space="0" w:color="auto"/>
        <w:right w:val="none" w:sz="0" w:space="0" w:color="auto"/>
      </w:divBdr>
    </w:div>
    <w:div w:id="1168517958">
      <w:bodyDiv w:val="1"/>
      <w:marLeft w:val="0"/>
      <w:marRight w:val="0"/>
      <w:marTop w:val="0"/>
      <w:marBottom w:val="0"/>
      <w:divBdr>
        <w:top w:val="none" w:sz="0" w:space="0" w:color="auto"/>
        <w:left w:val="none" w:sz="0" w:space="0" w:color="auto"/>
        <w:bottom w:val="none" w:sz="0" w:space="0" w:color="auto"/>
        <w:right w:val="none" w:sz="0" w:space="0" w:color="auto"/>
      </w:divBdr>
    </w:div>
    <w:div w:id="1261141928">
      <w:bodyDiv w:val="1"/>
      <w:marLeft w:val="0"/>
      <w:marRight w:val="0"/>
      <w:marTop w:val="0"/>
      <w:marBottom w:val="0"/>
      <w:divBdr>
        <w:top w:val="none" w:sz="0" w:space="0" w:color="auto"/>
        <w:left w:val="none" w:sz="0" w:space="0" w:color="auto"/>
        <w:bottom w:val="none" w:sz="0" w:space="0" w:color="auto"/>
        <w:right w:val="none" w:sz="0" w:space="0" w:color="auto"/>
      </w:divBdr>
    </w:div>
    <w:div w:id="1483504838">
      <w:bodyDiv w:val="1"/>
      <w:marLeft w:val="0"/>
      <w:marRight w:val="0"/>
      <w:marTop w:val="0"/>
      <w:marBottom w:val="0"/>
      <w:divBdr>
        <w:top w:val="none" w:sz="0" w:space="0" w:color="auto"/>
        <w:left w:val="none" w:sz="0" w:space="0" w:color="auto"/>
        <w:bottom w:val="none" w:sz="0" w:space="0" w:color="auto"/>
        <w:right w:val="none" w:sz="0" w:space="0" w:color="auto"/>
      </w:divBdr>
    </w:div>
    <w:div w:id="1608196391">
      <w:bodyDiv w:val="1"/>
      <w:marLeft w:val="0"/>
      <w:marRight w:val="0"/>
      <w:marTop w:val="0"/>
      <w:marBottom w:val="0"/>
      <w:divBdr>
        <w:top w:val="none" w:sz="0" w:space="0" w:color="auto"/>
        <w:left w:val="none" w:sz="0" w:space="0" w:color="auto"/>
        <w:bottom w:val="none" w:sz="0" w:space="0" w:color="auto"/>
        <w:right w:val="none" w:sz="0" w:space="0" w:color="auto"/>
      </w:divBdr>
    </w:div>
    <w:div w:id="185541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AI Adoption in Education from 2018 to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DFA-41A0-998F-FDF76BD5624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DFA-41A0-998F-FDF76BD5624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DFA-41A0-998F-FDF76BD5624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DFA-41A0-998F-FDF76BD5624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DFA-41A0-998F-FDF76BD5624B}"/>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3DFA-41A0-998F-FDF76BD5624B}"/>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3DFA-41A0-998F-FDF76BD5624B}"/>
              </c:ext>
            </c:extLst>
          </c:dPt>
          <c:cat>
            <c:numRef>
              <c:f>Sheet1!$A$2:$A$8</c:f>
              <c:numCache>
                <c:formatCode>General</c:formatCode>
                <c:ptCount val="7"/>
                <c:pt idx="0">
                  <c:v>2018</c:v>
                </c:pt>
                <c:pt idx="1">
                  <c:v>2019</c:v>
                </c:pt>
                <c:pt idx="2">
                  <c:v>2020</c:v>
                </c:pt>
                <c:pt idx="3">
                  <c:v>2021</c:v>
                </c:pt>
                <c:pt idx="4">
                  <c:v>2022</c:v>
                </c:pt>
                <c:pt idx="5">
                  <c:v>2023</c:v>
                </c:pt>
                <c:pt idx="6">
                  <c:v>2024</c:v>
                </c:pt>
              </c:numCache>
            </c:numRef>
          </c:cat>
          <c:val>
            <c:numRef>
              <c:f>Sheet1!$B$2:$B$8</c:f>
              <c:numCache>
                <c:formatCode>0%</c:formatCode>
                <c:ptCount val="7"/>
                <c:pt idx="0">
                  <c:v>0.2</c:v>
                </c:pt>
                <c:pt idx="1">
                  <c:v>0.28000000000000003</c:v>
                </c:pt>
                <c:pt idx="2">
                  <c:v>0.4</c:v>
                </c:pt>
                <c:pt idx="3" formatCode="General">
                  <c:v>1.2</c:v>
                </c:pt>
                <c:pt idx="4">
                  <c:v>0.68</c:v>
                </c:pt>
                <c:pt idx="5">
                  <c:v>0.8</c:v>
                </c:pt>
                <c:pt idx="6">
                  <c:v>0.9</c:v>
                </c:pt>
              </c:numCache>
            </c:numRef>
          </c:val>
          <c:extLst>
            <c:ext xmlns:c16="http://schemas.microsoft.com/office/drawing/2014/chart" uri="{C3380CC4-5D6E-409C-BE32-E72D297353CC}">
              <c16:uniqueId val="{00000000-E4F9-40D5-B917-3199587526D0}"/>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76E32-ECB6-4596-8B1A-AEEAD4A55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Urwa Rafique</dc:creator>
  <cp:keywords/>
  <dc:description/>
  <cp:lastModifiedBy>Urwa Rafique</cp:lastModifiedBy>
  <cp:revision>4</cp:revision>
  <dcterms:created xsi:type="dcterms:W3CDTF">2025-10-13T12:53:00Z</dcterms:created>
  <dcterms:modified xsi:type="dcterms:W3CDTF">2025-10-13T14:44:00Z</dcterms:modified>
</cp:coreProperties>
</file>