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C48" w:rsidRDefault="00B461EA" w:rsidP="00392672">
      <w:pPr>
        <w:pStyle w:val="berschrift3"/>
        <w:numPr>
          <w:ilvl w:val="0"/>
          <w:numId w:val="1"/>
        </w:numPr>
      </w:pPr>
      <w:r>
        <w:t>Allgemein</w:t>
      </w:r>
    </w:p>
    <w:p w:rsidR="00392672" w:rsidRDefault="00392672" w:rsidP="00392672">
      <w:pPr>
        <w:rPr>
          <w:lang w:eastAsia="zh-CN"/>
        </w:rPr>
      </w:pPr>
    </w:p>
    <w:p w:rsidR="004A65A6" w:rsidRDefault="00392672" w:rsidP="00CA741A">
      <w:pPr>
        <w:jc w:val="both"/>
        <w:rPr>
          <w:lang w:eastAsia="zh-CN"/>
        </w:rPr>
      </w:pPr>
      <w:r>
        <w:rPr>
          <w:lang w:eastAsia="zh-CN"/>
        </w:rPr>
        <w:t xml:space="preserve">AdAnalyser generiert eine Vielzahl von Analyseergebnissen und stellt diese im ‚output‘ Verzeichnis unter dem Unterverzeichnis ‚DATETIME‘ (z.B. </w:t>
      </w:r>
      <w:r w:rsidRPr="00392672">
        <w:rPr>
          <w:i/>
          <w:u w:val="single"/>
          <w:lang w:eastAsia="zh-CN"/>
        </w:rPr>
        <w:t>14-Jan-2021_14_01_14</w:t>
      </w:r>
      <w:r>
        <w:rPr>
          <w:lang w:eastAsia="zh-CN"/>
        </w:rPr>
        <w:t>) zur V</w:t>
      </w:r>
      <w:r w:rsidR="004A65A6">
        <w:rPr>
          <w:lang w:eastAsia="zh-CN"/>
        </w:rPr>
        <w:t>erfügung. Dieses Verzeichnis ist unterstrukturiert über die vierstellige Probandennummer (z.B. 0001 oder 0099). Alle Files in diesen Unterverzeichnissen beginnen ebenfalls mit der vierstelligen Probandennummer gefolgt von einem Unterstrich. Danach folgt eine Bezeichnung des File-Inhalts und endet mit einem Fileformatsbezeichner (z.B. .pdf oder .csv). Auf der Hauptebene, d.h. in dem DATETIME Verzeichnis gibt es drei weitere Dokumente (siehe Abbildung):</w:t>
      </w:r>
    </w:p>
    <w:p w:rsidR="004A65A6" w:rsidRDefault="004A65A6" w:rsidP="004A65A6">
      <w:pPr>
        <w:pStyle w:val="Listenabsatz"/>
        <w:numPr>
          <w:ilvl w:val="0"/>
          <w:numId w:val="4"/>
        </w:numPr>
        <w:rPr>
          <w:lang w:eastAsia="zh-CN"/>
        </w:rPr>
      </w:pPr>
      <w:r>
        <w:rPr>
          <w:lang w:eastAsia="zh-CN"/>
        </w:rPr>
        <w:t>AdIndex.pdf</w:t>
      </w:r>
    </w:p>
    <w:p w:rsidR="004A65A6" w:rsidRDefault="004A65A6" w:rsidP="004A65A6">
      <w:pPr>
        <w:pStyle w:val="Listenabsatz"/>
        <w:numPr>
          <w:ilvl w:val="0"/>
          <w:numId w:val="4"/>
        </w:numPr>
        <w:rPr>
          <w:lang w:eastAsia="zh-CN"/>
        </w:rPr>
      </w:pPr>
      <w:r>
        <w:rPr>
          <w:lang w:eastAsia="zh-CN"/>
        </w:rPr>
        <w:t>Settings.pdf</w:t>
      </w:r>
    </w:p>
    <w:p w:rsidR="004A65A6" w:rsidRDefault="004A65A6" w:rsidP="004A65A6">
      <w:pPr>
        <w:pStyle w:val="Listenabsatz"/>
        <w:numPr>
          <w:ilvl w:val="0"/>
          <w:numId w:val="4"/>
        </w:numPr>
        <w:rPr>
          <w:lang w:eastAsia="zh-CN"/>
        </w:rPr>
      </w:pPr>
      <w:r w:rsidRPr="004A65A6">
        <w:rPr>
          <w:lang w:eastAsia="zh-CN"/>
        </w:rPr>
        <w:t>Subject_Valid_Overview.pdf</w:t>
      </w:r>
    </w:p>
    <w:p w:rsidR="004A65A6" w:rsidRDefault="004A65A6" w:rsidP="004A65A6">
      <w:pPr>
        <w:jc w:val="center"/>
        <w:rPr>
          <w:lang w:eastAsia="zh-CN"/>
        </w:rPr>
      </w:pPr>
      <w:r w:rsidRPr="004A65A6">
        <w:rPr>
          <w:lang w:eastAsia="zh-CN"/>
        </w:rPr>
        <w:drawing>
          <wp:inline distT="0" distB="0" distL="0" distR="0" wp14:anchorId="20924E63" wp14:editId="54BE5B8C">
            <wp:extent cx="3168014" cy="2659283"/>
            <wp:effectExtent l="19050" t="19050" r="13970" b="273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8341" cy="2667952"/>
                    </a:xfrm>
                    <a:prstGeom prst="rect">
                      <a:avLst/>
                    </a:prstGeom>
                    <a:ln>
                      <a:solidFill>
                        <a:schemeClr val="bg1">
                          <a:lumMod val="50000"/>
                        </a:schemeClr>
                      </a:solidFill>
                    </a:ln>
                  </pic:spPr>
                </pic:pic>
              </a:graphicData>
            </a:graphic>
          </wp:inline>
        </w:drawing>
      </w:r>
    </w:p>
    <w:p w:rsidR="00392672" w:rsidRDefault="004A65A6" w:rsidP="00392672">
      <w:pPr>
        <w:rPr>
          <w:lang w:eastAsia="zh-CN"/>
        </w:rPr>
      </w:pPr>
      <w:r>
        <w:rPr>
          <w:lang w:eastAsia="zh-CN"/>
        </w:rPr>
        <w:t>Die Arten von Ergebnis-Files in den Probandenunterverzeichnissen sind</w:t>
      </w:r>
      <w:r w:rsidR="00CA741A">
        <w:rPr>
          <w:lang w:eastAsia="zh-CN"/>
        </w:rPr>
        <w:t xml:space="preserve"> (siehe auch Abbildung in Abschnitt </w:t>
      </w:r>
      <w:r w:rsidR="00CA741A">
        <w:rPr>
          <w:lang w:eastAsia="zh-CN"/>
        </w:rPr>
        <w:fldChar w:fldCharType="begin"/>
      </w:r>
      <w:r w:rsidR="00CA741A">
        <w:rPr>
          <w:lang w:eastAsia="zh-CN"/>
        </w:rPr>
        <w:instrText xml:space="preserve"> REF _Ref61941186 \r \h </w:instrText>
      </w:r>
      <w:r w:rsidR="00CA741A">
        <w:rPr>
          <w:lang w:eastAsia="zh-CN"/>
        </w:rPr>
      </w:r>
      <w:r w:rsidR="00CA741A">
        <w:rPr>
          <w:lang w:eastAsia="zh-CN"/>
        </w:rPr>
        <w:fldChar w:fldCharType="separate"/>
      </w:r>
      <w:r w:rsidR="00CA741A">
        <w:rPr>
          <w:lang w:eastAsia="zh-CN"/>
        </w:rPr>
        <w:t>2</w:t>
      </w:r>
      <w:r w:rsidR="00CA741A">
        <w:rPr>
          <w:lang w:eastAsia="zh-CN"/>
        </w:rPr>
        <w:fldChar w:fldCharType="end"/>
      </w:r>
      <w:r w:rsidR="00CA741A">
        <w:rPr>
          <w:lang w:eastAsia="zh-CN"/>
        </w:rPr>
        <w:t>)</w:t>
      </w:r>
      <w:r>
        <w:rPr>
          <w:lang w:eastAsia="zh-CN"/>
        </w:rPr>
        <w:t>:</w:t>
      </w:r>
    </w:p>
    <w:p w:rsidR="00392672" w:rsidRDefault="00392672" w:rsidP="00392672">
      <w:pPr>
        <w:pStyle w:val="Listenabsatz"/>
        <w:numPr>
          <w:ilvl w:val="0"/>
          <w:numId w:val="3"/>
        </w:numPr>
        <w:rPr>
          <w:lang w:eastAsia="zh-CN"/>
        </w:rPr>
      </w:pPr>
      <w:r>
        <w:rPr>
          <w:lang w:eastAsia="zh-CN"/>
        </w:rPr>
        <w:t>Visualisierungen in Form von Zeitreihen und anderen Charts. Diese werden als .pdf-Files ausgegeben.</w:t>
      </w:r>
    </w:p>
    <w:p w:rsidR="00392672" w:rsidRDefault="00392672" w:rsidP="00392672">
      <w:pPr>
        <w:pStyle w:val="Listenabsatz"/>
        <w:numPr>
          <w:ilvl w:val="0"/>
          <w:numId w:val="3"/>
        </w:numPr>
        <w:rPr>
          <w:lang w:eastAsia="zh-CN"/>
        </w:rPr>
      </w:pPr>
      <w:r>
        <w:rPr>
          <w:lang w:eastAsia="zh-CN"/>
        </w:rPr>
        <w:t xml:space="preserve">Visualisierungen von </w:t>
      </w:r>
      <w:r w:rsidR="004A65A6">
        <w:rPr>
          <w:lang w:eastAsia="zh-CN"/>
        </w:rPr>
        <w:t xml:space="preserve">komplexen </w:t>
      </w:r>
      <w:r>
        <w:rPr>
          <w:lang w:eastAsia="zh-CN"/>
        </w:rPr>
        <w:t>2D Topologie-Brainmaps über die Zeit. Diese werden als png-Files ausgegeben.</w:t>
      </w:r>
    </w:p>
    <w:p w:rsidR="004A65A6" w:rsidRDefault="00D91D5D" w:rsidP="00392672">
      <w:pPr>
        <w:pStyle w:val="Listenabsatz"/>
        <w:numPr>
          <w:ilvl w:val="0"/>
          <w:numId w:val="3"/>
        </w:numPr>
        <w:rPr>
          <w:lang w:eastAsia="zh-CN"/>
        </w:rPr>
      </w:pPr>
      <w:r>
        <w:rPr>
          <w:lang w:eastAsia="zh-CN"/>
        </w:rPr>
        <w:t>Daten zu den Charts für die externe Weiterverarbeitung als .csv-Files.</w:t>
      </w:r>
    </w:p>
    <w:p w:rsidR="00392672" w:rsidRDefault="004A65A6" w:rsidP="004A65A6">
      <w:pPr>
        <w:pStyle w:val="Listenabsatz"/>
        <w:numPr>
          <w:ilvl w:val="0"/>
          <w:numId w:val="3"/>
        </w:numPr>
        <w:rPr>
          <w:lang w:eastAsia="zh-CN"/>
        </w:rPr>
      </w:pPr>
      <w:r>
        <w:rPr>
          <w:lang w:eastAsia="zh-CN"/>
        </w:rPr>
        <w:t>Im Unterverzeichnis „</w:t>
      </w:r>
      <w:r w:rsidRPr="004A65A6">
        <w:rPr>
          <w:lang w:eastAsia="zh-CN"/>
        </w:rPr>
        <w:t>2D_TopologyMap</w:t>
      </w:r>
      <w:r>
        <w:rPr>
          <w:lang w:eastAsia="zh-CN"/>
        </w:rPr>
        <w:t>“ werden folgende Files ausgegeben:</w:t>
      </w:r>
    </w:p>
    <w:p w:rsidR="004A65A6" w:rsidRDefault="004A65A6" w:rsidP="004A65A6">
      <w:pPr>
        <w:pStyle w:val="Listenabsatz"/>
        <w:numPr>
          <w:ilvl w:val="1"/>
          <w:numId w:val="3"/>
        </w:numPr>
        <w:rPr>
          <w:lang w:eastAsia="zh-CN"/>
        </w:rPr>
      </w:pPr>
      <w:r>
        <w:rPr>
          <w:lang w:eastAsia="zh-CN"/>
        </w:rPr>
        <w:t xml:space="preserve">Videos als .avi-Files </w:t>
      </w:r>
    </w:p>
    <w:p w:rsidR="004A65A6" w:rsidRDefault="004A65A6" w:rsidP="00D91D5D">
      <w:pPr>
        <w:pStyle w:val="Listenabsatz"/>
        <w:numPr>
          <w:ilvl w:val="1"/>
          <w:numId w:val="3"/>
        </w:numPr>
        <w:rPr>
          <w:lang w:eastAsia="zh-CN"/>
        </w:rPr>
      </w:pPr>
      <w:r>
        <w:rPr>
          <w:lang w:eastAsia="zh-CN"/>
        </w:rPr>
        <w:t>Snapshots alle X Sekunden aus den Videos als .png-Files</w:t>
      </w:r>
    </w:p>
    <w:p w:rsidR="00392672" w:rsidRDefault="00392672" w:rsidP="00392672">
      <w:pPr>
        <w:rPr>
          <w:lang w:eastAsia="zh-CN"/>
        </w:rPr>
      </w:pPr>
    </w:p>
    <w:p w:rsidR="00CA741A" w:rsidRDefault="00CA741A">
      <w:pPr>
        <w:rPr>
          <w:rFonts w:asciiTheme="majorHAnsi" w:eastAsiaTheme="majorEastAsia" w:hAnsiTheme="majorHAnsi" w:cstheme="majorBidi"/>
          <w:color w:val="1F4D78" w:themeColor="accent1" w:themeShade="7F"/>
          <w:sz w:val="32"/>
          <w:szCs w:val="24"/>
          <w:lang w:eastAsia="zh-CN"/>
        </w:rPr>
      </w:pPr>
      <w:r>
        <w:br w:type="page"/>
      </w:r>
    </w:p>
    <w:p w:rsidR="00392672" w:rsidRDefault="00392672" w:rsidP="00392672">
      <w:pPr>
        <w:pStyle w:val="berschrift3"/>
        <w:numPr>
          <w:ilvl w:val="0"/>
          <w:numId w:val="1"/>
        </w:numPr>
      </w:pPr>
      <w:bookmarkStart w:id="0" w:name="_Ref61941186"/>
      <w:r>
        <w:lastRenderedPageBreak/>
        <w:t>Liste der Ergebnischarts</w:t>
      </w:r>
      <w:bookmarkEnd w:id="0"/>
    </w:p>
    <w:p w:rsidR="00392672" w:rsidRDefault="00392672" w:rsidP="00392672">
      <w:pPr>
        <w:rPr>
          <w:lang w:eastAsia="zh-CN"/>
        </w:rPr>
      </w:pPr>
    </w:p>
    <w:p w:rsidR="00392672" w:rsidRDefault="00CA741A" w:rsidP="00392672">
      <w:pPr>
        <w:rPr>
          <w:lang w:eastAsia="zh-CN"/>
        </w:rPr>
      </w:pPr>
      <w:r>
        <w:rPr>
          <w:lang w:eastAsia="zh-CN"/>
        </w:rPr>
        <w:t>Die Abbildung zeigt die Anzahl der Ergebnis-Files im Probandenunterverzeichnis.</w:t>
      </w:r>
    </w:p>
    <w:p w:rsidR="00CA741A" w:rsidRDefault="00CA741A" w:rsidP="00392672">
      <w:pPr>
        <w:rPr>
          <w:lang w:eastAsia="zh-CN"/>
        </w:rPr>
      </w:pPr>
      <w:r w:rsidRPr="00CA741A">
        <w:rPr>
          <w:lang w:eastAsia="zh-CN"/>
        </w:rPr>
        <w:drawing>
          <wp:inline distT="0" distB="0" distL="0" distR="0" wp14:anchorId="4831D7EB" wp14:editId="61D8EBCB">
            <wp:extent cx="2578868" cy="75253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5308" cy="7544179"/>
                    </a:xfrm>
                    <a:prstGeom prst="rect">
                      <a:avLst/>
                    </a:prstGeom>
                  </pic:spPr>
                </pic:pic>
              </a:graphicData>
            </a:graphic>
          </wp:inline>
        </w:drawing>
      </w:r>
    </w:p>
    <w:p w:rsidR="00392672" w:rsidRDefault="00CA741A" w:rsidP="00392672">
      <w:pPr>
        <w:rPr>
          <w:lang w:eastAsia="zh-CN"/>
        </w:rPr>
      </w:pPr>
      <w:r>
        <w:rPr>
          <w:lang w:eastAsia="zh-CN"/>
        </w:rPr>
        <w:t>Die Files im Unterverzeichnis „2D_TopologyMap“ sind wie folgt:</w:t>
      </w:r>
    </w:p>
    <w:p w:rsidR="00CA741A" w:rsidRDefault="00CA741A" w:rsidP="00CA741A">
      <w:pPr>
        <w:jc w:val="center"/>
        <w:rPr>
          <w:lang w:eastAsia="zh-CN"/>
        </w:rPr>
      </w:pPr>
      <w:r w:rsidRPr="00CA741A">
        <w:rPr>
          <w:lang w:eastAsia="zh-CN"/>
        </w:rPr>
        <w:lastRenderedPageBreak/>
        <w:drawing>
          <wp:inline distT="0" distB="0" distL="0" distR="0" wp14:anchorId="2097E9E8" wp14:editId="383D7C63">
            <wp:extent cx="5135880" cy="3252384"/>
            <wp:effectExtent l="0" t="0" r="762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2665" cy="3256681"/>
                    </a:xfrm>
                    <a:prstGeom prst="rect">
                      <a:avLst/>
                    </a:prstGeom>
                  </pic:spPr>
                </pic:pic>
              </a:graphicData>
            </a:graphic>
          </wp:inline>
        </w:drawing>
      </w:r>
    </w:p>
    <w:p w:rsidR="00F93FB8" w:rsidRDefault="00F93FB8">
      <w:pPr>
        <w:rPr>
          <w:rFonts w:asciiTheme="majorHAnsi" w:eastAsiaTheme="majorEastAsia" w:hAnsiTheme="majorHAnsi" w:cstheme="majorBidi"/>
          <w:color w:val="1F4D78" w:themeColor="accent1" w:themeShade="7F"/>
          <w:sz w:val="32"/>
          <w:szCs w:val="24"/>
          <w:lang w:eastAsia="zh-CN"/>
        </w:rPr>
      </w:pPr>
      <w:r>
        <w:br w:type="page"/>
      </w:r>
    </w:p>
    <w:p w:rsidR="00392672" w:rsidRDefault="00392672" w:rsidP="00392672">
      <w:pPr>
        <w:pStyle w:val="berschrift3"/>
        <w:numPr>
          <w:ilvl w:val="0"/>
          <w:numId w:val="1"/>
        </w:numPr>
      </w:pPr>
      <w:r>
        <w:lastRenderedPageBreak/>
        <w:t>Einzeldokumentation der Charts</w:t>
      </w:r>
    </w:p>
    <w:p w:rsidR="004544D5" w:rsidRDefault="004544D5" w:rsidP="00F93FB8">
      <w:pPr>
        <w:pStyle w:val="Listenabsatz"/>
        <w:spacing w:after="0" w:line="240" w:lineRule="auto"/>
        <w:ind w:hanging="360"/>
        <w:rPr>
          <w:rFonts w:eastAsiaTheme="minorEastAsia"/>
          <w:sz w:val="28"/>
          <w:szCs w:val="28"/>
          <w:lang w:eastAsia="zh-CN"/>
        </w:rPr>
      </w:pPr>
    </w:p>
    <w:p w:rsidR="00F93FB8" w:rsidRDefault="00F93FB8" w:rsidP="00F93FB8">
      <w:pPr>
        <w:pStyle w:val="Listenabsatz"/>
        <w:spacing w:after="0" w:line="240" w:lineRule="auto"/>
        <w:ind w:hanging="360"/>
        <w:rPr>
          <w:rFonts w:eastAsiaTheme="minorEastAsia"/>
          <w:sz w:val="28"/>
          <w:szCs w:val="28"/>
          <w:lang w:eastAsia="zh-CN"/>
        </w:rPr>
      </w:pPr>
      <w:r w:rsidRPr="00F93FB8">
        <w:rPr>
          <w:rFonts w:eastAsiaTheme="minorEastAsia"/>
          <w:sz w:val="28"/>
          <w:szCs w:val="28"/>
          <w:lang w:eastAsia="zh-CN"/>
        </w:rPr>
        <w:t>Steckbrief</w:t>
      </w:r>
      <w:r w:rsidR="0020413A">
        <w:rPr>
          <w:rFonts w:eastAsiaTheme="minorEastAsia"/>
          <w:sz w:val="28"/>
          <w:szCs w:val="28"/>
          <w:lang w:eastAsia="zh-CN"/>
        </w:rPr>
        <w:t>e</w:t>
      </w:r>
    </w:p>
    <w:p w:rsidR="0020413A" w:rsidRDefault="0020413A" w:rsidP="00F93FB8">
      <w:pPr>
        <w:pStyle w:val="Listenabsatz"/>
        <w:spacing w:after="0" w:line="240" w:lineRule="auto"/>
        <w:ind w:hanging="360"/>
        <w:rPr>
          <w:rFonts w:eastAsiaTheme="minorEastAsia"/>
          <w:sz w:val="28"/>
          <w:szCs w:val="28"/>
          <w:lang w:eastAsia="zh-CN"/>
        </w:rPr>
      </w:pPr>
    </w:p>
    <w:p w:rsidR="0020413A" w:rsidRDefault="0020413A" w:rsidP="00F93FB8">
      <w:pPr>
        <w:pStyle w:val="Listenabsatz"/>
        <w:spacing w:after="0" w:line="240" w:lineRule="auto"/>
        <w:ind w:hanging="360"/>
        <w:rPr>
          <w:lang w:eastAsia="zh-CN"/>
        </w:rPr>
      </w:pPr>
      <w:r>
        <w:rPr>
          <w:rFonts w:eastAsiaTheme="minorEastAsia"/>
          <w:sz w:val="28"/>
          <w:szCs w:val="28"/>
          <w:lang w:eastAsia="zh-CN"/>
        </w:rPr>
        <w:t>1.</w:t>
      </w:r>
    </w:p>
    <w:p w:rsidR="00F93FB8" w:rsidRDefault="00F93FB8" w:rsidP="00F93FB8">
      <w:pPr>
        <w:pStyle w:val="Listenabsatz"/>
        <w:numPr>
          <w:ilvl w:val="0"/>
          <w:numId w:val="3"/>
        </w:numPr>
        <w:spacing w:after="0" w:line="240" w:lineRule="auto"/>
        <w:rPr>
          <w:lang w:eastAsia="zh-CN"/>
        </w:rPr>
      </w:pPr>
      <w:r>
        <w:rPr>
          <w:lang w:eastAsia="zh-CN"/>
        </w:rPr>
        <w:t xml:space="preserve">Template Dateiname: </w:t>
      </w:r>
    </w:p>
    <w:p w:rsidR="00F93FB8" w:rsidRPr="00F93FB8" w:rsidRDefault="00ED0914" w:rsidP="00F93FB8">
      <w:pPr>
        <w:pStyle w:val="Listenabsatz"/>
        <w:numPr>
          <w:ilvl w:val="1"/>
          <w:numId w:val="3"/>
        </w:numPr>
        <w:spacing w:after="0" w:line="240" w:lineRule="auto"/>
        <w:rPr>
          <w:color w:val="C00000"/>
          <w:lang w:eastAsia="zh-CN"/>
        </w:rPr>
      </w:pPr>
      <w:r w:rsidRPr="00423096">
        <w:rPr>
          <w:color w:val="0070C0"/>
          <w:lang w:eastAsia="zh-CN"/>
        </w:rPr>
        <w:t>PROBANDENNUMMER</w:t>
      </w:r>
      <w:r w:rsidR="00286205">
        <w:rPr>
          <w:color w:val="C00000"/>
          <w:lang w:eastAsia="zh-CN"/>
        </w:rPr>
        <w:t>_</w:t>
      </w:r>
      <w:r w:rsidRPr="00423096">
        <w:rPr>
          <w:color w:val="0070C0"/>
          <w:lang w:eastAsia="zh-CN"/>
        </w:rPr>
        <w:t>ELEKTRODENPOS</w:t>
      </w:r>
      <w:r w:rsidR="00F93FB8" w:rsidRPr="00F93FB8">
        <w:rPr>
          <w:color w:val="C00000"/>
          <w:lang w:eastAsia="zh-CN"/>
        </w:rPr>
        <w:t>_EEG.pdf</w:t>
      </w:r>
    </w:p>
    <w:p w:rsidR="00F93FB8" w:rsidRDefault="00F93FB8" w:rsidP="00F93FB8">
      <w:pPr>
        <w:pStyle w:val="Listenabsatz"/>
        <w:numPr>
          <w:ilvl w:val="0"/>
          <w:numId w:val="3"/>
        </w:numPr>
        <w:spacing w:after="0" w:line="240" w:lineRule="auto"/>
        <w:rPr>
          <w:lang w:eastAsia="zh-CN"/>
        </w:rPr>
      </w:pPr>
      <w:r>
        <w:rPr>
          <w:lang w:eastAsia="zh-CN"/>
        </w:rPr>
        <w:t xml:space="preserve">Dateiname: </w:t>
      </w:r>
    </w:p>
    <w:p w:rsidR="00F93FB8" w:rsidRPr="00F93FB8" w:rsidRDefault="00F93FB8" w:rsidP="00F93FB8">
      <w:pPr>
        <w:pStyle w:val="Listenabsatz"/>
        <w:numPr>
          <w:ilvl w:val="1"/>
          <w:numId w:val="3"/>
        </w:numPr>
        <w:spacing w:after="0" w:line="240" w:lineRule="auto"/>
        <w:rPr>
          <w:color w:val="C00000"/>
          <w:lang w:eastAsia="zh-CN"/>
        </w:rPr>
      </w:pPr>
      <w:r w:rsidRPr="00F93FB8">
        <w:rPr>
          <w:color w:val="C00000"/>
          <w:lang w:eastAsia="zh-CN"/>
        </w:rPr>
        <w:t xml:space="preserve">0001_F3_EEG.pdf </w:t>
      </w:r>
    </w:p>
    <w:p w:rsidR="00F93FB8" w:rsidRDefault="00F93FB8" w:rsidP="002A3C48">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F93FB8" w:rsidRPr="00F93FB8" w:rsidRDefault="00F93FB8" w:rsidP="00F93FB8">
      <w:pPr>
        <w:pStyle w:val="Listenabsatz"/>
        <w:numPr>
          <w:ilvl w:val="1"/>
          <w:numId w:val="3"/>
        </w:numPr>
        <w:spacing w:after="0" w:line="240" w:lineRule="auto"/>
        <w:rPr>
          <w:color w:val="C00000"/>
          <w:lang w:eastAsia="zh-CN"/>
        </w:rPr>
      </w:pPr>
      <w:r w:rsidRPr="00F93FB8">
        <w:rPr>
          <w:color w:val="C00000"/>
          <w:lang w:eastAsia="zh-CN"/>
        </w:rPr>
        <w:t>Diese Datei gibt es für alle Elektrodenpositionen, die das EEG Gerät aufnimmt (z.B. 0001_POz_EEG.pdf)</w:t>
      </w:r>
    </w:p>
    <w:p w:rsidR="00F93FB8" w:rsidRDefault="00F93FB8" w:rsidP="00F93FB8">
      <w:pPr>
        <w:pStyle w:val="Listenabsatz"/>
        <w:numPr>
          <w:ilvl w:val="0"/>
          <w:numId w:val="3"/>
        </w:numPr>
        <w:spacing w:after="0" w:line="240" w:lineRule="auto"/>
        <w:rPr>
          <w:lang w:eastAsia="zh-CN"/>
        </w:rPr>
      </w:pPr>
      <w:r>
        <w:rPr>
          <w:lang w:eastAsia="zh-CN"/>
        </w:rPr>
        <w:t>Beschreibung:</w:t>
      </w:r>
    </w:p>
    <w:p w:rsidR="00F93FB8" w:rsidRDefault="00C50472" w:rsidP="00F93FB8">
      <w:pPr>
        <w:pStyle w:val="Listenabsatz"/>
        <w:numPr>
          <w:ilvl w:val="1"/>
          <w:numId w:val="3"/>
        </w:numPr>
        <w:spacing w:after="0" w:line="240" w:lineRule="auto"/>
        <w:rPr>
          <w:color w:val="C00000"/>
          <w:lang w:eastAsia="zh-CN"/>
        </w:rPr>
      </w:pPr>
      <w:r>
        <w:rPr>
          <w:color w:val="C00000"/>
          <w:lang w:eastAsia="zh-CN"/>
        </w:rPr>
        <w:t>Der Chart zeigt oben die ungefilterten Rohdaten des EEG, die an der speziellen Elektrodenposition aufgenommen wurden</w:t>
      </w:r>
      <w:r w:rsidR="00E805E8">
        <w:rPr>
          <w:color w:val="C00000"/>
          <w:lang w:eastAsia="zh-CN"/>
        </w:rPr>
        <w:t xml:space="preserve"> (siehe unten)</w:t>
      </w:r>
      <w:r>
        <w:rPr>
          <w:color w:val="C00000"/>
          <w:lang w:eastAsia="zh-CN"/>
        </w:rPr>
        <w:t>. Auf der x-Achse sind die Anzahl der Datenpunkte zu sehen. Um auf die Zeit zu schließen, schaut man in der Device Config nach der Sampling Frequenz des EEGs und rechnet diese Achse um.</w:t>
      </w:r>
    </w:p>
    <w:p w:rsidR="00C50472" w:rsidRDefault="00C50472" w:rsidP="00F93FB8">
      <w:pPr>
        <w:pStyle w:val="Listenabsatz"/>
        <w:numPr>
          <w:ilvl w:val="1"/>
          <w:numId w:val="3"/>
        </w:numPr>
        <w:spacing w:after="0" w:line="240" w:lineRule="auto"/>
        <w:rPr>
          <w:color w:val="C00000"/>
          <w:lang w:eastAsia="zh-CN"/>
        </w:rPr>
      </w:pPr>
      <w:r>
        <w:rPr>
          <w:color w:val="C00000"/>
          <w:lang w:eastAsia="zh-CN"/>
        </w:rPr>
        <w:t>Das Intervall -100 bis 100µV sind international und für die meisten EEGs gebräuchlich. Diese Grenzwerte lassen in die GUI anpassen.</w:t>
      </w:r>
      <w:r w:rsidR="00286205">
        <w:rPr>
          <w:color w:val="C00000"/>
          <w:lang w:eastAsia="zh-CN"/>
        </w:rPr>
        <w:t xml:space="preserve"> Dann wird berechnet, wie viel Signalanteil außerhalb dieses Intervalls liegt, da man davon ausgehen kann, dass es sich dabei um Störanteile (durch Klimpern mit den Augenlidern) handelt.</w:t>
      </w:r>
    </w:p>
    <w:p w:rsidR="00286205" w:rsidRDefault="00286205" w:rsidP="00F93FB8">
      <w:pPr>
        <w:pStyle w:val="Listenabsatz"/>
        <w:numPr>
          <w:ilvl w:val="1"/>
          <w:numId w:val="3"/>
        </w:numPr>
        <w:spacing w:after="0" w:line="240" w:lineRule="auto"/>
        <w:rPr>
          <w:color w:val="C00000"/>
          <w:lang w:eastAsia="zh-CN"/>
        </w:rPr>
      </w:pPr>
      <w:r>
        <w:rPr>
          <w:color w:val="C00000"/>
          <w:lang w:eastAsia="zh-CN"/>
        </w:rPr>
        <w:t xml:space="preserve">Dann werden die Signale zwischen 0,5 und 49,5 Hz bandpassgefiltert, damit dadurch das 50Hz Störsignal der Elektroleitung und die langsamen Augenklimperartefakte herausgefiltert werden. </w:t>
      </w:r>
    </w:p>
    <w:p w:rsidR="00286205" w:rsidRPr="00F93FB8" w:rsidRDefault="00286205" w:rsidP="00286205">
      <w:pPr>
        <w:pStyle w:val="Listenabsatz"/>
        <w:numPr>
          <w:ilvl w:val="1"/>
          <w:numId w:val="3"/>
        </w:numPr>
        <w:spacing w:after="0" w:line="240" w:lineRule="auto"/>
        <w:rPr>
          <w:color w:val="C00000"/>
          <w:lang w:eastAsia="zh-CN"/>
        </w:rPr>
      </w:pPr>
      <w:r>
        <w:rPr>
          <w:color w:val="C00000"/>
          <w:lang w:eastAsia="zh-CN"/>
        </w:rPr>
        <w:t>Nach der bandpass-Filterung werden die Signalanteil außerhalb des Intervals erneut bestimmt. Ist der Signalteil nun größer als der in der GUI voreingestellte Wert (typischerweise 10 %), dann wird diese Elektrode als „invalid“ gekennzeichnet und in der Datei „</w:t>
      </w:r>
      <w:r w:rsidRPr="00286205">
        <w:rPr>
          <w:color w:val="C00000"/>
          <w:lang w:eastAsia="zh-CN"/>
        </w:rPr>
        <w:t>Subject_Valid_Overview.pdf</w:t>
      </w:r>
      <w:r>
        <w:rPr>
          <w:color w:val="C00000"/>
          <w:lang w:eastAsia="zh-CN"/>
        </w:rPr>
        <w:t>“</w:t>
      </w:r>
      <w:r w:rsidR="00ED0914">
        <w:rPr>
          <w:color w:val="C00000"/>
          <w:lang w:eastAsia="zh-CN"/>
        </w:rPr>
        <w:t xml:space="preserve"> vermerkt, ABER in der</w:t>
      </w:r>
      <w:r>
        <w:rPr>
          <w:color w:val="C00000"/>
          <w:lang w:eastAsia="zh-CN"/>
        </w:rPr>
        <w:t xml:space="preserve"> weiteren Analyse berücksichtigt, um Konsistenzprobleme zu vermeiden.</w:t>
      </w:r>
    </w:p>
    <w:p w:rsidR="00F93FB8" w:rsidRDefault="00F93FB8" w:rsidP="00F93FB8">
      <w:pPr>
        <w:pStyle w:val="Listenabsatz"/>
        <w:numPr>
          <w:ilvl w:val="0"/>
          <w:numId w:val="3"/>
        </w:numPr>
        <w:spacing w:after="0" w:line="240" w:lineRule="auto"/>
        <w:rPr>
          <w:lang w:eastAsia="zh-CN"/>
        </w:rPr>
      </w:pPr>
      <w:r>
        <w:rPr>
          <w:lang w:eastAsia="zh-CN"/>
        </w:rPr>
        <w:t>Relevante Parameter aus der GUI</w:t>
      </w:r>
      <w:r w:rsidR="0074174E">
        <w:rPr>
          <w:lang w:eastAsia="zh-CN"/>
        </w:rPr>
        <w:t xml:space="preserve"> (siehe Beschreibung)</w:t>
      </w:r>
      <w:r>
        <w:rPr>
          <w:lang w:eastAsia="zh-CN"/>
        </w:rPr>
        <w:t>:</w:t>
      </w:r>
    </w:p>
    <w:p w:rsidR="00286205" w:rsidRDefault="00286205" w:rsidP="00F93FB8">
      <w:pPr>
        <w:pStyle w:val="Listenabsatz"/>
        <w:numPr>
          <w:ilvl w:val="1"/>
          <w:numId w:val="3"/>
        </w:numPr>
        <w:spacing w:after="0" w:line="240" w:lineRule="auto"/>
        <w:rPr>
          <w:color w:val="C00000"/>
          <w:lang w:eastAsia="zh-CN"/>
        </w:rPr>
      </w:pPr>
      <w:r>
        <w:rPr>
          <w:color w:val="C00000"/>
          <w:lang w:eastAsia="zh-CN"/>
        </w:rPr>
        <w:t>Lower/Upper Threshold</w:t>
      </w:r>
    </w:p>
    <w:p w:rsidR="00F93FB8" w:rsidRDefault="00286205" w:rsidP="00F93FB8">
      <w:pPr>
        <w:pStyle w:val="Listenabsatz"/>
        <w:numPr>
          <w:ilvl w:val="1"/>
          <w:numId w:val="3"/>
        </w:numPr>
        <w:spacing w:after="0" w:line="240" w:lineRule="auto"/>
        <w:rPr>
          <w:color w:val="C00000"/>
          <w:lang w:eastAsia="zh-CN"/>
        </w:rPr>
      </w:pPr>
      <w:r>
        <w:rPr>
          <w:color w:val="C00000"/>
          <w:lang w:eastAsia="zh-CN"/>
        </w:rPr>
        <w:t>Quality Index</w:t>
      </w:r>
    </w:p>
    <w:p w:rsidR="00286205" w:rsidRDefault="00286205" w:rsidP="00286205">
      <w:pPr>
        <w:spacing w:after="0" w:line="240" w:lineRule="auto"/>
        <w:rPr>
          <w:color w:val="C00000"/>
          <w:lang w:eastAsia="zh-CN"/>
        </w:rPr>
      </w:pPr>
    </w:p>
    <w:p w:rsidR="00286205" w:rsidRPr="00286205" w:rsidRDefault="00286205" w:rsidP="00286205">
      <w:pPr>
        <w:spacing w:after="0" w:line="240" w:lineRule="auto"/>
        <w:jc w:val="center"/>
        <w:rPr>
          <w:color w:val="C00000"/>
          <w:lang w:eastAsia="zh-CN"/>
        </w:rPr>
      </w:pPr>
      <w:r w:rsidRPr="00286205">
        <w:rPr>
          <w:color w:val="C00000"/>
          <w:lang w:eastAsia="zh-CN"/>
        </w:rPr>
        <w:drawing>
          <wp:inline distT="0" distB="0" distL="0" distR="0" wp14:anchorId="1D2D87D7" wp14:editId="2C9FB814">
            <wp:extent cx="4453887" cy="684608"/>
            <wp:effectExtent l="0" t="0" r="4445"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7304" cy="692819"/>
                    </a:xfrm>
                    <a:prstGeom prst="rect">
                      <a:avLst/>
                    </a:prstGeom>
                  </pic:spPr>
                </pic:pic>
              </a:graphicData>
            </a:graphic>
          </wp:inline>
        </w:drawing>
      </w:r>
    </w:p>
    <w:p w:rsidR="00F93FB8" w:rsidRDefault="00F93FB8" w:rsidP="00D91D5D">
      <w:pPr>
        <w:rPr>
          <w:lang w:eastAsia="zh-CN"/>
        </w:rPr>
      </w:pPr>
    </w:p>
    <w:p w:rsidR="00F93FB8" w:rsidRDefault="00F93FB8" w:rsidP="00D91D5D">
      <w:pPr>
        <w:rPr>
          <w:lang w:eastAsia="zh-CN"/>
        </w:rPr>
      </w:pPr>
    </w:p>
    <w:p w:rsidR="00F93FB8" w:rsidRDefault="00F93FB8" w:rsidP="00D91D5D">
      <w:pPr>
        <w:rPr>
          <w:lang w:eastAsia="zh-CN"/>
        </w:rPr>
      </w:pPr>
    </w:p>
    <w:p w:rsidR="00D91D5D" w:rsidRPr="00D91D5D" w:rsidRDefault="00F93FB8" w:rsidP="00F93FB8">
      <w:pPr>
        <w:jc w:val="center"/>
        <w:rPr>
          <w:lang w:eastAsia="zh-CN"/>
        </w:rPr>
      </w:pPr>
      <w:r w:rsidRPr="00F93FB8">
        <w:rPr>
          <w:lang w:eastAsia="zh-CN"/>
        </w:rPr>
        <w:lastRenderedPageBreak/>
        <w:drawing>
          <wp:inline distT="0" distB="0" distL="0" distR="0" wp14:anchorId="0E41DBF3" wp14:editId="571BA79C">
            <wp:extent cx="4457700" cy="318652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1842" cy="3189489"/>
                    </a:xfrm>
                    <a:prstGeom prst="rect">
                      <a:avLst/>
                    </a:prstGeom>
                  </pic:spPr>
                </pic:pic>
              </a:graphicData>
            </a:graphic>
          </wp:inline>
        </w:drawing>
      </w:r>
    </w:p>
    <w:p w:rsidR="00392672" w:rsidRDefault="00392672" w:rsidP="00392672">
      <w:pPr>
        <w:rPr>
          <w:lang w:eastAsia="zh-CN"/>
        </w:rPr>
      </w:pPr>
    </w:p>
    <w:p w:rsidR="0020413A" w:rsidRPr="0020413A" w:rsidRDefault="0020413A" w:rsidP="0020413A">
      <w:pPr>
        <w:pStyle w:val="Listenabsatz"/>
        <w:spacing w:after="0" w:line="240" w:lineRule="auto"/>
        <w:ind w:hanging="360"/>
        <w:rPr>
          <w:rFonts w:eastAsiaTheme="minorEastAsia"/>
          <w:sz w:val="28"/>
          <w:szCs w:val="28"/>
          <w:lang w:eastAsia="zh-CN"/>
        </w:rPr>
      </w:pPr>
      <w:r w:rsidRPr="0020413A">
        <w:rPr>
          <w:rFonts w:eastAsiaTheme="minorEastAsia"/>
          <w:sz w:val="28"/>
          <w:szCs w:val="28"/>
          <w:lang w:eastAsia="zh-CN"/>
        </w:rPr>
        <w:t>2.</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286205" w:rsidRPr="00F93FB8" w:rsidRDefault="00ED0914" w:rsidP="00286205">
      <w:pPr>
        <w:pStyle w:val="Listenabsatz"/>
        <w:numPr>
          <w:ilvl w:val="1"/>
          <w:numId w:val="3"/>
        </w:numPr>
        <w:spacing w:after="0" w:line="240" w:lineRule="auto"/>
        <w:rPr>
          <w:color w:val="C00000"/>
          <w:lang w:eastAsia="zh-CN"/>
        </w:rPr>
      </w:pPr>
      <w:r w:rsidRPr="00423096">
        <w:rPr>
          <w:color w:val="0070C0"/>
          <w:lang w:eastAsia="zh-CN"/>
        </w:rPr>
        <w:t>PROBANDENNUMMER</w:t>
      </w:r>
      <w:r w:rsidR="00286205">
        <w:rPr>
          <w:color w:val="C00000"/>
          <w:lang w:eastAsia="zh-CN"/>
        </w:rPr>
        <w:t>_</w:t>
      </w:r>
      <w:r w:rsidR="004544D5">
        <w:rPr>
          <w:color w:val="C00000"/>
          <w:lang w:eastAsia="zh-CN"/>
        </w:rPr>
        <w:t>Filtered_EEG_Values.csv</w:t>
      </w:r>
    </w:p>
    <w:p w:rsidR="00286205" w:rsidRDefault="00286205" w:rsidP="00286205">
      <w:pPr>
        <w:pStyle w:val="Listenabsatz"/>
        <w:numPr>
          <w:ilvl w:val="0"/>
          <w:numId w:val="3"/>
        </w:numPr>
        <w:spacing w:after="0" w:line="240" w:lineRule="auto"/>
        <w:rPr>
          <w:lang w:eastAsia="zh-CN"/>
        </w:rPr>
      </w:pPr>
      <w:r>
        <w:rPr>
          <w:lang w:eastAsia="zh-CN"/>
        </w:rPr>
        <w:t xml:space="preserve">Dateiname: </w:t>
      </w:r>
    </w:p>
    <w:p w:rsidR="004544D5" w:rsidRPr="004544D5" w:rsidRDefault="004544D5" w:rsidP="004544D5">
      <w:pPr>
        <w:pStyle w:val="Listenabsatz"/>
        <w:numPr>
          <w:ilvl w:val="1"/>
          <w:numId w:val="3"/>
        </w:numPr>
        <w:spacing w:after="0" w:line="240" w:lineRule="auto"/>
        <w:rPr>
          <w:lang w:eastAsia="zh-CN"/>
        </w:rPr>
      </w:pPr>
      <w:r w:rsidRPr="004544D5">
        <w:rPr>
          <w:color w:val="C00000"/>
          <w:lang w:eastAsia="zh-CN"/>
        </w:rPr>
        <w:t>0001_Filtered_EEG_Values.csv</w:t>
      </w:r>
    </w:p>
    <w:p w:rsidR="00286205" w:rsidRDefault="00286205" w:rsidP="004544D5">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286205" w:rsidRPr="00F93FB8" w:rsidRDefault="00286205" w:rsidP="00286205">
      <w:pPr>
        <w:pStyle w:val="Listenabsatz"/>
        <w:numPr>
          <w:ilvl w:val="1"/>
          <w:numId w:val="3"/>
        </w:numPr>
        <w:spacing w:after="0" w:line="240" w:lineRule="auto"/>
        <w:rPr>
          <w:color w:val="C00000"/>
          <w:lang w:eastAsia="zh-CN"/>
        </w:rPr>
      </w:pPr>
      <w:r w:rsidRPr="00F93FB8">
        <w:rPr>
          <w:color w:val="C00000"/>
          <w:lang w:eastAsia="zh-CN"/>
        </w:rPr>
        <w:t xml:space="preserve">Diese Datei </w:t>
      </w:r>
      <w:r w:rsidR="004544D5">
        <w:rPr>
          <w:color w:val="C00000"/>
          <w:lang w:eastAsia="zh-CN"/>
        </w:rPr>
        <w:t>gibt es nur einmal.</w:t>
      </w:r>
    </w:p>
    <w:p w:rsidR="00286205" w:rsidRDefault="00286205" w:rsidP="00286205">
      <w:pPr>
        <w:pStyle w:val="Listenabsatz"/>
        <w:numPr>
          <w:ilvl w:val="0"/>
          <w:numId w:val="3"/>
        </w:numPr>
        <w:spacing w:after="0" w:line="240" w:lineRule="auto"/>
        <w:rPr>
          <w:lang w:eastAsia="zh-CN"/>
        </w:rPr>
      </w:pPr>
      <w:r>
        <w:rPr>
          <w:lang w:eastAsia="zh-CN"/>
        </w:rPr>
        <w:t>Beschreibung:</w:t>
      </w:r>
    </w:p>
    <w:p w:rsidR="00286205" w:rsidRPr="00F93FB8" w:rsidRDefault="004544D5" w:rsidP="00286205">
      <w:pPr>
        <w:pStyle w:val="Listenabsatz"/>
        <w:numPr>
          <w:ilvl w:val="1"/>
          <w:numId w:val="3"/>
        </w:numPr>
        <w:spacing w:after="0" w:line="240" w:lineRule="auto"/>
        <w:rPr>
          <w:color w:val="C00000"/>
          <w:lang w:eastAsia="zh-CN"/>
        </w:rPr>
      </w:pPr>
      <w:r>
        <w:rPr>
          <w:color w:val="C00000"/>
          <w:lang w:eastAsia="zh-CN"/>
        </w:rPr>
        <w:t xml:space="preserve">Diese Datei enthält alle bandpassgefilterten EEG </w:t>
      </w:r>
      <w:r w:rsidR="0020413A">
        <w:rPr>
          <w:color w:val="C00000"/>
          <w:lang w:eastAsia="zh-CN"/>
        </w:rPr>
        <w:t>Gesamt-</w:t>
      </w:r>
      <w:r w:rsidR="003D6897">
        <w:rPr>
          <w:color w:val="C00000"/>
          <w:lang w:eastAsia="zh-CN"/>
        </w:rPr>
        <w:t xml:space="preserve">Zeitreihen </w:t>
      </w:r>
      <w:r>
        <w:rPr>
          <w:color w:val="C00000"/>
          <w:lang w:eastAsia="zh-CN"/>
        </w:rPr>
        <w:t xml:space="preserve">für alle </w:t>
      </w:r>
      <w:r w:rsidR="003D6897">
        <w:rPr>
          <w:color w:val="C00000"/>
          <w:lang w:eastAsia="zh-CN"/>
        </w:rPr>
        <w:t xml:space="preserve">vom EEG gemessenen </w:t>
      </w:r>
      <w:r>
        <w:rPr>
          <w:color w:val="C00000"/>
          <w:lang w:eastAsia="zh-CN"/>
        </w:rPr>
        <w:t>Elektrodenpositionen und ist zur Weiterverarbeitung außerhalb von AdAnalyser gedacht.</w:t>
      </w:r>
      <w:r w:rsidR="003D6897">
        <w:rPr>
          <w:color w:val="C00000"/>
          <w:lang w:eastAsia="zh-CN"/>
        </w:rPr>
        <w:t xml:space="preserve"> Die Datei enthält eine Zeitspalte in sec und muss nicht umgerechnet werden. </w:t>
      </w:r>
      <w:r w:rsidR="0020413A">
        <w:rPr>
          <w:color w:val="C00000"/>
          <w:lang w:eastAsia="zh-CN"/>
        </w:rPr>
        <w:t xml:space="preserve">Das Signal erstreckt sich über den gesamten gemessenen Zeitraum. </w:t>
      </w:r>
      <w:r w:rsidR="003D6897">
        <w:rPr>
          <w:color w:val="C00000"/>
          <w:lang w:eastAsia="zh-CN"/>
        </w:rPr>
        <w:t>Die Datei enthält eine Headerzeile. Die Signalwerte sind in µV.</w:t>
      </w: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286205" w:rsidRDefault="00EB6DCE" w:rsidP="002A3C48">
      <w:pPr>
        <w:pStyle w:val="Listenabsatz"/>
        <w:numPr>
          <w:ilvl w:val="1"/>
          <w:numId w:val="3"/>
        </w:numPr>
        <w:spacing w:after="0" w:line="240" w:lineRule="auto"/>
        <w:rPr>
          <w:color w:val="C00000"/>
          <w:lang w:eastAsia="zh-CN"/>
        </w:rPr>
      </w:pPr>
      <w:r>
        <w:rPr>
          <w:color w:val="C00000"/>
          <w:lang w:eastAsia="zh-CN"/>
        </w:rPr>
        <w:t>K</w:t>
      </w:r>
      <w:r w:rsidR="004544D5">
        <w:rPr>
          <w:color w:val="C00000"/>
          <w:lang w:eastAsia="zh-CN"/>
        </w:rPr>
        <w:t>eine</w:t>
      </w:r>
    </w:p>
    <w:p w:rsidR="00EB6DCE" w:rsidRDefault="00EB6DCE" w:rsidP="00EB6DCE">
      <w:pPr>
        <w:pStyle w:val="Listenabsatz"/>
        <w:numPr>
          <w:ilvl w:val="1"/>
          <w:numId w:val="3"/>
        </w:numPr>
        <w:spacing w:after="0" w:line="240" w:lineRule="auto"/>
        <w:rPr>
          <w:color w:val="C00000"/>
          <w:lang w:eastAsia="zh-CN"/>
        </w:rPr>
      </w:pPr>
      <w:r>
        <w:rPr>
          <w:color w:val="C00000"/>
          <w:lang w:eastAsia="zh-CN"/>
        </w:rPr>
        <w:t xml:space="preserve">Der Export der Daten </w:t>
      </w:r>
      <w:r w:rsidRPr="00EB6DCE">
        <w:rPr>
          <w:color w:val="C00000"/>
          <w:lang w:eastAsia="zh-CN"/>
        </w:rPr>
        <w:t>lässt sich an-/ausschalten unter ‚Export Settings‘ (Checkbox `</w:t>
      </w:r>
      <w:r>
        <w:rPr>
          <w:color w:val="C00000"/>
          <w:lang w:eastAsia="zh-CN"/>
        </w:rPr>
        <w:t>EEG</w:t>
      </w:r>
      <w:r w:rsidRPr="00EB6DCE">
        <w:rPr>
          <w:color w:val="C00000"/>
          <w:lang w:eastAsia="zh-CN"/>
        </w:rPr>
        <w:t xml:space="preserve"> Data`)</w:t>
      </w:r>
    </w:p>
    <w:p w:rsidR="00EB6DCE" w:rsidRPr="00286205" w:rsidRDefault="00EB6DCE" w:rsidP="00EB6DCE">
      <w:pPr>
        <w:pStyle w:val="Listenabsatz"/>
        <w:spacing w:after="0" w:line="240" w:lineRule="auto"/>
        <w:ind w:left="1440"/>
        <w:rPr>
          <w:color w:val="C00000"/>
          <w:lang w:eastAsia="zh-CN"/>
        </w:rPr>
      </w:pPr>
      <w:r w:rsidRPr="00EB6DCE">
        <w:drawing>
          <wp:inline distT="0" distB="0" distL="0" distR="0" wp14:anchorId="4495299D" wp14:editId="296A3E88">
            <wp:extent cx="3870960" cy="1391446"/>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731" cy="1396756"/>
                    </a:xfrm>
                    <a:prstGeom prst="rect">
                      <a:avLst/>
                    </a:prstGeom>
                  </pic:spPr>
                </pic:pic>
              </a:graphicData>
            </a:graphic>
          </wp:inline>
        </w:drawing>
      </w:r>
    </w:p>
    <w:p w:rsidR="00286205" w:rsidRDefault="00286205" w:rsidP="00392672">
      <w:pPr>
        <w:rPr>
          <w:lang w:eastAsia="zh-CN"/>
        </w:rPr>
      </w:pPr>
    </w:p>
    <w:p w:rsidR="00070040" w:rsidRDefault="00070040">
      <w:pPr>
        <w:rPr>
          <w:rFonts w:eastAsiaTheme="minorEastAsia"/>
          <w:sz w:val="28"/>
          <w:szCs w:val="28"/>
          <w:lang w:eastAsia="zh-CN"/>
        </w:rPr>
      </w:pPr>
      <w:r>
        <w:rPr>
          <w:rFonts w:eastAsiaTheme="minorEastAsia"/>
          <w:sz w:val="28"/>
          <w:szCs w:val="28"/>
          <w:lang w:eastAsia="zh-CN"/>
        </w:rPr>
        <w:br w:type="page"/>
      </w:r>
    </w:p>
    <w:p w:rsidR="00286205" w:rsidRDefault="0020413A" w:rsidP="0020413A">
      <w:pPr>
        <w:pStyle w:val="Listenabsatz"/>
        <w:spacing w:after="0" w:line="240" w:lineRule="auto"/>
        <w:ind w:hanging="360"/>
      </w:pPr>
      <w:r>
        <w:rPr>
          <w:rFonts w:eastAsiaTheme="minorEastAsia"/>
          <w:sz w:val="28"/>
          <w:szCs w:val="28"/>
          <w:lang w:eastAsia="zh-CN"/>
        </w:rPr>
        <w:lastRenderedPageBreak/>
        <w:t>3</w:t>
      </w:r>
      <w:r w:rsidRPr="0020413A">
        <w:rPr>
          <w:rFonts w:eastAsiaTheme="minorEastAsia"/>
          <w:sz w:val="28"/>
          <w:szCs w:val="28"/>
          <w:lang w:eastAsia="zh-CN"/>
        </w:rPr>
        <w:t>.</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286205" w:rsidRPr="00F93FB8" w:rsidRDefault="00ED0914" w:rsidP="00286205">
      <w:pPr>
        <w:pStyle w:val="Listenabsatz"/>
        <w:numPr>
          <w:ilvl w:val="1"/>
          <w:numId w:val="3"/>
        </w:numPr>
        <w:spacing w:after="0" w:line="240" w:lineRule="auto"/>
        <w:rPr>
          <w:color w:val="C00000"/>
          <w:lang w:eastAsia="zh-CN"/>
        </w:rPr>
      </w:pPr>
      <w:r w:rsidRPr="00423096">
        <w:rPr>
          <w:color w:val="0070C0"/>
          <w:lang w:eastAsia="zh-CN"/>
        </w:rPr>
        <w:t>PROBANDENNUMMER</w:t>
      </w:r>
      <w:r w:rsidR="00286205">
        <w:rPr>
          <w:color w:val="C00000"/>
          <w:lang w:eastAsia="zh-CN"/>
        </w:rPr>
        <w:t>_</w:t>
      </w:r>
      <w:r w:rsidR="0020413A">
        <w:rPr>
          <w:color w:val="C00000"/>
          <w:lang w:eastAsia="zh-CN"/>
        </w:rPr>
        <w:t>EDA_Values</w:t>
      </w:r>
      <w:r w:rsidR="00286205" w:rsidRPr="00F93FB8">
        <w:rPr>
          <w:color w:val="C00000"/>
          <w:lang w:eastAsia="zh-CN"/>
        </w:rPr>
        <w:t>.</w:t>
      </w:r>
      <w:r w:rsidR="00405E6E">
        <w:rPr>
          <w:color w:val="C00000"/>
          <w:lang w:eastAsia="zh-CN"/>
        </w:rPr>
        <w:t>csv</w:t>
      </w:r>
    </w:p>
    <w:p w:rsidR="00286205" w:rsidRDefault="00286205" w:rsidP="00286205">
      <w:pPr>
        <w:pStyle w:val="Listenabsatz"/>
        <w:numPr>
          <w:ilvl w:val="0"/>
          <w:numId w:val="3"/>
        </w:numPr>
        <w:spacing w:after="0" w:line="240" w:lineRule="auto"/>
        <w:rPr>
          <w:lang w:eastAsia="zh-CN"/>
        </w:rPr>
      </w:pPr>
      <w:r>
        <w:rPr>
          <w:lang w:eastAsia="zh-CN"/>
        </w:rPr>
        <w:t xml:space="preserve">Dateiname: </w:t>
      </w:r>
    </w:p>
    <w:p w:rsidR="0020413A" w:rsidRPr="0020413A" w:rsidRDefault="0020413A" w:rsidP="0020413A">
      <w:pPr>
        <w:pStyle w:val="Listenabsatz"/>
        <w:numPr>
          <w:ilvl w:val="1"/>
          <w:numId w:val="3"/>
        </w:numPr>
        <w:spacing w:after="0" w:line="240" w:lineRule="auto"/>
        <w:rPr>
          <w:lang w:eastAsia="zh-CN"/>
        </w:rPr>
      </w:pPr>
      <w:r w:rsidRPr="0020413A">
        <w:rPr>
          <w:color w:val="C00000"/>
          <w:lang w:eastAsia="zh-CN"/>
        </w:rPr>
        <w:t>0001_EDA_Values.csv</w:t>
      </w:r>
    </w:p>
    <w:p w:rsidR="00286205" w:rsidRDefault="00286205" w:rsidP="0020413A">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286205" w:rsidRPr="00F93FB8" w:rsidRDefault="00286205" w:rsidP="00286205">
      <w:pPr>
        <w:pStyle w:val="Listenabsatz"/>
        <w:numPr>
          <w:ilvl w:val="1"/>
          <w:numId w:val="3"/>
        </w:numPr>
        <w:spacing w:after="0" w:line="240" w:lineRule="auto"/>
        <w:rPr>
          <w:color w:val="C00000"/>
          <w:lang w:eastAsia="zh-CN"/>
        </w:rPr>
      </w:pPr>
      <w:r w:rsidRPr="00F93FB8">
        <w:rPr>
          <w:color w:val="C00000"/>
          <w:lang w:eastAsia="zh-CN"/>
        </w:rPr>
        <w:t xml:space="preserve">Diese Datei </w:t>
      </w:r>
      <w:r w:rsidR="0020413A">
        <w:rPr>
          <w:color w:val="C00000"/>
          <w:lang w:eastAsia="zh-CN"/>
        </w:rPr>
        <w:t>gibt es nur einmal.</w:t>
      </w:r>
    </w:p>
    <w:p w:rsidR="00286205" w:rsidRDefault="00286205" w:rsidP="00286205">
      <w:pPr>
        <w:pStyle w:val="Listenabsatz"/>
        <w:numPr>
          <w:ilvl w:val="0"/>
          <w:numId w:val="3"/>
        </w:numPr>
        <w:spacing w:after="0" w:line="240" w:lineRule="auto"/>
        <w:rPr>
          <w:lang w:eastAsia="zh-CN"/>
        </w:rPr>
      </w:pPr>
      <w:r>
        <w:rPr>
          <w:lang w:eastAsia="zh-CN"/>
        </w:rPr>
        <w:t>Beschreibung:</w:t>
      </w:r>
    </w:p>
    <w:p w:rsidR="00405E6E" w:rsidRPr="00405E6E" w:rsidRDefault="00405E6E" w:rsidP="00405E6E">
      <w:pPr>
        <w:pStyle w:val="Listenabsatz"/>
        <w:numPr>
          <w:ilvl w:val="1"/>
          <w:numId w:val="3"/>
        </w:numPr>
        <w:spacing w:after="0" w:line="240" w:lineRule="auto"/>
        <w:rPr>
          <w:lang w:eastAsia="zh-CN"/>
        </w:rPr>
      </w:pPr>
      <w:r>
        <w:rPr>
          <w:color w:val="C00000"/>
          <w:lang w:eastAsia="zh-CN"/>
        </w:rPr>
        <w:t>Diese Datei enthält das über den gesamten Zeitraum gemessene EDA Signal in zwei Spalten (Zeit in Sekunden und Signal in µS (Mikro</w:t>
      </w:r>
      <w:r w:rsidR="00ED0914">
        <w:rPr>
          <w:color w:val="C00000"/>
          <w:lang w:eastAsia="zh-CN"/>
        </w:rPr>
        <w:t>-S</w:t>
      </w:r>
      <w:r>
        <w:rPr>
          <w:color w:val="C00000"/>
          <w:lang w:eastAsia="zh-CN"/>
        </w:rPr>
        <w:t>iebert)).</w:t>
      </w: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286205" w:rsidRDefault="006C552C" w:rsidP="00286205">
      <w:pPr>
        <w:pStyle w:val="Listenabsatz"/>
        <w:numPr>
          <w:ilvl w:val="1"/>
          <w:numId w:val="3"/>
        </w:numPr>
        <w:spacing w:after="0" w:line="240" w:lineRule="auto"/>
        <w:rPr>
          <w:color w:val="C00000"/>
          <w:lang w:eastAsia="zh-CN"/>
        </w:rPr>
      </w:pPr>
      <w:r>
        <w:rPr>
          <w:color w:val="C00000"/>
          <w:lang w:eastAsia="zh-CN"/>
        </w:rPr>
        <w:t>K</w:t>
      </w:r>
      <w:r w:rsidR="0020413A">
        <w:rPr>
          <w:color w:val="C00000"/>
          <w:lang w:eastAsia="zh-CN"/>
        </w:rPr>
        <w:t>eine</w:t>
      </w:r>
    </w:p>
    <w:p w:rsidR="00EB6DCE" w:rsidRDefault="00EB6DCE" w:rsidP="00EB6DCE">
      <w:pPr>
        <w:pStyle w:val="Listenabsatz"/>
        <w:numPr>
          <w:ilvl w:val="1"/>
          <w:numId w:val="3"/>
        </w:numPr>
        <w:spacing w:after="0" w:line="240" w:lineRule="auto"/>
        <w:rPr>
          <w:color w:val="C00000"/>
          <w:lang w:eastAsia="zh-CN"/>
        </w:rPr>
      </w:pPr>
      <w:r>
        <w:rPr>
          <w:color w:val="C00000"/>
          <w:lang w:eastAsia="zh-CN"/>
        </w:rPr>
        <w:t xml:space="preserve">Der Export der Daten </w:t>
      </w:r>
      <w:r w:rsidRPr="00EB6DCE">
        <w:rPr>
          <w:color w:val="C00000"/>
          <w:lang w:eastAsia="zh-CN"/>
        </w:rPr>
        <w:t>lässt sich an-/ausschalten unter ‚Export Settings‘ (Checkbox `</w:t>
      </w:r>
      <w:r>
        <w:rPr>
          <w:color w:val="C00000"/>
          <w:lang w:eastAsia="zh-CN"/>
        </w:rPr>
        <w:t>EDA</w:t>
      </w:r>
      <w:r w:rsidRPr="00EB6DCE">
        <w:rPr>
          <w:color w:val="C00000"/>
          <w:lang w:eastAsia="zh-CN"/>
        </w:rPr>
        <w:t xml:space="preserve"> Data`)</w:t>
      </w:r>
    </w:p>
    <w:p w:rsidR="00286205" w:rsidRDefault="00286205"/>
    <w:p w:rsidR="00286205" w:rsidRDefault="00286205"/>
    <w:p w:rsidR="00405E6E" w:rsidRDefault="00405E6E" w:rsidP="00405E6E">
      <w:pPr>
        <w:pStyle w:val="Listenabsatz"/>
        <w:spacing w:after="0" w:line="240" w:lineRule="auto"/>
        <w:ind w:hanging="360"/>
      </w:pPr>
      <w:r>
        <w:rPr>
          <w:rFonts w:eastAsiaTheme="minorEastAsia"/>
          <w:sz w:val="28"/>
          <w:szCs w:val="28"/>
          <w:lang w:eastAsia="zh-CN"/>
        </w:rPr>
        <w:t>4</w:t>
      </w:r>
      <w:r w:rsidRPr="0020413A">
        <w:rPr>
          <w:rFonts w:eastAsiaTheme="minorEastAsia"/>
          <w:sz w:val="28"/>
          <w:szCs w:val="28"/>
          <w:lang w:eastAsia="zh-CN"/>
        </w:rPr>
        <w:t>.</w:t>
      </w:r>
    </w:p>
    <w:p w:rsidR="00405E6E" w:rsidRDefault="00405E6E" w:rsidP="00405E6E">
      <w:pPr>
        <w:pStyle w:val="Listenabsatz"/>
        <w:numPr>
          <w:ilvl w:val="0"/>
          <w:numId w:val="3"/>
        </w:numPr>
        <w:spacing w:after="0" w:line="240" w:lineRule="auto"/>
        <w:rPr>
          <w:lang w:eastAsia="zh-CN"/>
        </w:rPr>
      </w:pPr>
      <w:r>
        <w:rPr>
          <w:lang w:eastAsia="zh-CN"/>
        </w:rPr>
        <w:t xml:space="preserve">Template Dateiname: </w:t>
      </w:r>
    </w:p>
    <w:p w:rsidR="00405E6E" w:rsidRPr="00F93FB8" w:rsidRDefault="00ED0914" w:rsidP="00405E6E">
      <w:pPr>
        <w:pStyle w:val="Listenabsatz"/>
        <w:numPr>
          <w:ilvl w:val="1"/>
          <w:numId w:val="3"/>
        </w:numPr>
        <w:spacing w:after="0" w:line="240" w:lineRule="auto"/>
        <w:rPr>
          <w:color w:val="C00000"/>
          <w:lang w:eastAsia="zh-CN"/>
        </w:rPr>
      </w:pPr>
      <w:r w:rsidRPr="00423096">
        <w:rPr>
          <w:color w:val="0070C0"/>
          <w:lang w:eastAsia="zh-CN"/>
        </w:rPr>
        <w:t>PROBANDENNUMMER</w:t>
      </w:r>
      <w:r w:rsidR="00405E6E">
        <w:rPr>
          <w:color w:val="C00000"/>
          <w:lang w:eastAsia="zh-CN"/>
        </w:rPr>
        <w:t>_HRV_Values</w:t>
      </w:r>
      <w:r w:rsidR="00405E6E" w:rsidRPr="00F93FB8">
        <w:rPr>
          <w:color w:val="C00000"/>
          <w:lang w:eastAsia="zh-CN"/>
        </w:rPr>
        <w:t>.</w:t>
      </w:r>
      <w:r w:rsidR="00405E6E">
        <w:rPr>
          <w:color w:val="C00000"/>
          <w:lang w:eastAsia="zh-CN"/>
        </w:rPr>
        <w:t>csv</w:t>
      </w:r>
    </w:p>
    <w:p w:rsidR="00405E6E" w:rsidRDefault="00405E6E" w:rsidP="00405E6E">
      <w:pPr>
        <w:pStyle w:val="Listenabsatz"/>
        <w:numPr>
          <w:ilvl w:val="0"/>
          <w:numId w:val="3"/>
        </w:numPr>
        <w:spacing w:after="0" w:line="240" w:lineRule="auto"/>
        <w:rPr>
          <w:lang w:eastAsia="zh-CN"/>
        </w:rPr>
      </w:pPr>
      <w:r>
        <w:rPr>
          <w:lang w:eastAsia="zh-CN"/>
        </w:rPr>
        <w:t xml:space="preserve">Dateiname: </w:t>
      </w:r>
    </w:p>
    <w:p w:rsidR="00405E6E" w:rsidRPr="0020413A" w:rsidRDefault="00405E6E" w:rsidP="00405E6E">
      <w:pPr>
        <w:pStyle w:val="Listenabsatz"/>
        <w:numPr>
          <w:ilvl w:val="1"/>
          <w:numId w:val="3"/>
        </w:numPr>
        <w:spacing w:after="0" w:line="240" w:lineRule="auto"/>
        <w:rPr>
          <w:lang w:eastAsia="zh-CN"/>
        </w:rPr>
      </w:pPr>
      <w:r>
        <w:rPr>
          <w:color w:val="C00000"/>
          <w:lang w:eastAsia="zh-CN"/>
        </w:rPr>
        <w:t>0001_HRV</w:t>
      </w:r>
      <w:r w:rsidRPr="0020413A">
        <w:rPr>
          <w:color w:val="C00000"/>
          <w:lang w:eastAsia="zh-CN"/>
        </w:rPr>
        <w:t>_Values.csv</w:t>
      </w:r>
    </w:p>
    <w:p w:rsidR="00405E6E" w:rsidRDefault="00405E6E" w:rsidP="00405E6E">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405E6E" w:rsidRPr="00F93FB8" w:rsidRDefault="00405E6E" w:rsidP="00405E6E">
      <w:pPr>
        <w:pStyle w:val="Listenabsatz"/>
        <w:numPr>
          <w:ilvl w:val="1"/>
          <w:numId w:val="3"/>
        </w:numPr>
        <w:spacing w:after="0" w:line="240" w:lineRule="auto"/>
        <w:rPr>
          <w:color w:val="C00000"/>
          <w:lang w:eastAsia="zh-CN"/>
        </w:rPr>
      </w:pPr>
      <w:r w:rsidRPr="00F93FB8">
        <w:rPr>
          <w:color w:val="C00000"/>
          <w:lang w:eastAsia="zh-CN"/>
        </w:rPr>
        <w:t xml:space="preserve">Diese Datei </w:t>
      </w:r>
      <w:r>
        <w:rPr>
          <w:color w:val="C00000"/>
          <w:lang w:eastAsia="zh-CN"/>
        </w:rPr>
        <w:t>gibt es nur einmal.</w:t>
      </w:r>
    </w:p>
    <w:p w:rsidR="00405E6E" w:rsidRDefault="00405E6E" w:rsidP="00405E6E">
      <w:pPr>
        <w:pStyle w:val="Listenabsatz"/>
        <w:numPr>
          <w:ilvl w:val="0"/>
          <w:numId w:val="3"/>
        </w:numPr>
        <w:spacing w:after="0" w:line="240" w:lineRule="auto"/>
        <w:rPr>
          <w:lang w:eastAsia="zh-CN"/>
        </w:rPr>
      </w:pPr>
      <w:r>
        <w:rPr>
          <w:lang w:eastAsia="zh-CN"/>
        </w:rPr>
        <w:t>Beschreibung:</w:t>
      </w:r>
    </w:p>
    <w:p w:rsidR="00405E6E" w:rsidRPr="00C60E55" w:rsidRDefault="00C60E55" w:rsidP="00C60E55">
      <w:pPr>
        <w:pStyle w:val="Listenabsatz"/>
        <w:numPr>
          <w:ilvl w:val="1"/>
          <w:numId w:val="3"/>
        </w:numPr>
        <w:spacing w:after="0" w:line="240" w:lineRule="auto"/>
        <w:rPr>
          <w:lang w:eastAsia="zh-CN"/>
        </w:rPr>
      </w:pPr>
      <w:r>
        <w:rPr>
          <w:color w:val="C00000"/>
          <w:lang w:eastAsia="zh-CN"/>
        </w:rPr>
        <w:t>Diese Datei enthält das über den gesamten Zeitraum gemessene HRV Signal in zwei Spalten (Zeit in Sekunden und Signal in ms. Das Signal ist die Zeit zwischen den R-Peaks der EKG Kurve eines kompletten Herzzyklus‘ bis zum R-Peak des nächsten Zyklus. Aus der Zeitdifferen</w:t>
      </w:r>
      <w:r w:rsidR="002C6CFA">
        <w:rPr>
          <w:color w:val="C00000"/>
          <w:lang w:eastAsia="zh-CN"/>
        </w:rPr>
        <w:t>z</w:t>
      </w:r>
      <w:r>
        <w:rPr>
          <w:color w:val="C00000"/>
          <w:lang w:eastAsia="zh-CN"/>
        </w:rPr>
        <w:t xml:space="preserve"> lässt sich die Herzratenvariabilität einfach ablesen.</w:t>
      </w:r>
    </w:p>
    <w:p w:rsidR="00405E6E" w:rsidRDefault="00405E6E" w:rsidP="00405E6E">
      <w:pPr>
        <w:pStyle w:val="Listenabsatz"/>
        <w:numPr>
          <w:ilvl w:val="0"/>
          <w:numId w:val="3"/>
        </w:numPr>
        <w:spacing w:after="0" w:line="240" w:lineRule="auto"/>
        <w:rPr>
          <w:lang w:eastAsia="zh-CN"/>
        </w:rPr>
      </w:pPr>
      <w:r>
        <w:rPr>
          <w:lang w:eastAsia="zh-CN"/>
        </w:rPr>
        <w:t>Relevante Parameter aus der GUI:</w:t>
      </w:r>
    </w:p>
    <w:p w:rsidR="00405E6E" w:rsidRDefault="006C552C" w:rsidP="00405E6E">
      <w:pPr>
        <w:pStyle w:val="Listenabsatz"/>
        <w:numPr>
          <w:ilvl w:val="1"/>
          <w:numId w:val="3"/>
        </w:numPr>
        <w:spacing w:after="0" w:line="240" w:lineRule="auto"/>
        <w:rPr>
          <w:color w:val="C00000"/>
          <w:lang w:eastAsia="zh-CN"/>
        </w:rPr>
      </w:pPr>
      <w:r>
        <w:rPr>
          <w:color w:val="C00000"/>
          <w:lang w:eastAsia="zh-CN"/>
        </w:rPr>
        <w:t>K</w:t>
      </w:r>
      <w:r w:rsidR="00405E6E">
        <w:rPr>
          <w:color w:val="C00000"/>
          <w:lang w:eastAsia="zh-CN"/>
        </w:rPr>
        <w:t>eine</w:t>
      </w:r>
    </w:p>
    <w:p w:rsidR="00EB6DCE" w:rsidRDefault="00EB6DCE" w:rsidP="00EB6DCE">
      <w:pPr>
        <w:pStyle w:val="Listenabsatz"/>
        <w:numPr>
          <w:ilvl w:val="1"/>
          <w:numId w:val="3"/>
        </w:numPr>
        <w:spacing w:after="0" w:line="240" w:lineRule="auto"/>
        <w:rPr>
          <w:color w:val="C00000"/>
          <w:lang w:eastAsia="zh-CN"/>
        </w:rPr>
      </w:pPr>
      <w:r>
        <w:rPr>
          <w:color w:val="C00000"/>
          <w:lang w:eastAsia="zh-CN"/>
        </w:rPr>
        <w:t xml:space="preserve">Der Export der Daten </w:t>
      </w:r>
      <w:r w:rsidRPr="00EB6DCE">
        <w:rPr>
          <w:color w:val="C00000"/>
          <w:lang w:eastAsia="zh-CN"/>
        </w:rPr>
        <w:t>lässt sich an-/ausschalten unter ‚Export Settings‘ (Checkbox `</w:t>
      </w:r>
      <w:r>
        <w:rPr>
          <w:color w:val="C00000"/>
          <w:lang w:eastAsia="zh-CN"/>
        </w:rPr>
        <w:t>HRV Data</w:t>
      </w:r>
      <w:r w:rsidRPr="00EB6DCE">
        <w:rPr>
          <w:color w:val="C00000"/>
          <w:lang w:eastAsia="zh-CN"/>
        </w:rPr>
        <w:t>`)</w:t>
      </w:r>
    </w:p>
    <w:p w:rsidR="00EB6DCE" w:rsidRDefault="00EB6DCE" w:rsidP="00EB6DCE">
      <w:pPr>
        <w:pStyle w:val="Listenabsatz"/>
        <w:spacing w:after="0" w:line="240" w:lineRule="auto"/>
        <w:ind w:left="1440"/>
        <w:rPr>
          <w:color w:val="C00000"/>
          <w:lang w:eastAsia="zh-CN"/>
        </w:rPr>
      </w:pPr>
    </w:p>
    <w:p w:rsidR="00EB6DCE" w:rsidRDefault="00EB6DCE" w:rsidP="00EB6DCE">
      <w:pPr>
        <w:pStyle w:val="Listenabsatz"/>
        <w:spacing w:after="0" w:line="240" w:lineRule="auto"/>
        <w:ind w:left="1440"/>
        <w:rPr>
          <w:color w:val="C00000"/>
          <w:lang w:eastAsia="zh-CN"/>
        </w:rPr>
      </w:pPr>
      <w:r w:rsidRPr="00EB6DCE">
        <w:drawing>
          <wp:inline distT="0" distB="0" distL="0" distR="0" wp14:anchorId="303D594B" wp14:editId="3C97632B">
            <wp:extent cx="3870960" cy="139144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731" cy="1396756"/>
                    </a:xfrm>
                    <a:prstGeom prst="rect">
                      <a:avLst/>
                    </a:prstGeom>
                  </pic:spPr>
                </pic:pic>
              </a:graphicData>
            </a:graphic>
          </wp:inline>
        </w:drawing>
      </w:r>
    </w:p>
    <w:p w:rsidR="00286205" w:rsidRDefault="00286205"/>
    <w:p w:rsidR="00070040" w:rsidRDefault="00070040">
      <w:pPr>
        <w:rPr>
          <w:rFonts w:eastAsiaTheme="minorEastAsia"/>
          <w:sz w:val="28"/>
          <w:szCs w:val="28"/>
          <w:lang w:eastAsia="zh-CN"/>
        </w:rPr>
      </w:pPr>
      <w:r>
        <w:rPr>
          <w:rFonts w:eastAsiaTheme="minorEastAsia"/>
          <w:sz w:val="28"/>
          <w:szCs w:val="28"/>
          <w:lang w:eastAsia="zh-CN"/>
        </w:rPr>
        <w:br w:type="page"/>
      </w:r>
    </w:p>
    <w:p w:rsidR="00907F5A" w:rsidRDefault="00907F5A" w:rsidP="00907F5A">
      <w:pPr>
        <w:pStyle w:val="Listenabsatz"/>
        <w:spacing w:after="0" w:line="240" w:lineRule="auto"/>
        <w:ind w:hanging="360"/>
      </w:pPr>
      <w:r>
        <w:rPr>
          <w:rFonts w:eastAsiaTheme="minorEastAsia"/>
          <w:sz w:val="28"/>
          <w:szCs w:val="28"/>
          <w:lang w:eastAsia="zh-CN"/>
        </w:rPr>
        <w:lastRenderedPageBreak/>
        <w:t>5</w:t>
      </w:r>
      <w:r w:rsidRPr="0020413A">
        <w:rPr>
          <w:rFonts w:eastAsiaTheme="minorEastAsia"/>
          <w:sz w:val="28"/>
          <w:szCs w:val="28"/>
          <w:lang w:eastAsia="zh-CN"/>
        </w:rPr>
        <w:t>.</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286205" w:rsidRPr="00F93FB8" w:rsidRDefault="00ED0914" w:rsidP="00286205">
      <w:pPr>
        <w:pStyle w:val="Listenabsatz"/>
        <w:numPr>
          <w:ilvl w:val="1"/>
          <w:numId w:val="3"/>
        </w:numPr>
        <w:spacing w:after="0" w:line="240" w:lineRule="auto"/>
        <w:rPr>
          <w:color w:val="C00000"/>
          <w:lang w:eastAsia="zh-CN"/>
        </w:rPr>
      </w:pPr>
      <w:r w:rsidRPr="00423096">
        <w:rPr>
          <w:color w:val="0070C0"/>
          <w:lang w:eastAsia="zh-CN"/>
        </w:rPr>
        <w:t>PROBANDENNUMMER</w:t>
      </w:r>
      <w:r w:rsidR="00286205">
        <w:rPr>
          <w:color w:val="C00000"/>
          <w:lang w:eastAsia="zh-CN"/>
        </w:rPr>
        <w:t>_</w:t>
      </w:r>
      <w:r w:rsidR="003C370B">
        <w:rPr>
          <w:color w:val="C00000"/>
          <w:lang w:eastAsia="zh-CN"/>
        </w:rPr>
        <w:t>EDA</w:t>
      </w:r>
      <w:r w:rsidR="00907F5A">
        <w:rPr>
          <w:color w:val="C00000"/>
          <w:lang w:eastAsia="zh-CN"/>
        </w:rPr>
        <w:t>.</w:t>
      </w:r>
      <w:r w:rsidR="00286205" w:rsidRPr="00F93FB8">
        <w:rPr>
          <w:color w:val="C00000"/>
          <w:lang w:eastAsia="zh-CN"/>
        </w:rPr>
        <w:t>pdf</w:t>
      </w:r>
    </w:p>
    <w:p w:rsidR="00286205" w:rsidRDefault="00286205" w:rsidP="00286205">
      <w:pPr>
        <w:pStyle w:val="Listenabsatz"/>
        <w:numPr>
          <w:ilvl w:val="0"/>
          <w:numId w:val="3"/>
        </w:numPr>
        <w:spacing w:after="0" w:line="240" w:lineRule="auto"/>
        <w:rPr>
          <w:lang w:eastAsia="zh-CN"/>
        </w:rPr>
      </w:pPr>
      <w:r>
        <w:rPr>
          <w:lang w:eastAsia="zh-CN"/>
        </w:rPr>
        <w:t xml:space="preserve">Dateiname: </w:t>
      </w:r>
    </w:p>
    <w:p w:rsidR="00286205" w:rsidRPr="00F93FB8" w:rsidRDefault="00286205" w:rsidP="00286205">
      <w:pPr>
        <w:pStyle w:val="Listenabsatz"/>
        <w:numPr>
          <w:ilvl w:val="1"/>
          <w:numId w:val="3"/>
        </w:numPr>
        <w:spacing w:after="0" w:line="240" w:lineRule="auto"/>
        <w:rPr>
          <w:color w:val="C00000"/>
          <w:lang w:eastAsia="zh-CN"/>
        </w:rPr>
      </w:pPr>
      <w:r w:rsidRPr="00F93FB8">
        <w:rPr>
          <w:color w:val="C00000"/>
          <w:lang w:eastAsia="zh-CN"/>
        </w:rPr>
        <w:t>0001_</w:t>
      </w:r>
      <w:r w:rsidR="00907F5A">
        <w:rPr>
          <w:color w:val="C00000"/>
          <w:lang w:eastAsia="zh-CN"/>
        </w:rPr>
        <w:t>EDA.pdf</w:t>
      </w:r>
      <w:r w:rsidRPr="00F93FB8">
        <w:rPr>
          <w:color w:val="C00000"/>
          <w:lang w:eastAsia="zh-CN"/>
        </w:rPr>
        <w:t xml:space="preserve"> </w:t>
      </w:r>
    </w:p>
    <w:p w:rsidR="00286205" w:rsidRDefault="00286205" w:rsidP="00286205">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C54BDB" w:rsidRPr="00F93FB8" w:rsidRDefault="00286205" w:rsidP="00C54BDB">
      <w:pPr>
        <w:pStyle w:val="Listenabsatz"/>
        <w:numPr>
          <w:ilvl w:val="1"/>
          <w:numId w:val="3"/>
        </w:numPr>
        <w:spacing w:after="0" w:line="240" w:lineRule="auto"/>
        <w:rPr>
          <w:color w:val="C00000"/>
          <w:lang w:eastAsia="zh-CN"/>
        </w:rPr>
      </w:pPr>
      <w:r w:rsidRPr="00F93FB8">
        <w:rPr>
          <w:color w:val="C00000"/>
          <w:lang w:eastAsia="zh-CN"/>
        </w:rPr>
        <w:t xml:space="preserve">Diese Datei gibt es </w:t>
      </w:r>
      <w:r w:rsidR="00907F5A">
        <w:rPr>
          <w:color w:val="C00000"/>
          <w:lang w:eastAsia="zh-CN"/>
        </w:rPr>
        <w:t xml:space="preserve">auch als: </w:t>
      </w:r>
      <w:r w:rsidR="00C54BDB" w:rsidRPr="00423096">
        <w:rPr>
          <w:color w:val="0070C0"/>
          <w:lang w:eastAsia="zh-CN"/>
        </w:rPr>
        <w:t>PROBANDENNUMMER</w:t>
      </w:r>
      <w:r w:rsidR="00C54BDB">
        <w:rPr>
          <w:color w:val="C00000"/>
          <w:lang w:eastAsia="zh-CN"/>
        </w:rPr>
        <w:t>_EDA_</w:t>
      </w:r>
      <w:r w:rsidR="00C54BDB" w:rsidRPr="006C552C">
        <w:rPr>
          <w:color w:val="00B050"/>
          <w:lang w:eastAsia="zh-CN"/>
        </w:rPr>
        <w:t>detrended</w:t>
      </w:r>
      <w:r w:rsidR="00C54BDB">
        <w:rPr>
          <w:color w:val="C00000"/>
          <w:lang w:eastAsia="zh-CN"/>
        </w:rPr>
        <w:t>.</w:t>
      </w:r>
      <w:r w:rsidR="00C54BDB" w:rsidRPr="00F93FB8">
        <w:rPr>
          <w:color w:val="C00000"/>
          <w:lang w:eastAsia="zh-CN"/>
        </w:rPr>
        <w:t>pdf</w:t>
      </w:r>
    </w:p>
    <w:p w:rsidR="00286205" w:rsidRDefault="003C370B" w:rsidP="00286205">
      <w:pPr>
        <w:pStyle w:val="Listenabsatz"/>
        <w:numPr>
          <w:ilvl w:val="1"/>
          <w:numId w:val="3"/>
        </w:numPr>
        <w:spacing w:after="0" w:line="240" w:lineRule="auto"/>
        <w:rPr>
          <w:color w:val="C00000"/>
          <w:lang w:eastAsia="zh-CN"/>
        </w:rPr>
      </w:pPr>
      <w:r>
        <w:rPr>
          <w:color w:val="C00000"/>
          <w:lang w:eastAsia="zh-CN"/>
        </w:rPr>
        <w:t>d</w:t>
      </w:r>
      <w:r w:rsidR="00907F5A">
        <w:rPr>
          <w:color w:val="C00000"/>
          <w:lang w:eastAsia="zh-CN"/>
        </w:rPr>
        <w:t xml:space="preserve">etrend bezeichnet, dass der </w:t>
      </w:r>
      <w:r>
        <w:rPr>
          <w:color w:val="C00000"/>
          <w:lang w:eastAsia="zh-CN"/>
        </w:rPr>
        <w:t>momentane Mittelwert vom Signal abgezogen wurde und damit das Signal auf die Nu</w:t>
      </w:r>
      <w:r w:rsidR="00ED0914">
        <w:rPr>
          <w:color w:val="C00000"/>
          <w:lang w:eastAsia="zh-CN"/>
        </w:rPr>
        <w:t>l</w:t>
      </w:r>
      <w:r>
        <w:rPr>
          <w:color w:val="C00000"/>
          <w:lang w:eastAsia="zh-CN"/>
        </w:rPr>
        <w:t xml:space="preserve">llinie (x-Achse) transformiert wird. Der charakteristische Verlauf des Signals wird dabei kaum verändert. </w:t>
      </w:r>
    </w:p>
    <w:p w:rsidR="00C54BDB" w:rsidRPr="00C54BDB" w:rsidRDefault="00C54BDB" w:rsidP="002A3C48">
      <w:pPr>
        <w:pStyle w:val="Listenabsatz"/>
        <w:numPr>
          <w:ilvl w:val="1"/>
          <w:numId w:val="3"/>
        </w:numPr>
        <w:spacing w:after="0" w:line="240" w:lineRule="auto"/>
        <w:rPr>
          <w:color w:val="C00000"/>
          <w:lang w:eastAsia="zh-CN"/>
        </w:rPr>
      </w:pPr>
      <w:r w:rsidRPr="00C54BDB">
        <w:rPr>
          <w:color w:val="C00000"/>
          <w:lang w:eastAsia="zh-CN"/>
        </w:rPr>
        <w:t xml:space="preserve">Diese Datei gibt es auch als: </w:t>
      </w:r>
      <w:r w:rsidRPr="00C54BDB">
        <w:rPr>
          <w:color w:val="0070C0"/>
          <w:lang w:eastAsia="zh-CN"/>
        </w:rPr>
        <w:t>PROBANDENNUMMER</w:t>
      </w:r>
      <w:r w:rsidRPr="00C54BDB">
        <w:rPr>
          <w:color w:val="C00000"/>
          <w:lang w:eastAsia="zh-CN"/>
        </w:rPr>
        <w:t>_HRV.pdf</w:t>
      </w:r>
      <w:r>
        <w:rPr>
          <w:color w:val="C00000"/>
          <w:lang w:eastAsia="zh-CN"/>
        </w:rPr>
        <w:t xml:space="preserve"> und hier wurde nur der Signaltyp geändert. Der Aufbau des Charts bleibt gleich.</w:t>
      </w:r>
    </w:p>
    <w:p w:rsidR="00286205" w:rsidRDefault="00286205" w:rsidP="00286205">
      <w:pPr>
        <w:pStyle w:val="Listenabsatz"/>
        <w:numPr>
          <w:ilvl w:val="0"/>
          <w:numId w:val="3"/>
        </w:numPr>
        <w:spacing w:after="0" w:line="240" w:lineRule="auto"/>
        <w:rPr>
          <w:lang w:eastAsia="zh-CN"/>
        </w:rPr>
      </w:pPr>
      <w:r>
        <w:rPr>
          <w:lang w:eastAsia="zh-CN"/>
        </w:rPr>
        <w:t>Beschreibung:</w:t>
      </w:r>
    </w:p>
    <w:p w:rsidR="00286205" w:rsidRPr="00F93FB8" w:rsidRDefault="003C370B" w:rsidP="00286205">
      <w:pPr>
        <w:pStyle w:val="Listenabsatz"/>
        <w:numPr>
          <w:ilvl w:val="1"/>
          <w:numId w:val="3"/>
        </w:numPr>
        <w:spacing w:after="0" w:line="240" w:lineRule="auto"/>
        <w:rPr>
          <w:color w:val="C00000"/>
          <w:lang w:eastAsia="zh-CN"/>
        </w:rPr>
      </w:pPr>
      <w:r>
        <w:rPr>
          <w:color w:val="C00000"/>
          <w:lang w:eastAsia="zh-CN"/>
        </w:rPr>
        <w:t>Der Chart zeigt das EDA</w:t>
      </w:r>
      <w:r w:rsidR="00C54BDB">
        <w:rPr>
          <w:color w:val="C00000"/>
          <w:lang w:eastAsia="zh-CN"/>
        </w:rPr>
        <w:t xml:space="preserve"> oder HRV</w:t>
      </w:r>
      <w:r>
        <w:rPr>
          <w:color w:val="C00000"/>
          <w:lang w:eastAsia="zh-CN"/>
        </w:rPr>
        <w:t xml:space="preserve"> Signal im kompletten zeitlichen Verlauf. Die blau-gestrichelte, vertikale Linie zeigt den Beginn bzw. das Ende eines Stimulusintervalls an (z.B. EDA Baseline oder TV Commercial). Die roten, vertikalen Linien markieren die Zeitpunkte, zu denen ein besonderer Stimulus in dem Intervall dargeboten wurde (z.B. Handklatschen bei der Orientierungsreaktion und/oder Einblendzeitpunkt für den Brand oder Beginn einer bestimmten Szene in der Werbung). </w:t>
      </w: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286205" w:rsidRDefault="00C41C24" w:rsidP="00286205">
      <w:pPr>
        <w:pStyle w:val="Listenabsatz"/>
        <w:numPr>
          <w:ilvl w:val="1"/>
          <w:numId w:val="3"/>
        </w:numPr>
        <w:spacing w:after="0" w:line="240" w:lineRule="auto"/>
        <w:rPr>
          <w:color w:val="C00000"/>
          <w:lang w:eastAsia="zh-CN"/>
        </w:rPr>
      </w:pPr>
      <w:r>
        <w:rPr>
          <w:color w:val="C00000"/>
          <w:lang w:eastAsia="zh-CN"/>
        </w:rPr>
        <w:t>K</w:t>
      </w:r>
      <w:r w:rsidR="003C370B">
        <w:rPr>
          <w:color w:val="C00000"/>
          <w:lang w:eastAsia="zh-CN"/>
        </w:rPr>
        <w:t>eine</w:t>
      </w:r>
    </w:p>
    <w:p w:rsidR="006C552C" w:rsidRPr="00C41C24" w:rsidRDefault="006C552C" w:rsidP="006C552C">
      <w:pPr>
        <w:pStyle w:val="Listenabsatz"/>
        <w:numPr>
          <w:ilvl w:val="1"/>
          <w:numId w:val="3"/>
        </w:numPr>
        <w:spacing w:after="0" w:line="240" w:lineRule="auto"/>
        <w:rPr>
          <w:color w:val="C00000"/>
          <w:lang w:eastAsia="zh-CN"/>
        </w:rPr>
      </w:pPr>
      <w:r w:rsidRPr="00C41C24">
        <w:rPr>
          <w:color w:val="C00000"/>
          <w:lang w:eastAsia="zh-CN"/>
        </w:rPr>
        <w:t>Der Chart</w:t>
      </w:r>
      <w:r>
        <w:rPr>
          <w:color w:val="C00000"/>
          <w:lang w:eastAsia="zh-CN"/>
        </w:rPr>
        <w:t>:</w:t>
      </w:r>
      <w:r w:rsidRPr="00C41C24">
        <w:rPr>
          <w:color w:val="C00000"/>
          <w:lang w:eastAsia="zh-CN"/>
        </w:rPr>
        <w:t xml:space="preserve"> probandennummer_EDA</w:t>
      </w:r>
      <w:r>
        <w:rPr>
          <w:color w:val="C00000"/>
          <w:lang w:eastAsia="zh-CN"/>
        </w:rPr>
        <w:t>.</w:t>
      </w:r>
      <w:r>
        <w:rPr>
          <w:color w:val="C00000"/>
          <w:lang w:eastAsia="zh-CN"/>
        </w:rPr>
        <w:t xml:space="preserve">pdf lässt sich an-/ausschalten </w:t>
      </w:r>
      <w:r w:rsidRPr="006C552C">
        <w:rPr>
          <w:color w:val="C00000"/>
          <w:highlight w:val="yellow"/>
          <w:lang w:eastAsia="zh-CN"/>
        </w:rPr>
        <w:t xml:space="preserve"> (´</w:t>
      </w:r>
      <w:r>
        <w:rPr>
          <w:color w:val="C00000"/>
          <w:highlight w:val="yellow"/>
          <w:lang w:eastAsia="zh-CN"/>
        </w:rPr>
        <w:t>Raw</w:t>
      </w:r>
      <w:r w:rsidRPr="006C552C">
        <w:rPr>
          <w:color w:val="C00000"/>
          <w:highlight w:val="yellow"/>
          <w:lang w:eastAsia="zh-CN"/>
        </w:rPr>
        <w:t xml:space="preserve"> EDA´)</w:t>
      </w:r>
      <w:r>
        <w:rPr>
          <w:color w:val="C00000"/>
          <w:lang w:eastAsia="zh-CN"/>
        </w:rPr>
        <w:t xml:space="preserve">. </w:t>
      </w:r>
    </w:p>
    <w:p w:rsidR="00C41C24" w:rsidRPr="006C552C" w:rsidRDefault="00C41C24" w:rsidP="006C552C">
      <w:pPr>
        <w:pStyle w:val="Listenabsatz"/>
        <w:numPr>
          <w:ilvl w:val="1"/>
          <w:numId w:val="3"/>
        </w:numPr>
        <w:spacing w:after="0" w:line="240" w:lineRule="auto"/>
        <w:rPr>
          <w:color w:val="C00000"/>
          <w:lang w:eastAsia="zh-CN"/>
        </w:rPr>
      </w:pPr>
      <w:r w:rsidRPr="006C552C">
        <w:rPr>
          <w:color w:val="C00000"/>
          <w:lang w:eastAsia="zh-CN"/>
        </w:rPr>
        <w:t>Der Chart</w:t>
      </w:r>
      <w:r w:rsidR="00AD728F" w:rsidRPr="006C552C">
        <w:rPr>
          <w:color w:val="C00000"/>
          <w:lang w:eastAsia="zh-CN"/>
        </w:rPr>
        <w:t>:</w:t>
      </w:r>
      <w:r w:rsidRPr="006C552C">
        <w:rPr>
          <w:color w:val="C00000"/>
          <w:lang w:eastAsia="zh-CN"/>
        </w:rPr>
        <w:t xml:space="preserve"> probandennummer_EDA_detrend</w:t>
      </w:r>
      <w:r w:rsidR="006C552C" w:rsidRPr="006C552C">
        <w:rPr>
          <w:color w:val="C00000"/>
          <w:lang w:eastAsia="zh-CN"/>
        </w:rPr>
        <w:t xml:space="preserve">.pdf lässt sich an-/ausschalten </w:t>
      </w:r>
      <w:r w:rsidR="006C552C" w:rsidRPr="006C552C">
        <w:rPr>
          <w:color w:val="C00000"/>
          <w:lang w:eastAsia="zh-CN"/>
        </w:rPr>
        <w:t xml:space="preserve"> (´</w:t>
      </w:r>
      <w:r w:rsidR="006C552C" w:rsidRPr="006C552C">
        <w:rPr>
          <w:color w:val="C00000"/>
          <w:lang w:eastAsia="zh-CN"/>
        </w:rPr>
        <w:t>detrended</w:t>
      </w:r>
      <w:r w:rsidR="006C552C" w:rsidRPr="006C552C">
        <w:rPr>
          <w:color w:val="C00000"/>
          <w:lang w:eastAsia="zh-CN"/>
        </w:rPr>
        <w:t xml:space="preserve"> EDA´)</w:t>
      </w:r>
      <w:r w:rsidR="006C552C" w:rsidRPr="006C552C">
        <w:rPr>
          <w:color w:val="C00000"/>
          <w:lang w:eastAsia="zh-CN"/>
        </w:rPr>
        <w:t xml:space="preserve">. </w:t>
      </w:r>
    </w:p>
    <w:p w:rsidR="00286205" w:rsidRDefault="00286205"/>
    <w:p w:rsidR="00326F7C" w:rsidRDefault="00326F7C" w:rsidP="00326F7C">
      <w:pPr>
        <w:jc w:val="center"/>
        <w:rPr>
          <w:rFonts w:eastAsiaTheme="minorEastAsia"/>
          <w:sz w:val="28"/>
          <w:szCs w:val="28"/>
          <w:lang w:eastAsia="zh-CN"/>
        </w:rPr>
      </w:pPr>
      <w:r w:rsidRPr="00326F7C">
        <w:rPr>
          <w:rFonts w:eastAsiaTheme="minorEastAsia"/>
          <w:sz w:val="28"/>
          <w:szCs w:val="28"/>
          <w:lang w:eastAsia="zh-CN"/>
        </w:rPr>
        <w:drawing>
          <wp:inline distT="0" distB="0" distL="0" distR="0" wp14:anchorId="4E68FC72" wp14:editId="4ECC1C92">
            <wp:extent cx="4892040" cy="3696532"/>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8110" cy="3708675"/>
                    </a:xfrm>
                    <a:prstGeom prst="rect">
                      <a:avLst/>
                    </a:prstGeom>
                  </pic:spPr>
                </pic:pic>
              </a:graphicData>
            </a:graphic>
          </wp:inline>
        </w:drawing>
      </w:r>
    </w:p>
    <w:p w:rsidR="00AD728F" w:rsidRDefault="00326F7C" w:rsidP="00326F7C">
      <w:pPr>
        <w:jc w:val="center"/>
        <w:rPr>
          <w:rFonts w:eastAsiaTheme="minorEastAsia"/>
          <w:sz w:val="28"/>
          <w:szCs w:val="28"/>
          <w:lang w:eastAsia="zh-CN"/>
        </w:rPr>
      </w:pPr>
      <w:r>
        <w:rPr>
          <w:rFonts w:eastAsiaTheme="minorEastAsia"/>
          <w:noProof/>
          <w:sz w:val="28"/>
          <w:szCs w:val="28"/>
          <w:lang w:eastAsia="de-DE"/>
        </w:rPr>
        <w:lastRenderedPageBreak/>
        <w:drawing>
          <wp:inline distT="0" distB="0" distL="0" distR="0" wp14:anchorId="1AB7A141">
            <wp:extent cx="5174615" cy="3814750"/>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3007" cy="3850425"/>
                    </a:xfrm>
                    <a:prstGeom prst="rect">
                      <a:avLst/>
                    </a:prstGeom>
                    <a:noFill/>
                  </pic:spPr>
                </pic:pic>
              </a:graphicData>
            </a:graphic>
          </wp:inline>
        </w:drawing>
      </w:r>
      <w:r w:rsidR="00AD728F">
        <w:rPr>
          <w:rFonts w:eastAsiaTheme="minorEastAsia"/>
          <w:sz w:val="28"/>
          <w:szCs w:val="28"/>
          <w:lang w:eastAsia="zh-CN"/>
        </w:rPr>
        <w:br w:type="page"/>
      </w:r>
    </w:p>
    <w:p w:rsidR="00AD728F" w:rsidRPr="00AD728F" w:rsidRDefault="00AD728F" w:rsidP="00AD728F">
      <w:pPr>
        <w:pStyle w:val="Listenabsatz"/>
        <w:spacing w:after="0" w:line="240" w:lineRule="auto"/>
        <w:ind w:hanging="360"/>
        <w:rPr>
          <w:rFonts w:eastAsiaTheme="minorEastAsia"/>
          <w:sz w:val="28"/>
          <w:szCs w:val="28"/>
          <w:lang w:eastAsia="zh-CN"/>
        </w:rPr>
      </w:pPr>
      <w:r w:rsidRPr="00AD728F">
        <w:rPr>
          <w:rFonts w:eastAsiaTheme="minorEastAsia"/>
          <w:sz w:val="28"/>
          <w:szCs w:val="28"/>
          <w:lang w:eastAsia="zh-CN"/>
        </w:rPr>
        <w:lastRenderedPageBreak/>
        <w:t>6.</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286205" w:rsidRPr="00F93FB8" w:rsidRDefault="00ED0914" w:rsidP="00AD728F">
      <w:pPr>
        <w:pStyle w:val="Listenabsatz"/>
        <w:numPr>
          <w:ilvl w:val="1"/>
          <w:numId w:val="3"/>
        </w:numPr>
        <w:spacing w:after="0" w:line="240" w:lineRule="auto"/>
        <w:rPr>
          <w:color w:val="C00000"/>
          <w:lang w:eastAsia="zh-CN"/>
        </w:rPr>
      </w:pPr>
      <w:r w:rsidRPr="00423096">
        <w:rPr>
          <w:color w:val="0070C0"/>
          <w:lang w:eastAsia="zh-CN"/>
        </w:rPr>
        <w:t>PROBANDENNUMMER</w:t>
      </w:r>
      <w:r w:rsidR="00AD728F">
        <w:rPr>
          <w:color w:val="C00000"/>
          <w:lang w:eastAsia="zh-CN"/>
        </w:rPr>
        <w:t>_</w:t>
      </w:r>
      <w:r w:rsidRPr="00ED0914">
        <w:rPr>
          <w:color w:val="C00000"/>
          <w:lang w:eastAsia="zh-CN"/>
        </w:rPr>
        <w:t xml:space="preserve"> </w:t>
      </w:r>
      <w:r w:rsidRPr="00423096">
        <w:rPr>
          <w:color w:val="0070C0"/>
          <w:lang w:eastAsia="zh-CN"/>
        </w:rPr>
        <w:t>STIMULUS-INTERVALL</w:t>
      </w:r>
      <w:r w:rsidR="00AD728F" w:rsidRPr="00AD728F">
        <w:rPr>
          <w:color w:val="C00000"/>
          <w:lang w:eastAsia="zh-CN"/>
        </w:rPr>
        <w:t>_characteristics</w:t>
      </w:r>
      <w:r w:rsidR="00AD728F">
        <w:rPr>
          <w:color w:val="C00000"/>
          <w:lang w:eastAsia="zh-CN"/>
        </w:rPr>
        <w:t>.pdf</w:t>
      </w:r>
    </w:p>
    <w:p w:rsidR="00286205" w:rsidRDefault="00286205" w:rsidP="00286205">
      <w:pPr>
        <w:pStyle w:val="Listenabsatz"/>
        <w:numPr>
          <w:ilvl w:val="0"/>
          <w:numId w:val="3"/>
        </w:numPr>
        <w:spacing w:after="0" w:line="240" w:lineRule="auto"/>
        <w:rPr>
          <w:lang w:eastAsia="zh-CN"/>
        </w:rPr>
      </w:pPr>
      <w:r>
        <w:rPr>
          <w:lang w:eastAsia="zh-CN"/>
        </w:rPr>
        <w:t xml:space="preserve">Dateiname: </w:t>
      </w:r>
    </w:p>
    <w:p w:rsidR="00286205" w:rsidRPr="00F93FB8" w:rsidRDefault="00AD728F" w:rsidP="00AD728F">
      <w:pPr>
        <w:pStyle w:val="Listenabsatz"/>
        <w:numPr>
          <w:ilvl w:val="1"/>
          <w:numId w:val="3"/>
        </w:numPr>
        <w:spacing w:after="0" w:line="240" w:lineRule="auto"/>
        <w:rPr>
          <w:color w:val="C00000"/>
          <w:lang w:eastAsia="zh-CN"/>
        </w:rPr>
      </w:pPr>
      <w:r w:rsidRPr="00AD728F">
        <w:rPr>
          <w:color w:val="C00000"/>
          <w:lang w:eastAsia="zh-CN"/>
        </w:rPr>
        <w:t>0001_EDA Baseline_characteristics</w:t>
      </w:r>
      <w:r>
        <w:rPr>
          <w:color w:val="C00000"/>
          <w:lang w:eastAsia="zh-CN"/>
        </w:rPr>
        <w:t>.</w:t>
      </w:r>
      <w:r w:rsidR="00286205" w:rsidRPr="00F93FB8">
        <w:rPr>
          <w:color w:val="C00000"/>
          <w:lang w:eastAsia="zh-CN"/>
        </w:rPr>
        <w:t xml:space="preserve">pdf </w:t>
      </w:r>
    </w:p>
    <w:p w:rsidR="00286205" w:rsidRDefault="00286205" w:rsidP="00286205">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286205" w:rsidRDefault="00AD728F" w:rsidP="00286205">
      <w:pPr>
        <w:pStyle w:val="Listenabsatz"/>
        <w:numPr>
          <w:ilvl w:val="1"/>
          <w:numId w:val="3"/>
        </w:numPr>
        <w:spacing w:after="0" w:line="240" w:lineRule="auto"/>
        <w:rPr>
          <w:color w:val="C00000"/>
          <w:lang w:eastAsia="zh-CN"/>
        </w:rPr>
      </w:pPr>
      <w:r>
        <w:rPr>
          <w:color w:val="C00000"/>
          <w:lang w:eastAsia="zh-CN"/>
        </w:rPr>
        <w:t xml:space="preserve">Diesen AnalyseChart </w:t>
      </w:r>
      <w:r w:rsidR="00286205" w:rsidRPr="00F93FB8">
        <w:rPr>
          <w:color w:val="C00000"/>
          <w:lang w:eastAsia="zh-CN"/>
        </w:rPr>
        <w:t xml:space="preserve">gibt es </w:t>
      </w:r>
      <w:r>
        <w:rPr>
          <w:color w:val="C00000"/>
          <w:lang w:eastAsia="zh-CN"/>
        </w:rPr>
        <w:t xml:space="preserve">auch </w:t>
      </w:r>
      <w:r w:rsidR="00286205" w:rsidRPr="00F93FB8">
        <w:rPr>
          <w:color w:val="C00000"/>
          <w:lang w:eastAsia="zh-CN"/>
        </w:rPr>
        <w:t xml:space="preserve">für alle </w:t>
      </w:r>
      <w:r>
        <w:rPr>
          <w:color w:val="C00000"/>
          <w:lang w:eastAsia="zh-CN"/>
        </w:rPr>
        <w:t xml:space="preserve">anderen Signaltypen in den jeweiligen, </w:t>
      </w:r>
      <w:r w:rsidR="00227284">
        <w:rPr>
          <w:color w:val="C00000"/>
          <w:lang w:eastAsia="zh-CN"/>
        </w:rPr>
        <w:t xml:space="preserve">in der AdIndex </w:t>
      </w:r>
      <w:r>
        <w:rPr>
          <w:color w:val="C00000"/>
          <w:lang w:eastAsia="zh-CN"/>
        </w:rPr>
        <w:t>festgelegten Stimulusintervallen:</w:t>
      </w:r>
    </w:p>
    <w:p w:rsidR="00AD728F" w:rsidRDefault="00AD728F" w:rsidP="00AD728F">
      <w:pPr>
        <w:pStyle w:val="Listenabsatz"/>
        <w:numPr>
          <w:ilvl w:val="2"/>
          <w:numId w:val="3"/>
        </w:numPr>
        <w:spacing w:after="0" w:line="240" w:lineRule="auto"/>
        <w:rPr>
          <w:color w:val="C00000"/>
          <w:lang w:eastAsia="zh-CN"/>
        </w:rPr>
      </w:pPr>
      <w:r w:rsidRPr="00AD728F">
        <w:rPr>
          <w:color w:val="C00000"/>
          <w:lang w:eastAsia="zh-CN"/>
        </w:rPr>
        <w:t>0001_EDA Orientation_characteristics.pdf</w:t>
      </w:r>
    </w:p>
    <w:p w:rsidR="00AD728F" w:rsidRDefault="00AD728F" w:rsidP="00AD728F">
      <w:pPr>
        <w:pStyle w:val="Listenabsatz"/>
        <w:numPr>
          <w:ilvl w:val="2"/>
          <w:numId w:val="3"/>
        </w:numPr>
        <w:spacing w:after="0" w:line="240" w:lineRule="auto"/>
        <w:rPr>
          <w:color w:val="C00000"/>
          <w:lang w:eastAsia="zh-CN"/>
        </w:rPr>
      </w:pPr>
      <w:r w:rsidRPr="00AD728F">
        <w:rPr>
          <w:color w:val="C00000"/>
          <w:lang w:eastAsia="zh-CN"/>
        </w:rPr>
        <w:t>0001_EEG Baseline_characteristics.pdf</w:t>
      </w:r>
    </w:p>
    <w:p w:rsidR="00AD728F" w:rsidRDefault="00AD728F" w:rsidP="00AD728F">
      <w:pPr>
        <w:pStyle w:val="Listenabsatz"/>
        <w:numPr>
          <w:ilvl w:val="2"/>
          <w:numId w:val="3"/>
        </w:numPr>
        <w:spacing w:after="0" w:line="240" w:lineRule="auto"/>
        <w:rPr>
          <w:color w:val="C00000"/>
          <w:lang w:eastAsia="zh-CN"/>
        </w:rPr>
      </w:pPr>
      <w:r w:rsidRPr="00AD728F">
        <w:rPr>
          <w:color w:val="C00000"/>
          <w:lang w:eastAsia="zh-CN"/>
        </w:rPr>
        <w:t>0001_EEG Baseline 2_characteristics.pdf</w:t>
      </w:r>
    </w:p>
    <w:p w:rsidR="00AD728F" w:rsidRDefault="00AD728F" w:rsidP="00AD728F">
      <w:pPr>
        <w:pStyle w:val="Listenabsatz"/>
        <w:numPr>
          <w:ilvl w:val="2"/>
          <w:numId w:val="3"/>
        </w:numPr>
        <w:spacing w:after="0" w:line="240" w:lineRule="auto"/>
        <w:rPr>
          <w:color w:val="C00000"/>
          <w:lang w:eastAsia="zh-CN"/>
        </w:rPr>
      </w:pPr>
      <w:r w:rsidRPr="00AD728F">
        <w:rPr>
          <w:color w:val="C00000"/>
          <w:lang w:eastAsia="zh-CN"/>
        </w:rPr>
        <w:t>0001_Video Stimulus_characteristics</w:t>
      </w:r>
      <w:r>
        <w:rPr>
          <w:color w:val="C00000"/>
          <w:lang w:eastAsia="zh-CN"/>
        </w:rPr>
        <w:t>.pdf</w:t>
      </w:r>
    </w:p>
    <w:p w:rsidR="00AD728F" w:rsidRDefault="00AD728F" w:rsidP="00AD728F">
      <w:pPr>
        <w:pStyle w:val="Listenabsatz"/>
        <w:numPr>
          <w:ilvl w:val="2"/>
          <w:numId w:val="3"/>
        </w:numPr>
        <w:spacing w:after="0" w:line="240" w:lineRule="auto"/>
        <w:rPr>
          <w:color w:val="C00000"/>
          <w:lang w:eastAsia="zh-CN"/>
        </w:rPr>
      </w:pPr>
      <w:r w:rsidRPr="00AD728F">
        <w:rPr>
          <w:color w:val="C00000"/>
          <w:lang w:eastAsia="zh-CN"/>
        </w:rPr>
        <w:t>0001_Image Stimulus_characteristics.pdf</w:t>
      </w:r>
    </w:p>
    <w:p w:rsidR="00AD728F" w:rsidRPr="00F93FB8" w:rsidRDefault="00AD728F" w:rsidP="00AD728F">
      <w:pPr>
        <w:pStyle w:val="Listenabsatz"/>
        <w:numPr>
          <w:ilvl w:val="2"/>
          <w:numId w:val="3"/>
        </w:numPr>
        <w:spacing w:after="0" w:line="240" w:lineRule="auto"/>
        <w:rPr>
          <w:color w:val="C00000"/>
          <w:lang w:eastAsia="zh-CN"/>
        </w:rPr>
      </w:pPr>
      <w:r w:rsidRPr="00AD728F">
        <w:rPr>
          <w:color w:val="C00000"/>
          <w:lang w:eastAsia="zh-CN"/>
        </w:rPr>
        <w:t>0001_TV Commercial_characteristics.pdf</w:t>
      </w:r>
    </w:p>
    <w:p w:rsidR="00286205" w:rsidRDefault="00286205" w:rsidP="00286205">
      <w:pPr>
        <w:pStyle w:val="Listenabsatz"/>
        <w:numPr>
          <w:ilvl w:val="0"/>
          <w:numId w:val="3"/>
        </w:numPr>
        <w:spacing w:after="0" w:line="240" w:lineRule="auto"/>
        <w:rPr>
          <w:lang w:eastAsia="zh-CN"/>
        </w:rPr>
      </w:pPr>
      <w:r>
        <w:rPr>
          <w:lang w:eastAsia="zh-CN"/>
        </w:rPr>
        <w:t>Beschreibung:</w:t>
      </w:r>
    </w:p>
    <w:p w:rsidR="00286205" w:rsidRPr="00AD728F" w:rsidRDefault="00070040" w:rsidP="00286205">
      <w:pPr>
        <w:pStyle w:val="Listenabsatz"/>
        <w:numPr>
          <w:ilvl w:val="1"/>
          <w:numId w:val="3"/>
        </w:numPr>
        <w:spacing w:after="0" w:line="240" w:lineRule="auto"/>
        <w:rPr>
          <w:color w:val="C00000"/>
          <w:highlight w:val="yellow"/>
          <w:lang w:eastAsia="zh-CN"/>
        </w:rPr>
      </w:pPr>
      <w:r>
        <w:rPr>
          <w:color w:val="C00000"/>
          <w:highlight w:val="yellow"/>
          <w:lang w:eastAsia="zh-CN"/>
        </w:rPr>
        <w:t>KOMPLETT ÜBERAEBEITEN – INHALTLICH (SIEHE IDS IM TODO STACK)</w:t>
      </w: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286205" w:rsidRDefault="00AD728F" w:rsidP="00286205">
      <w:pPr>
        <w:pStyle w:val="Listenabsatz"/>
        <w:numPr>
          <w:ilvl w:val="1"/>
          <w:numId w:val="3"/>
        </w:numPr>
        <w:spacing w:after="0" w:line="240" w:lineRule="auto"/>
        <w:rPr>
          <w:color w:val="C00000"/>
          <w:lang w:eastAsia="zh-CN"/>
        </w:rPr>
      </w:pPr>
      <w:r>
        <w:rPr>
          <w:color w:val="C00000"/>
          <w:lang w:eastAsia="zh-CN"/>
        </w:rPr>
        <w:t>Keine</w:t>
      </w:r>
    </w:p>
    <w:p w:rsidR="00AD728F" w:rsidRPr="00286205" w:rsidRDefault="00AD728F" w:rsidP="00286205">
      <w:pPr>
        <w:pStyle w:val="Listenabsatz"/>
        <w:numPr>
          <w:ilvl w:val="1"/>
          <w:numId w:val="3"/>
        </w:numPr>
        <w:spacing w:after="0" w:line="240" w:lineRule="auto"/>
        <w:rPr>
          <w:color w:val="C00000"/>
          <w:lang w:eastAsia="zh-CN"/>
        </w:rPr>
      </w:pPr>
      <w:r>
        <w:rPr>
          <w:color w:val="C00000"/>
          <w:lang w:eastAsia="zh-CN"/>
        </w:rPr>
        <w:t>Die Charts lassen sich an-/ausschalten (</w:t>
      </w:r>
      <w:r w:rsidRPr="006C552C">
        <w:rPr>
          <w:color w:val="C00000"/>
          <w:highlight w:val="yellow"/>
          <w:lang w:eastAsia="zh-CN"/>
        </w:rPr>
        <w:t>Checkbox `Behavioral Characteristics`)</w:t>
      </w:r>
    </w:p>
    <w:p w:rsidR="00326F7C" w:rsidRDefault="00326F7C" w:rsidP="00326F7C">
      <w:pPr>
        <w:jc w:val="center"/>
      </w:pPr>
      <w:r w:rsidRPr="00326F7C">
        <w:drawing>
          <wp:inline distT="0" distB="0" distL="0" distR="0" wp14:anchorId="0BAB2521" wp14:editId="33B12D9F">
            <wp:extent cx="5105400" cy="3724376"/>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2798" cy="3729773"/>
                    </a:xfrm>
                    <a:prstGeom prst="rect">
                      <a:avLst/>
                    </a:prstGeom>
                  </pic:spPr>
                </pic:pic>
              </a:graphicData>
            </a:graphic>
          </wp:inline>
        </w:drawing>
      </w:r>
    </w:p>
    <w:p w:rsidR="00326F7C" w:rsidRDefault="00326F7C">
      <w:pPr>
        <w:rPr>
          <w:rFonts w:eastAsiaTheme="minorEastAsia"/>
          <w:sz w:val="28"/>
          <w:szCs w:val="28"/>
          <w:lang w:eastAsia="zh-CN"/>
        </w:rPr>
      </w:pPr>
      <w:r>
        <w:rPr>
          <w:rFonts w:eastAsiaTheme="minorEastAsia"/>
          <w:sz w:val="28"/>
          <w:szCs w:val="28"/>
          <w:lang w:eastAsia="zh-CN"/>
        </w:rPr>
        <w:br w:type="page"/>
      </w:r>
    </w:p>
    <w:p w:rsidR="00286205" w:rsidRPr="00F0187F" w:rsidRDefault="00F0187F" w:rsidP="00F0187F">
      <w:pPr>
        <w:pStyle w:val="Listenabsatz"/>
        <w:spacing w:after="0" w:line="240" w:lineRule="auto"/>
        <w:ind w:hanging="360"/>
        <w:rPr>
          <w:rFonts w:eastAsiaTheme="minorEastAsia"/>
          <w:sz w:val="28"/>
          <w:szCs w:val="28"/>
          <w:lang w:eastAsia="zh-CN"/>
        </w:rPr>
      </w:pPr>
      <w:r w:rsidRPr="00F0187F">
        <w:rPr>
          <w:rFonts w:eastAsiaTheme="minorEastAsia"/>
          <w:sz w:val="28"/>
          <w:szCs w:val="28"/>
          <w:lang w:eastAsia="zh-CN"/>
        </w:rPr>
        <w:lastRenderedPageBreak/>
        <w:t>7.</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286205" w:rsidRPr="00F93FB8" w:rsidRDefault="00ED0914" w:rsidP="008766BC">
      <w:pPr>
        <w:pStyle w:val="Listenabsatz"/>
        <w:numPr>
          <w:ilvl w:val="1"/>
          <w:numId w:val="3"/>
        </w:numPr>
        <w:spacing w:after="0" w:line="240" w:lineRule="auto"/>
        <w:rPr>
          <w:color w:val="C00000"/>
          <w:lang w:eastAsia="zh-CN"/>
        </w:rPr>
      </w:pPr>
      <w:r w:rsidRPr="00423096">
        <w:rPr>
          <w:color w:val="0070C0"/>
          <w:lang w:eastAsia="zh-CN"/>
        </w:rPr>
        <w:t>PROBANDENNUMMER</w:t>
      </w:r>
      <w:r w:rsidR="008766BC" w:rsidRPr="008766BC">
        <w:rPr>
          <w:color w:val="C00000"/>
          <w:lang w:eastAsia="zh-CN"/>
        </w:rPr>
        <w:t>_freq_bands_</w:t>
      </w:r>
      <w:r w:rsidRPr="00423096">
        <w:rPr>
          <w:color w:val="0070C0"/>
          <w:lang w:eastAsia="zh-CN"/>
        </w:rPr>
        <w:t>STIMULUS-INTERVALL</w:t>
      </w:r>
      <w:r w:rsidR="00286205" w:rsidRPr="00F93FB8">
        <w:rPr>
          <w:color w:val="C00000"/>
          <w:lang w:eastAsia="zh-CN"/>
        </w:rPr>
        <w:t>.pdf</w:t>
      </w:r>
    </w:p>
    <w:p w:rsidR="00286205" w:rsidRDefault="00286205" w:rsidP="00286205">
      <w:pPr>
        <w:pStyle w:val="Listenabsatz"/>
        <w:numPr>
          <w:ilvl w:val="0"/>
          <w:numId w:val="3"/>
        </w:numPr>
        <w:spacing w:after="0" w:line="240" w:lineRule="auto"/>
        <w:rPr>
          <w:lang w:eastAsia="zh-CN"/>
        </w:rPr>
      </w:pPr>
      <w:r>
        <w:rPr>
          <w:lang w:eastAsia="zh-CN"/>
        </w:rPr>
        <w:t xml:space="preserve">Dateiname: </w:t>
      </w:r>
    </w:p>
    <w:p w:rsidR="00ED0914" w:rsidRPr="00ED0914" w:rsidRDefault="00ED0914" w:rsidP="00ED0914">
      <w:pPr>
        <w:pStyle w:val="Listenabsatz"/>
        <w:numPr>
          <w:ilvl w:val="1"/>
          <w:numId w:val="3"/>
        </w:numPr>
        <w:spacing w:after="0" w:line="240" w:lineRule="auto"/>
        <w:rPr>
          <w:lang w:eastAsia="zh-CN"/>
        </w:rPr>
      </w:pPr>
      <w:r w:rsidRPr="00ED0914">
        <w:rPr>
          <w:color w:val="C00000"/>
          <w:lang w:eastAsia="zh-CN"/>
        </w:rPr>
        <w:t xml:space="preserve">0001_freq_bands_EDA Baseline.pdf </w:t>
      </w:r>
    </w:p>
    <w:p w:rsidR="00286205" w:rsidRDefault="00286205" w:rsidP="00ED0914">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ED0914" w:rsidRDefault="00ED0914" w:rsidP="00ED0914">
      <w:pPr>
        <w:pStyle w:val="Listenabsatz"/>
        <w:numPr>
          <w:ilvl w:val="1"/>
          <w:numId w:val="3"/>
        </w:numPr>
        <w:spacing w:after="0" w:line="240" w:lineRule="auto"/>
        <w:rPr>
          <w:color w:val="C00000"/>
          <w:lang w:eastAsia="zh-CN"/>
        </w:rPr>
      </w:pPr>
      <w:r>
        <w:rPr>
          <w:color w:val="C00000"/>
          <w:lang w:eastAsia="zh-CN"/>
        </w:rPr>
        <w:t xml:space="preserve">Diesen AnalyseChart </w:t>
      </w:r>
      <w:r w:rsidRPr="00F93FB8">
        <w:rPr>
          <w:color w:val="C00000"/>
          <w:lang w:eastAsia="zh-CN"/>
        </w:rPr>
        <w:t xml:space="preserve">gibt es </w:t>
      </w:r>
      <w:r>
        <w:rPr>
          <w:color w:val="C00000"/>
          <w:lang w:eastAsia="zh-CN"/>
        </w:rPr>
        <w:t xml:space="preserve">auch </w:t>
      </w:r>
      <w:r w:rsidRPr="00F93FB8">
        <w:rPr>
          <w:color w:val="C00000"/>
          <w:lang w:eastAsia="zh-CN"/>
        </w:rPr>
        <w:t xml:space="preserve">für alle </w:t>
      </w:r>
      <w:r>
        <w:rPr>
          <w:color w:val="C00000"/>
          <w:lang w:eastAsia="zh-CN"/>
        </w:rPr>
        <w:t xml:space="preserve">anderen Signaltypen in den jeweiligen, </w:t>
      </w:r>
      <w:r w:rsidR="00227284">
        <w:rPr>
          <w:color w:val="C00000"/>
          <w:lang w:eastAsia="zh-CN"/>
        </w:rPr>
        <w:t xml:space="preserve">in der AdIndex </w:t>
      </w:r>
      <w:r>
        <w:rPr>
          <w:color w:val="C00000"/>
          <w:lang w:eastAsia="zh-CN"/>
        </w:rPr>
        <w:t>festgelegten Stimulusintervallen:</w:t>
      </w:r>
    </w:p>
    <w:p w:rsidR="00ED0914" w:rsidRDefault="00ED0914" w:rsidP="00ED0914">
      <w:pPr>
        <w:pStyle w:val="Listenabsatz"/>
        <w:numPr>
          <w:ilvl w:val="2"/>
          <w:numId w:val="3"/>
        </w:numPr>
        <w:spacing w:after="0" w:line="240" w:lineRule="auto"/>
        <w:rPr>
          <w:color w:val="C00000"/>
          <w:lang w:eastAsia="zh-CN"/>
        </w:rPr>
      </w:pPr>
      <w:r w:rsidRPr="00ED0914">
        <w:rPr>
          <w:color w:val="C00000"/>
          <w:lang w:eastAsia="zh-CN"/>
        </w:rPr>
        <w:t>0001_freq_bands_EDA Orientation.pdf</w:t>
      </w:r>
    </w:p>
    <w:p w:rsidR="00ED0914" w:rsidRDefault="00ED0914" w:rsidP="00ED0914">
      <w:pPr>
        <w:pStyle w:val="Listenabsatz"/>
        <w:numPr>
          <w:ilvl w:val="2"/>
          <w:numId w:val="3"/>
        </w:numPr>
        <w:spacing w:after="0" w:line="240" w:lineRule="auto"/>
        <w:rPr>
          <w:color w:val="C00000"/>
          <w:lang w:eastAsia="zh-CN"/>
        </w:rPr>
      </w:pPr>
      <w:r w:rsidRPr="00ED0914">
        <w:rPr>
          <w:color w:val="C00000"/>
          <w:lang w:eastAsia="zh-CN"/>
        </w:rPr>
        <w:t>0001_freq_bands_EEG Baseline.pdf</w:t>
      </w:r>
    </w:p>
    <w:p w:rsidR="00ED0914" w:rsidRDefault="00ED0914" w:rsidP="00ED0914">
      <w:pPr>
        <w:pStyle w:val="Listenabsatz"/>
        <w:numPr>
          <w:ilvl w:val="2"/>
          <w:numId w:val="3"/>
        </w:numPr>
        <w:spacing w:after="0" w:line="240" w:lineRule="auto"/>
        <w:rPr>
          <w:color w:val="C00000"/>
          <w:lang w:eastAsia="zh-CN"/>
        </w:rPr>
      </w:pPr>
      <w:r w:rsidRPr="00ED0914">
        <w:rPr>
          <w:color w:val="C00000"/>
          <w:lang w:eastAsia="zh-CN"/>
        </w:rPr>
        <w:t>0001_freq_bands_EEG Baseline 2.pdf</w:t>
      </w:r>
    </w:p>
    <w:p w:rsidR="00ED0914" w:rsidRDefault="00ED0914" w:rsidP="00ED0914">
      <w:pPr>
        <w:pStyle w:val="Listenabsatz"/>
        <w:numPr>
          <w:ilvl w:val="2"/>
          <w:numId w:val="3"/>
        </w:numPr>
        <w:spacing w:after="0" w:line="240" w:lineRule="auto"/>
        <w:rPr>
          <w:color w:val="C00000"/>
          <w:lang w:eastAsia="zh-CN"/>
        </w:rPr>
      </w:pPr>
      <w:r w:rsidRPr="00ED0914">
        <w:rPr>
          <w:color w:val="C00000"/>
          <w:lang w:eastAsia="zh-CN"/>
        </w:rPr>
        <w:t>0001_freq_bands_Video Stimulus.pdf</w:t>
      </w:r>
    </w:p>
    <w:p w:rsidR="00ED0914" w:rsidRDefault="00ED0914" w:rsidP="00ED0914">
      <w:pPr>
        <w:pStyle w:val="Listenabsatz"/>
        <w:numPr>
          <w:ilvl w:val="2"/>
          <w:numId w:val="3"/>
        </w:numPr>
        <w:spacing w:after="0" w:line="240" w:lineRule="auto"/>
        <w:rPr>
          <w:color w:val="C00000"/>
          <w:lang w:eastAsia="zh-CN"/>
        </w:rPr>
      </w:pPr>
      <w:r w:rsidRPr="00ED0914">
        <w:rPr>
          <w:color w:val="C00000"/>
          <w:lang w:eastAsia="zh-CN"/>
        </w:rPr>
        <w:t>0001_freq_bands_Image Stimulus.pdf</w:t>
      </w:r>
    </w:p>
    <w:p w:rsidR="00ED0914" w:rsidRPr="00ED0914" w:rsidRDefault="00ED0914" w:rsidP="00ED0914">
      <w:pPr>
        <w:pStyle w:val="Listenabsatz"/>
        <w:numPr>
          <w:ilvl w:val="2"/>
          <w:numId w:val="3"/>
        </w:numPr>
        <w:spacing w:after="0" w:line="240" w:lineRule="auto"/>
        <w:rPr>
          <w:color w:val="C00000"/>
          <w:lang w:eastAsia="zh-CN"/>
        </w:rPr>
      </w:pPr>
      <w:r w:rsidRPr="00ED0914">
        <w:rPr>
          <w:color w:val="C00000"/>
          <w:lang w:eastAsia="zh-CN"/>
        </w:rPr>
        <w:t>0001_freq_bands_TV Commercial.pdf</w:t>
      </w:r>
    </w:p>
    <w:p w:rsidR="00286205" w:rsidRDefault="00286205" w:rsidP="00286205">
      <w:pPr>
        <w:pStyle w:val="Listenabsatz"/>
        <w:numPr>
          <w:ilvl w:val="0"/>
          <w:numId w:val="3"/>
        </w:numPr>
        <w:spacing w:after="0" w:line="240" w:lineRule="auto"/>
        <w:rPr>
          <w:lang w:eastAsia="zh-CN"/>
        </w:rPr>
      </w:pPr>
      <w:r>
        <w:rPr>
          <w:lang w:eastAsia="zh-CN"/>
        </w:rPr>
        <w:t>Beschreibung:</w:t>
      </w:r>
    </w:p>
    <w:p w:rsidR="00286205" w:rsidRPr="00326F7C" w:rsidRDefault="00326F7C" w:rsidP="00286205">
      <w:pPr>
        <w:pStyle w:val="Listenabsatz"/>
        <w:numPr>
          <w:ilvl w:val="1"/>
          <w:numId w:val="3"/>
        </w:numPr>
        <w:spacing w:after="0" w:line="240" w:lineRule="auto"/>
        <w:rPr>
          <w:color w:val="C00000"/>
          <w:lang w:eastAsia="zh-CN"/>
        </w:rPr>
      </w:pPr>
      <w:r>
        <w:rPr>
          <w:color w:val="C00000"/>
          <w:lang w:eastAsia="zh-CN"/>
        </w:rPr>
        <w:t xml:space="preserve">Die </w:t>
      </w:r>
      <w:r w:rsidR="000E057F">
        <w:rPr>
          <w:color w:val="C00000"/>
          <w:lang w:eastAsia="zh-CN"/>
        </w:rPr>
        <w:t>*_freq</w:t>
      </w:r>
      <w:r>
        <w:rPr>
          <w:color w:val="C00000"/>
          <w:lang w:eastAsia="zh-CN"/>
        </w:rPr>
        <w:t>_bands</w:t>
      </w:r>
      <w:r w:rsidR="000E057F">
        <w:rPr>
          <w:color w:val="C00000"/>
          <w:lang w:eastAsia="zh-CN"/>
        </w:rPr>
        <w:t>_*</w:t>
      </w:r>
      <w:r>
        <w:rPr>
          <w:color w:val="C00000"/>
          <w:lang w:eastAsia="zh-CN"/>
        </w:rPr>
        <w:t xml:space="preserve"> Files zeigen immer folgende Analysen pro </w:t>
      </w:r>
      <w:r w:rsidRPr="00423096">
        <w:rPr>
          <w:color w:val="0070C0"/>
          <w:lang w:eastAsia="zh-CN"/>
        </w:rPr>
        <w:t>STIMULUS-INTERVALL</w:t>
      </w:r>
      <w:r>
        <w:rPr>
          <w:color w:val="0070C0"/>
          <w:lang w:eastAsia="zh-CN"/>
        </w:rPr>
        <w:t>:</w:t>
      </w:r>
    </w:p>
    <w:p w:rsidR="0003241C" w:rsidRPr="000E057F" w:rsidRDefault="00326F7C" w:rsidP="000E057F">
      <w:pPr>
        <w:pStyle w:val="Listenabsatz"/>
        <w:numPr>
          <w:ilvl w:val="2"/>
          <w:numId w:val="3"/>
        </w:numPr>
        <w:spacing w:after="0" w:line="240" w:lineRule="auto"/>
        <w:rPr>
          <w:color w:val="C00000"/>
          <w:lang w:eastAsia="zh-CN"/>
        </w:rPr>
      </w:pPr>
      <w:r>
        <w:rPr>
          <w:color w:val="C00000"/>
          <w:lang w:eastAsia="zh-CN"/>
        </w:rPr>
        <w:t>Die EEG Frequenzbänder: Theta, Alpha, Beta1 und Beta2</w:t>
      </w:r>
      <w:r w:rsidR="000E057F">
        <w:rPr>
          <w:color w:val="C00000"/>
          <w:lang w:eastAsia="zh-CN"/>
        </w:rPr>
        <w:t xml:space="preserve">. </w:t>
      </w:r>
      <w:r w:rsidR="0003241C" w:rsidRPr="000E057F">
        <w:rPr>
          <w:color w:val="C00000"/>
          <w:lang w:eastAsia="zh-CN"/>
        </w:rPr>
        <w:t xml:space="preserve">Hier sieht man </w:t>
      </w:r>
      <w:r w:rsidR="003C5646">
        <w:rPr>
          <w:color w:val="C00000"/>
          <w:lang w:eastAsia="zh-CN"/>
        </w:rPr>
        <w:t>die</w:t>
      </w:r>
      <w:r w:rsidR="0003241C" w:rsidRPr="000E057F">
        <w:rPr>
          <w:color w:val="C00000"/>
          <w:lang w:eastAsia="zh-CN"/>
        </w:rPr>
        <w:t xml:space="preserve"> Zeitreihe</w:t>
      </w:r>
      <w:r w:rsidR="003C5646">
        <w:rPr>
          <w:color w:val="C00000"/>
          <w:lang w:eastAsia="zh-CN"/>
        </w:rPr>
        <w:t>n</w:t>
      </w:r>
      <w:bookmarkStart w:id="1" w:name="_GoBack"/>
      <w:bookmarkEnd w:id="1"/>
      <w:r w:rsidR="0003241C" w:rsidRPr="000E057F">
        <w:rPr>
          <w:color w:val="C00000"/>
          <w:lang w:eastAsia="zh-CN"/>
        </w:rPr>
        <w:t xml:space="preserve"> mit dem Frequenzanteil des jeweiligen Frequenzbandbereichs (</w:t>
      </w:r>
      <w:r w:rsidR="000E057F" w:rsidRPr="000E057F">
        <w:rPr>
          <w:color w:val="C00000"/>
          <w:lang w:eastAsia="zh-CN"/>
        </w:rPr>
        <w:t>theta: 4-7Hz)</w:t>
      </w:r>
    </w:p>
    <w:p w:rsidR="00326F7C" w:rsidRDefault="00326F7C" w:rsidP="00326F7C">
      <w:pPr>
        <w:pStyle w:val="Listenabsatz"/>
        <w:numPr>
          <w:ilvl w:val="2"/>
          <w:numId w:val="3"/>
        </w:numPr>
        <w:spacing w:after="0" w:line="240" w:lineRule="auto"/>
        <w:rPr>
          <w:color w:val="C00000"/>
          <w:lang w:eastAsia="zh-CN"/>
        </w:rPr>
      </w:pPr>
      <w:r>
        <w:rPr>
          <w:color w:val="C00000"/>
          <w:lang w:eastAsia="zh-CN"/>
        </w:rPr>
        <w:t xml:space="preserve">Den aus </w:t>
      </w:r>
      <w:r w:rsidR="000E057F">
        <w:rPr>
          <w:color w:val="C00000"/>
          <w:lang w:eastAsia="zh-CN"/>
        </w:rPr>
        <w:t xml:space="preserve">den Frequenzanteilen </w:t>
      </w:r>
      <w:r>
        <w:rPr>
          <w:color w:val="C00000"/>
          <w:lang w:eastAsia="zh-CN"/>
        </w:rPr>
        <w:t>berechneten TEI (Task Engagement Index)</w:t>
      </w:r>
    </w:p>
    <w:p w:rsidR="00326F7C" w:rsidRDefault="00326F7C" w:rsidP="00326F7C">
      <w:pPr>
        <w:pStyle w:val="Listenabsatz"/>
        <w:numPr>
          <w:ilvl w:val="2"/>
          <w:numId w:val="3"/>
        </w:numPr>
        <w:spacing w:after="0" w:line="240" w:lineRule="auto"/>
        <w:rPr>
          <w:color w:val="C00000"/>
          <w:lang w:eastAsia="zh-CN"/>
        </w:rPr>
      </w:pPr>
      <w:r>
        <w:rPr>
          <w:color w:val="C00000"/>
          <w:lang w:eastAsia="zh-CN"/>
        </w:rPr>
        <w:t>EDA Rohsignal</w:t>
      </w:r>
      <w:r w:rsidR="000E057F">
        <w:rPr>
          <w:color w:val="C00000"/>
          <w:lang w:eastAsia="zh-CN"/>
        </w:rPr>
        <w:t xml:space="preserve"> (nicht detrended).</w:t>
      </w:r>
    </w:p>
    <w:p w:rsidR="00326F7C" w:rsidRPr="00326F7C" w:rsidRDefault="00326F7C" w:rsidP="00326F7C">
      <w:pPr>
        <w:pStyle w:val="Listenabsatz"/>
        <w:numPr>
          <w:ilvl w:val="1"/>
          <w:numId w:val="3"/>
        </w:numPr>
        <w:spacing w:after="0" w:line="240" w:lineRule="auto"/>
        <w:rPr>
          <w:color w:val="C00000"/>
          <w:lang w:eastAsia="zh-CN"/>
        </w:rPr>
      </w:pPr>
      <w:r>
        <w:rPr>
          <w:color w:val="C00000"/>
          <w:lang w:eastAsia="zh-CN"/>
        </w:rPr>
        <w:t>Die roten, vertikalen Linien markieren die Zeitpunkte zu denen besondere Stimuli dargeboten wurden. Diese Zeitmarken stammen aus den Angaben in der AdIndex Datei.</w:t>
      </w: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070040" w:rsidRDefault="00070040" w:rsidP="000E057F">
      <w:pPr>
        <w:pStyle w:val="Listenabsatz"/>
        <w:numPr>
          <w:ilvl w:val="1"/>
          <w:numId w:val="3"/>
        </w:numPr>
        <w:spacing w:after="0" w:line="240" w:lineRule="auto"/>
        <w:rPr>
          <w:color w:val="C00000"/>
          <w:lang w:eastAsia="zh-CN"/>
        </w:rPr>
      </w:pPr>
      <w:r>
        <w:rPr>
          <w:color w:val="C00000"/>
          <w:lang w:eastAsia="zh-CN"/>
        </w:rPr>
        <w:t>Keine</w:t>
      </w:r>
    </w:p>
    <w:p w:rsidR="000E057F" w:rsidRPr="00286205" w:rsidRDefault="000E057F" w:rsidP="000E057F">
      <w:pPr>
        <w:pStyle w:val="Listenabsatz"/>
        <w:numPr>
          <w:ilvl w:val="1"/>
          <w:numId w:val="3"/>
        </w:numPr>
        <w:spacing w:after="0" w:line="240" w:lineRule="auto"/>
        <w:rPr>
          <w:color w:val="C00000"/>
          <w:lang w:eastAsia="zh-CN"/>
        </w:rPr>
      </w:pPr>
      <w:r>
        <w:rPr>
          <w:color w:val="C00000"/>
          <w:lang w:eastAsia="zh-CN"/>
        </w:rPr>
        <w:t>Die Charts lassen sich an-/ausschalten (</w:t>
      </w:r>
      <w:r w:rsidRPr="006C552C">
        <w:rPr>
          <w:color w:val="C00000"/>
          <w:highlight w:val="yellow"/>
          <w:lang w:eastAsia="zh-CN"/>
        </w:rPr>
        <w:t>Checkbox `</w:t>
      </w:r>
      <w:r>
        <w:rPr>
          <w:color w:val="C00000"/>
          <w:highlight w:val="yellow"/>
          <w:lang w:eastAsia="zh-CN"/>
        </w:rPr>
        <w:t>EEG Frequencies</w:t>
      </w:r>
      <w:r w:rsidRPr="006C552C">
        <w:rPr>
          <w:color w:val="C00000"/>
          <w:highlight w:val="yellow"/>
          <w:lang w:eastAsia="zh-CN"/>
        </w:rPr>
        <w:t>`)</w:t>
      </w:r>
    </w:p>
    <w:p w:rsidR="00286205" w:rsidRDefault="00326F7C" w:rsidP="00326F7C">
      <w:pPr>
        <w:jc w:val="center"/>
      </w:pPr>
      <w:r w:rsidRPr="00326F7C">
        <w:lastRenderedPageBreak/>
        <w:drawing>
          <wp:inline distT="0" distB="0" distL="0" distR="0" wp14:anchorId="2FA91108" wp14:editId="72039E4C">
            <wp:extent cx="5445374" cy="8016240"/>
            <wp:effectExtent l="0" t="0" r="3175"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2688" cy="8159498"/>
                    </a:xfrm>
                    <a:prstGeom prst="rect">
                      <a:avLst/>
                    </a:prstGeom>
                  </pic:spPr>
                </pic:pic>
              </a:graphicData>
            </a:graphic>
          </wp:inline>
        </w:drawing>
      </w:r>
    </w:p>
    <w:p w:rsidR="00286205" w:rsidRDefault="00286205"/>
    <w:p w:rsidR="00286205" w:rsidRDefault="00286205"/>
    <w:p w:rsidR="003437F8" w:rsidRDefault="003437F8">
      <w:pPr>
        <w:rPr>
          <w:rFonts w:eastAsiaTheme="minorEastAsia"/>
          <w:sz w:val="28"/>
          <w:szCs w:val="28"/>
          <w:lang w:eastAsia="zh-CN"/>
        </w:rPr>
      </w:pPr>
      <w:r>
        <w:rPr>
          <w:rFonts w:eastAsiaTheme="minorEastAsia"/>
          <w:sz w:val="28"/>
          <w:szCs w:val="28"/>
          <w:lang w:eastAsia="zh-CN"/>
        </w:rPr>
        <w:br w:type="page"/>
      </w:r>
    </w:p>
    <w:p w:rsidR="00ED0914" w:rsidRPr="00F0187F" w:rsidRDefault="00ED0914" w:rsidP="00ED0914">
      <w:pPr>
        <w:pStyle w:val="Listenabsatz"/>
        <w:spacing w:after="0" w:line="240" w:lineRule="auto"/>
        <w:ind w:hanging="360"/>
        <w:rPr>
          <w:rFonts w:eastAsiaTheme="minorEastAsia"/>
          <w:sz w:val="28"/>
          <w:szCs w:val="28"/>
          <w:lang w:eastAsia="zh-CN"/>
        </w:rPr>
      </w:pPr>
      <w:r>
        <w:rPr>
          <w:rFonts w:eastAsiaTheme="minorEastAsia"/>
          <w:sz w:val="28"/>
          <w:szCs w:val="28"/>
          <w:lang w:eastAsia="zh-CN"/>
        </w:rPr>
        <w:lastRenderedPageBreak/>
        <w:t>8</w:t>
      </w:r>
      <w:r w:rsidRPr="00F0187F">
        <w:rPr>
          <w:rFonts w:eastAsiaTheme="minorEastAsia"/>
          <w:sz w:val="28"/>
          <w:szCs w:val="28"/>
          <w:lang w:eastAsia="zh-CN"/>
        </w:rPr>
        <w:t>.</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286205" w:rsidRPr="00F93FB8" w:rsidRDefault="007071DA" w:rsidP="00286205">
      <w:pPr>
        <w:pStyle w:val="Listenabsatz"/>
        <w:numPr>
          <w:ilvl w:val="1"/>
          <w:numId w:val="3"/>
        </w:numPr>
        <w:spacing w:after="0" w:line="240" w:lineRule="auto"/>
        <w:rPr>
          <w:color w:val="C00000"/>
          <w:lang w:eastAsia="zh-CN"/>
        </w:rPr>
      </w:pPr>
      <w:r w:rsidRPr="00735E7C">
        <w:rPr>
          <w:color w:val="0070C0"/>
          <w:lang w:eastAsia="zh-CN"/>
        </w:rPr>
        <w:t>PROBANDENNUMMER</w:t>
      </w:r>
      <w:r w:rsidR="00286205">
        <w:rPr>
          <w:color w:val="C00000"/>
          <w:lang w:eastAsia="zh-CN"/>
        </w:rPr>
        <w:t>_</w:t>
      </w:r>
      <w:r>
        <w:rPr>
          <w:color w:val="C00000"/>
          <w:lang w:eastAsia="zh-CN"/>
        </w:rPr>
        <w:t>EDA_</w:t>
      </w:r>
      <w:r w:rsidRPr="00735E7C">
        <w:rPr>
          <w:color w:val="0070C0"/>
          <w:lang w:eastAsia="zh-CN"/>
        </w:rPr>
        <w:t>STIMULUS-INTERVALL</w:t>
      </w:r>
      <w:r w:rsidR="00735E7C">
        <w:rPr>
          <w:color w:val="C00000"/>
          <w:lang w:eastAsia="zh-CN"/>
        </w:rPr>
        <w:t>_recurrence</w:t>
      </w:r>
      <w:r w:rsidR="00286205" w:rsidRPr="00F93FB8">
        <w:rPr>
          <w:color w:val="C00000"/>
          <w:lang w:eastAsia="zh-CN"/>
        </w:rPr>
        <w:t>.pdf</w:t>
      </w:r>
    </w:p>
    <w:p w:rsidR="007071DA" w:rsidRDefault="00286205" w:rsidP="007071DA">
      <w:pPr>
        <w:pStyle w:val="Listenabsatz"/>
        <w:numPr>
          <w:ilvl w:val="0"/>
          <w:numId w:val="3"/>
        </w:numPr>
        <w:spacing w:after="0" w:line="240" w:lineRule="auto"/>
        <w:rPr>
          <w:lang w:eastAsia="zh-CN"/>
        </w:rPr>
      </w:pPr>
      <w:r>
        <w:rPr>
          <w:lang w:eastAsia="zh-CN"/>
        </w:rPr>
        <w:t xml:space="preserve">Dateiname: </w:t>
      </w:r>
    </w:p>
    <w:p w:rsidR="007071DA" w:rsidRPr="007071DA" w:rsidRDefault="00F10982" w:rsidP="007071DA">
      <w:pPr>
        <w:pStyle w:val="Listenabsatz"/>
        <w:numPr>
          <w:ilvl w:val="1"/>
          <w:numId w:val="3"/>
        </w:numPr>
        <w:spacing w:after="0" w:line="240" w:lineRule="auto"/>
        <w:rPr>
          <w:lang w:eastAsia="zh-CN"/>
        </w:rPr>
      </w:pPr>
      <w:r>
        <w:rPr>
          <w:color w:val="C00000"/>
          <w:lang w:eastAsia="zh-CN"/>
        </w:rPr>
        <w:t>0001_EDA_Video Stimulus</w:t>
      </w:r>
      <w:r w:rsidR="007071DA" w:rsidRPr="007071DA">
        <w:rPr>
          <w:color w:val="C00000"/>
          <w:lang w:eastAsia="zh-CN"/>
        </w:rPr>
        <w:t>_recurrence.pdf</w:t>
      </w:r>
    </w:p>
    <w:p w:rsidR="00286205" w:rsidRDefault="00286205" w:rsidP="007071DA">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735E7C" w:rsidRDefault="00735E7C" w:rsidP="00735E7C">
      <w:pPr>
        <w:pStyle w:val="Listenabsatz"/>
        <w:numPr>
          <w:ilvl w:val="1"/>
          <w:numId w:val="3"/>
        </w:numPr>
        <w:spacing w:after="0" w:line="240" w:lineRule="auto"/>
        <w:rPr>
          <w:color w:val="C00000"/>
          <w:lang w:eastAsia="zh-CN"/>
        </w:rPr>
      </w:pPr>
      <w:r>
        <w:rPr>
          <w:color w:val="C00000"/>
          <w:lang w:eastAsia="zh-CN"/>
        </w:rPr>
        <w:t xml:space="preserve">Diesen AnalyseChart </w:t>
      </w:r>
      <w:r w:rsidRPr="00F93FB8">
        <w:rPr>
          <w:color w:val="C00000"/>
          <w:lang w:eastAsia="zh-CN"/>
        </w:rPr>
        <w:t xml:space="preserve">gibt es </w:t>
      </w:r>
      <w:r>
        <w:rPr>
          <w:color w:val="C00000"/>
          <w:lang w:eastAsia="zh-CN"/>
        </w:rPr>
        <w:t xml:space="preserve">auch </w:t>
      </w:r>
      <w:r w:rsidRPr="00F93FB8">
        <w:rPr>
          <w:color w:val="C00000"/>
          <w:lang w:eastAsia="zh-CN"/>
        </w:rPr>
        <w:t xml:space="preserve">für </w:t>
      </w:r>
      <w:r w:rsidR="00227284">
        <w:rPr>
          <w:color w:val="C00000"/>
          <w:lang w:eastAsia="zh-CN"/>
        </w:rPr>
        <w:t xml:space="preserve">die anderen, </w:t>
      </w:r>
      <w:r w:rsidR="00227284">
        <w:rPr>
          <w:color w:val="C00000"/>
          <w:lang w:eastAsia="zh-CN"/>
        </w:rPr>
        <w:t xml:space="preserve">in der AdIndex </w:t>
      </w:r>
      <w:r>
        <w:rPr>
          <w:color w:val="C00000"/>
          <w:lang w:eastAsia="zh-CN"/>
        </w:rPr>
        <w:t>festgelegten Stimulusintervalle und für die HRV über den kompletten Zeitraum:</w:t>
      </w:r>
    </w:p>
    <w:p w:rsidR="00735E7C" w:rsidRDefault="00735E7C" w:rsidP="00735E7C">
      <w:pPr>
        <w:pStyle w:val="Listenabsatz"/>
        <w:numPr>
          <w:ilvl w:val="2"/>
          <w:numId w:val="3"/>
        </w:numPr>
        <w:spacing w:after="0" w:line="240" w:lineRule="auto"/>
        <w:rPr>
          <w:color w:val="C00000"/>
          <w:lang w:eastAsia="zh-CN"/>
        </w:rPr>
      </w:pPr>
      <w:r w:rsidRPr="00735E7C">
        <w:rPr>
          <w:color w:val="C00000"/>
          <w:lang w:eastAsia="zh-CN"/>
        </w:rPr>
        <w:t>0001_EDA_TV Commercial_recurrence.pdf</w:t>
      </w:r>
    </w:p>
    <w:p w:rsidR="00735E7C" w:rsidRDefault="00735E7C" w:rsidP="00735E7C">
      <w:pPr>
        <w:pStyle w:val="Listenabsatz"/>
        <w:numPr>
          <w:ilvl w:val="2"/>
          <w:numId w:val="3"/>
        </w:numPr>
        <w:spacing w:after="0" w:line="240" w:lineRule="auto"/>
        <w:rPr>
          <w:color w:val="C00000"/>
          <w:lang w:eastAsia="zh-CN"/>
        </w:rPr>
      </w:pPr>
      <w:r w:rsidRPr="00735E7C">
        <w:rPr>
          <w:color w:val="C00000"/>
          <w:lang w:eastAsia="zh-CN"/>
        </w:rPr>
        <w:t>0001_EDA_Image Stimulus_recurrence.pdf</w:t>
      </w:r>
    </w:p>
    <w:p w:rsidR="00735E7C" w:rsidRPr="00735E7C" w:rsidRDefault="00735E7C" w:rsidP="00735E7C">
      <w:pPr>
        <w:pStyle w:val="Listenabsatz"/>
        <w:numPr>
          <w:ilvl w:val="2"/>
          <w:numId w:val="3"/>
        </w:numPr>
        <w:spacing w:after="0" w:line="240" w:lineRule="auto"/>
        <w:rPr>
          <w:color w:val="C00000"/>
          <w:lang w:eastAsia="zh-CN"/>
        </w:rPr>
      </w:pPr>
      <w:r w:rsidRPr="00735E7C">
        <w:rPr>
          <w:color w:val="C00000"/>
          <w:lang w:eastAsia="zh-CN"/>
        </w:rPr>
        <w:t>0001_EDA_V</w:t>
      </w:r>
      <w:r w:rsidR="00F10982">
        <w:rPr>
          <w:color w:val="C00000"/>
          <w:lang w:eastAsia="zh-CN"/>
        </w:rPr>
        <w:t>ideo Stimulus</w:t>
      </w:r>
      <w:r w:rsidRPr="00735E7C">
        <w:rPr>
          <w:color w:val="C00000"/>
          <w:lang w:eastAsia="zh-CN"/>
        </w:rPr>
        <w:t>_recurrence.pdf</w:t>
      </w:r>
    </w:p>
    <w:p w:rsidR="00286205" w:rsidRDefault="00286205" w:rsidP="00286205">
      <w:pPr>
        <w:pStyle w:val="Listenabsatz"/>
        <w:numPr>
          <w:ilvl w:val="0"/>
          <w:numId w:val="3"/>
        </w:numPr>
        <w:spacing w:after="0" w:line="240" w:lineRule="auto"/>
        <w:rPr>
          <w:lang w:eastAsia="zh-CN"/>
        </w:rPr>
      </w:pPr>
      <w:r>
        <w:rPr>
          <w:lang w:eastAsia="zh-CN"/>
        </w:rPr>
        <w:t>Beschreibung:</w:t>
      </w:r>
    </w:p>
    <w:p w:rsidR="00286205" w:rsidRPr="00735E7C" w:rsidRDefault="00735E7C" w:rsidP="00286205">
      <w:pPr>
        <w:pStyle w:val="Listenabsatz"/>
        <w:numPr>
          <w:ilvl w:val="1"/>
          <w:numId w:val="3"/>
        </w:numPr>
        <w:spacing w:after="0" w:line="240" w:lineRule="auto"/>
        <w:rPr>
          <w:color w:val="C00000"/>
          <w:highlight w:val="yellow"/>
          <w:lang w:eastAsia="zh-CN"/>
        </w:rPr>
      </w:pPr>
      <w:r w:rsidRPr="00735E7C">
        <w:rPr>
          <w:color w:val="C00000"/>
          <w:highlight w:val="yellow"/>
          <w:lang w:eastAsia="zh-CN"/>
        </w:rPr>
        <w:t>BESCHREIBUNG FOLGT SOBALD DER CHART ÜBERARBEITET WURDE</w:t>
      </w:r>
      <w:r w:rsidR="00070040">
        <w:rPr>
          <w:color w:val="C00000"/>
          <w:highlight w:val="yellow"/>
          <w:lang w:eastAsia="zh-CN"/>
        </w:rPr>
        <w:t xml:space="preserve"> (SIEHE TODO STACK)</w:t>
      </w: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735E7C" w:rsidRDefault="006C552C" w:rsidP="00735E7C">
      <w:pPr>
        <w:pStyle w:val="Listenabsatz"/>
        <w:numPr>
          <w:ilvl w:val="1"/>
          <w:numId w:val="3"/>
        </w:numPr>
        <w:spacing w:after="0" w:line="240" w:lineRule="auto"/>
        <w:rPr>
          <w:color w:val="C00000"/>
          <w:lang w:eastAsia="zh-CN"/>
        </w:rPr>
      </w:pPr>
      <w:r w:rsidRPr="006C552C">
        <w:rPr>
          <w:i/>
          <w:color w:val="C00000"/>
          <w:lang w:eastAsia="zh-CN"/>
        </w:rPr>
        <w:t>Threshold</w:t>
      </w:r>
      <w:r>
        <w:rPr>
          <w:color w:val="C00000"/>
          <w:lang w:eastAsia="zh-CN"/>
        </w:rPr>
        <w:t xml:space="preserve"> parameter </w:t>
      </w:r>
      <w:r w:rsidRPr="006C552C">
        <w:rPr>
          <w:color w:val="C00000"/>
          <w:highlight w:val="yellow"/>
          <w:lang w:eastAsia="zh-CN"/>
        </w:rPr>
        <w:t>in der Sektion der Recurrence Plot Settings. Was genau steuert man über diesen Parameter?</w:t>
      </w:r>
    </w:p>
    <w:p w:rsidR="00735E7C" w:rsidRDefault="00735E7C" w:rsidP="00735E7C">
      <w:pPr>
        <w:pStyle w:val="Listenabsatz"/>
        <w:numPr>
          <w:ilvl w:val="1"/>
          <w:numId w:val="3"/>
        </w:numPr>
        <w:spacing w:after="0" w:line="240" w:lineRule="auto"/>
        <w:rPr>
          <w:color w:val="C00000"/>
          <w:lang w:eastAsia="zh-CN"/>
        </w:rPr>
      </w:pPr>
      <w:r>
        <w:rPr>
          <w:color w:val="C00000"/>
          <w:lang w:eastAsia="zh-CN"/>
        </w:rPr>
        <w:t>Die Charts lassen sich an-/ausschalten (Checkbox `</w:t>
      </w:r>
      <w:r w:rsidR="00423096">
        <w:rPr>
          <w:color w:val="C00000"/>
          <w:lang w:eastAsia="zh-CN"/>
        </w:rPr>
        <w:t>HRV Recurrence</w:t>
      </w:r>
      <w:r>
        <w:rPr>
          <w:color w:val="C00000"/>
          <w:lang w:eastAsia="zh-CN"/>
        </w:rPr>
        <w:t>`)</w:t>
      </w:r>
    </w:p>
    <w:p w:rsidR="00423096" w:rsidRDefault="00423096" w:rsidP="00735E7C">
      <w:pPr>
        <w:pStyle w:val="Listenabsatz"/>
        <w:numPr>
          <w:ilvl w:val="1"/>
          <w:numId w:val="3"/>
        </w:numPr>
        <w:spacing w:after="0" w:line="240" w:lineRule="auto"/>
        <w:rPr>
          <w:color w:val="C00000"/>
          <w:highlight w:val="yellow"/>
          <w:lang w:eastAsia="zh-CN"/>
        </w:rPr>
      </w:pPr>
      <w:r w:rsidRPr="00423096">
        <w:rPr>
          <w:color w:val="C00000"/>
          <w:highlight w:val="yellow"/>
          <w:lang w:eastAsia="zh-CN"/>
        </w:rPr>
        <w:t>Was ist mit EDA Recurrence???</w:t>
      </w:r>
    </w:p>
    <w:p w:rsidR="006C552C" w:rsidRDefault="006C552C" w:rsidP="006C552C">
      <w:pPr>
        <w:spacing w:after="0" w:line="240" w:lineRule="auto"/>
        <w:rPr>
          <w:color w:val="C00000"/>
          <w:highlight w:val="yellow"/>
          <w:lang w:eastAsia="zh-CN"/>
        </w:rPr>
      </w:pPr>
    </w:p>
    <w:p w:rsidR="006C552C" w:rsidRPr="006C552C" w:rsidRDefault="006C552C" w:rsidP="006C552C">
      <w:pPr>
        <w:spacing w:after="0" w:line="240" w:lineRule="auto"/>
        <w:jc w:val="center"/>
        <w:rPr>
          <w:color w:val="C00000"/>
          <w:highlight w:val="yellow"/>
          <w:lang w:eastAsia="zh-CN"/>
        </w:rPr>
      </w:pPr>
      <w:r w:rsidRPr="006C552C">
        <w:rPr>
          <w:color w:val="C00000"/>
          <w:lang w:eastAsia="zh-CN"/>
        </w:rPr>
        <w:drawing>
          <wp:inline distT="0" distB="0" distL="0" distR="0" wp14:anchorId="7E1CAAA7" wp14:editId="73A7382F">
            <wp:extent cx="1836420" cy="771946"/>
            <wp:effectExtent l="19050" t="19050" r="11430" b="285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2472" cy="778694"/>
                    </a:xfrm>
                    <a:prstGeom prst="rect">
                      <a:avLst/>
                    </a:prstGeom>
                    <a:ln>
                      <a:solidFill>
                        <a:schemeClr val="bg1">
                          <a:lumMod val="50000"/>
                        </a:schemeClr>
                      </a:solidFill>
                    </a:ln>
                  </pic:spPr>
                </pic:pic>
              </a:graphicData>
            </a:graphic>
          </wp:inline>
        </w:drawing>
      </w:r>
    </w:p>
    <w:p w:rsidR="00286205" w:rsidRDefault="00286205"/>
    <w:p w:rsidR="00286205" w:rsidRPr="003437F8" w:rsidRDefault="003437F8" w:rsidP="003437F8">
      <w:pPr>
        <w:pStyle w:val="Listenabsatz"/>
        <w:spacing w:after="0" w:line="240" w:lineRule="auto"/>
        <w:ind w:hanging="360"/>
        <w:rPr>
          <w:rFonts w:eastAsiaTheme="minorEastAsia"/>
          <w:sz w:val="28"/>
          <w:szCs w:val="28"/>
          <w:lang w:eastAsia="zh-CN"/>
        </w:rPr>
      </w:pPr>
      <w:r w:rsidRPr="003437F8">
        <w:rPr>
          <w:rFonts w:eastAsiaTheme="minorEastAsia"/>
          <w:sz w:val="28"/>
          <w:szCs w:val="28"/>
          <w:lang w:eastAsia="zh-CN"/>
        </w:rPr>
        <w:t>9.</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423096" w:rsidRPr="00F93FB8" w:rsidRDefault="00423096" w:rsidP="00423096">
      <w:pPr>
        <w:pStyle w:val="Listenabsatz"/>
        <w:numPr>
          <w:ilvl w:val="1"/>
          <w:numId w:val="3"/>
        </w:numPr>
        <w:spacing w:after="0" w:line="240" w:lineRule="auto"/>
        <w:rPr>
          <w:color w:val="C00000"/>
          <w:lang w:eastAsia="zh-CN"/>
        </w:rPr>
      </w:pPr>
      <w:r w:rsidRPr="00735E7C">
        <w:rPr>
          <w:color w:val="0070C0"/>
          <w:lang w:eastAsia="zh-CN"/>
        </w:rPr>
        <w:t>PROBANDENNUMMER</w:t>
      </w:r>
      <w:r>
        <w:rPr>
          <w:color w:val="C00000"/>
          <w:lang w:eastAsia="zh-CN"/>
        </w:rPr>
        <w:t>_statistics</w:t>
      </w:r>
      <w:r w:rsidRPr="00F93FB8">
        <w:rPr>
          <w:color w:val="C00000"/>
          <w:lang w:eastAsia="zh-CN"/>
        </w:rPr>
        <w:t>.pdf</w:t>
      </w:r>
    </w:p>
    <w:p w:rsidR="00286205" w:rsidRDefault="00286205" w:rsidP="00286205">
      <w:pPr>
        <w:pStyle w:val="Listenabsatz"/>
        <w:numPr>
          <w:ilvl w:val="0"/>
          <w:numId w:val="3"/>
        </w:numPr>
        <w:spacing w:after="0" w:line="240" w:lineRule="auto"/>
        <w:rPr>
          <w:lang w:eastAsia="zh-CN"/>
        </w:rPr>
      </w:pPr>
      <w:r>
        <w:rPr>
          <w:lang w:eastAsia="zh-CN"/>
        </w:rPr>
        <w:t xml:space="preserve">Dateiname: </w:t>
      </w:r>
    </w:p>
    <w:p w:rsidR="00423096" w:rsidRDefault="00286205" w:rsidP="00423096">
      <w:pPr>
        <w:pStyle w:val="Listenabsatz"/>
        <w:numPr>
          <w:ilvl w:val="1"/>
          <w:numId w:val="3"/>
        </w:numPr>
        <w:spacing w:after="0" w:line="240" w:lineRule="auto"/>
        <w:rPr>
          <w:lang w:eastAsia="zh-CN"/>
        </w:rPr>
      </w:pPr>
      <w:r w:rsidRPr="00423096">
        <w:rPr>
          <w:color w:val="C00000"/>
          <w:lang w:eastAsia="zh-CN"/>
        </w:rPr>
        <w:t>0001_</w:t>
      </w:r>
      <w:r w:rsidR="00423096">
        <w:rPr>
          <w:color w:val="C00000"/>
          <w:lang w:eastAsia="zh-CN"/>
        </w:rPr>
        <w:t>statistics</w:t>
      </w:r>
      <w:r w:rsidR="00423096" w:rsidRPr="00F93FB8">
        <w:rPr>
          <w:color w:val="C00000"/>
          <w:lang w:eastAsia="zh-CN"/>
        </w:rPr>
        <w:t>.pdf</w:t>
      </w:r>
    </w:p>
    <w:p w:rsidR="00286205" w:rsidRDefault="00286205" w:rsidP="00423096">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286205" w:rsidRPr="00F93FB8" w:rsidRDefault="00286205" w:rsidP="00286205">
      <w:pPr>
        <w:pStyle w:val="Listenabsatz"/>
        <w:numPr>
          <w:ilvl w:val="1"/>
          <w:numId w:val="3"/>
        </w:numPr>
        <w:spacing w:after="0" w:line="240" w:lineRule="auto"/>
        <w:rPr>
          <w:color w:val="C00000"/>
          <w:lang w:eastAsia="zh-CN"/>
        </w:rPr>
      </w:pPr>
      <w:r w:rsidRPr="00F93FB8">
        <w:rPr>
          <w:color w:val="C00000"/>
          <w:lang w:eastAsia="zh-CN"/>
        </w:rPr>
        <w:t xml:space="preserve">Diese Datei </w:t>
      </w:r>
      <w:r w:rsidR="00423096">
        <w:rPr>
          <w:color w:val="C00000"/>
          <w:lang w:eastAsia="zh-CN"/>
        </w:rPr>
        <w:t xml:space="preserve">gibt es auch als Rohdatendatei im </w:t>
      </w:r>
      <w:r w:rsidR="007336E1">
        <w:rPr>
          <w:color w:val="C00000"/>
          <w:lang w:eastAsia="zh-CN"/>
        </w:rPr>
        <w:t>.</w:t>
      </w:r>
      <w:r w:rsidR="00423096">
        <w:rPr>
          <w:color w:val="C00000"/>
          <w:lang w:eastAsia="zh-CN"/>
        </w:rPr>
        <w:t>csv</w:t>
      </w:r>
      <w:r w:rsidR="007336E1">
        <w:rPr>
          <w:color w:val="C00000"/>
          <w:lang w:eastAsia="zh-CN"/>
        </w:rPr>
        <w:t>-</w:t>
      </w:r>
      <w:r w:rsidR="00227284">
        <w:rPr>
          <w:color w:val="C00000"/>
          <w:lang w:eastAsia="zh-CN"/>
        </w:rPr>
        <w:t>Format zur Weiterverarbeitung.</w:t>
      </w:r>
    </w:p>
    <w:p w:rsidR="00286205" w:rsidRDefault="00286205" w:rsidP="00286205">
      <w:pPr>
        <w:pStyle w:val="Listenabsatz"/>
        <w:numPr>
          <w:ilvl w:val="0"/>
          <w:numId w:val="3"/>
        </w:numPr>
        <w:spacing w:after="0" w:line="240" w:lineRule="auto"/>
        <w:rPr>
          <w:lang w:eastAsia="zh-CN"/>
        </w:rPr>
      </w:pPr>
      <w:r>
        <w:rPr>
          <w:lang w:eastAsia="zh-CN"/>
        </w:rPr>
        <w:t>Beschreibung:</w:t>
      </w:r>
    </w:p>
    <w:p w:rsidR="00286205" w:rsidRDefault="000523B3" w:rsidP="00286205">
      <w:pPr>
        <w:pStyle w:val="Listenabsatz"/>
        <w:numPr>
          <w:ilvl w:val="1"/>
          <w:numId w:val="3"/>
        </w:numPr>
        <w:spacing w:after="0" w:line="240" w:lineRule="auto"/>
        <w:rPr>
          <w:color w:val="C00000"/>
          <w:lang w:eastAsia="zh-CN"/>
        </w:rPr>
      </w:pPr>
      <w:r>
        <w:rPr>
          <w:color w:val="C00000"/>
          <w:lang w:eastAsia="zh-CN"/>
        </w:rPr>
        <w:t xml:space="preserve">Dieses File listet für EEG, EDA und HRV die </w:t>
      </w:r>
      <w:r w:rsidR="00754E3B">
        <w:rPr>
          <w:color w:val="C00000"/>
          <w:lang w:eastAsia="zh-CN"/>
        </w:rPr>
        <w:t>folgenden Werte auf:</w:t>
      </w:r>
    </w:p>
    <w:p w:rsidR="00754E3B" w:rsidRDefault="00754E3B" w:rsidP="00754E3B">
      <w:pPr>
        <w:pStyle w:val="Listenabsatz"/>
        <w:numPr>
          <w:ilvl w:val="2"/>
          <w:numId w:val="3"/>
        </w:numPr>
        <w:spacing w:after="0" w:line="240" w:lineRule="auto"/>
        <w:rPr>
          <w:color w:val="C00000"/>
          <w:lang w:eastAsia="zh-CN"/>
        </w:rPr>
      </w:pPr>
      <w:r>
        <w:rPr>
          <w:color w:val="C00000"/>
          <w:lang w:eastAsia="zh-CN"/>
        </w:rPr>
        <w:t>Mittelwert</w:t>
      </w:r>
    </w:p>
    <w:p w:rsidR="00754E3B" w:rsidRDefault="00754E3B" w:rsidP="00754E3B">
      <w:pPr>
        <w:pStyle w:val="Listenabsatz"/>
        <w:numPr>
          <w:ilvl w:val="2"/>
          <w:numId w:val="3"/>
        </w:numPr>
        <w:spacing w:after="0" w:line="240" w:lineRule="auto"/>
        <w:rPr>
          <w:color w:val="C00000"/>
          <w:lang w:eastAsia="zh-CN"/>
        </w:rPr>
      </w:pPr>
      <w:r>
        <w:rPr>
          <w:color w:val="C00000"/>
          <w:lang w:eastAsia="zh-CN"/>
        </w:rPr>
        <w:t>Standardabweichung</w:t>
      </w:r>
    </w:p>
    <w:p w:rsidR="00754E3B" w:rsidRDefault="00754E3B" w:rsidP="00754E3B">
      <w:pPr>
        <w:pStyle w:val="Listenabsatz"/>
        <w:numPr>
          <w:ilvl w:val="2"/>
          <w:numId w:val="3"/>
        </w:numPr>
        <w:spacing w:after="0" w:line="240" w:lineRule="auto"/>
        <w:rPr>
          <w:color w:val="C00000"/>
          <w:lang w:eastAsia="zh-CN"/>
        </w:rPr>
      </w:pPr>
      <w:r>
        <w:rPr>
          <w:color w:val="C00000"/>
          <w:lang w:eastAsia="zh-CN"/>
        </w:rPr>
        <w:t>Min und Max Werte</w:t>
      </w:r>
    </w:p>
    <w:p w:rsidR="00754E3B" w:rsidRDefault="00754E3B" w:rsidP="00754E3B">
      <w:pPr>
        <w:pStyle w:val="Listenabsatz"/>
        <w:numPr>
          <w:ilvl w:val="1"/>
          <w:numId w:val="3"/>
        </w:numPr>
        <w:spacing w:after="0" w:line="240" w:lineRule="auto"/>
        <w:rPr>
          <w:color w:val="C00000"/>
          <w:lang w:eastAsia="zh-CN"/>
        </w:rPr>
      </w:pPr>
      <w:r>
        <w:rPr>
          <w:color w:val="C00000"/>
          <w:lang w:eastAsia="zh-CN"/>
        </w:rPr>
        <w:t>Diese Werte werden aufgelistet:</w:t>
      </w:r>
    </w:p>
    <w:p w:rsidR="00754E3B" w:rsidRDefault="00754E3B" w:rsidP="00754E3B">
      <w:pPr>
        <w:pStyle w:val="Listenabsatz"/>
        <w:numPr>
          <w:ilvl w:val="2"/>
          <w:numId w:val="3"/>
        </w:numPr>
        <w:spacing w:after="0" w:line="240" w:lineRule="auto"/>
        <w:rPr>
          <w:color w:val="C00000"/>
          <w:lang w:eastAsia="zh-CN"/>
        </w:rPr>
      </w:pPr>
      <w:r>
        <w:rPr>
          <w:color w:val="C00000"/>
          <w:lang w:eastAsia="zh-CN"/>
        </w:rPr>
        <w:t xml:space="preserve">Für jede Elektrodenpositio, gemittelt über den gesamten Zeitverlauf. </w:t>
      </w:r>
    </w:p>
    <w:p w:rsidR="00754E3B" w:rsidRDefault="00754E3B" w:rsidP="00754E3B">
      <w:pPr>
        <w:pStyle w:val="Listenabsatz"/>
        <w:numPr>
          <w:ilvl w:val="2"/>
          <w:numId w:val="3"/>
        </w:numPr>
        <w:spacing w:after="0" w:line="240" w:lineRule="auto"/>
        <w:rPr>
          <w:color w:val="C00000"/>
          <w:lang w:eastAsia="zh-CN"/>
        </w:rPr>
      </w:pPr>
      <w:r>
        <w:rPr>
          <w:color w:val="C00000"/>
          <w:lang w:eastAsia="zh-CN"/>
        </w:rPr>
        <w:t xml:space="preserve">Für jedes </w:t>
      </w:r>
      <w:r w:rsidRPr="00735E7C">
        <w:rPr>
          <w:color w:val="0070C0"/>
          <w:lang w:eastAsia="zh-CN"/>
        </w:rPr>
        <w:t>STIMULUS-INTERVALL</w:t>
      </w:r>
      <w:r w:rsidRPr="00754E3B">
        <w:rPr>
          <w:color w:val="C00000"/>
          <w:lang w:eastAsia="zh-CN"/>
        </w:rPr>
        <w:t>, gemittelt über alle Elektrodenpositionen.</w:t>
      </w:r>
    </w:p>
    <w:p w:rsidR="00754E3B" w:rsidRPr="000523B3" w:rsidRDefault="00754E3B" w:rsidP="00754E3B">
      <w:pPr>
        <w:pStyle w:val="Listenabsatz"/>
        <w:numPr>
          <w:ilvl w:val="1"/>
          <w:numId w:val="3"/>
        </w:numPr>
        <w:spacing w:after="0" w:line="240" w:lineRule="auto"/>
        <w:rPr>
          <w:color w:val="C00000"/>
          <w:lang w:eastAsia="zh-CN"/>
        </w:rPr>
      </w:pPr>
      <w:r>
        <w:rPr>
          <w:color w:val="C00000"/>
          <w:lang w:eastAsia="zh-CN"/>
        </w:rPr>
        <w:t>Zu beachten ist dabei, dass das die Zeitreihe bzw. der Zeitreihenabschnitt, für die diese Werte berechnet werden, detrended ist.</w:t>
      </w: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C54BDB" w:rsidRDefault="00C54BDB" w:rsidP="00C54BDB">
      <w:pPr>
        <w:pStyle w:val="Listenabsatz"/>
        <w:numPr>
          <w:ilvl w:val="1"/>
          <w:numId w:val="3"/>
        </w:numPr>
        <w:spacing w:after="0" w:line="240" w:lineRule="auto"/>
        <w:rPr>
          <w:color w:val="C00000"/>
          <w:lang w:eastAsia="zh-CN"/>
        </w:rPr>
      </w:pPr>
      <w:r>
        <w:rPr>
          <w:color w:val="C00000"/>
          <w:lang w:eastAsia="zh-CN"/>
        </w:rPr>
        <w:t>Keine</w:t>
      </w:r>
    </w:p>
    <w:p w:rsidR="00C54BDB" w:rsidRDefault="00C54BDB" w:rsidP="00C54BDB">
      <w:pPr>
        <w:pStyle w:val="Listenabsatz"/>
        <w:numPr>
          <w:ilvl w:val="1"/>
          <w:numId w:val="3"/>
        </w:numPr>
        <w:spacing w:after="0" w:line="240" w:lineRule="auto"/>
        <w:rPr>
          <w:color w:val="C00000"/>
          <w:lang w:eastAsia="zh-CN"/>
        </w:rPr>
      </w:pPr>
      <w:r>
        <w:rPr>
          <w:color w:val="C00000"/>
          <w:lang w:eastAsia="zh-CN"/>
        </w:rPr>
        <w:t>Die Charts lassen sich an-/ausschalten (Checkbox `Statistics`)</w:t>
      </w:r>
    </w:p>
    <w:p w:rsidR="00286205" w:rsidRDefault="00286205"/>
    <w:p w:rsidR="00220505" w:rsidRDefault="00220505">
      <w:pPr>
        <w:rPr>
          <w:rFonts w:eastAsiaTheme="minorEastAsia"/>
          <w:sz w:val="28"/>
          <w:szCs w:val="28"/>
          <w:lang w:eastAsia="zh-CN"/>
        </w:rPr>
      </w:pPr>
      <w:r>
        <w:rPr>
          <w:rFonts w:eastAsiaTheme="minorEastAsia"/>
          <w:sz w:val="28"/>
          <w:szCs w:val="28"/>
          <w:lang w:eastAsia="zh-CN"/>
        </w:rPr>
        <w:br w:type="page"/>
      </w:r>
    </w:p>
    <w:p w:rsidR="00C54BDB" w:rsidRPr="003437F8" w:rsidRDefault="00C54BDB" w:rsidP="00C54BDB">
      <w:pPr>
        <w:pStyle w:val="Listenabsatz"/>
        <w:spacing w:after="0" w:line="240" w:lineRule="auto"/>
        <w:ind w:hanging="360"/>
        <w:rPr>
          <w:rFonts w:eastAsiaTheme="minorEastAsia"/>
          <w:sz w:val="28"/>
          <w:szCs w:val="28"/>
          <w:lang w:eastAsia="zh-CN"/>
        </w:rPr>
      </w:pPr>
      <w:r>
        <w:rPr>
          <w:rFonts w:eastAsiaTheme="minorEastAsia"/>
          <w:sz w:val="28"/>
          <w:szCs w:val="28"/>
          <w:lang w:eastAsia="zh-CN"/>
        </w:rPr>
        <w:lastRenderedPageBreak/>
        <w:t>10</w:t>
      </w:r>
      <w:r w:rsidRPr="003437F8">
        <w:rPr>
          <w:rFonts w:eastAsiaTheme="minorEastAsia"/>
          <w:sz w:val="28"/>
          <w:szCs w:val="28"/>
          <w:lang w:eastAsia="zh-CN"/>
        </w:rPr>
        <w:t>.</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7336E1" w:rsidRDefault="007336E1" w:rsidP="007336E1">
      <w:pPr>
        <w:pStyle w:val="Listenabsatz"/>
        <w:numPr>
          <w:ilvl w:val="1"/>
          <w:numId w:val="3"/>
        </w:numPr>
        <w:spacing w:after="0" w:line="240" w:lineRule="auto"/>
        <w:rPr>
          <w:lang w:eastAsia="zh-CN"/>
        </w:rPr>
      </w:pPr>
      <w:r w:rsidRPr="007336E1">
        <w:rPr>
          <w:color w:val="0070C0"/>
          <w:lang w:eastAsia="zh-CN"/>
        </w:rPr>
        <w:t>PROBANDENNUMMER</w:t>
      </w:r>
      <w:r w:rsidR="00286205" w:rsidRPr="007336E1">
        <w:rPr>
          <w:color w:val="C00000"/>
          <w:lang w:eastAsia="zh-CN"/>
        </w:rPr>
        <w:t>_</w:t>
      </w:r>
      <w:r w:rsidRPr="007336E1">
        <w:rPr>
          <w:color w:val="C00000"/>
          <w:lang w:eastAsia="zh-CN"/>
        </w:rPr>
        <w:t xml:space="preserve"> </w:t>
      </w:r>
      <w:r>
        <w:rPr>
          <w:color w:val="C00000"/>
          <w:lang w:eastAsia="zh-CN"/>
        </w:rPr>
        <w:t>EEG_</w:t>
      </w:r>
      <w:r w:rsidRPr="00C54BDB">
        <w:rPr>
          <w:color w:val="C00000"/>
          <w:lang w:eastAsia="zh-CN"/>
        </w:rPr>
        <w:t>PowerSignalSpectra_Values.csv</w:t>
      </w:r>
      <w:r>
        <w:rPr>
          <w:lang w:eastAsia="zh-CN"/>
        </w:rPr>
        <w:t xml:space="preserve"> </w:t>
      </w:r>
    </w:p>
    <w:p w:rsidR="00286205" w:rsidRDefault="00286205" w:rsidP="00FC395C">
      <w:pPr>
        <w:pStyle w:val="Listenabsatz"/>
        <w:numPr>
          <w:ilvl w:val="0"/>
          <w:numId w:val="3"/>
        </w:numPr>
        <w:spacing w:after="0" w:line="240" w:lineRule="auto"/>
        <w:rPr>
          <w:lang w:eastAsia="zh-CN"/>
        </w:rPr>
      </w:pPr>
      <w:r>
        <w:rPr>
          <w:lang w:eastAsia="zh-CN"/>
        </w:rPr>
        <w:t xml:space="preserve">Dateiname: </w:t>
      </w:r>
    </w:p>
    <w:p w:rsidR="00C54BDB" w:rsidRPr="00C54BDB" w:rsidRDefault="00C54BDB" w:rsidP="00C54BDB">
      <w:pPr>
        <w:pStyle w:val="Listenabsatz"/>
        <w:numPr>
          <w:ilvl w:val="1"/>
          <w:numId w:val="3"/>
        </w:numPr>
        <w:spacing w:after="0" w:line="240" w:lineRule="auto"/>
        <w:rPr>
          <w:lang w:eastAsia="zh-CN"/>
        </w:rPr>
      </w:pPr>
      <w:r w:rsidRPr="00C54BDB">
        <w:rPr>
          <w:color w:val="C00000"/>
          <w:lang w:eastAsia="zh-CN"/>
        </w:rPr>
        <w:t>0001_</w:t>
      </w:r>
      <w:r>
        <w:rPr>
          <w:color w:val="C00000"/>
          <w:lang w:eastAsia="zh-CN"/>
        </w:rPr>
        <w:t>EEG_</w:t>
      </w:r>
      <w:r w:rsidRPr="00C54BDB">
        <w:rPr>
          <w:color w:val="C00000"/>
          <w:lang w:eastAsia="zh-CN"/>
        </w:rPr>
        <w:t>PowerSignalSpectra_Values.csv</w:t>
      </w:r>
    </w:p>
    <w:p w:rsidR="00286205" w:rsidRDefault="00286205" w:rsidP="00C54BDB">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286205" w:rsidRPr="00F93FB8" w:rsidRDefault="00286205" w:rsidP="00286205">
      <w:pPr>
        <w:pStyle w:val="Listenabsatz"/>
        <w:numPr>
          <w:ilvl w:val="1"/>
          <w:numId w:val="3"/>
        </w:numPr>
        <w:spacing w:after="0" w:line="240" w:lineRule="auto"/>
        <w:rPr>
          <w:color w:val="C00000"/>
          <w:lang w:eastAsia="zh-CN"/>
        </w:rPr>
      </w:pPr>
      <w:r w:rsidRPr="00F93FB8">
        <w:rPr>
          <w:color w:val="C00000"/>
          <w:lang w:eastAsia="zh-CN"/>
        </w:rPr>
        <w:t xml:space="preserve">Diese Datei gibt es </w:t>
      </w:r>
      <w:r w:rsidR="00731A36">
        <w:rPr>
          <w:color w:val="C00000"/>
          <w:lang w:eastAsia="zh-CN"/>
        </w:rPr>
        <w:t>nur einmal.</w:t>
      </w:r>
    </w:p>
    <w:p w:rsidR="00286205" w:rsidRDefault="00286205" w:rsidP="00286205">
      <w:pPr>
        <w:pStyle w:val="Listenabsatz"/>
        <w:numPr>
          <w:ilvl w:val="0"/>
          <w:numId w:val="3"/>
        </w:numPr>
        <w:spacing w:after="0" w:line="240" w:lineRule="auto"/>
        <w:rPr>
          <w:lang w:eastAsia="zh-CN"/>
        </w:rPr>
      </w:pPr>
      <w:r>
        <w:rPr>
          <w:lang w:eastAsia="zh-CN"/>
        </w:rPr>
        <w:t>Beschreibung:</w:t>
      </w:r>
    </w:p>
    <w:p w:rsidR="00286205" w:rsidRDefault="003F784F" w:rsidP="00286205">
      <w:pPr>
        <w:pStyle w:val="Listenabsatz"/>
        <w:numPr>
          <w:ilvl w:val="1"/>
          <w:numId w:val="3"/>
        </w:numPr>
        <w:spacing w:after="0" w:line="240" w:lineRule="auto"/>
        <w:rPr>
          <w:color w:val="C00000"/>
          <w:lang w:eastAsia="zh-CN"/>
        </w:rPr>
      </w:pPr>
      <w:r>
        <w:rPr>
          <w:color w:val="C00000"/>
          <w:lang w:eastAsia="zh-CN"/>
        </w:rPr>
        <w:t>Dies</w:t>
      </w:r>
      <w:r w:rsidR="00976BD8">
        <w:rPr>
          <w:color w:val="C00000"/>
          <w:lang w:eastAsia="zh-CN"/>
        </w:rPr>
        <w:t>e D</w:t>
      </w:r>
      <w:r>
        <w:rPr>
          <w:color w:val="C00000"/>
          <w:lang w:eastAsia="zh-CN"/>
        </w:rPr>
        <w:t xml:space="preserve">atei </w:t>
      </w:r>
      <w:r w:rsidR="00976BD8">
        <w:rPr>
          <w:color w:val="C00000"/>
          <w:lang w:eastAsia="zh-CN"/>
        </w:rPr>
        <w:t>enthält die Werte der Signal-Powerspektren der einzelnen Frequenzbänder (Theta, Alpha, Beta1, Beta2) für</w:t>
      </w:r>
    </w:p>
    <w:p w:rsidR="00976BD8" w:rsidRPr="00976BD8" w:rsidRDefault="00976BD8" w:rsidP="00976BD8">
      <w:pPr>
        <w:pStyle w:val="Listenabsatz"/>
        <w:numPr>
          <w:ilvl w:val="2"/>
          <w:numId w:val="3"/>
        </w:numPr>
        <w:spacing w:after="0" w:line="240" w:lineRule="auto"/>
        <w:rPr>
          <w:color w:val="C00000"/>
          <w:lang w:eastAsia="zh-CN"/>
        </w:rPr>
      </w:pPr>
      <w:r>
        <w:rPr>
          <w:color w:val="C00000"/>
          <w:lang w:eastAsia="zh-CN"/>
        </w:rPr>
        <w:t xml:space="preserve">jede </w:t>
      </w:r>
      <w:r w:rsidRPr="00423096">
        <w:rPr>
          <w:color w:val="0070C0"/>
          <w:lang w:eastAsia="zh-CN"/>
        </w:rPr>
        <w:t>ELEKTRODENPOS</w:t>
      </w:r>
      <w:r>
        <w:rPr>
          <w:color w:val="0070C0"/>
          <w:lang w:eastAsia="zh-CN"/>
        </w:rPr>
        <w:t xml:space="preserve"> </w:t>
      </w:r>
      <w:r>
        <w:rPr>
          <w:color w:val="C00000"/>
          <w:lang w:eastAsia="zh-CN"/>
        </w:rPr>
        <w:t>einzeln</w:t>
      </w:r>
    </w:p>
    <w:p w:rsidR="00976BD8" w:rsidRDefault="00976BD8" w:rsidP="00976BD8">
      <w:pPr>
        <w:pStyle w:val="Listenabsatz"/>
        <w:numPr>
          <w:ilvl w:val="2"/>
          <w:numId w:val="3"/>
        </w:numPr>
        <w:spacing w:after="0" w:line="240" w:lineRule="auto"/>
        <w:rPr>
          <w:color w:val="C00000"/>
          <w:lang w:eastAsia="zh-CN"/>
        </w:rPr>
      </w:pPr>
      <w:r>
        <w:rPr>
          <w:color w:val="C00000"/>
          <w:lang w:eastAsia="zh-CN"/>
        </w:rPr>
        <w:t xml:space="preserve">alle </w:t>
      </w:r>
      <w:r w:rsidRPr="00423096">
        <w:rPr>
          <w:color w:val="0070C0"/>
          <w:lang w:eastAsia="zh-CN"/>
        </w:rPr>
        <w:t>ELEKTRODENPOS</w:t>
      </w:r>
      <w:r>
        <w:rPr>
          <w:color w:val="C00000"/>
          <w:lang w:eastAsia="zh-CN"/>
        </w:rPr>
        <w:t xml:space="preserve"> gemittelt</w:t>
      </w:r>
    </w:p>
    <w:p w:rsidR="00976BD8" w:rsidRDefault="00976BD8" w:rsidP="00976BD8">
      <w:pPr>
        <w:pStyle w:val="Listenabsatz"/>
        <w:numPr>
          <w:ilvl w:val="1"/>
          <w:numId w:val="3"/>
        </w:numPr>
        <w:spacing w:after="0" w:line="240" w:lineRule="auto"/>
        <w:rPr>
          <w:color w:val="C00000"/>
          <w:lang w:eastAsia="zh-CN"/>
        </w:rPr>
      </w:pPr>
      <w:r>
        <w:rPr>
          <w:color w:val="C00000"/>
          <w:lang w:eastAsia="zh-CN"/>
        </w:rPr>
        <w:t>sowie den TEI, ebenfalls wie oben einzeln und gemittelt.</w:t>
      </w:r>
    </w:p>
    <w:p w:rsidR="00976BD8" w:rsidRPr="003F784F" w:rsidRDefault="00976BD8" w:rsidP="00976BD8">
      <w:pPr>
        <w:pStyle w:val="Listenabsatz"/>
        <w:numPr>
          <w:ilvl w:val="1"/>
          <w:numId w:val="3"/>
        </w:numPr>
        <w:spacing w:after="0" w:line="240" w:lineRule="auto"/>
        <w:rPr>
          <w:color w:val="C00000"/>
          <w:lang w:eastAsia="zh-CN"/>
        </w:rPr>
      </w:pPr>
      <w:r>
        <w:rPr>
          <w:color w:val="C00000"/>
          <w:lang w:eastAsia="zh-CN"/>
        </w:rPr>
        <w:t xml:space="preserve">Zusätzlich gibt es eine Zeitspalte, welche die Zeiten für die einzelnen, im AdIndex spezifizierten </w:t>
      </w:r>
      <w:r w:rsidRPr="00735E7C">
        <w:rPr>
          <w:color w:val="0070C0"/>
          <w:lang w:eastAsia="zh-CN"/>
        </w:rPr>
        <w:t>STIMULUS-INTERVALL</w:t>
      </w:r>
      <w:r>
        <w:rPr>
          <w:color w:val="0070C0"/>
          <w:lang w:eastAsia="zh-CN"/>
        </w:rPr>
        <w:t xml:space="preserve">E </w:t>
      </w:r>
      <w:r w:rsidRPr="00976BD8">
        <w:rPr>
          <w:color w:val="C00000"/>
          <w:lang w:eastAsia="zh-CN"/>
        </w:rPr>
        <w:t>enthält.</w:t>
      </w: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286205" w:rsidRDefault="00EB6DCE" w:rsidP="00286205">
      <w:pPr>
        <w:pStyle w:val="Listenabsatz"/>
        <w:numPr>
          <w:ilvl w:val="1"/>
          <w:numId w:val="3"/>
        </w:numPr>
        <w:spacing w:after="0" w:line="240" w:lineRule="auto"/>
        <w:rPr>
          <w:color w:val="C00000"/>
          <w:lang w:eastAsia="zh-CN"/>
        </w:rPr>
      </w:pPr>
      <w:r>
        <w:rPr>
          <w:color w:val="C00000"/>
          <w:lang w:eastAsia="zh-CN"/>
        </w:rPr>
        <w:t>K</w:t>
      </w:r>
      <w:r w:rsidR="00D62086">
        <w:rPr>
          <w:color w:val="C00000"/>
          <w:lang w:eastAsia="zh-CN"/>
        </w:rPr>
        <w:t>eine</w:t>
      </w:r>
    </w:p>
    <w:p w:rsidR="00EB6DCE" w:rsidRDefault="00EB6DCE" w:rsidP="00EB6DCE">
      <w:pPr>
        <w:pStyle w:val="Listenabsatz"/>
        <w:numPr>
          <w:ilvl w:val="1"/>
          <w:numId w:val="3"/>
        </w:numPr>
        <w:spacing w:after="0" w:line="240" w:lineRule="auto"/>
        <w:rPr>
          <w:color w:val="C00000"/>
          <w:lang w:eastAsia="zh-CN"/>
        </w:rPr>
      </w:pPr>
      <w:r>
        <w:rPr>
          <w:color w:val="C00000"/>
          <w:lang w:eastAsia="zh-CN"/>
        </w:rPr>
        <w:t xml:space="preserve">Der Export der Daten </w:t>
      </w:r>
      <w:r w:rsidRPr="00EB6DCE">
        <w:rPr>
          <w:color w:val="C00000"/>
          <w:lang w:eastAsia="zh-CN"/>
        </w:rPr>
        <w:t xml:space="preserve">lässt </w:t>
      </w:r>
      <w:r w:rsidRPr="00EB6DCE">
        <w:rPr>
          <w:color w:val="C00000"/>
          <w:lang w:eastAsia="zh-CN"/>
        </w:rPr>
        <w:t xml:space="preserve">sich an-/ausschalten </w:t>
      </w:r>
      <w:r w:rsidRPr="00EB6DCE">
        <w:rPr>
          <w:color w:val="C00000"/>
          <w:lang w:eastAsia="zh-CN"/>
        </w:rPr>
        <w:t xml:space="preserve">unter ‚Export Settings‘ </w:t>
      </w:r>
      <w:r w:rsidRPr="00EB6DCE">
        <w:rPr>
          <w:color w:val="C00000"/>
          <w:lang w:eastAsia="zh-CN"/>
        </w:rPr>
        <w:t>(Checkbox `</w:t>
      </w:r>
      <w:r w:rsidRPr="00EB6DCE">
        <w:rPr>
          <w:color w:val="C00000"/>
          <w:lang w:eastAsia="zh-CN"/>
        </w:rPr>
        <w:t>Signal Spectra Data</w:t>
      </w:r>
      <w:r w:rsidRPr="00EB6DCE">
        <w:rPr>
          <w:color w:val="C00000"/>
          <w:lang w:eastAsia="zh-CN"/>
        </w:rPr>
        <w:t>`)</w:t>
      </w:r>
    </w:p>
    <w:p w:rsidR="00EB6DCE" w:rsidRPr="00EB6DCE" w:rsidRDefault="00EB6DCE" w:rsidP="00EB6DCE">
      <w:pPr>
        <w:pStyle w:val="Listenabsatz"/>
        <w:spacing w:after="0" w:line="240" w:lineRule="auto"/>
        <w:ind w:left="1440"/>
        <w:rPr>
          <w:color w:val="C00000"/>
          <w:lang w:eastAsia="zh-CN"/>
        </w:rPr>
      </w:pPr>
    </w:p>
    <w:p w:rsidR="00286205" w:rsidRDefault="00EB6DCE" w:rsidP="00EB6DCE">
      <w:pPr>
        <w:jc w:val="center"/>
      </w:pPr>
      <w:r w:rsidRPr="00EB6DCE">
        <w:drawing>
          <wp:inline distT="0" distB="0" distL="0" distR="0" wp14:anchorId="5F32FCDC" wp14:editId="566DFE53">
            <wp:extent cx="3870960" cy="1391446"/>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731" cy="1396756"/>
                    </a:xfrm>
                    <a:prstGeom prst="rect">
                      <a:avLst/>
                    </a:prstGeom>
                  </pic:spPr>
                </pic:pic>
              </a:graphicData>
            </a:graphic>
          </wp:inline>
        </w:drawing>
      </w:r>
    </w:p>
    <w:p w:rsidR="00227284" w:rsidRDefault="00227284" w:rsidP="002A3C48">
      <w:pPr>
        <w:pStyle w:val="Listenabsatz"/>
        <w:spacing w:after="0" w:line="240" w:lineRule="auto"/>
        <w:ind w:hanging="360"/>
        <w:rPr>
          <w:rFonts w:eastAsiaTheme="minorEastAsia"/>
          <w:sz w:val="28"/>
          <w:szCs w:val="28"/>
          <w:lang w:eastAsia="zh-CN"/>
        </w:rPr>
      </w:pPr>
    </w:p>
    <w:p w:rsidR="00227284" w:rsidRDefault="00227284" w:rsidP="002A3C48">
      <w:pPr>
        <w:pStyle w:val="Listenabsatz"/>
        <w:spacing w:after="0" w:line="240" w:lineRule="auto"/>
        <w:ind w:hanging="360"/>
        <w:rPr>
          <w:rFonts w:eastAsiaTheme="minorEastAsia"/>
          <w:sz w:val="28"/>
          <w:szCs w:val="28"/>
          <w:lang w:eastAsia="zh-CN"/>
        </w:rPr>
      </w:pPr>
    </w:p>
    <w:p w:rsidR="00C5360F" w:rsidRDefault="00C5360F">
      <w:pPr>
        <w:rPr>
          <w:rFonts w:eastAsiaTheme="minorEastAsia"/>
          <w:sz w:val="28"/>
          <w:szCs w:val="28"/>
          <w:lang w:eastAsia="zh-CN"/>
        </w:rPr>
      </w:pPr>
      <w:r>
        <w:rPr>
          <w:rFonts w:eastAsiaTheme="minorEastAsia"/>
          <w:sz w:val="28"/>
          <w:szCs w:val="28"/>
          <w:lang w:eastAsia="zh-CN"/>
        </w:rPr>
        <w:br w:type="page"/>
      </w:r>
    </w:p>
    <w:p w:rsidR="002A3C48" w:rsidRPr="003437F8" w:rsidRDefault="002A3C48" w:rsidP="002A3C48">
      <w:pPr>
        <w:pStyle w:val="Listenabsatz"/>
        <w:spacing w:after="0" w:line="240" w:lineRule="auto"/>
        <w:ind w:hanging="360"/>
        <w:rPr>
          <w:rFonts w:eastAsiaTheme="minorEastAsia"/>
          <w:sz w:val="28"/>
          <w:szCs w:val="28"/>
          <w:lang w:eastAsia="zh-CN"/>
        </w:rPr>
      </w:pPr>
      <w:r>
        <w:rPr>
          <w:rFonts w:eastAsiaTheme="minorEastAsia"/>
          <w:sz w:val="28"/>
          <w:szCs w:val="28"/>
          <w:lang w:eastAsia="zh-CN"/>
        </w:rPr>
        <w:lastRenderedPageBreak/>
        <w:t>11</w:t>
      </w:r>
      <w:r w:rsidRPr="003437F8">
        <w:rPr>
          <w:rFonts w:eastAsiaTheme="minorEastAsia"/>
          <w:sz w:val="28"/>
          <w:szCs w:val="28"/>
          <w:lang w:eastAsia="zh-CN"/>
        </w:rPr>
        <w:t>.</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F10982" w:rsidRDefault="007336E1" w:rsidP="00F10982">
      <w:pPr>
        <w:pStyle w:val="Listenabsatz"/>
        <w:numPr>
          <w:ilvl w:val="1"/>
          <w:numId w:val="3"/>
        </w:numPr>
        <w:spacing w:after="0" w:line="240" w:lineRule="auto"/>
        <w:rPr>
          <w:lang w:eastAsia="zh-CN"/>
        </w:rPr>
      </w:pPr>
      <w:r w:rsidRPr="00F10982">
        <w:rPr>
          <w:color w:val="0070C0"/>
          <w:lang w:eastAsia="zh-CN"/>
        </w:rPr>
        <w:t>PROBANDENNUMMER</w:t>
      </w:r>
      <w:r w:rsidR="00286205" w:rsidRPr="00F10982">
        <w:rPr>
          <w:color w:val="C00000"/>
          <w:lang w:eastAsia="zh-CN"/>
        </w:rPr>
        <w:t>_</w:t>
      </w:r>
      <w:r w:rsidR="00F10982" w:rsidRPr="00F10982">
        <w:rPr>
          <w:color w:val="C00000"/>
          <w:lang w:eastAsia="zh-CN"/>
        </w:rPr>
        <w:t xml:space="preserve"> </w:t>
      </w:r>
      <w:r w:rsidR="00F10982" w:rsidRPr="002A3C48">
        <w:rPr>
          <w:color w:val="C00000"/>
          <w:lang w:eastAsia="zh-CN"/>
        </w:rPr>
        <w:t>alpha_beta_theta_TEI_</w:t>
      </w:r>
      <w:r w:rsidR="00F10982" w:rsidRPr="00735E7C">
        <w:rPr>
          <w:color w:val="0070C0"/>
          <w:lang w:eastAsia="zh-CN"/>
        </w:rPr>
        <w:t>STIMULUS-INTERVALL</w:t>
      </w:r>
      <w:r w:rsidR="00F10982" w:rsidRPr="002A3C48">
        <w:rPr>
          <w:color w:val="C00000"/>
          <w:lang w:eastAsia="zh-CN"/>
        </w:rPr>
        <w:t>.pdf</w:t>
      </w:r>
      <w:r w:rsidR="00F10982">
        <w:rPr>
          <w:lang w:eastAsia="zh-CN"/>
        </w:rPr>
        <w:t xml:space="preserve"> </w:t>
      </w:r>
    </w:p>
    <w:p w:rsidR="00286205" w:rsidRDefault="00286205" w:rsidP="00EB1E48">
      <w:pPr>
        <w:pStyle w:val="Listenabsatz"/>
        <w:numPr>
          <w:ilvl w:val="0"/>
          <w:numId w:val="3"/>
        </w:numPr>
        <w:spacing w:after="0" w:line="240" w:lineRule="auto"/>
        <w:rPr>
          <w:lang w:eastAsia="zh-CN"/>
        </w:rPr>
      </w:pPr>
      <w:r>
        <w:rPr>
          <w:lang w:eastAsia="zh-CN"/>
        </w:rPr>
        <w:t xml:space="preserve">Dateiname: </w:t>
      </w:r>
    </w:p>
    <w:p w:rsidR="002A3C48" w:rsidRPr="002A3C48" w:rsidRDefault="002A3C48" w:rsidP="002A3C48">
      <w:pPr>
        <w:pStyle w:val="Listenabsatz"/>
        <w:numPr>
          <w:ilvl w:val="1"/>
          <w:numId w:val="3"/>
        </w:numPr>
        <w:spacing w:after="0" w:line="240" w:lineRule="auto"/>
        <w:rPr>
          <w:lang w:eastAsia="zh-CN"/>
        </w:rPr>
      </w:pPr>
      <w:r w:rsidRPr="002A3C48">
        <w:rPr>
          <w:color w:val="C00000"/>
          <w:lang w:eastAsia="zh-CN"/>
        </w:rPr>
        <w:t>0001_alpha_beta_theta_TEI_Video Stimulus.pdf</w:t>
      </w:r>
    </w:p>
    <w:p w:rsidR="00286205" w:rsidRDefault="00286205" w:rsidP="002A3C48">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2A3C48" w:rsidRDefault="002A3C48" w:rsidP="002A3C48">
      <w:pPr>
        <w:pStyle w:val="Listenabsatz"/>
        <w:numPr>
          <w:ilvl w:val="1"/>
          <w:numId w:val="3"/>
        </w:numPr>
        <w:spacing w:after="0" w:line="240" w:lineRule="auto"/>
        <w:rPr>
          <w:lang w:eastAsia="zh-CN"/>
        </w:rPr>
      </w:pPr>
      <w:r>
        <w:rPr>
          <w:color w:val="C00000"/>
          <w:lang w:eastAsia="zh-CN"/>
        </w:rPr>
        <w:t>Diesen Analyse</w:t>
      </w:r>
      <w:r w:rsidR="00533889">
        <w:rPr>
          <w:color w:val="C00000"/>
          <w:lang w:eastAsia="zh-CN"/>
        </w:rPr>
        <w:t xml:space="preserve"> </w:t>
      </w:r>
      <w:r>
        <w:rPr>
          <w:color w:val="C00000"/>
          <w:lang w:eastAsia="zh-CN"/>
        </w:rPr>
        <w:t xml:space="preserve">Chart </w:t>
      </w:r>
      <w:r w:rsidRPr="00F93FB8">
        <w:rPr>
          <w:color w:val="C00000"/>
          <w:lang w:eastAsia="zh-CN"/>
        </w:rPr>
        <w:t xml:space="preserve">gibt es </w:t>
      </w:r>
      <w:r>
        <w:rPr>
          <w:color w:val="C00000"/>
          <w:lang w:eastAsia="zh-CN"/>
        </w:rPr>
        <w:t xml:space="preserve">auch </w:t>
      </w:r>
      <w:r w:rsidRPr="00F93FB8">
        <w:rPr>
          <w:color w:val="C00000"/>
          <w:lang w:eastAsia="zh-CN"/>
        </w:rPr>
        <w:t xml:space="preserve">für </w:t>
      </w:r>
      <w:r>
        <w:rPr>
          <w:color w:val="C00000"/>
          <w:lang w:eastAsia="zh-CN"/>
        </w:rPr>
        <w:t xml:space="preserve">die anderen, wichtigen, </w:t>
      </w:r>
      <w:r w:rsidR="00227284">
        <w:rPr>
          <w:color w:val="C00000"/>
          <w:lang w:eastAsia="zh-CN"/>
        </w:rPr>
        <w:t xml:space="preserve">in der AdIndex </w:t>
      </w:r>
      <w:r>
        <w:rPr>
          <w:color w:val="C00000"/>
          <w:lang w:eastAsia="zh-CN"/>
        </w:rPr>
        <w:t>festgelegten Stimulusintervalle</w:t>
      </w:r>
      <w:r>
        <w:rPr>
          <w:lang w:eastAsia="zh-CN"/>
        </w:rPr>
        <w:t>:</w:t>
      </w:r>
    </w:p>
    <w:p w:rsidR="002A3C48" w:rsidRPr="00227284" w:rsidRDefault="002A3C48" w:rsidP="002A3C48">
      <w:pPr>
        <w:pStyle w:val="Listenabsatz"/>
        <w:numPr>
          <w:ilvl w:val="2"/>
          <w:numId w:val="3"/>
        </w:numPr>
        <w:spacing w:after="0" w:line="240" w:lineRule="auto"/>
        <w:rPr>
          <w:color w:val="C00000"/>
          <w:lang w:eastAsia="zh-CN"/>
        </w:rPr>
      </w:pPr>
      <w:r w:rsidRPr="00227284">
        <w:rPr>
          <w:color w:val="C00000"/>
          <w:lang w:eastAsia="zh-CN"/>
        </w:rPr>
        <w:t>0001_alpha_beta_theta_TEI_Image Stimulus.pdf</w:t>
      </w:r>
    </w:p>
    <w:p w:rsidR="002A3C48" w:rsidRDefault="002A3C48" w:rsidP="002A3C48">
      <w:pPr>
        <w:pStyle w:val="Listenabsatz"/>
        <w:numPr>
          <w:ilvl w:val="2"/>
          <w:numId w:val="3"/>
        </w:numPr>
        <w:spacing w:after="0" w:line="240" w:lineRule="auto"/>
        <w:rPr>
          <w:color w:val="C00000"/>
          <w:lang w:eastAsia="zh-CN"/>
        </w:rPr>
      </w:pPr>
      <w:r w:rsidRPr="00227284">
        <w:rPr>
          <w:color w:val="C00000"/>
          <w:lang w:eastAsia="zh-CN"/>
        </w:rPr>
        <w:t>0001_alpha_beta_theta_TEI_TV Commercial.pdf</w:t>
      </w:r>
    </w:p>
    <w:p w:rsidR="00070040" w:rsidRPr="00227284" w:rsidRDefault="00C5360F" w:rsidP="00070040">
      <w:pPr>
        <w:pStyle w:val="Listenabsatz"/>
        <w:numPr>
          <w:ilvl w:val="1"/>
          <w:numId w:val="3"/>
        </w:numPr>
        <w:spacing w:after="0" w:line="240" w:lineRule="auto"/>
        <w:rPr>
          <w:color w:val="C00000"/>
          <w:lang w:eastAsia="zh-CN"/>
        </w:rPr>
      </w:pPr>
      <w:r>
        <w:rPr>
          <w:color w:val="C00000"/>
          <w:lang w:eastAsia="zh-CN"/>
        </w:rPr>
        <w:t>Die *_freq_bands_* Files zeigen</w:t>
      </w:r>
      <w:r>
        <w:rPr>
          <w:color w:val="C00000"/>
          <w:lang w:eastAsia="zh-CN"/>
        </w:rPr>
        <w:t xml:space="preserve"> quasi das Gleiche (haben keine Legende und noch den EDA Werte zusätzlich)</w:t>
      </w:r>
    </w:p>
    <w:p w:rsidR="00286205" w:rsidRDefault="00286205" w:rsidP="002A3C48">
      <w:pPr>
        <w:pStyle w:val="Listenabsatz"/>
        <w:numPr>
          <w:ilvl w:val="0"/>
          <w:numId w:val="3"/>
        </w:numPr>
        <w:spacing w:after="0" w:line="240" w:lineRule="auto"/>
        <w:rPr>
          <w:lang w:eastAsia="zh-CN"/>
        </w:rPr>
      </w:pPr>
      <w:r>
        <w:rPr>
          <w:lang w:eastAsia="zh-CN"/>
        </w:rPr>
        <w:t>Beschreibung:</w:t>
      </w:r>
    </w:p>
    <w:p w:rsidR="00070040" w:rsidRPr="00326F7C" w:rsidRDefault="00070040" w:rsidP="00070040">
      <w:pPr>
        <w:pStyle w:val="Listenabsatz"/>
        <w:numPr>
          <w:ilvl w:val="1"/>
          <w:numId w:val="3"/>
        </w:numPr>
        <w:spacing w:after="0" w:line="240" w:lineRule="auto"/>
        <w:rPr>
          <w:color w:val="C00000"/>
          <w:lang w:eastAsia="zh-CN"/>
        </w:rPr>
      </w:pPr>
      <w:r>
        <w:rPr>
          <w:color w:val="C00000"/>
          <w:lang w:eastAsia="zh-CN"/>
        </w:rPr>
        <w:t xml:space="preserve">Die Analyse Files zeigen immer folgende Analysen pro </w:t>
      </w:r>
      <w:r w:rsidRPr="00423096">
        <w:rPr>
          <w:color w:val="0070C0"/>
          <w:lang w:eastAsia="zh-CN"/>
        </w:rPr>
        <w:t>STIMULUS-INTERVALL</w:t>
      </w:r>
      <w:r>
        <w:rPr>
          <w:color w:val="0070C0"/>
          <w:lang w:eastAsia="zh-CN"/>
        </w:rPr>
        <w:t>:</w:t>
      </w:r>
    </w:p>
    <w:p w:rsidR="00070040" w:rsidRPr="000E057F" w:rsidRDefault="00070040" w:rsidP="00070040">
      <w:pPr>
        <w:pStyle w:val="Listenabsatz"/>
        <w:numPr>
          <w:ilvl w:val="2"/>
          <w:numId w:val="3"/>
        </w:numPr>
        <w:spacing w:after="0" w:line="240" w:lineRule="auto"/>
        <w:rPr>
          <w:color w:val="C00000"/>
          <w:lang w:eastAsia="zh-CN"/>
        </w:rPr>
      </w:pPr>
      <w:r>
        <w:rPr>
          <w:color w:val="C00000"/>
          <w:lang w:eastAsia="zh-CN"/>
        </w:rPr>
        <w:t xml:space="preserve">Die EEG Frequenzbänder: Theta, Alpha, Beta1 und Beta2. </w:t>
      </w:r>
      <w:r w:rsidRPr="000E057F">
        <w:rPr>
          <w:color w:val="C00000"/>
          <w:lang w:eastAsia="zh-CN"/>
        </w:rPr>
        <w:t xml:space="preserve">Hier sieht man </w:t>
      </w:r>
      <w:r w:rsidR="00533889">
        <w:rPr>
          <w:color w:val="C00000"/>
          <w:lang w:eastAsia="zh-CN"/>
        </w:rPr>
        <w:t>die</w:t>
      </w:r>
      <w:r w:rsidRPr="000E057F">
        <w:rPr>
          <w:color w:val="C00000"/>
          <w:lang w:eastAsia="zh-CN"/>
        </w:rPr>
        <w:t xml:space="preserve"> Zeitreihe</w:t>
      </w:r>
      <w:r w:rsidR="00533889">
        <w:rPr>
          <w:color w:val="C00000"/>
          <w:lang w:eastAsia="zh-CN"/>
        </w:rPr>
        <w:t>n</w:t>
      </w:r>
      <w:r w:rsidRPr="000E057F">
        <w:rPr>
          <w:color w:val="C00000"/>
          <w:lang w:eastAsia="zh-CN"/>
        </w:rPr>
        <w:t xml:space="preserve"> mit dem Frequenzanteil des jeweiligen Frequenzbandbereichs (</w:t>
      </w:r>
      <w:r w:rsidR="00533889">
        <w:rPr>
          <w:color w:val="C00000"/>
          <w:lang w:eastAsia="zh-CN"/>
        </w:rPr>
        <w:t xml:space="preserve">z.B. </w:t>
      </w:r>
      <w:r w:rsidRPr="000E057F">
        <w:rPr>
          <w:color w:val="C00000"/>
          <w:lang w:eastAsia="zh-CN"/>
        </w:rPr>
        <w:t>theta: 4-7Hz)</w:t>
      </w:r>
    </w:p>
    <w:p w:rsidR="00070040" w:rsidRDefault="00070040" w:rsidP="00070040">
      <w:pPr>
        <w:pStyle w:val="Listenabsatz"/>
        <w:numPr>
          <w:ilvl w:val="2"/>
          <w:numId w:val="3"/>
        </w:numPr>
        <w:spacing w:after="0" w:line="240" w:lineRule="auto"/>
        <w:rPr>
          <w:color w:val="C00000"/>
          <w:lang w:eastAsia="zh-CN"/>
        </w:rPr>
      </w:pPr>
      <w:r>
        <w:rPr>
          <w:color w:val="C00000"/>
          <w:lang w:eastAsia="zh-CN"/>
        </w:rPr>
        <w:t>Den aus den Frequenzanteilen berechneten TEI (Task Engagement Index)</w:t>
      </w:r>
    </w:p>
    <w:p w:rsidR="00070040" w:rsidRPr="00326F7C" w:rsidRDefault="00070040" w:rsidP="00070040">
      <w:pPr>
        <w:pStyle w:val="Listenabsatz"/>
        <w:numPr>
          <w:ilvl w:val="1"/>
          <w:numId w:val="3"/>
        </w:numPr>
        <w:spacing w:after="0" w:line="240" w:lineRule="auto"/>
        <w:rPr>
          <w:color w:val="C00000"/>
          <w:lang w:eastAsia="zh-CN"/>
        </w:rPr>
      </w:pPr>
      <w:r>
        <w:rPr>
          <w:color w:val="C00000"/>
          <w:lang w:eastAsia="zh-CN"/>
        </w:rPr>
        <w:t>Die roten, vertikalen Linien markieren die Zeitpunkte zu denen besondere Stimuli dargeboten wurden. Diese Zeitmarken stammen aus den Angaben in der AdIndex Datei.</w:t>
      </w:r>
    </w:p>
    <w:p w:rsidR="00C5360F" w:rsidRDefault="00070040" w:rsidP="00070040">
      <w:pPr>
        <w:pStyle w:val="Listenabsatz"/>
        <w:numPr>
          <w:ilvl w:val="1"/>
          <w:numId w:val="3"/>
        </w:numPr>
        <w:spacing w:after="0" w:line="240" w:lineRule="auto"/>
        <w:rPr>
          <w:color w:val="C00000"/>
          <w:lang w:eastAsia="zh-CN"/>
        </w:rPr>
      </w:pPr>
      <w:r>
        <w:rPr>
          <w:color w:val="C00000"/>
          <w:lang w:eastAsia="zh-CN"/>
        </w:rPr>
        <w:t xml:space="preserve">Es gibt eine Legende </w:t>
      </w:r>
      <w:r w:rsidR="00C5360F">
        <w:rPr>
          <w:color w:val="C00000"/>
          <w:lang w:eastAsia="zh-CN"/>
        </w:rPr>
        <w:t xml:space="preserve">in der rechten, oberen Ecke jeden Charts. </w:t>
      </w:r>
    </w:p>
    <w:p w:rsidR="00070040" w:rsidRDefault="00C5360F" w:rsidP="00C5360F">
      <w:pPr>
        <w:pStyle w:val="Listenabsatz"/>
        <w:numPr>
          <w:ilvl w:val="2"/>
          <w:numId w:val="3"/>
        </w:numPr>
        <w:spacing w:after="0" w:line="240" w:lineRule="auto"/>
        <w:rPr>
          <w:color w:val="C00000"/>
          <w:lang w:eastAsia="zh-CN"/>
        </w:rPr>
      </w:pPr>
      <w:r>
        <w:rPr>
          <w:color w:val="C00000"/>
          <w:lang w:eastAsia="zh-CN"/>
        </w:rPr>
        <w:t>Relevant ist darin, dass der „baseline average“ des Probanden mit eingetragen wird (blaue Linie). Damit lässt sich der Verlauf des Signals dazu in Beziehung setzen.</w:t>
      </w:r>
    </w:p>
    <w:p w:rsidR="00C5360F" w:rsidRDefault="00C5360F" w:rsidP="00C5360F">
      <w:pPr>
        <w:pStyle w:val="Listenabsatz"/>
        <w:numPr>
          <w:ilvl w:val="3"/>
          <w:numId w:val="3"/>
        </w:numPr>
        <w:spacing w:after="0" w:line="240" w:lineRule="auto"/>
        <w:rPr>
          <w:color w:val="C00000"/>
          <w:lang w:eastAsia="zh-CN"/>
        </w:rPr>
      </w:pPr>
      <w:r>
        <w:rPr>
          <w:color w:val="C00000"/>
          <w:lang w:eastAsia="zh-CN"/>
        </w:rPr>
        <w:t xml:space="preserve">Dies geschieht über die Angabe, dass sich x% der Zeit und y% des Signalanteils über der Baseline befinden. </w:t>
      </w:r>
    </w:p>
    <w:p w:rsidR="00C5360F" w:rsidRDefault="00C5360F" w:rsidP="00C5360F">
      <w:pPr>
        <w:pStyle w:val="Listenabsatz"/>
        <w:numPr>
          <w:ilvl w:val="3"/>
          <w:numId w:val="3"/>
        </w:numPr>
        <w:spacing w:after="0" w:line="240" w:lineRule="auto"/>
        <w:rPr>
          <w:color w:val="C00000"/>
          <w:lang w:eastAsia="zh-CN"/>
        </w:rPr>
      </w:pPr>
      <w:r>
        <w:rPr>
          <w:color w:val="C00000"/>
          <w:lang w:eastAsia="zh-CN"/>
        </w:rPr>
        <w:t>Damit lässt sich das Signal gut bewerten.</w:t>
      </w:r>
    </w:p>
    <w:p w:rsidR="00070040" w:rsidRPr="00F93FB8" w:rsidRDefault="00070040" w:rsidP="00286205">
      <w:pPr>
        <w:pStyle w:val="Listenabsatz"/>
        <w:numPr>
          <w:ilvl w:val="1"/>
          <w:numId w:val="3"/>
        </w:numPr>
        <w:spacing w:after="0" w:line="240" w:lineRule="auto"/>
        <w:rPr>
          <w:color w:val="C00000"/>
          <w:lang w:eastAsia="zh-CN"/>
        </w:rPr>
      </w:pP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286205" w:rsidRDefault="002A3C48" w:rsidP="00286205">
      <w:pPr>
        <w:pStyle w:val="Listenabsatz"/>
        <w:numPr>
          <w:ilvl w:val="1"/>
          <w:numId w:val="3"/>
        </w:numPr>
        <w:spacing w:after="0" w:line="240" w:lineRule="auto"/>
        <w:rPr>
          <w:color w:val="C00000"/>
          <w:lang w:eastAsia="zh-CN"/>
        </w:rPr>
      </w:pPr>
      <w:r>
        <w:rPr>
          <w:color w:val="C00000"/>
          <w:lang w:eastAsia="zh-CN"/>
        </w:rPr>
        <w:t>Keine</w:t>
      </w:r>
    </w:p>
    <w:p w:rsidR="002A3C48" w:rsidRPr="002A3C48" w:rsidRDefault="002A3C48" w:rsidP="002A3C48">
      <w:pPr>
        <w:pStyle w:val="Listenabsatz"/>
        <w:numPr>
          <w:ilvl w:val="1"/>
          <w:numId w:val="3"/>
        </w:numPr>
        <w:spacing w:after="0" w:line="240" w:lineRule="auto"/>
        <w:rPr>
          <w:color w:val="C00000"/>
          <w:lang w:eastAsia="zh-CN"/>
        </w:rPr>
      </w:pPr>
      <w:r>
        <w:rPr>
          <w:color w:val="C00000"/>
          <w:lang w:eastAsia="zh-CN"/>
        </w:rPr>
        <w:t xml:space="preserve">Die Charts lassen sich an-/ausschalten </w:t>
      </w:r>
      <w:r w:rsidRPr="002A3C48">
        <w:rPr>
          <w:color w:val="C00000"/>
          <w:highlight w:val="yellow"/>
          <w:lang w:eastAsia="zh-CN"/>
        </w:rPr>
        <w:t>(Checkbox `WO????`</w:t>
      </w:r>
      <w:r>
        <w:rPr>
          <w:color w:val="C00000"/>
          <w:lang w:eastAsia="zh-CN"/>
        </w:rPr>
        <w:t>)</w:t>
      </w:r>
    </w:p>
    <w:p w:rsidR="00286205" w:rsidRDefault="00286205"/>
    <w:p w:rsidR="00070040" w:rsidRDefault="00070040" w:rsidP="00070040">
      <w:pPr>
        <w:jc w:val="center"/>
        <w:rPr>
          <w:rFonts w:eastAsiaTheme="minorEastAsia"/>
          <w:sz w:val="28"/>
          <w:szCs w:val="28"/>
          <w:lang w:eastAsia="zh-CN"/>
        </w:rPr>
      </w:pPr>
      <w:r>
        <w:rPr>
          <w:rFonts w:eastAsiaTheme="minorEastAsia"/>
          <w:sz w:val="28"/>
          <w:szCs w:val="28"/>
          <w:lang w:eastAsia="zh-CN"/>
        </w:rPr>
        <w:br w:type="page"/>
      </w:r>
      <w:r w:rsidRPr="00070040">
        <w:rPr>
          <w:rFonts w:eastAsiaTheme="minorEastAsia"/>
          <w:sz w:val="28"/>
          <w:szCs w:val="28"/>
          <w:lang w:eastAsia="zh-CN"/>
        </w:rPr>
        <w:lastRenderedPageBreak/>
        <w:drawing>
          <wp:inline distT="0" distB="0" distL="0" distR="0" wp14:anchorId="42B4AA93" wp14:editId="395B6C07">
            <wp:extent cx="5658640" cy="691611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8640" cy="6916115"/>
                    </a:xfrm>
                    <a:prstGeom prst="rect">
                      <a:avLst/>
                    </a:prstGeom>
                  </pic:spPr>
                </pic:pic>
              </a:graphicData>
            </a:graphic>
          </wp:inline>
        </w:drawing>
      </w:r>
    </w:p>
    <w:p w:rsidR="00C5360F" w:rsidRDefault="00C5360F">
      <w:pPr>
        <w:rPr>
          <w:rFonts w:eastAsiaTheme="minorEastAsia"/>
          <w:sz w:val="28"/>
          <w:szCs w:val="28"/>
          <w:lang w:eastAsia="zh-CN"/>
        </w:rPr>
      </w:pPr>
      <w:r>
        <w:rPr>
          <w:rFonts w:eastAsiaTheme="minorEastAsia"/>
          <w:sz w:val="28"/>
          <w:szCs w:val="28"/>
          <w:lang w:eastAsia="zh-CN"/>
        </w:rPr>
        <w:br w:type="page"/>
      </w:r>
    </w:p>
    <w:p w:rsidR="004B0AC2" w:rsidRPr="003437F8" w:rsidRDefault="004B0AC2" w:rsidP="004B0AC2">
      <w:pPr>
        <w:pStyle w:val="Listenabsatz"/>
        <w:spacing w:after="0" w:line="240" w:lineRule="auto"/>
        <w:ind w:hanging="360"/>
        <w:rPr>
          <w:rFonts w:eastAsiaTheme="minorEastAsia"/>
          <w:sz w:val="28"/>
          <w:szCs w:val="28"/>
          <w:lang w:eastAsia="zh-CN"/>
        </w:rPr>
      </w:pPr>
      <w:r>
        <w:rPr>
          <w:rFonts w:eastAsiaTheme="minorEastAsia"/>
          <w:sz w:val="28"/>
          <w:szCs w:val="28"/>
          <w:lang w:eastAsia="zh-CN"/>
        </w:rPr>
        <w:lastRenderedPageBreak/>
        <w:t>12</w:t>
      </w:r>
      <w:r w:rsidRPr="003437F8">
        <w:rPr>
          <w:rFonts w:eastAsiaTheme="minorEastAsia"/>
          <w:sz w:val="28"/>
          <w:szCs w:val="28"/>
          <w:lang w:eastAsia="zh-CN"/>
        </w:rPr>
        <w:t>.</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286205" w:rsidRPr="00F93FB8" w:rsidRDefault="004B0AC2" w:rsidP="00286205">
      <w:pPr>
        <w:pStyle w:val="Listenabsatz"/>
        <w:numPr>
          <w:ilvl w:val="1"/>
          <w:numId w:val="3"/>
        </w:numPr>
        <w:spacing w:after="0" w:line="240" w:lineRule="auto"/>
        <w:rPr>
          <w:color w:val="C00000"/>
          <w:lang w:eastAsia="zh-CN"/>
        </w:rPr>
      </w:pPr>
      <w:r w:rsidRPr="00735E7C">
        <w:rPr>
          <w:color w:val="0070C0"/>
          <w:lang w:eastAsia="zh-CN"/>
        </w:rPr>
        <w:t>PROBANDENNUMMER</w:t>
      </w:r>
      <w:r w:rsidR="00286205">
        <w:rPr>
          <w:color w:val="C00000"/>
          <w:lang w:eastAsia="zh-CN"/>
        </w:rPr>
        <w:t>_</w:t>
      </w:r>
      <w:r w:rsidRPr="004B0AC2">
        <w:rPr>
          <w:color w:val="C00000"/>
          <w:lang w:eastAsia="zh-CN"/>
        </w:rPr>
        <w:t>Brain activity over entire stimulus period.png</w:t>
      </w:r>
    </w:p>
    <w:p w:rsidR="00286205" w:rsidRDefault="00286205" w:rsidP="00286205">
      <w:pPr>
        <w:pStyle w:val="Listenabsatz"/>
        <w:numPr>
          <w:ilvl w:val="0"/>
          <w:numId w:val="3"/>
        </w:numPr>
        <w:spacing w:after="0" w:line="240" w:lineRule="auto"/>
        <w:rPr>
          <w:lang w:eastAsia="zh-CN"/>
        </w:rPr>
      </w:pPr>
      <w:r>
        <w:rPr>
          <w:lang w:eastAsia="zh-CN"/>
        </w:rPr>
        <w:t xml:space="preserve">Dateiname: </w:t>
      </w:r>
    </w:p>
    <w:p w:rsidR="00286205" w:rsidRPr="00F93FB8" w:rsidRDefault="004B0AC2" w:rsidP="004B0AC2">
      <w:pPr>
        <w:pStyle w:val="Listenabsatz"/>
        <w:numPr>
          <w:ilvl w:val="1"/>
          <w:numId w:val="3"/>
        </w:numPr>
        <w:spacing w:after="0" w:line="240" w:lineRule="auto"/>
        <w:rPr>
          <w:color w:val="C00000"/>
          <w:lang w:eastAsia="zh-CN"/>
        </w:rPr>
      </w:pPr>
      <w:r w:rsidRPr="004B0AC2">
        <w:rPr>
          <w:color w:val="C00000"/>
          <w:lang w:eastAsia="zh-CN"/>
        </w:rPr>
        <w:t>0001_Brain activity over entire stimulus period.png</w:t>
      </w:r>
      <w:r w:rsidR="00286205" w:rsidRPr="00F93FB8">
        <w:rPr>
          <w:color w:val="C00000"/>
          <w:lang w:eastAsia="zh-CN"/>
        </w:rPr>
        <w:t xml:space="preserve"> </w:t>
      </w:r>
    </w:p>
    <w:p w:rsidR="00286205" w:rsidRDefault="00286205" w:rsidP="00286205">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4B0AC2" w:rsidRPr="00F93FB8" w:rsidRDefault="004B0AC2" w:rsidP="004B0AC2">
      <w:pPr>
        <w:pStyle w:val="Listenabsatz"/>
        <w:numPr>
          <w:ilvl w:val="1"/>
          <w:numId w:val="3"/>
        </w:numPr>
        <w:spacing w:after="0" w:line="240" w:lineRule="auto"/>
        <w:rPr>
          <w:color w:val="C00000"/>
          <w:lang w:eastAsia="zh-CN"/>
        </w:rPr>
      </w:pPr>
      <w:r w:rsidRPr="00F93FB8">
        <w:rPr>
          <w:color w:val="C00000"/>
          <w:lang w:eastAsia="zh-CN"/>
        </w:rPr>
        <w:t xml:space="preserve">Diese Datei gibt es </w:t>
      </w:r>
      <w:r>
        <w:rPr>
          <w:color w:val="C00000"/>
          <w:lang w:eastAsia="zh-CN"/>
        </w:rPr>
        <w:t>nur einmal.</w:t>
      </w:r>
    </w:p>
    <w:p w:rsidR="00286205" w:rsidRDefault="00286205" w:rsidP="00286205">
      <w:pPr>
        <w:pStyle w:val="Listenabsatz"/>
        <w:numPr>
          <w:ilvl w:val="0"/>
          <w:numId w:val="3"/>
        </w:numPr>
        <w:spacing w:after="0" w:line="240" w:lineRule="auto"/>
        <w:rPr>
          <w:lang w:eastAsia="zh-CN"/>
        </w:rPr>
      </w:pPr>
      <w:r>
        <w:rPr>
          <w:lang w:eastAsia="zh-CN"/>
        </w:rPr>
        <w:t>Beschreibung:</w:t>
      </w:r>
    </w:p>
    <w:p w:rsidR="00286205" w:rsidRPr="0050710C" w:rsidRDefault="0050710C" w:rsidP="00286205">
      <w:pPr>
        <w:pStyle w:val="Listenabsatz"/>
        <w:numPr>
          <w:ilvl w:val="1"/>
          <w:numId w:val="3"/>
        </w:numPr>
        <w:spacing w:after="0" w:line="240" w:lineRule="auto"/>
        <w:rPr>
          <w:color w:val="C00000"/>
          <w:lang w:eastAsia="zh-CN"/>
        </w:rPr>
      </w:pPr>
      <w:r w:rsidRPr="0050710C">
        <w:rPr>
          <w:color w:val="C00000"/>
          <w:lang w:eastAsia="zh-CN"/>
        </w:rPr>
        <w:t xml:space="preserve">Diese Analyse zeigt die Gehirn Aktivität als 2D Topology Map, die zwischen den EEG Ableitpositionen interpoliert wurde. Die im AdIndex festgelegten Stimulusintervalle sind oben </w:t>
      </w:r>
      <w:r w:rsidR="00227284">
        <w:rPr>
          <w:color w:val="C00000"/>
          <w:lang w:eastAsia="zh-CN"/>
        </w:rPr>
        <w:t>dargestellt und bezeichnen den jeweiligen Stimulusabschnitt</w:t>
      </w:r>
      <w:r w:rsidRPr="0050710C">
        <w:rPr>
          <w:color w:val="C00000"/>
          <w:lang w:eastAsia="zh-CN"/>
        </w:rPr>
        <w:t>. Der Abstand zwischen 2 gestrichelten, vertikalen Linien in ms wird in der GUI festgelegt (siehe unten</w:t>
      </w:r>
      <w:r w:rsidR="00227284">
        <w:rPr>
          <w:color w:val="C00000"/>
          <w:lang w:eastAsia="zh-CN"/>
        </w:rPr>
        <w:t>: relevante Parameter</w:t>
      </w:r>
      <w:r w:rsidRPr="0050710C">
        <w:rPr>
          <w:color w:val="C00000"/>
          <w:lang w:eastAsia="zh-CN"/>
        </w:rPr>
        <w:t>).</w:t>
      </w: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286205" w:rsidRPr="00286205" w:rsidRDefault="004B0AC2" w:rsidP="00286205">
      <w:pPr>
        <w:pStyle w:val="Listenabsatz"/>
        <w:numPr>
          <w:ilvl w:val="1"/>
          <w:numId w:val="3"/>
        </w:numPr>
        <w:spacing w:after="0" w:line="240" w:lineRule="auto"/>
        <w:rPr>
          <w:color w:val="C00000"/>
          <w:lang w:eastAsia="zh-CN"/>
        </w:rPr>
      </w:pPr>
      <w:r>
        <w:rPr>
          <w:color w:val="C00000"/>
          <w:lang w:eastAsia="zh-CN"/>
        </w:rPr>
        <w:t>In der GUI lässt sich die Intervallgröße in [ms] für den Brain Activity Plot einstellen. Innerhalb eines Intervalls wieder immer ein Brain Activity Plot berechnet.</w:t>
      </w:r>
    </w:p>
    <w:p w:rsidR="00286205" w:rsidRDefault="00286205"/>
    <w:p w:rsidR="00286205" w:rsidRDefault="004B0AC2" w:rsidP="004B0AC2">
      <w:pPr>
        <w:jc w:val="center"/>
      </w:pPr>
      <w:r w:rsidRPr="004B0AC2">
        <w:drawing>
          <wp:inline distT="0" distB="0" distL="0" distR="0" wp14:anchorId="6114FCE1" wp14:editId="11E55DEE">
            <wp:extent cx="3771900" cy="738914"/>
            <wp:effectExtent l="19050" t="19050" r="19050" b="234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6902" cy="749689"/>
                    </a:xfrm>
                    <a:prstGeom prst="rect">
                      <a:avLst/>
                    </a:prstGeom>
                    <a:ln>
                      <a:solidFill>
                        <a:schemeClr val="bg1">
                          <a:lumMod val="50000"/>
                        </a:schemeClr>
                      </a:solidFill>
                    </a:ln>
                  </pic:spPr>
                </pic:pic>
              </a:graphicData>
            </a:graphic>
          </wp:inline>
        </w:drawing>
      </w:r>
    </w:p>
    <w:p w:rsidR="00286205" w:rsidRDefault="0050710C" w:rsidP="00F10982">
      <w:pPr>
        <w:jc w:val="center"/>
      </w:pPr>
      <w:r>
        <w:rPr>
          <w:noProof/>
          <w:lang w:eastAsia="de-DE"/>
        </w:rPr>
        <w:drawing>
          <wp:inline distT="0" distB="0" distL="0" distR="0" wp14:anchorId="14C1C809">
            <wp:extent cx="6340530" cy="1264920"/>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4821" cy="1321635"/>
                    </a:xfrm>
                    <a:prstGeom prst="rect">
                      <a:avLst/>
                    </a:prstGeom>
                    <a:noFill/>
                  </pic:spPr>
                </pic:pic>
              </a:graphicData>
            </a:graphic>
          </wp:inline>
        </w:drawing>
      </w:r>
    </w:p>
    <w:p w:rsidR="00286205" w:rsidRDefault="00286205"/>
    <w:p w:rsidR="00286205" w:rsidRDefault="00286205"/>
    <w:p w:rsidR="00F10982" w:rsidRDefault="00F10982" w:rsidP="00F10982">
      <w:pPr>
        <w:pStyle w:val="Listenabsatz"/>
        <w:spacing w:after="0" w:line="240" w:lineRule="auto"/>
        <w:rPr>
          <w:lang w:eastAsia="zh-CN"/>
        </w:rPr>
      </w:pPr>
    </w:p>
    <w:p w:rsidR="00F10982" w:rsidRDefault="00F10982" w:rsidP="00F10982">
      <w:pPr>
        <w:pStyle w:val="Listenabsatz"/>
        <w:spacing w:after="0" w:line="240" w:lineRule="auto"/>
        <w:rPr>
          <w:lang w:eastAsia="zh-CN"/>
        </w:rPr>
      </w:pPr>
    </w:p>
    <w:p w:rsidR="00533889" w:rsidRDefault="00533889">
      <w:pPr>
        <w:rPr>
          <w:rFonts w:eastAsiaTheme="minorEastAsia"/>
          <w:sz w:val="28"/>
          <w:szCs w:val="28"/>
          <w:lang w:eastAsia="zh-CN"/>
        </w:rPr>
      </w:pPr>
      <w:r>
        <w:rPr>
          <w:rFonts w:eastAsiaTheme="minorEastAsia"/>
          <w:sz w:val="28"/>
          <w:szCs w:val="28"/>
          <w:lang w:eastAsia="zh-CN"/>
        </w:rPr>
        <w:br w:type="page"/>
      </w:r>
    </w:p>
    <w:p w:rsidR="00975177" w:rsidRPr="00975177" w:rsidRDefault="00975177" w:rsidP="00975177">
      <w:pPr>
        <w:pStyle w:val="Listenabsatz"/>
        <w:spacing w:after="0" w:line="240" w:lineRule="auto"/>
        <w:ind w:hanging="360"/>
        <w:rPr>
          <w:rFonts w:eastAsiaTheme="minorEastAsia"/>
          <w:sz w:val="28"/>
          <w:szCs w:val="28"/>
          <w:lang w:eastAsia="zh-CN"/>
        </w:rPr>
      </w:pPr>
      <w:r>
        <w:rPr>
          <w:rFonts w:eastAsiaTheme="minorEastAsia"/>
          <w:sz w:val="28"/>
          <w:szCs w:val="28"/>
          <w:lang w:eastAsia="zh-CN"/>
        </w:rPr>
        <w:lastRenderedPageBreak/>
        <w:t>13.</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286205" w:rsidRPr="00F93FB8" w:rsidRDefault="00975177" w:rsidP="00286205">
      <w:pPr>
        <w:pStyle w:val="Listenabsatz"/>
        <w:numPr>
          <w:ilvl w:val="1"/>
          <w:numId w:val="3"/>
        </w:numPr>
        <w:spacing w:after="0" w:line="240" w:lineRule="auto"/>
        <w:rPr>
          <w:color w:val="C00000"/>
          <w:lang w:eastAsia="zh-CN"/>
        </w:rPr>
      </w:pPr>
      <w:r w:rsidRPr="00735E7C">
        <w:rPr>
          <w:color w:val="0070C0"/>
          <w:lang w:eastAsia="zh-CN"/>
        </w:rPr>
        <w:t>PROBANDENNUMMER</w:t>
      </w:r>
      <w:r w:rsidR="00286205">
        <w:rPr>
          <w:color w:val="C00000"/>
          <w:lang w:eastAsia="zh-CN"/>
        </w:rPr>
        <w:t>_</w:t>
      </w:r>
      <w:r w:rsidRPr="00975177">
        <w:rPr>
          <w:color w:val="0070C0"/>
          <w:lang w:eastAsia="zh-CN"/>
        </w:rPr>
        <w:t xml:space="preserve"> </w:t>
      </w:r>
      <w:r w:rsidRPr="00735E7C">
        <w:rPr>
          <w:color w:val="0070C0"/>
          <w:lang w:eastAsia="zh-CN"/>
        </w:rPr>
        <w:t>STIMULUS-INTERVALL</w:t>
      </w:r>
      <w:r>
        <w:rPr>
          <w:color w:val="C00000"/>
          <w:lang w:eastAsia="zh-CN"/>
        </w:rPr>
        <w:t>_2D Topo_Video</w:t>
      </w:r>
      <w:r w:rsidRPr="00975177">
        <w:rPr>
          <w:color w:val="C00000"/>
          <w:lang w:eastAsia="zh-CN"/>
        </w:rPr>
        <w:t>.avi</w:t>
      </w:r>
    </w:p>
    <w:p w:rsidR="00286205" w:rsidRDefault="00286205" w:rsidP="00286205">
      <w:pPr>
        <w:pStyle w:val="Listenabsatz"/>
        <w:numPr>
          <w:ilvl w:val="0"/>
          <w:numId w:val="3"/>
        </w:numPr>
        <w:spacing w:after="0" w:line="240" w:lineRule="auto"/>
        <w:rPr>
          <w:lang w:eastAsia="zh-CN"/>
        </w:rPr>
      </w:pPr>
      <w:r>
        <w:rPr>
          <w:lang w:eastAsia="zh-CN"/>
        </w:rPr>
        <w:t xml:space="preserve">Dateiname: </w:t>
      </w:r>
    </w:p>
    <w:p w:rsidR="00975177" w:rsidRPr="00975177" w:rsidRDefault="00975177" w:rsidP="00975177">
      <w:pPr>
        <w:pStyle w:val="Listenabsatz"/>
        <w:numPr>
          <w:ilvl w:val="1"/>
          <w:numId w:val="3"/>
        </w:numPr>
        <w:spacing w:after="0" w:line="240" w:lineRule="auto"/>
        <w:rPr>
          <w:lang w:eastAsia="zh-CN"/>
        </w:rPr>
      </w:pPr>
      <w:r w:rsidRPr="00975177">
        <w:rPr>
          <w:color w:val="C00000"/>
          <w:lang w:eastAsia="zh-CN"/>
        </w:rPr>
        <w:t>0001_</w:t>
      </w:r>
      <w:r>
        <w:rPr>
          <w:color w:val="C00000"/>
          <w:lang w:eastAsia="zh-CN"/>
        </w:rPr>
        <w:t>Image Stimulus_2D Topo_Video</w:t>
      </w:r>
      <w:r w:rsidRPr="00975177">
        <w:rPr>
          <w:color w:val="C00000"/>
          <w:lang w:eastAsia="zh-CN"/>
        </w:rPr>
        <w:t>.avi</w:t>
      </w:r>
    </w:p>
    <w:p w:rsidR="00286205" w:rsidRDefault="00286205" w:rsidP="00975177">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975177" w:rsidRPr="00975177" w:rsidRDefault="00975177" w:rsidP="00975177">
      <w:pPr>
        <w:pStyle w:val="Listenabsatz"/>
        <w:numPr>
          <w:ilvl w:val="1"/>
          <w:numId w:val="3"/>
        </w:numPr>
        <w:spacing w:after="0" w:line="240" w:lineRule="auto"/>
        <w:rPr>
          <w:color w:val="C00000"/>
          <w:lang w:eastAsia="zh-CN"/>
        </w:rPr>
      </w:pPr>
      <w:r>
        <w:rPr>
          <w:color w:val="C00000"/>
          <w:lang w:eastAsia="zh-CN"/>
        </w:rPr>
        <w:t>Diesen AnalyseChart</w:t>
      </w:r>
      <w:r>
        <w:rPr>
          <w:color w:val="C00000"/>
          <w:lang w:eastAsia="zh-CN"/>
        </w:rPr>
        <w:t>-Video</w:t>
      </w:r>
      <w:r>
        <w:rPr>
          <w:color w:val="C00000"/>
          <w:lang w:eastAsia="zh-CN"/>
        </w:rPr>
        <w:t xml:space="preserve"> </w:t>
      </w:r>
      <w:r w:rsidRPr="00F93FB8">
        <w:rPr>
          <w:color w:val="C00000"/>
          <w:lang w:eastAsia="zh-CN"/>
        </w:rPr>
        <w:t xml:space="preserve">gibt es </w:t>
      </w:r>
      <w:r>
        <w:rPr>
          <w:color w:val="C00000"/>
          <w:lang w:eastAsia="zh-CN"/>
        </w:rPr>
        <w:t xml:space="preserve">auch </w:t>
      </w:r>
      <w:r w:rsidRPr="00F93FB8">
        <w:rPr>
          <w:color w:val="C00000"/>
          <w:lang w:eastAsia="zh-CN"/>
        </w:rPr>
        <w:t xml:space="preserve">für </w:t>
      </w:r>
      <w:r>
        <w:rPr>
          <w:color w:val="C00000"/>
          <w:lang w:eastAsia="zh-CN"/>
        </w:rPr>
        <w:t xml:space="preserve">die anderen, wichtigen, </w:t>
      </w:r>
      <w:r w:rsidR="00227284">
        <w:rPr>
          <w:color w:val="C00000"/>
          <w:lang w:eastAsia="zh-CN"/>
        </w:rPr>
        <w:t xml:space="preserve">in der AdIndex </w:t>
      </w:r>
      <w:r>
        <w:rPr>
          <w:color w:val="C00000"/>
          <w:lang w:eastAsia="zh-CN"/>
        </w:rPr>
        <w:t xml:space="preserve">festgelegten </w:t>
      </w:r>
      <w:r w:rsidRPr="00975177">
        <w:rPr>
          <w:color w:val="C00000"/>
          <w:lang w:eastAsia="zh-CN"/>
        </w:rPr>
        <w:t>Stimulusintervalle:</w:t>
      </w:r>
    </w:p>
    <w:p w:rsidR="00975177" w:rsidRPr="00975177" w:rsidRDefault="00975177" w:rsidP="00975177">
      <w:pPr>
        <w:pStyle w:val="Listenabsatz"/>
        <w:numPr>
          <w:ilvl w:val="2"/>
          <w:numId w:val="3"/>
        </w:numPr>
        <w:spacing w:after="0" w:line="240" w:lineRule="auto"/>
        <w:rPr>
          <w:color w:val="C00000"/>
          <w:lang w:eastAsia="zh-CN"/>
        </w:rPr>
      </w:pPr>
      <w:r w:rsidRPr="00975177">
        <w:rPr>
          <w:color w:val="C00000"/>
          <w:lang w:eastAsia="zh-CN"/>
        </w:rPr>
        <w:t>0001_TV Commercial_2D Topo_Video.avi</w:t>
      </w:r>
    </w:p>
    <w:p w:rsidR="00975177" w:rsidRPr="00975177" w:rsidRDefault="00975177" w:rsidP="00E246EB">
      <w:pPr>
        <w:pStyle w:val="Listenabsatz"/>
        <w:numPr>
          <w:ilvl w:val="2"/>
          <w:numId w:val="3"/>
        </w:numPr>
        <w:spacing w:after="0" w:line="240" w:lineRule="auto"/>
        <w:rPr>
          <w:color w:val="C00000"/>
          <w:lang w:eastAsia="zh-CN"/>
        </w:rPr>
      </w:pPr>
      <w:r w:rsidRPr="00975177">
        <w:rPr>
          <w:color w:val="C00000"/>
          <w:lang w:eastAsia="zh-CN"/>
        </w:rPr>
        <w:t>0001_Video Stimulus_2D Topo_Video.avi</w:t>
      </w:r>
    </w:p>
    <w:p w:rsidR="00286205" w:rsidRDefault="00286205" w:rsidP="00286205">
      <w:pPr>
        <w:pStyle w:val="Listenabsatz"/>
        <w:numPr>
          <w:ilvl w:val="0"/>
          <w:numId w:val="3"/>
        </w:numPr>
        <w:spacing w:after="0" w:line="240" w:lineRule="auto"/>
        <w:rPr>
          <w:lang w:eastAsia="zh-CN"/>
        </w:rPr>
      </w:pPr>
      <w:r>
        <w:rPr>
          <w:lang w:eastAsia="zh-CN"/>
        </w:rPr>
        <w:t>Beschreibung:</w:t>
      </w:r>
    </w:p>
    <w:p w:rsidR="00286205" w:rsidRDefault="00533889" w:rsidP="00286205">
      <w:pPr>
        <w:pStyle w:val="Listenabsatz"/>
        <w:numPr>
          <w:ilvl w:val="1"/>
          <w:numId w:val="3"/>
        </w:numPr>
        <w:spacing w:after="0" w:line="240" w:lineRule="auto"/>
        <w:rPr>
          <w:color w:val="C00000"/>
          <w:lang w:eastAsia="zh-CN"/>
        </w:rPr>
      </w:pPr>
      <w:r>
        <w:rPr>
          <w:color w:val="C00000"/>
          <w:lang w:eastAsia="zh-CN"/>
        </w:rPr>
        <w:t xml:space="preserve">Die Analyse-Video-Files kombinieren pro </w:t>
      </w:r>
      <w:r w:rsidRPr="00735E7C">
        <w:rPr>
          <w:color w:val="0070C0"/>
          <w:lang w:eastAsia="zh-CN"/>
        </w:rPr>
        <w:t>STIMULUS-INTERVALL</w:t>
      </w:r>
      <w:r>
        <w:rPr>
          <w:color w:val="C00000"/>
          <w:lang w:eastAsia="zh-CN"/>
        </w:rPr>
        <w:t xml:space="preserve"> drei Dinge:</w:t>
      </w:r>
    </w:p>
    <w:p w:rsidR="00533889" w:rsidRDefault="00533889" w:rsidP="00533889">
      <w:pPr>
        <w:pStyle w:val="Listenabsatz"/>
        <w:numPr>
          <w:ilvl w:val="2"/>
          <w:numId w:val="3"/>
        </w:numPr>
        <w:spacing w:after="0" w:line="240" w:lineRule="auto"/>
        <w:rPr>
          <w:color w:val="C00000"/>
          <w:lang w:eastAsia="zh-CN"/>
        </w:rPr>
      </w:pPr>
      <w:r>
        <w:rPr>
          <w:color w:val="C00000"/>
          <w:lang w:eastAsia="zh-CN"/>
        </w:rPr>
        <w:t>Eyetracking-Video, welches aus iMotions kommt und als Video-file AdAnalyser zur Verfügung gestellt wird.</w:t>
      </w:r>
    </w:p>
    <w:p w:rsidR="00533889" w:rsidRPr="00533889" w:rsidRDefault="00533889" w:rsidP="00533889">
      <w:pPr>
        <w:pStyle w:val="Listenabsatz"/>
        <w:numPr>
          <w:ilvl w:val="2"/>
          <w:numId w:val="3"/>
        </w:numPr>
        <w:spacing w:after="0" w:line="240" w:lineRule="auto"/>
        <w:rPr>
          <w:color w:val="C00000"/>
          <w:lang w:eastAsia="zh-CN"/>
        </w:rPr>
      </w:pPr>
      <w:r>
        <w:rPr>
          <w:color w:val="C00000"/>
          <w:lang w:eastAsia="zh-CN"/>
        </w:rPr>
        <w:t xml:space="preserve">Power-Spektren-Analyse (unten rechts) für jede vom EEG gemessene </w:t>
      </w:r>
      <w:r w:rsidRPr="00423096">
        <w:rPr>
          <w:color w:val="0070C0"/>
          <w:lang w:eastAsia="zh-CN"/>
        </w:rPr>
        <w:t>ELEKTRODENPOS</w:t>
      </w:r>
      <w:r>
        <w:rPr>
          <w:color w:val="0070C0"/>
          <w:lang w:eastAsia="zh-CN"/>
        </w:rPr>
        <w:t xml:space="preserve"> </w:t>
      </w:r>
      <w:r w:rsidRPr="00533889">
        <w:rPr>
          <w:color w:val="C00000"/>
          <w:lang w:eastAsia="zh-CN"/>
        </w:rPr>
        <w:t>(der Chart ist momentan auf maxx 3x3 ausgelegt, da davon auszugehen ist, dass kein „größeres“ EEG beschafft werden wird)</w:t>
      </w:r>
    </w:p>
    <w:p w:rsidR="00533889" w:rsidRDefault="00533889" w:rsidP="00533889">
      <w:pPr>
        <w:pStyle w:val="Listenabsatz"/>
        <w:numPr>
          <w:ilvl w:val="2"/>
          <w:numId w:val="3"/>
        </w:numPr>
        <w:spacing w:after="0" w:line="240" w:lineRule="auto"/>
        <w:rPr>
          <w:color w:val="C00000"/>
          <w:lang w:eastAsia="zh-CN"/>
        </w:rPr>
      </w:pPr>
      <w:r>
        <w:rPr>
          <w:color w:val="C00000"/>
          <w:lang w:eastAsia="zh-CN"/>
        </w:rPr>
        <w:t>2D topologische Brainmap mit TEI Aktivitätsverteilung.</w:t>
      </w:r>
    </w:p>
    <w:p w:rsidR="00533889" w:rsidRPr="00533889" w:rsidRDefault="00533889" w:rsidP="00533889">
      <w:pPr>
        <w:pStyle w:val="Listenabsatz"/>
        <w:numPr>
          <w:ilvl w:val="1"/>
          <w:numId w:val="3"/>
        </w:numPr>
        <w:spacing w:after="0" w:line="240" w:lineRule="auto"/>
        <w:rPr>
          <w:color w:val="C00000"/>
          <w:lang w:eastAsia="zh-CN"/>
        </w:rPr>
      </w:pPr>
      <w:r>
        <w:rPr>
          <w:color w:val="C00000"/>
          <w:lang w:eastAsia="zh-CN"/>
        </w:rPr>
        <w:t xml:space="preserve">Da das </w:t>
      </w:r>
      <w:r w:rsidRPr="00735E7C">
        <w:rPr>
          <w:color w:val="0070C0"/>
          <w:lang w:eastAsia="zh-CN"/>
        </w:rPr>
        <w:t>STIMULUS-INTERVALL</w:t>
      </w:r>
      <w:r>
        <w:rPr>
          <w:color w:val="0070C0"/>
          <w:lang w:eastAsia="zh-CN"/>
        </w:rPr>
        <w:t xml:space="preserve"> </w:t>
      </w:r>
      <w:r w:rsidRPr="00533889">
        <w:rPr>
          <w:color w:val="C00000"/>
          <w:lang w:eastAsia="zh-CN"/>
        </w:rPr>
        <w:t>immer zu unterschiedlichen Zeiten liegt (siehe Festlegung in der AdIndex),</w:t>
      </w:r>
      <w:r>
        <w:rPr>
          <w:color w:val="C00000"/>
          <w:lang w:eastAsia="zh-CN"/>
        </w:rPr>
        <w:t xml:space="preserve"> beziehen sich die Zeitangaben auf diese Bereich.</w:t>
      </w: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9E2DE8" w:rsidRPr="009E2DE8" w:rsidRDefault="0072719F" w:rsidP="00047D5F">
      <w:pPr>
        <w:pStyle w:val="Listenabsatz"/>
        <w:numPr>
          <w:ilvl w:val="1"/>
          <w:numId w:val="3"/>
        </w:numPr>
        <w:spacing w:after="0" w:line="240" w:lineRule="auto"/>
      </w:pPr>
      <w:r w:rsidRPr="009E2DE8">
        <w:rPr>
          <w:color w:val="C00000"/>
          <w:lang w:eastAsia="zh-CN"/>
        </w:rPr>
        <w:t>In der Sektion `Video Output Settings` lässt sich die Videoframerate einstellen und auch festlegen, ob das Video überhaupt rausgerendert werden soll.</w:t>
      </w:r>
    </w:p>
    <w:p w:rsidR="009E2DE8" w:rsidRPr="009419CD" w:rsidRDefault="009E2DE8" w:rsidP="00047D5F">
      <w:pPr>
        <w:pStyle w:val="Listenabsatz"/>
        <w:numPr>
          <w:ilvl w:val="1"/>
          <w:numId w:val="3"/>
        </w:numPr>
        <w:spacing w:after="0" w:line="240" w:lineRule="auto"/>
      </w:pPr>
      <w:r>
        <w:rPr>
          <w:color w:val="C00000"/>
          <w:lang w:eastAsia="zh-CN"/>
        </w:rPr>
        <w:t>Voreingestellt sind 30fps. Damit ist läuft das Video ruckelfrei, aber die Erstellung braucht sehr lange.</w:t>
      </w:r>
    </w:p>
    <w:p w:rsidR="009419CD" w:rsidRPr="009E2DE8" w:rsidRDefault="009419CD" w:rsidP="00047D5F">
      <w:pPr>
        <w:pStyle w:val="Listenabsatz"/>
        <w:numPr>
          <w:ilvl w:val="1"/>
          <w:numId w:val="3"/>
        </w:numPr>
        <w:spacing w:after="0" w:line="240" w:lineRule="auto"/>
      </w:pPr>
      <w:r>
        <w:rPr>
          <w:color w:val="C00000"/>
          <w:lang w:eastAsia="zh-CN"/>
        </w:rPr>
        <w:t>Über die Checkbox kann das Rendering des Videos komplett ein-/ausgeschaltet werden.</w:t>
      </w:r>
    </w:p>
    <w:p w:rsidR="009E2DE8" w:rsidRDefault="009E2DE8" w:rsidP="009E2DE8">
      <w:pPr>
        <w:pStyle w:val="Listenabsatz"/>
        <w:spacing w:after="0" w:line="240" w:lineRule="auto"/>
        <w:ind w:left="1440"/>
        <w:rPr>
          <w:color w:val="C00000"/>
          <w:lang w:eastAsia="zh-CN"/>
        </w:rPr>
      </w:pPr>
    </w:p>
    <w:p w:rsidR="009E2DE8" w:rsidRPr="009E2DE8" w:rsidRDefault="009E2DE8" w:rsidP="009E2DE8">
      <w:pPr>
        <w:pStyle w:val="Listenabsatz"/>
        <w:spacing w:after="0" w:line="240" w:lineRule="auto"/>
        <w:ind w:left="1440"/>
      </w:pPr>
      <w:r w:rsidRPr="009E2DE8">
        <w:drawing>
          <wp:inline distT="0" distB="0" distL="0" distR="0" wp14:anchorId="507BD945" wp14:editId="2D1DE8E5">
            <wp:extent cx="3793417" cy="731520"/>
            <wp:effectExtent l="19050" t="19050" r="17145" b="1143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3283" cy="737279"/>
                    </a:xfrm>
                    <a:prstGeom prst="rect">
                      <a:avLst/>
                    </a:prstGeom>
                    <a:ln>
                      <a:solidFill>
                        <a:schemeClr val="bg1">
                          <a:lumMod val="50000"/>
                        </a:schemeClr>
                      </a:solidFill>
                    </a:ln>
                  </pic:spPr>
                </pic:pic>
              </a:graphicData>
            </a:graphic>
          </wp:inline>
        </w:drawing>
      </w:r>
    </w:p>
    <w:p w:rsidR="009E2DE8" w:rsidRDefault="009E2DE8" w:rsidP="00950E72">
      <w:pPr>
        <w:pStyle w:val="Listenabsatz"/>
        <w:spacing w:after="0" w:line="240" w:lineRule="auto"/>
        <w:ind w:hanging="360"/>
        <w:rPr>
          <w:rFonts w:eastAsiaTheme="minorEastAsia"/>
          <w:sz w:val="28"/>
          <w:szCs w:val="28"/>
          <w:lang w:eastAsia="zh-CN"/>
        </w:rPr>
      </w:pPr>
    </w:p>
    <w:p w:rsidR="0001596D" w:rsidRDefault="0001596D" w:rsidP="0001596D">
      <w:pPr>
        <w:pStyle w:val="Listenabsatz"/>
        <w:spacing w:after="0" w:line="240" w:lineRule="auto"/>
        <w:ind w:hanging="360"/>
        <w:jc w:val="center"/>
        <w:rPr>
          <w:rFonts w:eastAsiaTheme="minorEastAsia"/>
          <w:sz w:val="28"/>
          <w:szCs w:val="28"/>
          <w:lang w:eastAsia="zh-CN"/>
        </w:rPr>
      </w:pPr>
      <w:r w:rsidRPr="0001596D">
        <w:rPr>
          <w:rFonts w:eastAsiaTheme="minorEastAsia"/>
          <w:sz w:val="28"/>
          <w:szCs w:val="28"/>
          <w:lang w:eastAsia="zh-CN"/>
        </w:rPr>
        <w:lastRenderedPageBreak/>
        <w:drawing>
          <wp:inline distT="0" distB="0" distL="0" distR="0" wp14:anchorId="40E5A1F1" wp14:editId="1B83B69F">
            <wp:extent cx="5314324" cy="3817620"/>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8217" cy="3834784"/>
                    </a:xfrm>
                    <a:prstGeom prst="rect">
                      <a:avLst/>
                    </a:prstGeom>
                  </pic:spPr>
                </pic:pic>
              </a:graphicData>
            </a:graphic>
          </wp:inline>
        </w:drawing>
      </w:r>
    </w:p>
    <w:p w:rsidR="009E2DE8" w:rsidRDefault="009E2DE8" w:rsidP="00950E72">
      <w:pPr>
        <w:pStyle w:val="Listenabsatz"/>
        <w:spacing w:after="0" w:line="240" w:lineRule="auto"/>
        <w:ind w:hanging="360"/>
        <w:rPr>
          <w:rFonts w:eastAsiaTheme="minorEastAsia"/>
          <w:sz w:val="28"/>
          <w:szCs w:val="28"/>
          <w:lang w:eastAsia="zh-CN"/>
        </w:rPr>
      </w:pPr>
    </w:p>
    <w:p w:rsidR="00950E72" w:rsidRPr="00975177" w:rsidRDefault="00950E72" w:rsidP="00950E72">
      <w:pPr>
        <w:pStyle w:val="Listenabsatz"/>
        <w:spacing w:after="0" w:line="240" w:lineRule="auto"/>
        <w:ind w:hanging="360"/>
        <w:rPr>
          <w:rFonts w:eastAsiaTheme="minorEastAsia"/>
          <w:sz w:val="28"/>
          <w:szCs w:val="28"/>
          <w:lang w:eastAsia="zh-CN"/>
        </w:rPr>
      </w:pPr>
      <w:r>
        <w:rPr>
          <w:rFonts w:eastAsiaTheme="minorEastAsia"/>
          <w:sz w:val="28"/>
          <w:szCs w:val="28"/>
          <w:lang w:eastAsia="zh-CN"/>
        </w:rPr>
        <w:t>14</w:t>
      </w:r>
      <w:r>
        <w:rPr>
          <w:rFonts w:eastAsiaTheme="minorEastAsia"/>
          <w:sz w:val="28"/>
          <w:szCs w:val="28"/>
          <w:lang w:eastAsia="zh-CN"/>
        </w:rPr>
        <w:t>.</w:t>
      </w:r>
    </w:p>
    <w:p w:rsidR="00286205" w:rsidRDefault="00286205" w:rsidP="00286205">
      <w:pPr>
        <w:pStyle w:val="Listenabsatz"/>
        <w:numPr>
          <w:ilvl w:val="0"/>
          <w:numId w:val="3"/>
        </w:numPr>
        <w:spacing w:after="0" w:line="240" w:lineRule="auto"/>
        <w:rPr>
          <w:lang w:eastAsia="zh-CN"/>
        </w:rPr>
      </w:pPr>
      <w:r>
        <w:rPr>
          <w:lang w:eastAsia="zh-CN"/>
        </w:rPr>
        <w:t xml:space="preserve">Template Dateiname: </w:t>
      </w:r>
    </w:p>
    <w:p w:rsidR="00286205" w:rsidRPr="00F93FB8" w:rsidRDefault="009C5C4F" w:rsidP="00286205">
      <w:pPr>
        <w:pStyle w:val="Listenabsatz"/>
        <w:numPr>
          <w:ilvl w:val="1"/>
          <w:numId w:val="3"/>
        </w:numPr>
        <w:spacing w:after="0" w:line="240" w:lineRule="auto"/>
        <w:rPr>
          <w:color w:val="C00000"/>
          <w:lang w:eastAsia="zh-CN"/>
        </w:rPr>
      </w:pPr>
      <w:r w:rsidRPr="00735E7C">
        <w:rPr>
          <w:color w:val="0070C0"/>
          <w:lang w:eastAsia="zh-CN"/>
        </w:rPr>
        <w:t>PROBANDENNUMMER</w:t>
      </w:r>
      <w:r>
        <w:rPr>
          <w:color w:val="C00000"/>
          <w:lang w:eastAsia="zh-CN"/>
        </w:rPr>
        <w:t>_</w:t>
      </w:r>
      <w:r w:rsidRPr="00975177">
        <w:rPr>
          <w:color w:val="0070C0"/>
          <w:lang w:eastAsia="zh-CN"/>
        </w:rPr>
        <w:t xml:space="preserve"> </w:t>
      </w:r>
      <w:r w:rsidRPr="00735E7C">
        <w:rPr>
          <w:color w:val="0070C0"/>
          <w:lang w:eastAsia="zh-CN"/>
        </w:rPr>
        <w:t>STIMULUS-INTERVALL</w:t>
      </w:r>
      <w:r>
        <w:rPr>
          <w:color w:val="C00000"/>
          <w:lang w:eastAsia="zh-CN"/>
        </w:rPr>
        <w:t>_</w:t>
      </w:r>
      <w:r>
        <w:rPr>
          <w:color w:val="C00000"/>
          <w:lang w:eastAsia="zh-CN"/>
        </w:rPr>
        <w:t>XXXXXms_2D_Topo</w:t>
      </w:r>
      <w:r w:rsidR="00286205" w:rsidRPr="00F93FB8">
        <w:rPr>
          <w:color w:val="C00000"/>
          <w:lang w:eastAsia="zh-CN"/>
        </w:rPr>
        <w:t>.p</w:t>
      </w:r>
      <w:r>
        <w:rPr>
          <w:color w:val="C00000"/>
          <w:lang w:eastAsia="zh-CN"/>
        </w:rPr>
        <w:t>ng</w:t>
      </w:r>
    </w:p>
    <w:p w:rsidR="00286205" w:rsidRDefault="00286205" w:rsidP="00286205">
      <w:pPr>
        <w:pStyle w:val="Listenabsatz"/>
        <w:numPr>
          <w:ilvl w:val="0"/>
          <w:numId w:val="3"/>
        </w:numPr>
        <w:spacing w:after="0" w:line="240" w:lineRule="auto"/>
        <w:rPr>
          <w:lang w:eastAsia="zh-CN"/>
        </w:rPr>
      </w:pPr>
      <w:r>
        <w:rPr>
          <w:lang w:eastAsia="zh-CN"/>
        </w:rPr>
        <w:t xml:space="preserve">Dateiname: </w:t>
      </w:r>
    </w:p>
    <w:p w:rsidR="00950E72" w:rsidRPr="00950E72" w:rsidRDefault="00950E72" w:rsidP="00950E72">
      <w:pPr>
        <w:pStyle w:val="Listenabsatz"/>
        <w:numPr>
          <w:ilvl w:val="1"/>
          <w:numId w:val="3"/>
        </w:numPr>
        <w:spacing w:after="0" w:line="240" w:lineRule="auto"/>
        <w:rPr>
          <w:lang w:eastAsia="zh-CN"/>
        </w:rPr>
      </w:pPr>
      <w:r w:rsidRPr="00950E72">
        <w:rPr>
          <w:color w:val="C00000"/>
          <w:lang w:eastAsia="zh-CN"/>
        </w:rPr>
        <w:t>0001_Image Stimulus_22000ms_2D Topo.png</w:t>
      </w:r>
    </w:p>
    <w:p w:rsidR="00286205" w:rsidRDefault="00286205" w:rsidP="00950E72">
      <w:pPr>
        <w:pStyle w:val="Listenabsatz"/>
        <w:numPr>
          <w:ilvl w:val="0"/>
          <w:numId w:val="3"/>
        </w:numPr>
        <w:spacing w:after="0" w:line="240" w:lineRule="auto"/>
        <w:rPr>
          <w:lang w:eastAsia="zh-CN"/>
        </w:rPr>
      </w:pPr>
      <w:r>
        <w:rPr>
          <w:lang w:eastAsia="zh-CN"/>
        </w:rPr>
        <w:t>Gleich</w:t>
      </w:r>
      <w:r w:rsidR="00774171">
        <w:rPr>
          <w:lang w:eastAsia="zh-CN"/>
        </w:rPr>
        <w:t>e</w:t>
      </w:r>
      <w:r>
        <w:rPr>
          <w:lang w:eastAsia="zh-CN"/>
        </w:rPr>
        <w:t xml:space="preserve"> oder ähnliche Dateien: </w:t>
      </w:r>
    </w:p>
    <w:p w:rsidR="00774171" w:rsidRDefault="00950E72" w:rsidP="005E3DC9">
      <w:pPr>
        <w:pStyle w:val="Listenabsatz"/>
        <w:numPr>
          <w:ilvl w:val="1"/>
          <w:numId w:val="3"/>
        </w:numPr>
        <w:spacing w:after="0" w:line="240" w:lineRule="auto"/>
        <w:rPr>
          <w:color w:val="C00000"/>
          <w:lang w:eastAsia="zh-CN"/>
        </w:rPr>
      </w:pPr>
      <w:r w:rsidRPr="00774171">
        <w:rPr>
          <w:color w:val="C00000"/>
          <w:lang w:eastAsia="zh-CN"/>
        </w:rPr>
        <w:t>Diesen AnalyseChart</w:t>
      </w:r>
      <w:r w:rsidRPr="00774171">
        <w:rPr>
          <w:color w:val="C00000"/>
          <w:lang w:eastAsia="zh-CN"/>
        </w:rPr>
        <w:t xml:space="preserve">-Snapshot aus dem Video gibt es über die Zeit und </w:t>
      </w:r>
      <w:r w:rsidRPr="00774171">
        <w:rPr>
          <w:color w:val="C00000"/>
          <w:lang w:eastAsia="zh-CN"/>
        </w:rPr>
        <w:t xml:space="preserve">auch für die anderen, wichtigen, </w:t>
      </w:r>
      <w:r w:rsidR="00227284">
        <w:rPr>
          <w:color w:val="C00000"/>
          <w:lang w:eastAsia="zh-CN"/>
        </w:rPr>
        <w:t xml:space="preserve">in der AdIndex </w:t>
      </w:r>
      <w:r w:rsidRPr="00774171">
        <w:rPr>
          <w:color w:val="C00000"/>
          <w:lang w:eastAsia="zh-CN"/>
        </w:rPr>
        <w:t>festgelegten Stimulusi</w:t>
      </w:r>
      <w:r w:rsidR="00774171" w:rsidRPr="00774171">
        <w:rPr>
          <w:color w:val="C00000"/>
          <w:lang w:eastAsia="zh-CN"/>
        </w:rPr>
        <w:t>ntervall</w:t>
      </w:r>
      <w:r w:rsidR="00774171">
        <w:rPr>
          <w:color w:val="C00000"/>
          <w:lang w:eastAsia="zh-CN"/>
        </w:rPr>
        <w:t>e:</w:t>
      </w:r>
    </w:p>
    <w:p w:rsidR="00774171" w:rsidRDefault="00774171" w:rsidP="00774171">
      <w:pPr>
        <w:pStyle w:val="Listenabsatz"/>
        <w:numPr>
          <w:ilvl w:val="2"/>
          <w:numId w:val="3"/>
        </w:numPr>
        <w:spacing w:after="0" w:line="240" w:lineRule="auto"/>
        <w:rPr>
          <w:color w:val="C00000"/>
          <w:lang w:eastAsia="zh-CN"/>
        </w:rPr>
      </w:pPr>
      <w:r w:rsidRPr="00774171">
        <w:rPr>
          <w:color w:val="C00000"/>
          <w:lang w:eastAsia="zh-CN"/>
        </w:rPr>
        <w:t>0001_TV Commercial_32000ms_2D Topo.png</w:t>
      </w:r>
    </w:p>
    <w:p w:rsidR="00774171" w:rsidRPr="00975177" w:rsidRDefault="00774171" w:rsidP="00774171">
      <w:pPr>
        <w:pStyle w:val="Listenabsatz"/>
        <w:numPr>
          <w:ilvl w:val="2"/>
          <w:numId w:val="3"/>
        </w:numPr>
        <w:spacing w:after="0" w:line="240" w:lineRule="auto"/>
        <w:rPr>
          <w:color w:val="C00000"/>
          <w:lang w:eastAsia="zh-CN"/>
        </w:rPr>
      </w:pPr>
      <w:r w:rsidRPr="00774171">
        <w:rPr>
          <w:color w:val="C00000"/>
          <w:lang w:eastAsia="zh-CN"/>
        </w:rPr>
        <w:t>0001_Video Stimulus_12000ms_2D Topo.png</w:t>
      </w:r>
    </w:p>
    <w:p w:rsidR="00774171" w:rsidRPr="00774171" w:rsidRDefault="00774171" w:rsidP="005E3DC9">
      <w:pPr>
        <w:pStyle w:val="Listenabsatz"/>
        <w:numPr>
          <w:ilvl w:val="1"/>
          <w:numId w:val="3"/>
        </w:numPr>
        <w:spacing w:after="0" w:line="240" w:lineRule="auto"/>
        <w:rPr>
          <w:color w:val="C00000"/>
          <w:lang w:eastAsia="zh-CN"/>
        </w:rPr>
      </w:pPr>
      <w:r w:rsidRPr="00774171">
        <w:rPr>
          <w:color w:val="C00000"/>
          <w:lang w:eastAsia="zh-CN"/>
        </w:rPr>
        <w:t xml:space="preserve">Damit verändert sich die Zeitangabe </w:t>
      </w:r>
      <w:r w:rsidR="009C5C4F">
        <w:rPr>
          <w:color w:val="C00000"/>
          <w:lang w:eastAsia="zh-CN"/>
        </w:rPr>
        <w:t xml:space="preserve">XXXXXms </w:t>
      </w:r>
      <w:r w:rsidRPr="00774171">
        <w:rPr>
          <w:color w:val="C00000"/>
          <w:lang w:eastAsia="zh-CN"/>
        </w:rPr>
        <w:t>im Dateinamen selbstverständlich</w:t>
      </w:r>
      <w:r w:rsidR="009C5C4F">
        <w:rPr>
          <w:color w:val="C00000"/>
          <w:lang w:eastAsia="zh-CN"/>
        </w:rPr>
        <w:t xml:space="preserve"> automatisch</w:t>
      </w:r>
      <w:r w:rsidRPr="00774171">
        <w:rPr>
          <w:color w:val="C00000"/>
          <w:lang w:eastAsia="zh-CN"/>
        </w:rPr>
        <w:t xml:space="preserve">, da die anderen Intervalle ja zu anderen Zeiten stattfinden. </w:t>
      </w:r>
    </w:p>
    <w:p w:rsidR="00950E72" w:rsidRDefault="00774171" w:rsidP="00950E72">
      <w:pPr>
        <w:pStyle w:val="Listenabsatz"/>
        <w:numPr>
          <w:ilvl w:val="1"/>
          <w:numId w:val="3"/>
        </w:numPr>
        <w:spacing w:after="0" w:line="240" w:lineRule="auto"/>
        <w:rPr>
          <w:color w:val="C00000"/>
          <w:lang w:eastAsia="zh-CN"/>
        </w:rPr>
      </w:pPr>
      <w:r>
        <w:rPr>
          <w:color w:val="C00000"/>
          <w:lang w:eastAsia="zh-CN"/>
        </w:rPr>
        <w:t>Die Zeitangaben sind also absolut und nicht relativ angegeben und beziehen sich auf die Zeit in ms ab dem Start der Messung</w:t>
      </w:r>
      <w:r w:rsidR="00950E72" w:rsidRPr="00975177">
        <w:rPr>
          <w:color w:val="C00000"/>
          <w:lang w:eastAsia="zh-CN"/>
        </w:rPr>
        <w:t>:</w:t>
      </w:r>
    </w:p>
    <w:p w:rsidR="00286205" w:rsidRDefault="00286205" w:rsidP="00286205">
      <w:pPr>
        <w:pStyle w:val="Listenabsatz"/>
        <w:numPr>
          <w:ilvl w:val="0"/>
          <w:numId w:val="3"/>
        </w:numPr>
        <w:spacing w:after="0" w:line="240" w:lineRule="auto"/>
        <w:rPr>
          <w:lang w:eastAsia="zh-CN"/>
        </w:rPr>
      </w:pPr>
      <w:r>
        <w:rPr>
          <w:lang w:eastAsia="zh-CN"/>
        </w:rPr>
        <w:t>Beschreibung:</w:t>
      </w:r>
    </w:p>
    <w:p w:rsidR="00286205" w:rsidRPr="0001596D" w:rsidRDefault="0001596D" w:rsidP="00286205">
      <w:pPr>
        <w:pStyle w:val="Listenabsatz"/>
        <w:numPr>
          <w:ilvl w:val="1"/>
          <w:numId w:val="3"/>
        </w:numPr>
        <w:spacing w:after="0" w:line="240" w:lineRule="auto"/>
        <w:rPr>
          <w:color w:val="C00000"/>
          <w:lang w:eastAsia="zh-CN"/>
        </w:rPr>
      </w:pPr>
      <w:r w:rsidRPr="0001596D">
        <w:rPr>
          <w:color w:val="C00000"/>
          <w:lang w:eastAsia="zh-CN"/>
        </w:rPr>
        <w:t>Der Inhalt der Snapshots ist der Gleiche wie bei den Videos (siehe 13</w:t>
      </w:r>
      <w:r>
        <w:rPr>
          <w:color w:val="C00000"/>
          <w:lang w:eastAsia="zh-CN"/>
        </w:rPr>
        <w:t xml:space="preserve"> und vergleiche Bild</w:t>
      </w:r>
      <w:r w:rsidR="00010823">
        <w:rPr>
          <w:color w:val="C00000"/>
          <w:lang w:eastAsia="zh-CN"/>
        </w:rPr>
        <w:t xml:space="preserve"> oben</w:t>
      </w:r>
      <w:r w:rsidRPr="0001596D">
        <w:rPr>
          <w:color w:val="C00000"/>
          <w:lang w:eastAsia="zh-CN"/>
        </w:rPr>
        <w:t>).</w:t>
      </w:r>
    </w:p>
    <w:p w:rsidR="00286205" w:rsidRDefault="00286205" w:rsidP="00286205">
      <w:pPr>
        <w:pStyle w:val="Listenabsatz"/>
        <w:numPr>
          <w:ilvl w:val="0"/>
          <w:numId w:val="3"/>
        </w:numPr>
        <w:spacing w:after="0" w:line="240" w:lineRule="auto"/>
        <w:rPr>
          <w:lang w:eastAsia="zh-CN"/>
        </w:rPr>
      </w:pPr>
      <w:r>
        <w:rPr>
          <w:lang w:eastAsia="zh-CN"/>
        </w:rPr>
        <w:t>Relevante Parameter aus der GUI:</w:t>
      </w:r>
    </w:p>
    <w:p w:rsidR="00950E72" w:rsidRPr="00286205" w:rsidRDefault="00950E72" w:rsidP="00950E72">
      <w:pPr>
        <w:pStyle w:val="Listenabsatz"/>
        <w:numPr>
          <w:ilvl w:val="1"/>
          <w:numId w:val="3"/>
        </w:numPr>
        <w:spacing w:after="0" w:line="240" w:lineRule="auto"/>
        <w:rPr>
          <w:color w:val="C00000"/>
          <w:lang w:eastAsia="zh-CN"/>
        </w:rPr>
      </w:pPr>
      <w:r>
        <w:rPr>
          <w:color w:val="C00000"/>
          <w:lang w:eastAsia="zh-CN"/>
        </w:rPr>
        <w:t xml:space="preserve">In der GUI lässt sich die Intervallgröße in [ms] für </w:t>
      </w:r>
      <w:r>
        <w:rPr>
          <w:color w:val="C00000"/>
          <w:lang w:eastAsia="zh-CN"/>
        </w:rPr>
        <w:t>die 2D Topology Maps</w:t>
      </w:r>
      <w:r>
        <w:rPr>
          <w:color w:val="C00000"/>
          <w:lang w:eastAsia="zh-CN"/>
        </w:rPr>
        <w:t xml:space="preserve"> einstellen</w:t>
      </w:r>
      <w:r>
        <w:rPr>
          <w:color w:val="C00000"/>
          <w:lang w:eastAsia="zh-CN"/>
        </w:rPr>
        <w:t xml:space="preserve"> (links)</w:t>
      </w:r>
      <w:r>
        <w:rPr>
          <w:color w:val="C00000"/>
          <w:lang w:eastAsia="zh-CN"/>
        </w:rPr>
        <w:t xml:space="preserve">. Innerhalb eines Intervalls wieder immer ein </w:t>
      </w:r>
      <w:r>
        <w:rPr>
          <w:color w:val="C00000"/>
          <w:lang w:eastAsia="zh-CN"/>
        </w:rPr>
        <w:t>Snapshot aus dem Video genommen und in eine Bilddatei ausgegeben (in diesem Fall alle 2s).</w:t>
      </w:r>
    </w:p>
    <w:p w:rsidR="00286205" w:rsidRDefault="00950E72" w:rsidP="00950E72">
      <w:pPr>
        <w:jc w:val="center"/>
      </w:pPr>
      <w:r w:rsidRPr="004B0AC2">
        <w:drawing>
          <wp:inline distT="0" distB="0" distL="0" distR="0" wp14:anchorId="189FCF6C" wp14:editId="45E5237F">
            <wp:extent cx="3771900" cy="738914"/>
            <wp:effectExtent l="19050" t="19050" r="19050" b="2349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6902" cy="749689"/>
                    </a:xfrm>
                    <a:prstGeom prst="rect">
                      <a:avLst/>
                    </a:prstGeom>
                    <a:ln>
                      <a:solidFill>
                        <a:schemeClr val="bg1">
                          <a:lumMod val="50000"/>
                        </a:schemeClr>
                      </a:solidFill>
                    </a:ln>
                  </pic:spPr>
                </pic:pic>
              </a:graphicData>
            </a:graphic>
          </wp:inline>
        </w:drawing>
      </w:r>
    </w:p>
    <w:sectPr w:rsidR="002862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526D"/>
    <w:multiLevelType w:val="hybridMultilevel"/>
    <w:tmpl w:val="3F46C3CE"/>
    <w:lvl w:ilvl="0" w:tplc="8F3C7EC8">
      <w:start w:val="3"/>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9E33BF"/>
    <w:multiLevelType w:val="hybridMultilevel"/>
    <w:tmpl w:val="ED62672C"/>
    <w:lvl w:ilvl="0" w:tplc="43EAC03A">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9A65AA"/>
    <w:multiLevelType w:val="hybridMultilevel"/>
    <w:tmpl w:val="688C37DE"/>
    <w:lvl w:ilvl="0" w:tplc="B93E07EC">
      <w:start w:val="1"/>
      <w:numFmt w:val="decimal"/>
      <w:lvlText w:val="%1."/>
      <w:lvlJc w:val="left"/>
      <w:pPr>
        <w:ind w:left="1646" w:hanging="360"/>
      </w:pPr>
      <w:rPr>
        <w:rFonts w:hint="default"/>
      </w:rPr>
    </w:lvl>
    <w:lvl w:ilvl="1" w:tplc="04070019" w:tentative="1">
      <w:start w:val="1"/>
      <w:numFmt w:val="lowerLetter"/>
      <w:lvlText w:val="%2."/>
      <w:lvlJc w:val="left"/>
      <w:pPr>
        <w:ind w:left="2366" w:hanging="360"/>
      </w:pPr>
    </w:lvl>
    <w:lvl w:ilvl="2" w:tplc="0407001B" w:tentative="1">
      <w:start w:val="1"/>
      <w:numFmt w:val="lowerRoman"/>
      <w:lvlText w:val="%3."/>
      <w:lvlJc w:val="right"/>
      <w:pPr>
        <w:ind w:left="3086" w:hanging="180"/>
      </w:pPr>
    </w:lvl>
    <w:lvl w:ilvl="3" w:tplc="0407000F" w:tentative="1">
      <w:start w:val="1"/>
      <w:numFmt w:val="decimal"/>
      <w:lvlText w:val="%4."/>
      <w:lvlJc w:val="left"/>
      <w:pPr>
        <w:ind w:left="3806" w:hanging="360"/>
      </w:pPr>
    </w:lvl>
    <w:lvl w:ilvl="4" w:tplc="04070019" w:tentative="1">
      <w:start w:val="1"/>
      <w:numFmt w:val="lowerLetter"/>
      <w:lvlText w:val="%5."/>
      <w:lvlJc w:val="left"/>
      <w:pPr>
        <w:ind w:left="4526" w:hanging="360"/>
      </w:pPr>
    </w:lvl>
    <w:lvl w:ilvl="5" w:tplc="0407001B" w:tentative="1">
      <w:start w:val="1"/>
      <w:numFmt w:val="lowerRoman"/>
      <w:lvlText w:val="%6."/>
      <w:lvlJc w:val="right"/>
      <w:pPr>
        <w:ind w:left="5246" w:hanging="180"/>
      </w:pPr>
    </w:lvl>
    <w:lvl w:ilvl="6" w:tplc="0407000F" w:tentative="1">
      <w:start w:val="1"/>
      <w:numFmt w:val="decimal"/>
      <w:lvlText w:val="%7."/>
      <w:lvlJc w:val="left"/>
      <w:pPr>
        <w:ind w:left="5966" w:hanging="360"/>
      </w:pPr>
    </w:lvl>
    <w:lvl w:ilvl="7" w:tplc="04070019" w:tentative="1">
      <w:start w:val="1"/>
      <w:numFmt w:val="lowerLetter"/>
      <w:lvlText w:val="%8."/>
      <w:lvlJc w:val="left"/>
      <w:pPr>
        <w:ind w:left="6686" w:hanging="360"/>
      </w:pPr>
    </w:lvl>
    <w:lvl w:ilvl="8" w:tplc="0407001B" w:tentative="1">
      <w:start w:val="1"/>
      <w:numFmt w:val="lowerRoman"/>
      <w:lvlText w:val="%9."/>
      <w:lvlJc w:val="right"/>
      <w:pPr>
        <w:ind w:left="7406" w:hanging="180"/>
      </w:pPr>
    </w:lvl>
  </w:abstractNum>
  <w:abstractNum w:abstractNumId="3" w15:restartNumberingAfterBreak="0">
    <w:nsid w:val="5C630AE2"/>
    <w:multiLevelType w:val="hybridMultilevel"/>
    <w:tmpl w:val="688C37DE"/>
    <w:lvl w:ilvl="0" w:tplc="B93E07EC">
      <w:start w:val="1"/>
      <w:numFmt w:val="decimal"/>
      <w:lvlText w:val="%1."/>
      <w:lvlJc w:val="left"/>
      <w:pPr>
        <w:ind w:left="1646" w:hanging="360"/>
      </w:pPr>
      <w:rPr>
        <w:rFonts w:hint="default"/>
      </w:rPr>
    </w:lvl>
    <w:lvl w:ilvl="1" w:tplc="04070019" w:tentative="1">
      <w:start w:val="1"/>
      <w:numFmt w:val="lowerLetter"/>
      <w:lvlText w:val="%2."/>
      <w:lvlJc w:val="left"/>
      <w:pPr>
        <w:ind w:left="2366" w:hanging="360"/>
      </w:pPr>
    </w:lvl>
    <w:lvl w:ilvl="2" w:tplc="0407001B" w:tentative="1">
      <w:start w:val="1"/>
      <w:numFmt w:val="lowerRoman"/>
      <w:lvlText w:val="%3."/>
      <w:lvlJc w:val="right"/>
      <w:pPr>
        <w:ind w:left="3086" w:hanging="180"/>
      </w:pPr>
    </w:lvl>
    <w:lvl w:ilvl="3" w:tplc="0407000F" w:tentative="1">
      <w:start w:val="1"/>
      <w:numFmt w:val="decimal"/>
      <w:lvlText w:val="%4."/>
      <w:lvlJc w:val="left"/>
      <w:pPr>
        <w:ind w:left="3806" w:hanging="360"/>
      </w:pPr>
    </w:lvl>
    <w:lvl w:ilvl="4" w:tplc="04070019" w:tentative="1">
      <w:start w:val="1"/>
      <w:numFmt w:val="lowerLetter"/>
      <w:lvlText w:val="%5."/>
      <w:lvlJc w:val="left"/>
      <w:pPr>
        <w:ind w:left="4526" w:hanging="360"/>
      </w:pPr>
    </w:lvl>
    <w:lvl w:ilvl="5" w:tplc="0407001B" w:tentative="1">
      <w:start w:val="1"/>
      <w:numFmt w:val="lowerRoman"/>
      <w:lvlText w:val="%6."/>
      <w:lvlJc w:val="right"/>
      <w:pPr>
        <w:ind w:left="5246" w:hanging="180"/>
      </w:pPr>
    </w:lvl>
    <w:lvl w:ilvl="6" w:tplc="0407000F" w:tentative="1">
      <w:start w:val="1"/>
      <w:numFmt w:val="decimal"/>
      <w:lvlText w:val="%7."/>
      <w:lvlJc w:val="left"/>
      <w:pPr>
        <w:ind w:left="5966" w:hanging="360"/>
      </w:pPr>
    </w:lvl>
    <w:lvl w:ilvl="7" w:tplc="04070019" w:tentative="1">
      <w:start w:val="1"/>
      <w:numFmt w:val="lowerLetter"/>
      <w:lvlText w:val="%8."/>
      <w:lvlJc w:val="left"/>
      <w:pPr>
        <w:ind w:left="6686" w:hanging="360"/>
      </w:pPr>
    </w:lvl>
    <w:lvl w:ilvl="8" w:tplc="0407001B" w:tentative="1">
      <w:start w:val="1"/>
      <w:numFmt w:val="lowerRoman"/>
      <w:lvlText w:val="%9."/>
      <w:lvlJc w:val="right"/>
      <w:pPr>
        <w:ind w:left="7406"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3E"/>
    <w:rsid w:val="00010823"/>
    <w:rsid w:val="0001596D"/>
    <w:rsid w:val="0003241C"/>
    <w:rsid w:val="000523B3"/>
    <w:rsid w:val="00056A3E"/>
    <w:rsid w:val="00070040"/>
    <w:rsid w:val="000E057F"/>
    <w:rsid w:val="00141E1F"/>
    <w:rsid w:val="00152679"/>
    <w:rsid w:val="0020413A"/>
    <w:rsid w:val="00220505"/>
    <w:rsid w:val="00227284"/>
    <w:rsid w:val="00286205"/>
    <w:rsid w:val="002A3C48"/>
    <w:rsid w:val="002C6CFA"/>
    <w:rsid w:val="00326F7C"/>
    <w:rsid w:val="003437F8"/>
    <w:rsid w:val="00392672"/>
    <w:rsid w:val="003C370B"/>
    <w:rsid w:val="003C5646"/>
    <w:rsid w:val="003D6897"/>
    <w:rsid w:val="003F784F"/>
    <w:rsid w:val="00405E6E"/>
    <w:rsid w:val="00423096"/>
    <w:rsid w:val="004544D5"/>
    <w:rsid w:val="004A65A6"/>
    <w:rsid w:val="004B0AC2"/>
    <w:rsid w:val="0050710C"/>
    <w:rsid w:val="00533889"/>
    <w:rsid w:val="006C552C"/>
    <w:rsid w:val="007071DA"/>
    <w:rsid w:val="00721E49"/>
    <w:rsid w:val="0072719F"/>
    <w:rsid w:val="00731A36"/>
    <w:rsid w:val="007336E1"/>
    <w:rsid w:val="00735E7C"/>
    <w:rsid w:val="0074174E"/>
    <w:rsid w:val="00754E3B"/>
    <w:rsid w:val="00774171"/>
    <w:rsid w:val="007B0F7B"/>
    <w:rsid w:val="008766BC"/>
    <w:rsid w:val="008A14BD"/>
    <w:rsid w:val="00907F5A"/>
    <w:rsid w:val="009419CD"/>
    <w:rsid w:val="00950E72"/>
    <w:rsid w:val="00975177"/>
    <w:rsid w:val="00976BD8"/>
    <w:rsid w:val="009C5C4F"/>
    <w:rsid w:val="009E2DE8"/>
    <w:rsid w:val="00AD728F"/>
    <w:rsid w:val="00B461EA"/>
    <w:rsid w:val="00C41C24"/>
    <w:rsid w:val="00C50472"/>
    <w:rsid w:val="00C5360F"/>
    <w:rsid w:val="00C54BDB"/>
    <w:rsid w:val="00C60E55"/>
    <w:rsid w:val="00CA741A"/>
    <w:rsid w:val="00D62086"/>
    <w:rsid w:val="00D91D5D"/>
    <w:rsid w:val="00E805E8"/>
    <w:rsid w:val="00EB6DCE"/>
    <w:rsid w:val="00ED0914"/>
    <w:rsid w:val="00F0187F"/>
    <w:rsid w:val="00F10982"/>
    <w:rsid w:val="00F93F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73A5"/>
  <w15:chartTrackingRefBased/>
  <w15:docId w15:val="{2FDBEAC1-5059-4BFE-9AE7-B475AA0D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next w:val="Standard"/>
    <w:link w:val="berschrift3Zchn"/>
    <w:uiPriority w:val="9"/>
    <w:unhideWhenUsed/>
    <w:qFormat/>
    <w:rsid w:val="00392672"/>
    <w:pPr>
      <w:keepNext/>
      <w:keepLines/>
      <w:spacing w:before="40" w:after="0" w:line="240" w:lineRule="auto"/>
      <w:outlineLvl w:val="2"/>
    </w:pPr>
    <w:rPr>
      <w:rFonts w:asciiTheme="majorHAnsi" w:eastAsiaTheme="majorEastAsia" w:hAnsiTheme="majorHAnsi" w:cstheme="majorBidi"/>
      <w:color w:val="1F4D78" w:themeColor="accent1" w:themeShade="7F"/>
      <w:sz w:val="32"/>
      <w:szCs w:val="24"/>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392672"/>
    <w:rPr>
      <w:rFonts w:asciiTheme="majorHAnsi" w:eastAsiaTheme="majorEastAsia" w:hAnsiTheme="majorHAnsi" w:cstheme="majorBidi"/>
      <w:color w:val="1F4D78" w:themeColor="accent1" w:themeShade="7F"/>
      <w:sz w:val="32"/>
      <w:szCs w:val="24"/>
      <w:lang w:eastAsia="zh-CN"/>
    </w:rPr>
  </w:style>
  <w:style w:type="paragraph" w:styleId="Listenabsatz">
    <w:name w:val="List Paragraph"/>
    <w:basedOn w:val="Standard"/>
    <w:uiPriority w:val="34"/>
    <w:qFormat/>
    <w:rsid w:val="00392672"/>
    <w:pPr>
      <w:ind w:left="720"/>
      <w:contextualSpacing/>
    </w:pPr>
  </w:style>
  <w:style w:type="character" w:styleId="Kommentarzeichen">
    <w:name w:val="annotation reference"/>
    <w:basedOn w:val="Absatz-Standardschriftart"/>
    <w:uiPriority w:val="99"/>
    <w:semiHidden/>
    <w:unhideWhenUsed/>
    <w:rsid w:val="00721E49"/>
    <w:rPr>
      <w:sz w:val="16"/>
      <w:szCs w:val="16"/>
    </w:rPr>
  </w:style>
  <w:style w:type="paragraph" w:styleId="Kommentartext">
    <w:name w:val="annotation text"/>
    <w:basedOn w:val="Standard"/>
    <w:link w:val="KommentartextZchn"/>
    <w:uiPriority w:val="99"/>
    <w:semiHidden/>
    <w:unhideWhenUsed/>
    <w:rsid w:val="00721E4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1E49"/>
    <w:rPr>
      <w:sz w:val="20"/>
      <w:szCs w:val="20"/>
    </w:rPr>
  </w:style>
  <w:style w:type="paragraph" w:styleId="Kommentarthema">
    <w:name w:val="annotation subject"/>
    <w:basedOn w:val="Kommentartext"/>
    <w:next w:val="Kommentartext"/>
    <w:link w:val="KommentarthemaZchn"/>
    <w:uiPriority w:val="99"/>
    <w:semiHidden/>
    <w:unhideWhenUsed/>
    <w:rsid w:val="00721E49"/>
    <w:rPr>
      <w:b/>
      <w:bCs/>
    </w:rPr>
  </w:style>
  <w:style w:type="character" w:customStyle="1" w:styleId="KommentarthemaZchn">
    <w:name w:val="Kommentarthema Zchn"/>
    <w:basedOn w:val="KommentartextZchn"/>
    <w:link w:val="Kommentarthema"/>
    <w:uiPriority w:val="99"/>
    <w:semiHidden/>
    <w:rsid w:val="00721E49"/>
    <w:rPr>
      <w:b/>
      <w:bCs/>
      <w:sz w:val="20"/>
      <w:szCs w:val="20"/>
    </w:rPr>
  </w:style>
  <w:style w:type="paragraph" w:styleId="Sprechblasentext">
    <w:name w:val="Balloon Text"/>
    <w:basedOn w:val="Standard"/>
    <w:link w:val="SprechblasentextZchn"/>
    <w:uiPriority w:val="99"/>
    <w:semiHidden/>
    <w:unhideWhenUsed/>
    <w:rsid w:val="00721E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21E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2012</Words>
  <Characters>12677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Heisenberg (gheisenb)</dc:creator>
  <cp:keywords/>
  <dc:description/>
  <cp:lastModifiedBy>Gernot Heisenberg (gheisenb)</cp:lastModifiedBy>
  <cp:revision>57</cp:revision>
  <dcterms:created xsi:type="dcterms:W3CDTF">2021-01-19T08:01:00Z</dcterms:created>
  <dcterms:modified xsi:type="dcterms:W3CDTF">2021-01-21T08:38:00Z</dcterms:modified>
</cp:coreProperties>
</file>