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AB25A" w14:textId="77777777" w:rsidR="00DB35BE" w:rsidRDefault="00DB35BE" w:rsidP="00DB35BE">
      <w:pPr>
        <w:pStyle w:val="Heading1"/>
      </w:pPr>
    </w:p>
    <w:p w14:paraId="57B3E7E7" w14:textId="77777777" w:rsidR="00DB35BE" w:rsidRPr="00DE46C3" w:rsidRDefault="00DB35BE" w:rsidP="00DB35BE">
      <w:pPr>
        <w:spacing w:after="840"/>
        <w:jc w:val="center"/>
      </w:pPr>
      <w:r>
        <w:rPr>
          <w:noProof/>
        </w:rPr>
        <w:drawing>
          <wp:inline distT="0" distB="0" distL="0" distR="0" wp14:anchorId="38D86F0C" wp14:editId="6228E1D2">
            <wp:extent cx="1216550" cy="121655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6"/>
                    <a:stretch>
                      <a:fillRect/>
                    </a:stretch>
                  </pic:blipFill>
                  <pic:spPr>
                    <a:xfrm>
                      <a:off x="0" y="0"/>
                      <a:ext cx="1216550" cy="1216550"/>
                    </a:xfrm>
                    <a:prstGeom prst="rect">
                      <a:avLst/>
                    </a:prstGeom>
                  </pic:spPr>
                </pic:pic>
              </a:graphicData>
            </a:graphic>
          </wp:inline>
        </w:drawing>
      </w:r>
    </w:p>
    <w:p w14:paraId="1B02E9A6" w14:textId="4D8079DC" w:rsidR="00DB35BE" w:rsidRDefault="00DB35BE" w:rsidP="00DB35BE">
      <w:pPr>
        <w:pStyle w:val="Title"/>
        <w:spacing w:after="600"/>
        <w:jc w:val="center"/>
        <w:rPr>
          <w:color w:val="1F497D" w:themeColor="text2"/>
          <w:spacing w:val="0"/>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35BE">
        <w:rPr>
          <w:color w:val="1F497D" w:themeColor="text2"/>
          <w:spacing w:val="0"/>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Project Proposal: </w:t>
      </w:r>
      <w:proofErr w:type="spellStart"/>
      <w:r w:rsidRPr="00DB35BE">
        <w:rPr>
          <w:color w:val="1F497D" w:themeColor="text2"/>
          <w:spacing w:val="0"/>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GridNexus</w:t>
      </w:r>
      <w:proofErr w:type="spellEnd"/>
    </w:p>
    <w:p w14:paraId="70209997" w14:textId="78BE99C0" w:rsidR="00DB35BE" w:rsidRPr="00DB35BE" w:rsidRDefault="00DB35BE" w:rsidP="00DB35BE">
      <w:pPr>
        <w:pStyle w:val="NoSpacing"/>
        <w:jc w:val="center"/>
        <w:rPr>
          <w:rFonts w:asciiTheme="majorHAnsi" w:hAnsiTheme="majorHAnsi" w:cstheme="majorHAnsi"/>
          <w:b/>
          <w:color w:val="1F497D" w:themeColor="text2"/>
          <w:sz w:val="44"/>
          <w:szCs w:val="24"/>
          <w:u w:val="single"/>
        </w:rPr>
      </w:pPr>
      <w:r w:rsidRPr="00DB35BE">
        <w:rPr>
          <w:rFonts w:asciiTheme="majorHAnsi" w:hAnsiTheme="majorHAnsi" w:cstheme="majorHAnsi"/>
          <w:b/>
          <w:color w:val="1F497D" w:themeColor="text2"/>
          <w:sz w:val="44"/>
          <w:szCs w:val="24"/>
          <w:u w:val="single"/>
        </w:rPr>
        <w:t>National University of Computer &amp; Emerging Sciences (Karachi)</w:t>
      </w:r>
    </w:p>
    <w:p w14:paraId="210BB2B4" w14:textId="77777777" w:rsidR="00DB35BE" w:rsidRPr="00DB35BE" w:rsidRDefault="00DB35BE" w:rsidP="00DB35BE"/>
    <w:p w14:paraId="59CA3D6D" w14:textId="77777777" w:rsidR="00DB35BE" w:rsidRPr="00DB35BE" w:rsidRDefault="00DB35BE" w:rsidP="00DB35BE">
      <w:pPr>
        <w:spacing w:after="0" w:line="250" w:lineRule="auto"/>
        <w:ind w:left="350" w:right="567" w:hanging="10"/>
        <w:rPr>
          <w:rFonts w:asciiTheme="majorHAnsi" w:hAnsiTheme="majorHAnsi" w:cstheme="majorHAnsi"/>
          <w:bCs/>
          <w:color w:val="1F497D" w:themeColor="text2"/>
          <w:sz w:val="36"/>
          <w:szCs w:val="36"/>
        </w:rPr>
      </w:pPr>
      <w:r w:rsidRPr="00DB35BE">
        <w:rPr>
          <w:rFonts w:asciiTheme="majorHAnsi" w:hAnsiTheme="majorHAnsi" w:cstheme="majorHAnsi"/>
          <w:bCs/>
          <w:color w:val="1F497D" w:themeColor="text2"/>
          <w:sz w:val="36"/>
          <w:szCs w:val="36"/>
        </w:rPr>
        <w:t>Object-Oriented Programming</w:t>
      </w:r>
    </w:p>
    <w:p w14:paraId="3EA35A4F" w14:textId="25412CF1" w:rsidR="00DB35BE" w:rsidRPr="00DB35BE" w:rsidRDefault="00DB35BE" w:rsidP="00DB35BE">
      <w:pPr>
        <w:spacing w:after="0" w:line="250" w:lineRule="auto"/>
        <w:ind w:left="350" w:right="567" w:hanging="10"/>
        <w:rPr>
          <w:rFonts w:asciiTheme="majorHAnsi" w:hAnsiTheme="majorHAnsi" w:cstheme="majorHAnsi"/>
          <w:bCs/>
          <w:color w:val="1F497D" w:themeColor="text2"/>
          <w:sz w:val="36"/>
          <w:szCs w:val="36"/>
        </w:rPr>
      </w:pPr>
      <w:r w:rsidRPr="00DB35BE">
        <w:rPr>
          <w:rFonts w:asciiTheme="majorHAnsi" w:hAnsiTheme="majorHAnsi" w:cstheme="majorHAnsi"/>
          <w:bCs/>
          <w:color w:val="1F497D" w:themeColor="text2"/>
          <w:sz w:val="36"/>
          <w:szCs w:val="36"/>
        </w:rPr>
        <w:t xml:space="preserve">Section: </w:t>
      </w:r>
      <w:r>
        <w:rPr>
          <w:rFonts w:asciiTheme="majorHAnsi" w:hAnsiTheme="majorHAnsi" w:cstheme="majorHAnsi"/>
          <w:bCs/>
          <w:color w:val="1F497D" w:themeColor="text2"/>
          <w:sz w:val="36"/>
          <w:szCs w:val="36"/>
        </w:rPr>
        <w:t>BCS-2</w:t>
      </w:r>
      <w:r w:rsidRPr="00DB35BE">
        <w:rPr>
          <w:rFonts w:asciiTheme="majorHAnsi" w:hAnsiTheme="majorHAnsi" w:cstheme="majorHAnsi"/>
          <w:bCs/>
          <w:color w:val="1F497D" w:themeColor="text2"/>
          <w:sz w:val="36"/>
          <w:szCs w:val="36"/>
        </w:rPr>
        <w:t>J</w:t>
      </w:r>
    </w:p>
    <w:p w14:paraId="1BCC6F21" w14:textId="6EE1F055" w:rsidR="00DB35BE" w:rsidRPr="00DB35BE" w:rsidRDefault="00DB35BE" w:rsidP="00DB35BE">
      <w:pPr>
        <w:spacing w:after="0" w:line="250" w:lineRule="auto"/>
        <w:ind w:left="350" w:right="567" w:hanging="10"/>
        <w:rPr>
          <w:rFonts w:asciiTheme="majorHAnsi" w:hAnsiTheme="majorHAnsi" w:cstheme="majorHAnsi"/>
          <w:bCs/>
          <w:color w:val="1F497D" w:themeColor="text2"/>
          <w:sz w:val="36"/>
          <w:szCs w:val="36"/>
        </w:rPr>
      </w:pPr>
      <w:r w:rsidRPr="00DB35BE">
        <w:rPr>
          <w:rFonts w:asciiTheme="majorHAnsi" w:hAnsiTheme="majorHAnsi" w:cstheme="majorHAnsi"/>
          <w:bCs/>
          <w:color w:val="1F497D" w:themeColor="text2"/>
          <w:sz w:val="36"/>
          <w:szCs w:val="36"/>
        </w:rPr>
        <w:t xml:space="preserve">Teacher: </w:t>
      </w:r>
      <w:r w:rsidR="00883408">
        <w:rPr>
          <w:rFonts w:asciiTheme="majorHAnsi" w:hAnsiTheme="majorHAnsi" w:cstheme="majorHAnsi"/>
          <w:bCs/>
          <w:color w:val="1F497D" w:themeColor="text2"/>
          <w:sz w:val="36"/>
          <w:szCs w:val="36"/>
        </w:rPr>
        <w:t>-</w:t>
      </w:r>
    </w:p>
    <w:p w14:paraId="0CD00415" w14:textId="77777777" w:rsidR="00DB35BE" w:rsidRDefault="00DB35BE" w:rsidP="00DB35BE">
      <w:pPr>
        <w:spacing w:after="0" w:line="250" w:lineRule="auto"/>
        <w:ind w:left="350" w:right="567" w:hanging="10"/>
        <w:rPr>
          <w:rFonts w:asciiTheme="majorHAnsi" w:hAnsiTheme="majorHAnsi" w:cstheme="majorHAnsi"/>
          <w:bCs/>
          <w:color w:val="1F497D" w:themeColor="text2"/>
          <w:sz w:val="40"/>
        </w:rPr>
      </w:pPr>
    </w:p>
    <w:p w14:paraId="3D2099D6" w14:textId="77777777" w:rsidR="00DB35BE" w:rsidRPr="002D3ACF" w:rsidRDefault="00DB35BE" w:rsidP="00DB35BE">
      <w:pPr>
        <w:spacing w:after="0" w:line="250" w:lineRule="auto"/>
        <w:ind w:left="350" w:right="567" w:hanging="10"/>
        <w:rPr>
          <w:rFonts w:asciiTheme="majorHAnsi" w:hAnsiTheme="majorHAnsi" w:cstheme="majorHAnsi"/>
          <w:bCs/>
          <w:color w:val="1F497D" w:themeColor="text2"/>
          <w:sz w:val="40"/>
        </w:rPr>
      </w:pPr>
    </w:p>
    <w:p w14:paraId="23394ADC" w14:textId="77777777" w:rsidR="00DB35BE" w:rsidRPr="00DB35BE" w:rsidRDefault="00DB35BE" w:rsidP="00DB35BE">
      <w:pPr>
        <w:spacing w:after="100" w:afterAutospacing="1" w:line="250" w:lineRule="auto"/>
        <w:ind w:left="350" w:right="567" w:hanging="10"/>
        <w:rPr>
          <w:rFonts w:asciiTheme="majorHAnsi" w:hAnsiTheme="majorHAnsi" w:cstheme="majorHAnsi"/>
          <w:b/>
          <w:color w:val="1F497D" w:themeColor="text2"/>
          <w:sz w:val="40"/>
          <w:u w:val="single"/>
        </w:rPr>
      </w:pPr>
      <w:r w:rsidRPr="00DB35BE">
        <w:rPr>
          <w:rFonts w:asciiTheme="majorHAnsi" w:hAnsiTheme="majorHAnsi" w:cstheme="majorHAnsi"/>
          <w:b/>
          <w:color w:val="1F497D" w:themeColor="text2"/>
          <w:sz w:val="40"/>
          <w:u w:val="single"/>
        </w:rPr>
        <w:t>Group Members:</w:t>
      </w:r>
    </w:p>
    <w:p w14:paraId="61787666" w14:textId="77777777" w:rsidR="00883408" w:rsidRDefault="00883408" w:rsidP="00883408">
      <w:pPr>
        <w:jc w:val="center"/>
      </w:pPr>
      <w:r>
        <w:t>Anonymous</w:t>
      </w:r>
    </w:p>
    <w:p w14:paraId="548E695C" w14:textId="77777777" w:rsidR="00883408" w:rsidRDefault="00883408" w:rsidP="00883408">
      <w:pPr>
        <w:jc w:val="center"/>
      </w:pPr>
      <w:r>
        <w:t>Anonymous</w:t>
      </w:r>
    </w:p>
    <w:p w14:paraId="23B73DDB" w14:textId="12AD7BE7" w:rsidR="00DB35BE" w:rsidRDefault="00DB35BE" w:rsidP="00DB35BE">
      <w:pPr>
        <w:spacing w:before="100" w:beforeAutospacing="1" w:after="0" w:line="250" w:lineRule="auto"/>
        <w:ind w:left="350" w:right="567" w:hanging="10"/>
        <w:rPr>
          <w:rFonts w:asciiTheme="majorHAnsi" w:hAnsiTheme="majorHAnsi" w:cstheme="majorHAnsi"/>
          <w:bCs/>
          <w:color w:val="1F497D" w:themeColor="text2"/>
          <w:sz w:val="32"/>
          <w:szCs w:val="32"/>
        </w:rPr>
      </w:pPr>
      <w:r>
        <w:rPr>
          <w:rFonts w:asciiTheme="majorHAnsi" w:hAnsiTheme="majorHAnsi" w:cstheme="majorHAnsi"/>
          <w:bCs/>
          <w:color w:val="1F497D" w:themeColor="text2"/>
          <w:sz w:val="32"/>
          <w:szCs w:val="32"/>
        </w:rPr>
        <w:br w:type="page"/>
      </w:r>
    </w:p>
    <w:p w14:paraId="2A4A4442" w14:textId="37BEB839" w:rsidR="008F1359" w:rsidRPr="008F1359" w:rsidRDefault="008F1359">
      <w:pPr>
        <w:pStyle w:val="Heading1"/>
        <w:rPr>
          <w:sz w:val="32"/>
          <w:szCs w:val="32"/>
        </w:rPr>
      </w:pPr>
      <w:proofErr w:type="spellStart"/>
      <w:r>
        <w:rPr>
          <w:sz w:val="32"/>
          <w:szCs w:val="32"/>
        </w:rPr>
        <w:lastRenderedPageBreak/>
        <w:t>GridNexus</w:t>
      </w:r>
      <w:proofErr w:type="spellEnd"/>
      <w:r>
        <w:rPr>
          <w:sz w:val="32"/>
          <w:szCs w:val="32"/>
        </w:rPr>
        <w:t xml:space="preserve"> - </w:t>
      </w:r>
      <w:r w:rsidRPr="008F1359">
        <w:rPr>
          <w:sz w:val="32"/>
          <w:szCs w:val="32"/>
        </w:rPr>
        <w:t>Smart Decentralized Power Grid Simulation</w:t>
      </w:r>
    </w:p>
    <w:p w14:paraId="6694CB04" w14:textId="04C590A2" w:rsidR="007109E8" w:rsidRDefault="00000000">
      <w:pPr>
        <w:pStyle w:val="Heading1"/>
      </w:pPr>
      <w:r>
        <w:t>1. Introduction</w:t>
      </w:r>
    </w:p>
    <w:p w14:paraId="753D4206" w14:textId="77777777" w:rsidR="007109E8" w:rsidRDefault="00000000">
      <w:r>
        <w:t>With the increasing demand for sustainable and efficient energy systems, traditional centralized power grids are facing significant challenges such as energy loss, inefficiency in distribution, and inability to adapt to dynamic consumption patterns. Modern energy ecosystems are shifting toward decentralized models where multiple small-scale producers and consumers interact within a network.</w:t>
      </w:r>
      <w:r>
        <w:br/>
      </w:r>
      <w:r>
        <w:br/>
      </w:r>
      <w:proofErr w:type="spellStart"/>
      <w:r>
        <w:t>GridNexus</w:t>
      </w:r>
      <w:proofErr w:type="spellEnd"/>
      <w:r>
        <w:t xml:space="preserve"> is a simulation-based project that models a decentralized smart power grid. It focuses on the interaction between energy producers, consumers, and hybrid entities (prosumers), enabling intelligent energy sharing and basic demand prediction. The project demonstrates how decentralized grids can improve energy utilization and balance supply-demand dynamically.</w:t>
      </w:r>
      <w:r>
        <w:br/>
      </w:r>
    </w:p>
    <w:p w14:paraId="4A1ADDC2" w14:textId="77777777" w:rsidR="007109E8" w:rsidRDefault="00000000">
      <w:pPr>
        <w:pStyle w:val="Heading1"/>
      </w:pPr>
      <w:r>
        <w:t>2. Existing System (Optional but Useful)</w:t>
      </w:r>
    </w:p>
    <w:p w14:paraId="03BA45CE" w14:textId="77777777" w:rsidR="007109E8" w:rsidRDefault="00000000">
      <w:r>
        <w:t>Traditional power grid systems are largely centralized, where electricity is generated at large power plants and distributed to consumers through a hierarchical network. These systems have several limitations:</w:t>
      </w:r>
      <w:r>
        <w:br/>
      </w:r>
      <w:r>
        <w:br/>
        <w:t xml:space="preserve">- High transmission losses over long distances  </w:t>
      </w:r>
      <w:r>
        <w:br/>
        <w:t xml:space="preserve">- Limited adaptability to local demand fluctuations  </w:t>
      </w:r>
      <w:r>
        <w:br/>
        <w:t xml:space="preserve">- Lack of integration with renewable energy sources  </w:t>
      </w:r>
      <w:r>
        <w:br/>
        <w:t xml:space="preserve">- Minimal consumer participation in energy generation  </w:t>
      </w:r>
      <w:r>
        <w:br/>
      </w:r>
      <w:r>
        <w:br/>
        <w:t>Although modern smart grids are emerging, they often rely on centralized control mechanisms, which reduce flexibility and resilience.</w:t>
      </w:r>
      <w:r>
        <w:br/>
      </w:r>
    </w:p>
    <w:p w14:paraId="1C1499A6" w14:textId="77777777" w:rsidR="007109E8" w:rsidRDefault="00000000">
      <w:pPr>
        <w:pStyle w:val="Heading1"/>
      </w:pPr>
      <w:r>
        <w:t>3. Problem Statement</w:t>
      </w:r>
    </w:p>
    <w:p w14:paraId="5D57366A" w14:textId="77777777" w:rsidR="007109E8" w:rsidRDefault="00000000">
      <w:r>
        <w:t>The existing centralized power distribution systems are inefficient in handling dynamic energy demands and integrating distributed energy resources such as solar and wind. There is a need for a system that:</w:t>
      </w:r>
      <w:r>
        <w:br/>
      </w:r>
      <w:r>
        <w:br/>
        <w:t xml:space="preserve">- Enables efficient energy sharing between multiple independent grids  </w:t>
      </w:r>
      <w:r>
        <w:br/>
        <w:t xml:space="preserve">- Supports distributed generation and consumption  </w:t>
      </w:r>
      <w:r>
        <w:br/>
        <w:t xml:space="preserve">- Allows intelligent balancing of surplus and deficit energy  </w:t>
      </w:r>
      <w:r>
        <w:br/>
        <w:t xml:space="preserve">- Incorporates basic predictive mechanisms for better planning  </w:t>
      </w:r>
      <w:r>
        <w:br/>
      </w:r>
      <w:r>
        <w:br/>
      </w:r>
      <w:r>
        <w:lastRenderedPageBreak/>
        <w:t>This project aims to address these challenges through a simulation of a decentralized grid network using Object-Oriented Programming principles.</w:t>
      </w:r>
      <w:r>
        <w:br/>
      </w:r>
    </w:p>
    <w:p w14:paraId="75CF7ACA" w14:textId="77777777" w:rsidR="007109E8" w:rsidRDefault="00000000">
      <w:pPr>
        <w:pStyle w:val="Heading1"/>
      </w:pPr>
      <w:r>
        <w:t>4. Proposed Solution</w:t>
      </w:r>
    </w:p>
    <w:p w14:paraId="33A68202" w14:textId="77777777" w:rsidR="007109E8" w:rsidRDefault="00000000">
      <w:r>
        <w:t xml:space="preserve">The proposed system, </w:t>
      </w:r>
      <w:proofErr w:type="spellStart"/>
      <w:r>
        <w:t>GridNexus</w:t>
      </w:r>
      <w:proofErr w:type="spellEnd"/>
      <w:r>
        <w:t>, is a simulation model of a decentralized energy network consisting of multiple interconnected grids. Each grid contains various types of nodes:</w:t>
      </w:r>
      <w:r>
        <w:br/>
      </w:r>
      <w:r>
        <w:br/>
        <w:t xml:space="preserve">- Producers (e.g., solar panels, wind generators)  </w:t>
      </w:r>
      <w:r>
        <w:br/>
        <w:t xml:space="preserve">- Consumers (e.g., houses, hospitals)  </w:t>
      </w:r>
      <w:r>
        <w:br/>
        <w:t xml:space="preserve">- Prosumers (smart houses that both generate and consume energy)  </w:t>
      </w:r>
      <w:r>
        <w:br/>
      </w:r>
      <w:r>
        <w:br/>
        <w:t xml:space="preserve">Each grid independently calculates its total energy generation and consumption to determine surplus or deficit. A higher-level coordinating component, the </w:t>
      </w:r>
      <w:proofErr w:type="spellStart"/>
      <w:r>
        <w:t>GridNetwork</w:t>
      </w:r>
      <w:proofErr w:type="spellEnd"/>
      <w:r>
        <w:t>, facilitates energy exchange between grids by matching surplus grids with deficit grids.</w:t>
      </w:r>
      <w:r>
        <w:br/>
      </w:r>
      <w:r>
        <w:br/>
        <w:t>The system operates in discrete simulation cycles (e.g., daily), where:</w:t>
      </w:r>
      <w:r>
        <w:br/>
        <w:t xml:space="preserve">1. Nodes generate and consume energy  </w:t>
      </w:r>
      <w:r>
        <w:br/>
        <w:t xml:space="preserve">2. Grids compute their energy balance  </w:t>
      </w:r>
      <w:r>
        <w:br/>
        <w:t xml:space="preserve">3. Energy is redistributed across grids  </w:t>
      </w:r>
      <w:r>
        <w:br/>
        <w:t xml:space="preserve">4. Future demand is predicted using simple statistical methods  </w:t>
      </w:r>
      <w:r>
        <w:br/>
      </w:r>
      <w:r>
        <w:br/>
        <w:t>This approach ensures efficient utilization of resources while maintaining a decentralized architecture.</w:t>
      </w:r>
      <w:r>
        <w:br/>
      </w:r>
    </w:p>
    <w:p w14:paraId="15D64C7D" w14:textId="77777777" w:rsidR="007109E8" w:rsidRDefault="00000000">
      <w:pPr>
        <w:pStyle w:val="Heading1"/>
      </w:pPr>
      <w:r>
        <w:t>5. Salient Features</w:t>
      </w:r>
    </w:p>
    <w:p w14:paraId="59410F01" w14:textId="64E18E92" w:rsidR="007109E8" w:rsidRDefault="00000000">
      <w:r>
        <w:t>- Decentralized Architecture: Multiple grids operate independently while still being able to share energy.</w:t>
      </w:r>
      <w:r>
        <w:br/>
      </w:r>
      <w:r>
        <w:br/>
        <w:t>- Energy Sharing Mechanism: Surplus energy from one grid can be transferred to another grid with a deficit.</w:t>
      </w:r>
      <w:r>
        <w:br/>
      </w:r>
      <w:r>
        <w:br/>
        <w:t>- Smart Prosumers: Hybrid nodes (smart houses) can both generate and consume energy dynamically.</w:t>
      </w:r>
      <w:r>
        <w:br/>
      </w:r>
      <w:r>
        <w:br/>
        <w:t>- Simulation-Based Modeling: Time-based simulation (daily cycles) to mimic real-world grid behavior.</w:t>
      </w:r>
      <w:r>
        <w:br/>
      </w:r>
      <w:r>
        <w:br/>
        <w:t>- Demand Prediction: Basic prediction of future energy demand using historical data trends.</w:t>
      </w:r>
      <w:r>
        <w:br/>
      </w:r>
      <w:r>
        <w:br/>
      </w:r>
      <w:r>
        <w:lastRenderedPageBreak/>
        <w:t>- Efficient Resource Utilization: Minimizes energy wastage by redistributing surplus energy.</w:t>
      </w:r>
      <w:r>
        <w:br/>
      </w:r>
      <w:r>
        <w:br/>
        <w:t>- Object-Oriented Design:</w:t>
      </w:r>
      <w:r>
        <w:br/>
        <w:t xml:space="preserve">  - Encapsulation  </w:t>
      </w:r>
      <w:r>
        <w:br/>
        <w:t xml:space="preserve">  - Inheritance  </w:t>
      </w:r>
      <w:r>
        <w:br/>
        <w:t xml:space="preserve">  - Polymorphism  </w:t>
      </w:r>
      <w:r>
        <w:br/>
        <w:t xml:space="preserve">  - Abstraction  </w:t>
      </w:r>
    </w:p>
    <w:p w14:paraId="2E6D7018" w14:textId="4C0D0BBC" w:rsidR="007109E8" w:rsidRDefault="00000000" w:rsidP="003B1422">
      <w:pPr>
        <w:pStyle w:val="Heading1"/>
      </w:pPr>
      <w:r>
        <w:t>6. Tools and Technologies Used</w:t>
      </w:r>
    </w:p>
    <w:p w14:paraId="708B29B6" w14:textId="77777777" w:rsidR="00DB35BE" w:rsidRDefault="00DB35BE" w:rsidP="00DB35BE">
      <w:pPr>
        <w:spacing w:after="0"/>
      </w:pPr>
      <w:r>
        <w:t xml:space="preserve">Language: C++  </w:t>
      </w:r>
      <w:r>
        <w:br/>
        <w:t xml:space="preserve">Object-Oriented Programming (OOP)  </w:t>
      </w:r>
      <w:r>
        <w:br/>
        <w:t>Visual Studio Code</w:t>
      </w:r>
    </w:p>
    <w:p w14:paraId="697F04DF" w14:textId="6D855100" w:rsidR="00DB35BE" w:rsidRDefault="00DB35BE" w:rsidP="00DB35BE">
      <w:pPr>
        <w:spacing w:after="0"/>
      </w:pPr>
      <w:r>
        <w:t>Operating System: Windows</w:t>
      </w:r>
      <w:r>
        <w:br/>
      </w:r>
      <w:r>
        <w:br/>
        <w:t>Concepts Used:</w:t>
      </w:r>
      <w:r>
        <w:br/>
        <w:t xml:space="preserve">- Classes and Objects  </w:t>
      </w:r>
      <w:r>
        <w:br/>
        <w:t xml:space="preserve">- Inheritance and Polymorphism  </w:t>
      </w:r>
      <w:r>
        <w:br/>
        <w:t xml:space="preserve">- Composition, Aggregation, and Association  </w:t>
      </w:r>
      <w:r>
        <w:br/>
        <w:t>- Friend Functions</w:t>
      </w:r>
    </w:p>
    <w:p w14:paraId="4FCEEBB1" w14:textId="30C33B7F" w:rsidR="00DB35BE" w:rsidRDefault="00DB35BE" w:rsidP="00DB35BE">
      <w:pPr>
        <w:spacing w:after="0"/>
      </w:pPr>
      <w:r>
        <w:t>- Operator Overloading</w:t>
      </w:r>
    </w:p>
    <w:sectPr w:rsidR="00DB35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CB0355"/>
    <w:multiLevelType w:val="hybridMultilevel"/>
    <w:tmpl w:val="EE20DE0C"/>
    <w:lvl w:ilvl="0" w:tplc="F0D6E4AA">
      <w:start w:val="6"/>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471ED5"/>
    <w:multiLevelType w:val="hybridMultilevel"/>
    <w:tmpl w:val="DAA8D896"/>
    <w:lvl w:ilvl="0" w:tplc="08090001">
      <w:start w:val="1"/>
      <w:numFmt w:val="bullet"/>
      <w:lvlText w:val=""/>
      <w:lvlJc w:val="left"/>
      <w:pPr>
        <w:ind w:left="720" w:hanging="360"/>
      </w:pPr>
      <w:rPr>
        <w:rFonts w:ascii="Symbol" w:hAnsi="Symbol" w:hint="default"/>
      </w:rPr>
    </w:lvl>
    <w:lvl w:ilvl="1" w:tplc="A04AAA86">
      <w:numFmt w:val="bullet"/>
      <w:lvlText w:val="-"/>
      <w:lvlJc w:val="left"/>
      <w:pPr>
        <w:ind w:left="1440" w:hanging="360"/>
      </w:pPr>
      <w:rPr>
        <w:rFonts w:ascii="Cambria" w:eastAsiaTheme="minorEastAsia" w:hAnsi="Cambria"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427E45"/>
    <w:multiLevelType w:val="hybridMultilevel"/>
    <w:tmpl w:val="DF2C5908"/>
    <w:lvl w:ilvl="0" w:tplc="EF483710">
      <w:start w:val="6"/>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CDB41FE"/>
    <w:multiLevelType w:val="hybridMultilevel"/>
    <w:tmpl w:val="8676F5A4"/>
    <w:lvl w:ilvl="0" w:tplc="7F463618">
      <w:start w:val="6"/>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6502508">
    <w:abstractNumId w:val="8"/>
  </w:num>
  <w:num w:numId="2" w16cid:durableId="115367646">
    <w:abstractNumId w:val="6"/>
  </w:num>
  <w:num w:numId="3" w16cid:durableId="2086145583">
    <w:abstractNumId w:val="5"/>
  </w:num>
  <w:num w:numId="4" w16cid:durableId="159737717">
    <w:abstractNumId w:val="4"/>
  </w:num>
  <w:num w:numId="5" w16cid:durableId="1773283786">
    <w:abstractNumId w:val="7"/>
  </w:num>
  <w:num w:numId="6" w16cid:durableId="1710447717">
    <w:abstractNumId w:val="3"/>
  </w:num>
  <w:num w:numId="7" w16cid:durableId="814950662">
    <w:abstractNumId w:val="2"/>
  </w:num>
  <w:num w:numId="8" w16cid:durableId="517547447">
    <w:abstractNumId w:val="1"/>
  </w:num>
  <w:num w:numId="9" w16cid:durableId="715589209">
    <w:abstractNumId w:val="0"/>
  </w:num>
  <w:num w:numId="10" w16cid:durableId="2102486493">
    <w:abstractNumId w:val="10"/>
  </w:num>
  <w:num w:numId="11" w16cid:durableId="1997147446">
    <w:abstractNumId w:val="11"/>
  </w:num>
  <w:num w:numId="12" w16cid:durableId="1638603737">
    <w:abstractNumId w:val="9"/>
  </w:num>
  <w:num w:numId="13" w16cid:durableId="19434118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1422"/>
    <w:rsid w:val="007109E8"/>
    <w:rsid w:val="00883408"/>
    <w:rsid w:val="008D24E6"/>
    <w:rsid w:val="008F1359"/>
    <w:rsid w:val="00AA1D8D"/>
    <w:rsid w:val="00B47730"/>
    <w:rsid w:val="00CB0664"/>
    <w:rsid w:val="00D5352B"/>
    <w:rsid w:val="00DB35BE"/>
    <w:rsid w:val="00ED37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9D0E9"/>
  <w14:defaultImageDpi w14:val="300"/>
  <w15:docId w15:val="{65B8BFD0-A31B-405E-9821-935434A09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K250871 Muhammad Usaim Khan</cp:lastModifiedBy>
  <cp:revision>5</cp:revision>
  <dcterms:created xsi:type="dcterms:W3CDTF">2013-12-23T23:15:00Z</dcterms:created>
  <dcterms:modified xsi:type="dcterms:W3CDTF">2026-07-13T17:48:00Z</dcterms:modified>
  <cp:category/>
</cp:coreProperties>
</file>