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Projeye Genel Bakış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Hedef: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Qr algoritmalarını kullanarak yapacagim  “Qr Reader” isimli projenin hedefi mobil cihazlarda da kullanıcının tek bir uygulamadan qr oluşturup okumasıdır.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Çözüm: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Proje sayesinde kullanıcılar var olan qrlari telefon kamerasından okutup sonuclari girebilecektir.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d9d9d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d9d9d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abqX+P3wkz1IriQ5HQ2wiyNzKQ==">AMUW2mX5iMFOiuy/lb3CRIWASoVbLmjyXLrLGrU+Js/G6isvBOsrZEzJkyfqe3SJGRJcEjzUtcLVHOJcZB8jgdy6qch4l4qD3KVHn4YPw8Ndjk1tl5BZLqI=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