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2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325"/>
        <w:gridCol w:w="7700"/>
      </w:tblGrid>
      <w:tr>
        <w:trPr>
          <w:trHeight w:val="1230" w:hRule="atLeast"/>
        </w:trPr>
        <w:tc>
          <w:tcPr>
            <w:tcW w:w="132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both"/>
              <w:rPr>
                <w:rFonts w:ascii="Poppin" w:hAnsi="Poppin"/>
              </w:rPr>
            </w:pPr>
            <w:r>
              <w:rPr>
                <w:rFonts w:ascii="Poppin" w:hAnsi="Poppin"/>
              </w:rPr>
              <w:drawing>
                <wp:inline distT="0" distB="0" distL="0" distR="0">
                  <wp:extent cx="701040" cy="641985"/>
                  <wp:effectExtent l="0" t="0" r="0" b="0"/>
                  <wp:docPr id="1" name="image1.png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64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0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rFonts w:ascii="Poppin" w:hAnsi="Poppin"/>
              </w:rPr>
            </w:pPr>
            <w:r>
              <w:rPr>
                <w:rFonts w:eastAsia="Rockwell" w:cs="" w:ascii="Poppin" w:hAnsi="Poppin" w:cstheme="majorBidi"/>
                <w:b/>
                <w:bCs/>
                <w:color w:val="000000"/>
                <w:kern w:val="0"/>
                <w:sz w:val="24"/>
                <w:szCs w:val="24"/>
                <w:lang w:val="en-PK" w:eastAsia="en-US" w:bidi="ar-SA"/>
              </w:rPr>
              <w:t>Namal University Mianwali</w:t>
            </w:r>
          </w:p>
          <w:p>
            <w:pPr>
              <w:pStyle w:val="Normal"/>
              <w:widowControl/>
              <w:suppressAutoHyphens w:val="true"/>
              <w:spacing w:before="0" w:after="160"/>
              <w:jc w:val="center"/>
              <w:rPr>
                <w:rFonts w:ascii="Poppin" w:hAnsi="Poppin"/>
              </w:rPr>
            </w:pPr>
            <w:r>
              <w:rPr>
                <w:rFonts w:eastAsia="Rockwell" w:cs="" w:ascii="Poppin" w:hAnsi="Poppin" w:cstheme="majorBidi"/>
                <w:b/>
                <w:bCs/>
                <w:color w:val="000000"/>
                <w:kern w:val="0"/>
                <w:sz w:val="24"/>
                <w:szCs w:val="24"/>
                <w:lang w:val="en-PK" w:eastAsia="en-US" w:bidi="ar-SA"/>
              </w:rPr>
              <w:t>Department of Computer Science</w:t>
            </w:r>
          </w:p>
        </w:tc>
      </w:tr>
    </w:tbl>
    <w:p>
      <w:pPr>
        <w:pStyle w:val="Normal"/>
        <w:jc w:val="both"/>
        <w:rPr>
          <w:rFonts w:ascii="Poppin" w:hAnsi="Poppin"/>
        </w:rPr>
      </w:pPr>
      <w:r>
        <w:rPr>
          <w:rFonts w:cs="" w:ascii="Poppin" w:hAnsi="Poppin" w:cstheme="majorBidi"/>
          <w:color w:val="000000"/>
          <w:sz w:val="24"/>
          <w:szCs w:val="24"/>
        </w:rPr>
        <w:tab/>
        <w:tab/>
        <w:tab/>
        <w:tab/>
        <w:tab/>
      </w:r>
    </w:p>
    <w:p>
      <w:pPr>
        <w:pStyle w:val="Normal"/>
        <w:jc w:val="center"/>
        <w:rPr>
          <w:rFonts w:ascii="Poppin" w:hAnsi="Poppin"/>
        </w:rPr>
      </w:pPr>
      <w:r>
        <w:rPr>
          <w:rFonts w:cs="" w:ascii="Poppin" w:hAnsi="Poppin" w:cstheme="majorBidi"/>
          <w:b/>
          <w:bCs/>
          <w:color w:val="000000"/>
          <w:sz w:val="36"/>
          <w:szCs w:val="36"/>
        </w:rPr>
        <w:t>DAV Project Phase 3</w:t>
      </w:r>
    </w:p>
    <w:p>
      <w:pPr>
        <w:pStyle w:val="Normal"/>
        <w:jc w:val="center"/>
        <w:rPr>
          <w:rFonts w:ascii="Poppin" w:hAnsi="Poppin"/>
        </w:rPr>
      </w:pPr>
      <w:r>
        <w:rPr>
          <w:rFonts w:cs="" w:ascii="Poppin" w:hAnsi="Poppin" w:cstheme="majorBidi"/>
          <w:b/>
          <w:bCs/>
          <w:color w:val="000000"/>
          <w:sz w:val="36"/>
          <w:szCs w:val="36"/>
        </w:rPr>
        <w:t>Data Cleaning (Missing Values, Duplicates, Outliers)</w:t>
      </w:r>
    </w:p>
    <w:p>
      <w:pPr>
        <w:pStyle w:val="Normal"/>
        <w:jc w:val="center"/>
        <w:rPr>
          <w:rFonts w:ascii="Poppin" w:hAnsi="Poppin" w:cs=""/>
        </w:rPr>
      </w:pPr>
      <w:r>
        <w:rPr>
          <w:rFonts w:cs="" w:ascii="Poppin" w:hAnsi="Poppin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805"/>
        <w:gridCol w:w="1805"/>
        <w:gridCol w:w="2704"/>
        <w:gridCol w:w="2712"/>
      </w:tblGrid>
      <w:tr>
        <w:trPr/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>
                <w:rStyle w:val="Strong"/>
                <w:rFonts w:ascii="Poppin" w:hAnsi="Poppin"/>
                <w:color w:val="000000"/>
              </w:rPr>
              <w:t>Course</w:t>
            </w:r>
          </w:p>
        </w:tc>
        <w:tc>
          <w:tcPr>
            <w:tcW w:w="18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>
                <w:rStyle w:val="Strong"/>
                <w:rFonts w:ascii="Poppin" w:hAnsi="Poppin"/>
                <w:color w:val="000000"/>
              </w:rPr>
              <w:t>Phase Lead</w:t>
            </w:r>
          </w:p>
        </w:tc>
        <w:tc>
          <w:tcPr>
            <w:tcW w:w="2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>
                <w:rStyle w:val="Strong"/>
                <w:rFonts w:ascii="Poppin" w:hAnsi="Poppin"/>
                <w:color w:val="000000"/>
              </w:rPr>
              <w:t>Group Members</w:t>
            </w:r>
          </w:p>
        </w:tc>
        <w:tc>
          <w:tcPr>
            <w:tcW w:w="27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/>
            </w:pPr>
            <w:r>
              <w:rPr>
                <w:rStyle w:val="Strong"/>
                <w:rFonts w:ascii="Poppin" w:hAnsi="Poppin"/>
                <w:color w:val="000000"/>
              </w:rPr>
              <w:t>Department</w:t>
            </w:r>
          </w:p>
        </w:tc>
      </w:tr>
      <w:tr>
        <w:trPr/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Poppin" w:hAnsi="Poppin"/>
              </w:rPr>
            </w:pPr>
            <w:r>
              <w:rPr>
                <w:rFonts w:ascii="Poppin" w:hAnsi="Poppin"/>
                <w:color w:val="000000"/>
              </w:rPr>
              <w:t>Data Analysis and Visualization</w:t>
            </w:r>
          </w:p>
        </w:tc>
        <w:tc>
          <w:tcPr>
            <w:tcW w:w="180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Poppin" w:hAnsi="Poppin"/>
              </w:rPr>
            </w:pPr>
            <w:r>
              <w:rPr>
                <w:rFonts w:ascii="Poppin" w:hAnsi="Poppin"/>
                <w:color w:val="000000"/>
              </w:rPr>
              <w:t xml:space="preserve">Usaira Shahbaz </w:t>
            </w:r>
            <w:r>
              <w:rPr>
                <w:rFonts w:ascii="Poppin" w:hAnsi="Poppin"/>
                <w:color w:val="000000"/>
              </w:rPr>
              <w:t>(NUM-BSCS-2022-27)</w:t>
            </w:r>
          </w:p>
        </w:tc>
        <w:tc>
          <w:tcPr>
            <w:tcW w:w="270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Poppin" w:hAnsi="Poppin"/>
              </w:rPr>
            </w:pPr>
            <w:r>
              <w:rPr>
                <w:rFonts w:ascii="Poppin" w:hAnsi="Poppin"/>
                <w:color w:val="000000"/>
              </w:rPr>
              <w:t>Malik Zaheer Abbas (NUM-BSCS-2022-50)</w:t>
            </w:r>
          </w:p>
          <w:p>
            <w:pPr>
              <w:pStyle w:val="BodyText"/>
              <w:spacing w:before="0" w:after="140"/>
              <w:rPr>
                <w:rFonts w:ascii="Poppin" w:hAnsi="Poppin"/>
              </w:rPr>
            </w:pPr>
            <w:r>
              <w:rPr>
                <w:rFonts w:ascii="Poppin" w:hAnsi="Poppin"/>
                <w:color w:val="000000"/>
              </w:rPr>
              <w:t>Ahmad Mustafa (NUM-BSCS-2022-37)</w:t>
            </w:r>
          </w:p>
        </w:tc>
        <w:tc>
          <w:tcPr>
            <w:tcW w:w="27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spacing w:before="0" w:after="140"/>
              <w:rPr>
                <w:rFonts w:ascii="Poppin" w:hAnsi="Poppin"/>
              </w:rPr>
            </w:pPr>
            <w:r>
              <w:rPr>
                <w:rFonts w:ascii="Poppin" w:hAnsi="Poppin"/>
                <w:color w:val="000000"/>
              </w:rPr>
              <w:t>Computer Science, Namal University, Mianwali</w:t>
            </w:r>
          </w:p>
        </w:tc>
      </w:tr>
    </w:tbl>
    <w:p>
      <w:pPr>
        <w:pStyle w:val="Normal"/>
        <w:spacing w:before="80" w:after="283"/>
        <w:rPr>
          <w:rFonts w:ascii="Poppin" w:hAnsi="Poppin"/>
        </w:rPr>
      </w:pPr>
      <w:r>
        <w:rPr>
          <w:rFonts w:ascii="Poppin" w:hAnsi="Poppin"/>
        </w:rPr>
      </w:r>
    </w:p>
    <w:p>
      <w:pPr>
        <w:pStyle w:val="Heading3"/>
        <w:spacing w:before="40" w:after="283"/>
        <w:rPr>
          <w:rFonts w:ascii="Poppin" w:hAnsi="Poppin"/>
          <w:sz w:val="28"/>
          <w:szCs w:val="28"/>
        </w:rPr>
      </w:pPr>
      <w:r>
        <w:rPr>
          <w:rFonts w:ascii="Poppin" w:hAnsi="Poppin"/>
          <w:b/>
          <w:bCs/>
          <w:color w:val="111111"/>
          <w:sz w:val="28"/>
          <w:szCs w:val="28"/>
        </w:rPr>
        <w:t xml:space="preserve"> </w:t>
      </w:r>
      <w:r>
        <w:rPr>
          <w:rFonts w:ascii="Poppin" w:hAnsi="Poppin"/>
          <w:b/>
          <w:bCs/>
          <w:color w:val="111111"/>
          <w:sz w:val="28"/>
          <w:szCs w:val="28"/>
        </w:rPr>
        <w:t>Step 1: Import and Initial Cleaning</w:t>
      </w:r>
    </w:p>
    <w:p>
      <w:pPr>
        <w:pStyle w:val="BodyText"/>
        <w:rPr/>
      </w:pPr>
      <w:r>
        <w:rPr>
          <w:rStyle w:val="Strong"/>
          <w:rFonts w:ascii="Poppin" w:hAnsi="Poppin"/>
        </w:rPr>
        <w:t>Objective:</w:t>
      </w:r>
      <w:r>
        <w:rPr>
          <w:rFonts w:ascii="Poppin" w:hAnsi="Poppin"/>
        </w:rPr>
        <w:t xml:space="preserve"> Load the dataset and remove irrelevant or redundant features.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>import pandas as pd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>df = pd.read_csv("/content/FINAL.csv")</w:t>
      </w:r>
    </w:p>
    <w:p>
      <w:pPr>
        <w:pStyle w:val="PreformattedText"/>
        <w:spacing w:before="0" w:after="283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>df.drop(columns=['review_comment_title'], inplace=True)</w:t>
      </w:r>
    </w:p>
    <w:p>
      <w:pPr>
        <w:pStyle w:val="BodyText"/>
        <w:rPr/>
      </w:pPr>
      <w:r>
        <w:rPr>
          <w:rStyle w:val="Emphasis"/>
          <w:rFonts w:ascii="Poppin" w:hAnsi="Poppin"/>
          <w:i w:val="false"/>
          <w:iCs w:val="false"/>
        </w:rPr>
        <w:t xml:space="preserve">Removed the </w:t>
      </w:r>
      <w:r>
        <w:rPr>
          <w:rStyle w:val="SourceText"/>
          <w:rFonts w:ascii="Poppin" w:hAnsi="Poppin"/>
          <w:i w:val="false"/>
          <w:iCs w:val="false"/>
        </w:rPr>
        <w:t>review_comment_title</w:t>
      </w:r>
      <w:r>
        <w:rPr>
          <w:rStyle w:val="Emphasis"/>
          <w:rFonts w:ascii="Poppin" w:hAnsi="Poppin"/>
          <w:i w:val="false"/>
          <w:iCs w:val="false"/>
        </w:rPr>
        <w:t xml:space="preserve"> column as it added no analytical value and had excessive missing values.</w:t>
      </w:r>
    </w:p>
    <w:p>
      <w:pPr>
        <w:pStyle w:val="Heading3"/>
        <w:spacing w:before="40" w:after="283"/>
        <w:rPr>
          <w:rFonts w:ascii="Poppin" w:hAnsi="Poppin"/>
          <w:sz w:val="28"/>
          <w:szCs w:val="28"/>
        </w:rPr>
      </w:pPr>
      <w:r>
        <w:rPr>
          <w:rFonts w:ascii="Poppin" w:hAnsi="Poppin"/>
          <w:b/>
          <w:bCs/>
          <w:color w:val="111111"/>
          <w:sz w:val="28"/>
          <w:szCs w:val="28"/>
        </w:rPr>
        <w:t>Step 2: Identify Missing Values</w:t>
      </w:r>
    </w:p>
    <w:p>
      <w:pPr>
        <w:pStyle w:val="BodyText"/>
        <w:rPr>
          <w:rFonts w:ascii="Poppin" w:hAnsi="Poppin"/>
        </w:rPr>
      </w:pPr>
      <w:r>
        <w:rPr>
          <w:rFonts w:ascii="Poppin" w:hAnsi="Poppin"/>
        </w:rPr>
        <w:t>We checked for missing data across all columns:</w:t>
      </w:r>
    </w:p>
    <w:p>
      <w:pPr>
        <w:pStyle w:val="PreformattedText"/>
        <w:rPr/>
      </w:pPr>
      <w:r>
        <w:rPr>
          <w:rStyle w:val="SourceText"/>
          <w:rFonts w:ascii="Poppin" w:hAnsi="Poppin"/>
          <w:sz w:val="21"/>
          <w:szCs w:val="21"/>
        </w:rPr>
        <w:t>missing_values = df.isnull().sum()</w:t>
      </w:r>
    </w:p>
    <w:p>
      <w:pPr>
        <w:pStyle w:val="PreformattedText"/>
        <w:spacing w:before="0" w:after="283"/>
        <w:rPr/>
      </w:pPr>
      <w:r>
        <w:rPr>
          <w:rStyle w:val="SourceText"/>
          <w:rFonts w:ascii="Poppin" w:hAnsi="Poppin"/>
          <w:sz w:val="21"/>
          <w:szCs w:val="21"/>
        </w:rPr>
        <w:t>print(missing_values[missing_values &gt; 0])</w:t>
      </w:r>
    </w:p>
    <w:p>
      <w:pPr>
        <w:pStyle w:val="BodyText"/>
        <w:rPr/>
      </w:pPr>
      <w:r>
        <w:rPr>
          <w:rStyle w:val="Strong"/>
          <w:rFonts w:ascii="Poppin" w:hAnsi="Poppin"/>
        </w:rPr>
        <w:t>Summary of Missing Values:</w:t>
      </w:r>
    </w:p>
    <w:p>
      <w:pPr>
        <w:pStyle w:val="PreformattedText"/>
        <w:numPr>
          <w:ilvl w:val="0"/>
          <w:numId w:val="2"/>
        </w:numPr>
        <w:tabs>
          <w:tab w:val="clear" w:pos="720"/>
          <w:tab w:val="left" w:pos="0" w:leader="none"/>
        </w:tabs>
        <w:ind w:hanging="283" w:start="709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Missing values per column: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seller_city                        833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seller_state                       833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product_category_name_english     2567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price                              833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payment_value                        3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payment_type                         3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order_delivered_customer_date     3421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review_score                       997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review_comment_message           69062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review_creation_date               997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  <w:t>dtype: int64</w:t>
      </w:r>
    </w:p>
    <w:p>
      <w:pPr>
        <w:pStyle w:val="PreformattedText"/>
        <w:rPr>
          <w:rFonts w:ascii="Poppin" w:hAnsi="Poppin"/>
          <w:sz w:val="21"/>
          <w:szCs w:val="21"/>
        </w:rPr>
      </w:pPr>
      <w:r>
        <w:rPr>
          <w:rFonts w:ascii="Poppin" w:hAnsi="Poppin"/>
          <w:sz w:val="21"/>
          <w:szCs w:val="21"/>
        </w:rPr>
      </w:r>
    </w:p>
    <w:p>
      <w:pPr>
        <w:pStyle w:val="PreformattedText"/>
        <w:spacing w:before="0" w:after="283"/>
        <w:rPr>
          <w:rFonts w:ascii="Poppin" w:hAnsi="Poppin"/>
        </w:rPr>
      </w:pPr>
      <w:r>
        <w:rPr>
          <w:rFonts w:ascii="Poppin" w:hAnsi="Poppin"/>
          <w:sz w:val="21"/>
          <w:szCs w:val="21"/>
        </w:rPr>
        <w:t>Total missing values in the dataset: 79549</w:t>
      </w:r>
    </w:p>
    <w:p>
      <w:pPr>
        <w:pStyle w:val="Heading3"/>
        <w:spacing w:before="40" w:after="283"/>
        <w:rPr>
          <w:rFonts w:ascii="Poppin" w:hAnsi="Poppin"/>
          <w:sz w:val="28"/>
          <w:szCs w:val="28"/>
        </w:rPr>
      </w:pPr>
      <w:r>
        <w:rPr>
          <w:rFonts w:ascii="Poppin" w:hAnsi="Poppin"/>
          <w:b/>
          <w:bCs/>
          <w:color w:val="111111"/>
          <w:sz w:val="28"/>
          <w:szCs w:val="28"/>
        </w:rPr>
        <w:t>Step 3: Handling Missing Values</w:t>
      </w:r>
    </w:p>
    <w:p>
      <w:pPr>
        <w:pStyle w:val="BodyText"/>
        <w:rPr>
          <w:rFonts w:ascii="Poppin" w:hAnsi="Poppin"/>
        </w:rPr>
      </w:pPr>
      <w:r>
        <w:rPr>
          <w:rFonts w:ascii="Poppin" w:hAnsi="Poppin"/>
        </w:rPr>
        <w:t>We followed a stepwise approach to handle null values logically:</w:t>
      </w:r>
    </w:p>
    <w:p>
      <w:pPr>
        <w:pStyle w:val="Heading4"/>
        <w:spacing w:before="40" w:after="283"/>
        <w:rPr/>
      </w:pPr>
      <w:r>
        <w:rPr>
          <w:rFonts w:ascii="Poppin" w:hAnsi="Poppin"/>
        </w:rPr>
        <w:t xml:space="preserve">➤ </w:t>
      </w:r>
      <w:r>
        <w:rPr>
          <w:rFonts w:ascii="Poppin" w:hAnsi="Poppin"/>
          <w:b/>
          <w:bCs/>
        </w:rPr>
        <w:t>Step 3.1:</w:t>
      </w:r>
      <w:r>
        <w:rPr>
          <w:rFonts w:ascii="Poppin" w:hAnsi="Poppin"/>
        </w:rPr>
        <w:t xml:space="preserve"> </w:t>
      </w:r>
      <w:r>
        <w:rPr>
          <w:rFonts w:ascii="Poppin" w:hAnsi="Poppin"/>
          <w:b/>
          <w:bCs/>
        </w:rPr>
        <w:t xml:space="preserve">Remove rows with missing </w:t>
      </w:r>
      <w:r>
        <w:rPr>
          <w:rStyle w:val="SourceText"/>
          <w:rFonts w:ascii="Poppin" w:hAnsi="Poppin"/>
          <w:b/>
          <w:bCs/>
        </w:rPr>
        <w:t>review_comment_message</w:t>
      </w:r>
    </w:p>
    <w:p>
      <w:pPr>
        <w:pStyle w:val="BodyText"/>
        <w:rPr/>
      </w:pPr>
      <w:r>
        <w:rPr>
          <w:rFonts w:ascii="Poppin" w:hAnsi="Poppin"/>
          <w:b/>
          <w:bCs/>
        </w:rPr>
        <w:t xml:space="preserve">Reason: </w:t>
      </w:r>
      <w:r>
        <w:rPr>
          <w:rFonts w:ascii="Poppin" w:hAnsi="Poppin"/>
        </w:rPr>
        <w:t xml:space="preserve">It’s a key column for sentiment analysis; rows with no comment add little value. </w:t>
      </w:r>
      <w:r>
        <w:rPr>
          <w:rFonts w:ascii="Poppin" w:hAnsi="Poppin"/>
        </w:rPr>
        <w:t>(We</w:t>
      </w:r>
      <w:r>
        <w:rPr>
          <w:rFonts w:ascii="Poppin" w:hAnsi="Poppin"/>
        </w:rPr>
        <w:t xml:space="preserve"> can’t analyze </w:t>
      </w:r>
      <w:r>
        <w:rPr>
          <w:rStyle w:val="Strong"/>
          <w:rFonts w:ascii="Poppin" w:hAnsi="Poppin"/>
        </w:rPr>
        <w:t xml:space="preserve">sentiment </w:t>
      </w:r>
      <w:r>
        <w:rPr>
          <w:rFonts w:ascii="Poppin" w:hAnsi="Poppin"/>
        </w:rPr>
        <w:t>from an empty comment.</w:t>
      </w:r>
      <w:r>
        <w:rPr>
          <w:rFonts w:ascii="Poppin" w:hAnsi="Poppin"/>
        </w:rPr>
        <w:t>)</w:t>
      </w:r>
    </w:p>
    <w:p>
      <w:pPr>
        <w:pStyle w:val="PreformattedText"/>
        <w:spacing w:before="0" w:after="283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>df.dropna(subset=['review_comment_message'], inplace=True)</w:t>
      </w:r>
    </w:p>
    <w:p>
      <w:pPr>
        <w:pStyle w:val="Heading4"/>
        <w:spacing w:before="40" w:after="283"/>
        <w:rPr>
          <w:rFonts w:ascii="Poppin" w:hAnsi="Poppin"/>
        </w:rPr>
      </w:pPr>
      <w:r>
        <w:rPr>
          <w:rFonts w:ascii="Poppin" w:hAnsi="Poppin"/>
        </w:rPr>
        <w:t xml:space="preserve">➤ </w:t>
      </w:r>
      <w:r>
        <w:rPr>
          <w:rFonts w:ascii="Poppin" w:hAnsi="Poppin"/>
          <w:b/>
          <w:bCs/>
        </w:rPr>
        <w:t>Step 3.2: Drop rows missing key transactional fields</w:t>
      </w:r>
    </w:p>
    <w:p>
      <w:pPr>
        <w:pStyle w:val="BodyText"/>
        <w:rPr/>
      </w:pPr>
      <w:r>
        <w:rPr>
          <w:rFonts w:ascii="Poppin" w:hAnsi="Poppin"/>
          <w:b/>
          <w:bCs/>
        </w:rPr>
        <w:t xml:space="preserve">Columns: </w:t>
      </w:r>
      <w:r>
        <w:rPr>
          <w:rStyle w:val="SourceText"/>
          <w:rFonts w:ascii="Poppin" w:hAnsi="Poppin"/>
        </w:rPr>
        <w:t>seller_city</w:t>
      </w:r>
      <w:r>
        <w:rPr>
          <w:rFonts w:ascii="Poppin" w:hAnsi="Poppin"/>
        </w:rPr>
        <w:t xml:space="preserve">, </w:t>
      </w:r>
      <w:r>
        <w:rPr>
          <w:rStyle w:val="SourceText"/>
          <w:rFonts w:ascii="Poppin" w:hAnsi="Poppin"/>
        </w:rPr>
        <w:t>seller_state</w:t>
      </w:r>
      <w:r>
        <w:rPr>
          <w:rFonts w:ascii="Poppin" w:hAnsi="Poppin"/>
        </w:rPr>
        <w:t xml:space="preserve">, </w:t>
      </w:r>
      <w:r>
        <w:rPr>
          <w:rStyle w:val="SourceText"/>
          <w:rFonts w:ascii="Poppin" w:hAnsi="Poppin"/>
        </w:rPr>
        <w:t>product_category_name_english</w:t>
      </w:r>
      <w:r>
        <w:rPr>
          <w:rFonts w:ascii="Poppin" w:hAnsi="Poppin"/>
        </w:rPr>
        <w:t xml:space="preserve">, </w:t>
      </w:r>
      <w:r>
        <w:rPr>
          <w:rStyle w:val="SourceText"/>
          <w:rFonts w:ascii="Poppin" w:hAnsi="Poppin"/>
        </w:rPr>
        <w:t>payment_value</w:t>
      </w:r>
    </w:p>
    <w:p>
      <w:pPr>
        <w:pStyle w:val="PreformattedText"/>
        <w:spacing w:before="0" w:after="283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>df.dropna(subset=['seller_city', 'seller_state', 'product_category_name_english', 'payment_value'], inplace=True)</w:t>
      </w:r>
    </w:p>
    <w:p>
      <w:pPr>
        <w:pStyle w:val="Heading4"/>
        <w:spacing w:before="40" w:after="283"/>
        <w:rPr/>
      </w:pPr>
      <w:r>
        <w:rPr>
          <w:rFonts w:ascii="Poppin" w:hAnsi="Poppin"/>
        </w:rPr>
        <w:t xml:space="preserve">➤ </w:t>
      </w:r>
      <w:r>
        <w:rPr>
          <w:rFonts w:ascii="Poppin" w:hAnsi="Poppin"/>
          <w:b/>
          <w:bCs/>
        </w:rPr>
        <w:t xml:space="preserve">Step 3.3: Fill missing delivery dates using the </w:t>
      </w:r>
      <w:r>
        <w:rPr>
          <w:rStyle w:val="Strong"/>
          <w:rFonts w:ascii="Poppin" w:hAnsi="Poppin"/>
          <w:b/>
          <w:bCs/>
        </w:rPr>
        <w:t>median</w:t>
      </w:r>
      <w:r>
        <w:rPr>
          <w:rFonts w:ascii="Poppin" w:hAnsi="Poppin"/>
          <w:b/>
          <w:bCs/>
        </w:rPr>
        <w:t xml:space="preserve"> date</w:t>
      </w:r>
    </w:p>
    <w:p>
      <w:pPr>
        <w:pStyle w:val="BodyText"/>
        <w:rPr>
          <w:rFonts w:ascii="Poppin" w:hAnsi="Poppin"/>
        </w:rPr>
      </w:pPr>
      <w:r>
        <w:rPr>
          <w:rFonts w:ascii="Poppin" w:hAnsi="Poppin"/>
          <w:b/>
          <w:bCs/>
        </w:rPr>
        <w:t>Reason:</w:t>
      </w:r>
      <w:r>
        <w:rPr>
          <w:rFonts w:ascii="Poppin" w:hAnsi="Poppin"/>
        </w:rPr>
        <w:t xml:space="preserve"> Delivery dates are continuous time-based data; the median is robust against skewed values.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>df['order_delivered_customer_date'] = pd.to_datetime(df['order_delivered_customer_date'])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>median_date = df['order_delivered_customer_date'].median()</w:t>
      </w:r>
    </w:p>
    <w:p>
      <w:pPr>
        <w:pStyle w:val="PreformattedText"/>
        <w:spacing w:before="0" w:after="283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>df['order_delivered_customer_date'] = df['order_delivered_customer_date'].fillna(median_date)</w:t>
      </w:r>
    </w:p>
    <w:p>
      <w:pPr>
        <w:pStyle w:val="BodyText"/>
        <w:rPr/>
      </w:pPr>
      <w:r>
        <w:rPr>
          <w:rStyle w:val="Emphasis"/>
          <w:rFonts w:ascii="Poppin" w:hAnsi="Poppin"/>
          <w:b/>
          <w:bCs/>
        </w:rPr>
        <w:t xml:space="preserve">Final Check: </w:t>
      </w:r>
      <w:r>
        <w:rPr>
          <w:rStyle w:val="Emphasis"/>
          <w:rFonts w:ascii="Poppin" w:hAnsi="Poppin"/>
        </w:rPr>
        <w:t>All missing values were successfully handled.</w:t>
      </w:r>
    </w:p>
    <w:p>
      <w:pPr>
        <w:pStyle w:val="Heading4"/>
        <w:spacing w:before="40" w:after="283"/>
        <w:rPr>
          <w:rFonts w:ascii="Poppin" w:hAnsi="Poppin"/>
        </w:rPr>
      </w:pPr>
      <w:r>
        <w:rPr>
          <w:rFonts w:ascii="Poppin" w:hAnsi="Popp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1435" cy="12827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40" w:after="283"/>
        <w:rPr>
          <w:rFonts w:ascii="Poppin" w:hAnsi="Poppin"/>
          <w:b/>
          <w:bCs/>
          <w:color w:val="111111"/>
          <w:sz w:val="28"/>
          <w:szCs w:val="28"/>
        </w:rPr>
      </w:pPr>
      <w:r>
        <w:rPr>
          <w:rFonts w:ascii="Poppin" w:hAnsi="Poppin"/>
          <w:b/>
          <w:bCs/>
          <w:color w:val="111111"/>
          <w:sz w:val="28"/>
          <w:szCs w:val="28"/>
        </w:rPr>
        <w:t xml:space="preserve">Step 4: </w:t>
      </w:r>
      <w:r>
        <w:rPr>
          <w:rFonts w:ascii="Poppin" w:hAnsi="Poppin"/>
          <w:b/>
          <w:bCs/>
          <w:color w:val="111111"/>
          <w:sz w:val="28"/>
          <w:szCs w:val="28"/>
        </w:rPr>
        <w:t>Detecting of</w:t>
      </w:r>
      <w:r>
        <w:rPr>
          <w:rFonts w:ascii="Poppin" w:hAnsi="Poppin"/>
          <w:b/>
          <w:bCs/>
          <w:color w:val="111111"/>
          <w:sz w:val="28"/>
          <w:szCs w:val="28"/>
        </w:rPr>
        <w:t xml:space="preserve"> Duplicates </w:t>
      </w:r>
      <w:r>
        <w:rPr>
          <w:rFonts w:ascii="Poppin" w:hAnsi="Poppin"/>
          <w:b/>
          <w:bCs/>
          <w:color w:val="111111"/>
          <w:sz w:val="28"/>
          <w:szCs w:val="28"/>
        </w:rPr>
        <w:t>Values:</w:t>
      </w:r>
    </w:p>
    <w:p>
      <w:pPr>
        <w:pStyle w:val="BodyText"/>
        <w:rPr>
          <w:rFonts w:ascii="Poppin" w:hAnsi="Poppin"/>
        </w:rPr>
      </w:pPr>
      <w:r>
        <w:rPr>
          <w:rFonts w:ascii="Poppin" w:hAnsi="Poppin"/>
        </w:rPr>
        <w:t>To ensure data integrity, we checked for duplicate records:</w:t>
      </w:r>
    </w:p>
    <w:p>
      <w:pPr>
        <w:pStyle w:val="PreformattedText"/>
        <w:rPr/>
      </w:pPr>
      <w:r>
        <w:rPr>
          <w:rStyle w:val="SourceText"/>
          <w:rFonts w:ascii="Poppin" w:hAnsi="Poppin"/>
          <w:sz w:val="21"/>
          <w:szCs w:val="21"/>
        </w:rPr>
        <w:t>duplicates = df.duplicated().sum()</w:t>
      </w:r>
    </w:p>
    <w:p>
      <w:pPr>
        <w:pStyle w:val="PreformattedText"/>
        <w:spacing w:before="0" w:after="283"/>
        <w:rPr>
          <w:rStyle w:val="SourceText"/>
          <w:rFonts w:ascii="Poppin" w:hAnsi="Poppin"/>
        </w:rPr>
      </w:pPr>
      <w:r>
        <w:rPr/>
      </w:r>
    </w:p>
    <w:p>
      <w:pPr>
        <w:pStyle w:val="BodyText"/>
        <w:rPr/>
      </w:pPr>
      <w:r>
        <w:rPr>
          <w:rStyle w:val="Strong"/>
          <w:rFonts w:ascii="Poppin" w:hAnsi="Poppin"/>
        </w:rPr>
        <w:t>Result:</w:t>
      </w:r>
      <w:r>
        <w:rPr>
          <w:rFonts w:ascii="Poppin" w:hAnsi="Poppin"/>
        </w:rPr>
        <w:t xml:space="preserve"> </w:t>
      </w:r>
      <w:r>
        <w:rPr>
          <w:rFonts w:ascii="Poppin" w:hAnsi="Poppin"/>
        </w:rPr>
        <w:t>As in our case no duplicate value found.</w:t>
      </w:r>
    </w:p>
    <w:p>
      <w:pPr>
        <w:pStyle w:val="BodyText"/>
        <w:rPr>
          <w:rFonts w:ascii="Poppin" w:hAnsi="Poppin"/>
        </w:rPr>
      </w:pPr>
      <w:r>
        <w:rPr>
          <w:rFonts w:ascii="Poppin" w:hAnsi="Popp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103441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40" w:after="283"/>
        <w:rPr>
          <w:rFonts w:ascii="Poppin" w:hAnsi="Poppin"/>
          <w:b/>
          <w:bCs/>
          <w:color w:val="111111"/>
          <w:sz w:val="28"/>
          <w:szCs w:val="28"/>
        </w:rPr>
      </w:pPr>
      <w:r>
        <w:rPr>
          <w:rFonts w:ascii="Poppin" w:hAnsi="Poppin"/>
          <w:b/>
          <w:bCs/>
          <w:color w:val="111111"/>
          <w:sz w:val="28"/>
          <w:szCs w:val="28"/>
        </w:rPr>
        <w:t xml:space="preserve">Step 5: Outlier </w:t>
      </w:r>
      <w:r>
        <w:rPr>
          <w:rFonts w:ascii="Poppin" w:hAnsi="Poppin"/>
          <w:b/>
          <w:bCs/>
          <w:color w:val="111111"/>
          <w:sz w:val="28"/>
          <w:szCs w:val="28"/>
        </w:rPr>
        <w:t>Detection</w:t>
      </w:r>
    </w:p>
    <w:p>
      <w:pPr>
        <w:pStyle w:val="BodyText"/>
        <w:rPr/>
      </w:pPr>
      <w:r>
        <w:rPr>
          <w:rFonts w:ascii="Poppin" w:hAnsi="Poppin"/>
        </w:rPr>
        <w:t xml:space="preserve">We used the </w:t>
      </w:r>
      <w:r>
        <w:rPr>
          <w:rStyle w:val="Strong"/>
          <w:rFonts w:ascii="Poppin" w:hAnsi="Poppin"/>
        </w:rPr>
        <w:t>IQR (Interquartile Range)</w:t>
      </w:r>
      <w:r>
        <w:rPr>
          <w:rFonts w:ascii="Poppin" w:hAnsi="Poppin"/>
        </w:rPr>
        <w:t xml:space="preserve"> method to detect outliers in numerical columns.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>for col in ['price', 'payment_value']: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 xml:space="preserve">    </w:t>
      </w:r>
      <w:r>
        <w:rPr>
          <w:rStyle w:val="SourceText"/>
          <w:rFonts w:ascii="Poppin" w:hAnsi="Poppin"/>
          <w:i/>
          <w:iCs/>
          <w:sz w:val="21"/>
          <w:szCs w:val="21"/>
        </w:rPr>
        <w:t>Q1 = df[col].quantile(0.25)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 xml:space="preserve">    </w:t>
      </w:r>
      <w:r>
        <w:rPr>
          <w:rStyle w:val="SourceText"/>
          <w:rFonts w:ascii="Poppin" w:hAnsi="Poppin"/>
          <w:i/>
          <w:iCs/>
          <w:sz w:val="21"/>
          <w:szCs w:val="21"/>
        </w:rPr>
        <w:t>Q3 = df[col].quantile(0.75)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 xml:space="preserve">    </w:t>
      </w:r>
      <w:r>
        <w:rPr>
          <w:rStyle w:val="SourceText"/>
          <w:rFonts w:ascii="Poppin" w:hAnsi="Poppin"/>
          <w:i/>
          <w:iCs/>
          <w:sz w:val="21"/>
          <w:szCs w:val="21"/>
        </w:rPr>
        <w:t>IQR = Q3 - Q1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 xml:space="preserve">    </w:t>
      </w:r>
      <w:r>
        <w:rPr>
          <w:rStyle w:val="SourceText"/>
          <w:rFonts w:ascii="Poppin" w:hAnsi="Poppin"/>
          <w:i/>
          <w:iCs/>
          <w:sz w:val="21"/>
          <w:szCs w:val="21"/>
        </w:rPr>
        <w:t>lower = Q1 - 1.5 * IQR</w:t>
      </w:r>
    </w:p>
    <w:p>
      <w:pPr>
        <w:pStyle w:val="PreformattedText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 xml:space="preserve">    </w:t>
      </w:r>
      <w:r>
        <w:rPr>
          <w:rStyle w:val="SourceText"/>
          <w:rFonts w:ascii="Poppin" w:hAnsi="Poppin"/>
          <w:i/>
          <w:iCs/>
          <w:sz w:val="21"/>
          <w:szCs w:val="21"/>
        </w:rPr>
        <w:t>upper = Q3 + 1.5 * IQR</w:t>
      </w:r>
    </w:p>
    <w:p>
      <w:pPr>
        <w:pStyle w:val="PreformattedText"/>
        <w:spacing w:before="0" w:after="283"/>
        <w:rPr/>
      </w:pPr>
      <w:r>
        <w:rPr>
          <w:rStyle w:val="SourceText"/>
          <w:rFonts w:ascii="Poppin" w:hAnsi="Poppin"/>
          <w:i/>
          <w:iCs/>
          <w:sz w:val="21"/>
          <w:szCs w:val="21"/>
        </w:rPr>
        <w:t xml:space="preserve">    </w:t>
      </w:r>
      <w:r>
        <w:rPr>
          <w:rStyle w:val="SourceText"/>
          <w:rFonts w:ascii="Poppin" w:hAnsi="Poppin"/>
          <w:i/>
          <w:iCs/>
          <w:sz w:val="21"/>
          <w:szCs w:val="21"/>
        </w:rPr>
        <w:t>df = df[(df[col] &gt;= lower) &amp; (df[col] &lt;= upper)]</w:t>
      </w:r>
    </w:p>
    <w:p>
      <w:pPr>
        <w:pStyle w:val="Heading4"/>
        <w:spacing w:before="40" w:after="283"/>
        <w:rPr/>
      </w:pPr>
      <w:r>
        <w:rPr>
          <w:rStyle w:val="Strong"/>
          <w:rFonts w:ascii="Poppin" w:hAnsi="Poppin"/>
        </w:rPr>
        <w:t>Outlier Detection</w:t>
      </w:r>
    </w:p>
    <w:p>
      <w:pPr>
        <w:pStyle w:val="BodyText"/>
        <w:rPr>
          <w:rFonts w:ascii="Poppin" w:hAnsi="Poppin"/>
        </w:rPr>
      </w:pPr>
      <w:r>
        <w:rPr>
          <w:rFonts w:ascii="Poppin" w:hAnsi="Poppin"/>
        </w:rPr>
        <w:t>Outliers were found in the following columns:</w:t>
      </w:r>
    </w:p>
    <w:tbl>
      <w:tblPr>
        <w:tblW w:w="4649" w:type="dxa"/>
        <w:jc w:val="start"/>
        <w:tblInd w:w="28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365"/>
        <w:gridCol w:w="2284"/>
      </w:tblGrid>
      <w:tr>
        <w:trPr>
          <w:tblHeader w:val="true"/>
        </w:trPr>
        <w:tc>
          <w:tcPr>
            <w:tcW w:w="2365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Poppin" w:hAnsi="Poppin"/>
              </w:rPr>
            </w:pPr>
            <w:r>
              <w:rPr>
                <w:rFonts w:ascii="Poppin" w:hAnsi="Poppin"/>
              </w:rPr>
              <w:t>Column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TableHeading"/>
              <w:spacing w:before="0" w:after="160"/>
              <w:rPr>
                <w:rFonts w:ascii="Poppin" w:hAnsi="Poppin"/>
              </w:rPr>
            </w:pPr>
            <w:r>
              <w:rPr>
                <w:rFonts w:ascii="Poppin" w:hAnsi="Poppin"/>
              </w:rPr>
              <w:t>Number of Outliers</w:t>
            </w:r>
          </w:p>
        </w:tc>
      </w:tr>
      <w:tr>
        <w:trPr/>
        <w:tc>
          <w:tcPr>
            <w:tcW w:w="2365" w:type="dxa"/>
            <w:tcBorders/>
            <w:vAlign w:val="center"/>
          </w:tcPr>
          <w:p>
            <w:pPr>
              <w:pStyle w:val="PreformattedText"/>
              <w:rPr/>
            </w:pPr>
            <w:r>
              <w:rPr>
                <w:rStyle w:val="SourceText"/>
                <w:rFonts w:ascii="Poppin" w:hAnsi="Poppin"/>
              </w:rPr>
              <w:t>price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Poppin" w:hAnsi="Poppin"/>
              </w:rPr>
            </w:pPr>
            <w:r>
              <w:rPr>
                <w:rFonts w:ascii="Poppin" w:hAnsi="Poppin"/>
              </w:rPr>
              <w:t>402</w:t>
            </w:r>
          </w:p>
        </w:tc>
      </w:tr>
      <w:tr>
        <w:trPr/>
        <w:tc>
          <w:tcPr>
            <w:tcW w:w="2365" w:type="dxa"/>
            <w:tcBorders/>
            <w:vAlign w:val="center"/>
          </w:tcPr>
          <w:p>
            <w:pPr>
              <w:pStyle w:val="PreformattedText"/>
              <w:rPr/>
            </w:pPr>
            <w:r>
              <w:rPr>
                <w:rStyle w:val="SourceText"/>
                <w:rFonts w:ascii="Poppin" w:hAnsi="Poppin"/>
              </w:rPr>
              <w:t>payment_value</w:t>
            </w:r>
          </w:p>
        </w:tc>
        <w:tc>
          <w:tcPr>
            <w:tcW w:w="2284" w:type="dxa"/>
            <w:tcBorders/>
            <w:vAlign w:val="center"/>
          </w:tcPr>
          <w:p>
            <w:pPr>
              <w:pStyle w:val="TableContents"/>
              <w:spacing w:before="0" w:after="160"/>
              <w:rPr>
                <w:rFonts w:ascii="Poppin" w:hAnsi="Poppin"/>
              </w:rPr>
            </w:pPr>
            <w:r>
              <w:rPr>
                <w:rFonts w:ascii="Poppin" w:hAnsi="Poppin"/>
              </w:rPr>
              <w:t>543</w:t>
            </w:r>
          </w:p>
        </w:tc>
      </w:tr>
    </w:tbl>
    <w:p>
      <w:pPr>
        <w:pStyle w:val="BlockQuotation"/>
        <w:rPr>
          <w:rFonts w:ascii="Poppin" w:hAnsi="Poppin"/>
          <w:sz w:val="4"/>
          <w:szCs w:val="4"/>
        </w:rPr>
      </w:pPr>
      <w:r>
        <w:rPr>
          <w:rFonts w:ascii="Poppin" w:hAnsi="Poppin"/>
          <w:sz w:val="4"/>
          <w:szCs w:val="4"/>
        </w:rPr>
      </w:r>
    </w:p>
    <w:p>
      <w:pPr>
        <w:pStyle w:val="BlockQuotation"/>
        <w:jc w:val="start"/>
        <w:rPr/>
      </w:pPr>
      <w:r>
        <w:rPr>
          <w:rFonts w:ascii="Poppin" w:hAnsi="Poppin"/>
        </w:rPr>
        <w:t>These numbers were obtained by comparing each data point to the 1.5 * IQR threshold for each numerical column.</w:t>
      </w:r>
    </w:p>
    <w:p>
      <w:pPr>
        <w:pStyle w:val="Heading3"/>
        <w:spacing w:before="40" w:after="283"/>
        <w:rPr>
          <w:rFonts w:ascii="Poppins" w:hAnsi="Poppins"/>
          <w:b/>
          <w:bCs/>
          <w:color w:val="111111"/>
          <w:sz w:val="28"/>
          <w:szCs w:val="28"/>
        </w:rPr>
      </w:pP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 xml:space="preserve">Step 5: Outlier 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 xml:space="preserve">Handling 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(Impute method)</w:t>
      </w:r>
    </w:p>
    <w:p>
      <w:pPr>
        <w:pStyle w:val="BodyText"/>
        <w:spacing w:before="40" w:after="283"/>
        <w:rPr>
          <w:rFonts w:ascii="Poppins" w:hAnsi="Poppins"/>
          <w:b/>
          <w:bCs/>
          <w:color w:val="111111"/>
          <w:sz w:val="28"/>
          <w:szCs w:val="28"/>
        </w:rPr>
      </w:pPr>
      <w:r>
        <w:rPr>
          <w:rStyle w:val="Emphasis"/>
          <w:rFonts w:ascii="Poppin" w:hAnsi="Poppin"/>
          <w:b w:val="false"/>
          <w:bCs w:val="false"/>
          <w:i w:val="false"/>
          <w:iCs w:val="false"/>
          <w:color w:val="111111"/>
          <w:sz w:val="22"/>
          <w:szCs w:val="22"/>
        </w:rPr>
        <w:t>All identified outliers were removed from the dataset using conditional filtering based on IQR bounds.</w:t>
      </w:r>
    </w:p>
    <w:p>
      <w:pPr>
        <w:pStyle w:val="Normal"/>
        <w:spacing w:before="40" w:after="283"/>
        <w:rPr>
          <w:rFonts w:ascii="Poppins" w:hAnsi="Poppins"/>
          <w:b/>
          <w:bCs/>
          <w:color w:val="111111"/>
          <w:sz w:val="28"/>
          <w:szCs w:val="28"/>
        </w:rPr>
      </w:pPr>
      <w:r>
        <w:rPr>
          <w:rStyle w:val="Emphasis"/>
          <w:rFonts w:ascii="Poppin" w:hAnsi="Poppin" w:cstheme="minorBidi"/>
          <w:b w:val="false"/>
          <w:bCs w:val="false"/>
          <w:i/>
          <w:iCs/>
          <w:color w:val="111111"/>
          <w:sz w:val="21"/>
          <w:szCs w:val="21"/>
          <w:shd w:fill="FFFFFF" w:val="clear"/>
        </w:rPr>
        <w:t># Impute outliers with the median value</w:t>
      </w:r>
    </w:p>
    <w:p>
      <w:pPr>
        <w:pStyle w:val="Normal"/>
        <w:spacing w:lineRule="atLeast" w:line="285" w:before="0" w:after="0"/>
        <w:ind w:hanging="0" w:start="0" w:end="0"/>
        <w:rPr>
          <w:rFonts w:ascii="Poppin" w:hAnsi="Poppin" w:cstheme="minorBidi"/>
          <w:b w:val="false"/>
          <w:i/>
          <w:i/>
          <w:iCs/>
          <w:color w:val="111111"/>
          <w:sz w:val="21"/>
          <w:szCs w:val="21"/>
          <w:highlight w:val="none"/>
          <w:shd w:fill="FFFFFF" w:val="clear"/>
        </w:rPr>
      </w:pPr>
      <w:r>
        <w:rPr>
          <w:rFonts w:asciiTheme="minorHAnsi" w:cstheme="minorBidi" w:eastAsiaTheme="minorHAnsi" w:hAnsiTheme="minorHAnsi" w:ascii="Poppin" w:hAnsi="Poppin"/>
          <w:b w:val="false"/>
          <w:i/>
          <w:iCs/>
          <w:color w:val="111111"/>
          <w:sz w:val="21"/>
          <w:szCs w:val="21"/>
          <w:shd w:fill="FFFFFF" w:val="clear"/>
        </w:rPr>
        <w:t>median_value = df[column].median()</w:t>
      </w:r>
    </w:p>
    <w:p>
      <w:pPr>
        <w:pStyle w:val="Normal"/>
        <w:spacing w:lineRule="atLeast" w:line="285" w:before="0" w:after="0"/>
        <w:ind w:hanging="0" w:start="0" w:end="0"/>
        <w:rPr>
          <w:rFonts w:ascii="Poppin" w:hAnsi="Poppin" w:cstheme="minorBidi"/>
          <w:b w:val="false"/>
          <w:i/>
          <w:i/>
          <w:iCs/>
          <w:color w:val="111111"/>
          <w:sz w:val="21"/>
          <w:szCs w:val="21"/>
          <w:highlight w:val="none"/>
          <w:shd w:fill="FFFFFF" w:val="clear"/>
        </w:rPr>
      </w:pPr>
      <w:r>
        <w:rPr>
          <w:rFonts w:asciiTheme="minorHAnsi" w:cstheme="minorBidi" w:eastAsiaTheme="minorHAnsi" w:hAnsiTheme="minorHAnsi" w:ascii="Poppin" w:hAnsi="Poppin"/>
          <w:b w:val="false"/>
          <w:i/>
          <w:iCs/>
          <w:color w:val="111111"/>
          <w:sz w:val="21"/>
          <w:szCs w:val="21"/>
          <w:shd w:fill="FFFFFF" w:val="clear"/>
        </w:rPr>
        <w:t>df_cleaned = df.copy()</w:t>
      </w:r>
    </w:p>
    <w:p>
      <w:pPr>
        <w:pStyle w:val="Normal"/>
        <w:spacing w:lineRule="atLeast" w:line="285" w:before="0" w:after="0"/>
        <w:ind w:hanging="0" w:start="0" w:end="0"/>
        <w:rPr>
          <w:rFonts w:ascii="Poppin" w:hAnsi="Poppin" w:cstheme="minorBidi"/>
          <w:b w:val="false"/>
          <w:i/>
          <w:i/>
          <w:iCs/>
          <w:color w:val="111111"/>
          <w:sz w:val="21"/>
          <w:szCs w:val="21"/>
          <w:highlight w:val="none"/>
          <w:shd w:fill="FFFFFF" w:val="clear"/>
        </w:rPr>
      </w:pPr>
      <w:r>
        <w:rPr>
          <w:rFonts w:asciiTheme="minorHAnsi" w:cstheme="minorBidi" w:eastAsiaTheme="minorHAnsi" w:hAnsiTheme="minorHAnsi" w:ascii="Poppin" w:hAnsi="Poppin"/>
          <w:b w:val="false"/>
          <w:i/>
          <w:iCs/>
          <w:color w:val="111111"/>
          <w:sz w:val="21"/>
          <w:szCs w:val="21"/>
          <w:shd w:fill="FFFFFF" w:val="clear"/>
        </w:rPr>
        <w:t>df_cleaned[column] = df[column].apply(lambda x: median_value if x &lt; lower or x &gt; upper else x)</w:t>
      </w:r>
    </w:p>
    <w:p>
      <w:pPr>
        <w:pStyle w:val="BodyText"/>
        <w:spacing w:before="40" w:after="283"/>
        <w:rPr>
          <w:rFonts w:ascii="Poppin" w:hAnsi="Poppin"/>
          <w:b/>
          <w:bCs/>
          <w:color w:val="111111"/>
          <w:sz w:val="4"/>
          <w:szCs w:val="4"/>
        </w:rPr>
      </w:pPr>
      <w:r>
        <w:rPr>
          <w:rFonts w:ascii="Poppin" w:hAnsi="Poppin"/>
          <w:b/>
          <w:bCs/>
          <w:color w:val="111111"/>
          <w:sz w:val="4"/>
          <w:szCs w:val="4"/>
        </w:rPr>
      </w:r>
    </w:p>
    <w:p>
      <w:pPr>
        <w:pStyle w:val="BodyText"/>
        <w:spacing w:before="40" w:after="283"/>
        <w:rPr>
          <w:rFonts w:ascii="Poppin" w:hAnsi="Poppin"/>
          <w:b/>
          <w:bCs/>
          <w:color w:val="111111"/>
          <w:sz w:val="28"/>
          <w:szCs w:val="28"/>
        </w:rPr>
      </w:pPr>
      <w:r>
        <w:rPr>
          <w:rFonts w:ascii="Poppin" w:hAnsi="Poppin"/>
          <w:b/>
          <w:bCs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160972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Style w:val="Strong"/>
          <w:rFonts w:ascii="Poppin" w:hAnsi="Poppin"/>
        </w:rPr>
      </w:pPr>
      <w:r>
        <w:rPr/>
      </w:r>
    </w:p>
    <w:p>
      <w:pPr>
        <w:pStyle w:val="BodyText"/>
        <w:rPr>
          <w:rStyle w:val="Strong"/>
          <w:rFonts w:ascii="Poppin" w:hAnsi="Poppin"/>
        </w:rPr>
      </w:pPr>
      <w:r>
        <w:rPr/>
      </w:r>
    </w:p>
    <w:p>
      <w:pPr>
        <w:pStyle w:val="BodyText"/>
        <w:rPr>
          <w:rStyle w:val="Strong"/>
          <w:rFonts w:ascii="Poppin" w:hAnsi="Poppin"/>
        </w:rPr>
      </w:pPr>
      <w:r>
        <w:rPr/>
      </w:r>
    </w:p>
    <w:p>
      <w:pPr>
        <w:pStyle w:val="BodyText"/>
        <w:rPr>
          <w:rStyle w:val="Emphasis"/>
          <w:rFonts w:ascii="Poppin" w:hAnsi="Poppin"/>
          <w:i w:val="false"/>
          <w:i w:val="false"/>
          <w:iCs w:val="false"/>
        </w:rPr>
      </w:pPr>
      <w:r>
        <w:rPr>
          <w:rFonts w:ascii="Poppins" w:hAnsi="Poppins"/>
          <w:b/>
          <w:bCs/>
          <w:color w:val="111111"/>
          <w:sz w:val="28"/>
          <w:szCs w:val="28"/>
        </w:rPr>
      </w:r>
    </w:p>
    <w:p>
      <w:pPr>
        <w:pStyle w:val="BodyText"/>
        <w:rPr/>
      </w:pPr>
      <w:r>
        <w:rPr>
          <w:rStyle w:val="Strong"/>
          <w:rFonts w:ascii="Poppin" w:hAnsi="Poppin"/>
          <w:i w:val="false"/>
          <w:iCs w:val="false"/>
        </w:rPr>
        <w:t>Rationale:</w:t>
      </w:r>
      <w:r>
        <w:rPr>
          <w:rStyle w:val="Emphasis"/>
          <w:rFonts w:ascii="Poppin" w:hAnsi="Poppin"/>
          <w:i w:val="false"/>
          <w:iCs w:val="false"/>
        </w:rPr>
        <w:br/>
        <w:t>Removing outliers helps in reducing skewness and enhancing model accuracy.</w:t>
      </w:r>
    </w:p>
    <w:p>
      <w:pPr>
        <w:pStyle w:val="Heading3"/>
        <w:spacing w:before="40" w:after="283"/>
        <w:rPr>
          <w:rFonts w:ascii="Poppins" w:hAnsi="Poppins"/>
          <w:b/>
          <w:bCs/>
          <w:color w:val="111111"/>
          <w:sz w:val="28"/>
          <w:szCs w:val="28"/>
        </w:rPr>
      </w:pP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 xml:space="preserve">Step 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6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 xml:space="preserve">: 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 xml:space="preserve">Saving 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(CSV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 xml:space="preserve"> 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F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ile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)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:</w:t>
      </w:r>
    </w:p>
    <w:p>
      <w:pPr>
        <w:pStyle w:val="Normal"/>
        <w:spacing w:before="40" w:after="283"/>
        <w:rPr>
          <w:rFonts w:ascii="Poppins" w:hAnsi="Poppins"/>
          <w:b/>
          <w:bCs/>
          <w:color w:val="111111"/>
          <w:sz w:val="28"/>
          <w:szCs w:val="28"/>
        </w:rPr>
      </w:pPr>
      <w:r>
        <w:rPr>
          <w:rStyle w:val="Emphasis"/>
          <w:rFonts w:ascii="Poppin" w:hAnsi="Poppin" w:cstheme="minorBidi"/>
          <w:b w:val="false"/>
          <w:bCs/>
          <w:i/>
          <w:iCs/>
          <w:color w:val="111111"/>
          <w:sz w:val="21"/>
          <w:szCs w:val="21"/>
          <w:shd w:fill="FFFFFF" w:val="clear"/>
        </w:rPr>
        <w:t># Save the cleaned DataFrame to a new CSV file</w:t>
      </w:r>
    </w:p>
    <w:p>
      <w:pPr>
        <w:pStyle w:val="Normal"/>
        <w:spacing w:lineRule="atLeast" w:line="285" w:before="0" w:after="0"/>
        <w:ind w:hanging="0" w:start="0" w:end="0"/>
        <w:rPr>
          <w:rFonts w:ascii="Poppin" w:hAnsi="Poppin" w:cstheme="minorBidi"/>
          <w:b w:val="false"/>
          <w:i/>
          <w:i/>
          <w:iCs/>
          <w:color w:val="111111"/>
          <w:sz w:val="21"/>
          <w:szCs w:val="21"/>
          <w:highlight w:val="none"/>
          <w:shd w:fill="FFFFFF" w:val="clear"/>
        </w:rPr>
      </w:pPr>
      <w:r>
        <w:rPr>
          <w:rFonts w:asciiTheme="minorHAnsi" w:cstheme="minorBidi" w:eastAsiaTheme="minorHAnsi" w:hAnsiTheme="minorHAnsi" w:ascii="Poppin" w:hAnsi="Poppin"/>
          <w:b w:val="false"/>
          <w:i/>
          <w:iCs/>
          <w:color w:val="111111"/>
          <w:sz w:val="21"/>
          <w:szCs w:val="21"/>
          <w:shd w:fill="FFFFFF" w:val="clear"/>
        </w:rPr>
        <w:t>df_cleaned.to_csv('preprocessedFinal.csv', index=False)</w:t>
      </w:r>
    </w:p>
    <w:p>
      <w:pPr>
        <w:pStyle w:val="Normal"/>
        <w:spacing w:lineRule="atLeast" w:line="285" w:before="0" w:after="0"/>
        <w:ind w:hanging="0" w:start="0" w:end="0"/>
        <w:rPr>
          <w:rFonts w:ascii="Poppin" w:hAnsi="Poppin" w:cstheme="minorBidi"/>
          <w:b w:val="false"/>
          <w:i/>
          <w:i/>
          <w:iCs/>
          <w:color w:val="111111"/>
          <w:sz w:val="21"/>
          <w:szCs w:val="21"/>
          <w:highlight w:val="none"/>
          <w:shd w:fill="FFFFFF" w:val="clear"/>
        </w:rPr>
      </w:pPr>
      <w:r>
        <w:rPr>
          <w:rFonts w:asciiTheme="minorHAnsi" w:cstheme="minorBidi" w:eastAsiaTheme="minorHAnsi" w:hAnsiTheme="minorHAnsi" w:ascii="Poppin" w:hAnsi="Poppin"/>
          <w:b w:val="false"/>
          <w:i/>
          <w:iCs/>
          <w:color w:val="111111"/>
          <w:sz w:val="21"/>
          <w:szCs w:val="21"/>
          <w:shd w:fill="FFFFFF" w:val="clear"/>
        </w:rPr>
        <w:t>print("\nData has been saved to 'preprocessedFinal.csv'.")</w:t>
      </w:r>
    </w:p>
    <w:p>
      <w:pPr>
        <w:pStyle w:val="Normal"/>
        <w:spacing w:lineRule="atLeast" w:line="285" w:before="0" w:after="0"/>
        <w:ind w:hanging="0" w:start="0" w:end="0"/>
        <w:rPr>
          <w:rFonts w:ascii="Poppin" w:hAnsi="Poppin" w:cstheme="minorBidi"/>
          <w:b w:val="false"/>
          <w:i/>
          <w:i/>
          <w:iCs/>
          <w:color w:val="111111"/>
          <w:sz w:val="20"/>
          <w:szCs w:val="20"/>
          <w:highlight w:val="none"/>
          <w:shd w:fill="FFFFFF" w:val="clear"/>
        </w:rPr>
      </w:pPr>
      <w:r>
        <w:rPr>
          <w:rFonts w:asciiTheme="minorHAnsi" w:cstheme="minorBidi" w:eastAsiaTheme="minorHAnsi" w:hAnsiTheme="minorHAnsi" w:ascii="Poppin" w:hAnsi="Poppin"/>
          <w:b w:val="false"/>
          <w:i/>
          <w:iCs/>
          <w:color w:val="111111"/>
          <w:sz w:val="20"/>
          <w:szCs w:val="20"/>
          <w:shd w:fill="FFFFFF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Poppin" w:hAnsi="Poppin" w:cstheme="minorBidi"/>
          <w:b w:val="false"/>
          <w:i/>
          <w:i/>
          <w:iCs/>
          <w:color w:val="111111"/>
          <w:sz w:val="20"/>
          <w:szCs w:val="20"/>
          <w:highlight w:val="none"/>
          <w:shd w:fill="FFFFFF" w:val="clear"/>
        </w:rPr>
      </w:pPr>
      <w:r>
        <w:rPr>
          <w:rFonts w:asciiTheme="minorHAnsi" w:cstheme="minorBidi" w:eastAsiaTheme="minorHAnsi" w:hAnsiTheme="minorHAnsi" w:ascii="Poppin" w:hAnsi="Poppin"/>
          <w:b w:val="false"/>
          <w:i/>
          <w:iCs/>
          <w:color w:val="111111"/>
          <w:sz w:val="20"/>
          <w:szCs w:val="20"/>
          <w:shd w:fill="FFFFFF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5238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40" w:after="283"/>
        <w:rPr>
          <w:rFonts w:ascii="Poppins" w:hAnsi="Poppins"/>
          <w:b/>
          <w:bCs/>
          <w:color w:val="111111"/>
          <w:sz w:val="28"/>
          <w:szCs w:val="28"/>
        </w:rPr>
      </w:pP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 xml:space="preserve">Step 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7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 xml:space="preserve">: 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Final Confirmation (New Saved CSV File)</w:t>
      </w:r>
      <w:r>
        <w:rPr>
          <w:rStyle w:val="Emphasis"/>
          <w:rFonts w:ascii="Poppin" w:hAnsi="Poppin"/>
          <w:b/>
          <w:bCs/>
          <w:i w:val="false"/>
          <w:iCs w:val="false"/>
          <w:color w:val="111111"/>
          <w:sz w:val="28"/>
          <w:szCs w:val="28"/>
        </w:rPr>
        <w:t>:</w:t>
      </w:r>
    </w:p>
    <w:p>
      <w:pPr>
        <w:pStyle w:val="Normal"/>
        <w:spacing w:before="40" w:after="283"/>
        <w:rPr>
          <w:rStyle w:val="Emphasis"/>
          <w:rFonts w:ascii="Poppin" w:hAnsi="Poppin"/>
          <w:i w:val="false"/>
          <w:i w:val="false"/>
          <w:iCs w:val="false"/>
        </w:rPr>
      </w:pPr>
      <w:r>
        <w:rPr>
          <w:rFonts w:ascii="Poppins" w:hAnsi="Poppins"/>
          <w:b/>
          <w:bCs/>
          <w:color w:val="111111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1609725"/>
            <wp:effectExtent l="0" t="0" r="0" b="0"/>
            <wp:wrapSquare wrapText="largest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oppin" w:hAnsi="Poppin"/>
        </w:rPr>
      </w:pPr>
      <w:r>
        <w:rPr>
          <w:rFonts w:ascii="Poppin" w:hAnsi="Poppin"/>
        </w:rPr>
      </w:r>
    </w:p>
    <w:p>
      <w:pPr>
        <w:pStyle w:val="Normal"/>
        <w:spacing w:before="40" w:after="283"/>
        <w:rPr>
          <w:rFonts w:ascii="Poppin" w:hAnsi="Poppin"/>
        </w:rPr>
      </w:pPr>
      <w:r>
        <w:rPr>
          <w:rFonts w:ascii="Poppin" w:hAnsi="Poppin"/>
        </w:rPr>
      </w:r>
    </w:p>
    <w:p>
      <w:pPr>
        <w:pStyle w:val="Heading3"/>
        <w:spacing w:before="40" w:after="283"/>
        <w:rPr>
          <w:rFonts w:ascii="Poppin" w:hAnsi="Poppin"/>
          <w:b/>
          <w:bCs/>
          <w:color w:val="111111"/>
        </w:rPr>
      </w:pPr>
      <w:r>
        <w:rPr>
          <w:rFonts w:ascii="Poppin" w:hAnsi="Poppin"/>
          <w:b/>
          <w:bCs/>
          <w:color w:val="111111"/>
        </w:rPr>
        <w:t>Why These Steps?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rFonts w:ascii="Poppin" w:hAnsi="Poppin"/>
        </w:rPr>
        <w:t>Removing rows vs filling values</w:t>
      </w:r>
      <w:r>
        <w:rPr>
          <w:rFonts w:ascii="Poppin" w:hAnsi="Poppin"/>
        </w:rPr>
        <w:t xml:space="preserve">: Removed when the missing data was excessive or crucial (like </w:t>
      </w:r>
      <w:r>
        <w:rPr>
          <w:rStyle w:val="SourceText"/>
          <w:rFonts w:ascii="Poppin" w:hAnsi="Poppin"/>
        </w:rPr>
        <w:t>review_comment_message</w:t>
      </w:r>
      <w:r>
        <w:rPr>
          <w:rFonts w:ascii="Poppin" w:hAnsi="Poppin"/>
        </w:rPr>
        <w:t>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trong"/>
          <w:rFonts w:ascii="Poppin" w:hAnsi="Poppin"/>
        </w:rPr>
        <w:t>Filling with median</w:t>
      </w:r>
      <w:r>
        <w:rPr>
          <w:rFonts w:ascii="Poppin" w:hAnsi="Poppin"/>
        </w:rPr>
        <w:t>: Prevented bias that could occur with mean in skewed distributions.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start="709"/>
        <w:rPr>
          <w:rFonts w:ascii="Poppin" w:hAnsi="Poppin"/>
        </w:rPr>
      </w:pPr>
      <w:r>
        <w:rPr>
          <w:rStyle w:val="Strong"/>
          <w:rFonts w:ascii="Poppin" w:hAnsi="Poppin"/>
        </w:rPr>
        <w:t>IQR for outliers</w:t>
      </w:r>
      <w:r>
        <w:rPr>
          <w:rFonts w:ascii="Poppin" w:hAnsi="Poppin"/>
        </w:rPr>
        <w:t>: Robust method suitable for continuous features.</w:t>
      </w:r>
    </w:p>
    <w:p>
      <w:pPr>
        <w:pStyle w:val="Normal"/>
        <w:spacing w:before="80" w:after="283"/>
        <w:jc w:val="center"/>
        <w:rPr>
          <w:rFonts w:ascii="Poppin" w:hAnsi="Poppin"/>
        </w:rPr>
      </w:pPr>
      <w:r>
        <w:rPr>
          <w:rFonts w:ascii="Poppin" w:hAnsi="Poppin"/>
        </w:rPr>
      </w:r>
    </w:p>
    <w:p>
      <w:pPr>
        <w:pStyle w:val="BodyText"/>
        <w:numPr>
          <w:ilvl w:val="0"/>
          <w:numId w:val="0"/>
        </w:numPr>
        <w:spacing w:before="0" w:after="140"/>
        <w:ind w:hanging="0" w:start="720"/>
        <w:rPr>
          <w:b w:val="false"/>
          <w:bCs w:val="false"/>
        </w:rPr>
      </w:pPr>
      <w:r>
        <w:rPr>
          <w:rFonts w:ascii="Poppin" w:hAnsi="Poppin"/>
          <w:b w:val="false"/>
          <w:bCs w:val="false"/>
          <w:color w:themeColor="text1" w:themeTint="bf" w:val="000000"/>
          <w:sz w:val="24"/>
          <w:szCs w:val="24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0" w:top="1440" w:footer="708" w:bottom="1440"/>
      <w:pgBorders w:display="allPages" w:offsetFrom="page">
        <w:top w:val="thickThinSmallGap" w:sz="24" w:space="24" w:color="000000"/>
        <w:left w:val="thickThin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Rockwell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Poppin">
    <w:charset w:val="01"/>
    <w:family w:val="auto"/>
    <w:pitch w:val="default"/>
  </w:font>
  <w:font w:name="Poppins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1975357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71975357"/>
    </w:sdtPr>
    <w:sdtContent>
      <w:p>
        <w:pPr>
          <w:pStyle w:val="Footer"/>
          <w:jc w:val="center"/>
          <w:rPr/>
        </w:pPr>
        <w:r>
          <w:rPr/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1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" w:asciiTheme="minorHAnsi" w:cstheme="minorBidi" w:eastAsiaTheme="minorHAnsi" w:hAnsiTheme="minorHAnsi"/>
        <w:lang w:val="en-P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65ff"/>
    <w:pPr>
      <w:widowControl/>
      <w:suppressAutoHyphens w:val="true"/>
      <w:bidi w:val="0"/>
      <w:spacing w:lineRule="auto" w:line="259" w:before="0" w:after="160"/>
      <w:jc w:val="star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2"/>
      <w:szCs w:val="22"/>
      <w:lang w:val="en-P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171"/>
    <w:pPr>
      <w:keepNext w:val="true"/>
      <w:keepLines/>
      <w:spacing w:lineRule="auto" w:line="240" w:before="320" w:after="0"/>
      <w:outlineLvl w:val="0"/>
    </w:pPr>
    <w:rPr>
      <w:rFonts w:ascii="Bookman Old Style" w:hAnsi="Bookman Old Style" w:eastAsia="" w:cs="" w:asciiTheme="majorHAnsi" w:cstheme="majorBidi" w:eastAsiaTheme="majorEastAsia" w:hAnsiTheme="majorHAnsi"/>
      <w:color w:themeColor="accent1" w:themeShade="bf" w:val="77972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171"/>
    <w:pPr>
      <w:keepNext w:val="true"/>
      <w:keepLines/>
      <w:spacing w:lineRule="auto" w:line="240" w:before="80" w:after="0"/>
      <w:outlineLvl w:val="1"/>
    </w:pPr>
    <w:rPr>
      <w:rFonts w:ascii="Bookman Old Style" w:hAnsi="Bookman Old Style" w:eastAsia="" w:cs="" w:asciiTheme="majorHAnsi" w:cstheme="majorBidi" w:eastAsiaTheme="majorEastAsia" w:hAnsiTheme="majorHAnsi"/>
      <w:color w:themeColor="text1" w:themeTint="bf"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171"/>
    <w:pPr>
      <w:keepNext w:val="true"/>
      <w:keepLines/>
      <w:spacing w:lineRule="auto" w:line="240" w:before="40" w:after="0"/>
      <w:outlineLvl w:val="2"/>
    </w:pPr>
    <w:rPr>
      <w:rFonts w:ascii="Bookman Old Style" w:hAnsi="Bookman Old Style" w:eastAsia="" w:cs="" w:asciiTheme="majorHAnsi" w:cstheme="majorBidi" w:eastAsiaTheme="majorEastAsia" w:hAnsiTheme="majorHAnsi"/>
      <w:color w:themeColor="text2" w:val="2A5B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171"/>
    <w:pPr>
      <w:keepNext w:val="true"/>
      <w:keepLines/>
      <w:spacing w:before="40" w:after="0"/>
      <w:outlineLvl w:val="3"/>
    </w:pPr>
    <w:rPr>
      <w:rFonts w:ascii="Bookman Old Style" w:hAnsi="Bookman Old Style" w:eastAsia="" w:cs="" w:asciiTheme="majorHAnsi" w:cstheme="majorBidi" w:eastAsiaTheme="majorEastAsia" w:hAnsiTheme="majorHAns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171"/>
    <w:pPr>
      <w:keepNext w:val="true"/>
      <w:keepLines/>
      <w:spacing w:before="40" w:after="0"/>
      <w:outlineLvl w:val="4"/>
    </w:pPr>
    <w:rPr>
      <w:rFonts w:ascii="Bookman Old Style" w:hAnsi="Bookman Old Style" w:eastAsia="" w:cs="" w:asciiTheme="majorHAnsi" w:cstheme="majorBidi" w:eastAsiaTheme="majorEastAsia" w:hAnsiTheme="majorHAnsi"/>
      <w:color w:themeColor="text2" w:val="2A5B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171"/>
    <w:pPr>
      <w:keepNext w:val="true"/>
      <w:keepLines/>
      <w:spacing w:before="40" w:after="0"/>
      <w:outlineLvl w:val="5"/>
    </w:pPr>
    <w:rPr>
      <w:rFonts w:ascii="Bookman Old Style" w:hAnsi="Bookman Old Style" w:eastAsia="" w:cs="" w:asciiTheme="majorHAnsi" w:cstheme="majorBidi" w:eastAsiaTheme="majorEastAsia" w:hAnsiTheme="majorHAnsi"/>
      <w:i/>
      <w:iCs/>
      <w:color w:themeColor="text2" w:val="2A5B7F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171"/>
    <w:pPr>
      <w:keepNext w:val="true"/>
      <w:keepLines/>
      <w:spacing w:before="40" w:after="0"/>
      <w:outlineLvl w:val="6"/>
    </w:pPr>
    <w:rPr>
      <w:rFonts w:ascii="Bookman Old Style" w:hAnsi="Bookman Old Style" w:eastAsia="" w:cs="" w:asciiTheme="majorHAnsi" w:cstheme="majorBidi" w:eastAsiaTheme="majorEastAsia" w:hAnsiTheme="majorHAnsi"/>
      <w:i/>
      <w:iCs/>
      <w:color w:themeColor="accent1" w:themeShade="80" w:val="50651F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171"/>
    <w:pPr>
      <w:keepNext w:val="true"/>
      <w:keepLines/>
      <w:spacing w:before="40" w:after="0"/>
      <w:outlineLvl w:val="7"/>
    </w:pPr>
    <w:rPr>
      <w:rFonts w:ascii="Bookman Old Style" w:hAnsi="Bookman Old Style" w:eastAsia="" w:cs="" w:asciiTheme="majorHAnsi" w:cstheme="majorBidi" w:eastAsiaTheme="majorEastAsia" w:hAnsiTheme="majorHAnsi"/>
      <w:b/>
      <w:bCs/>
      <w:color w:themeColor="text2" w:val="2A5B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71"/>
    <w:pPr>
      <w:keepNext w:val="true"/>
      <w:keepLines/>
      <w:spacing w:before="40" w:after="0"/>
      <w:outlineLvl w:val="8"/>
    </w:pPr>
    <w:rPr>
      <w:rFonts w:ascii="Bookman Old Style" w:hAnsi="Bookman Old Style" w:eastAsia="" w:cs="" w:asciiTheme="majorHAnsi" w:cstheme="majorBidi" w:eastAsiaTheme="majorEastAsia" w:hAnsiTheme="majorHAnsi"/>
      <w:b/>
      <w:bCs/>
      <w:i/>
      <w:iCs/>
      <w:color w:themeColor="text2" w:val="2A5B7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accent1" w:themeShade="bf" w:val="77972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text1" w:themeTint="bf" w:val="40404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text2" w:val="2A5B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text2" w:val="2A5B7F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i/>
      <w:iCs/>
      <w:color w:themeColor="text2" w:val="2A5B7F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i/>
      <w:iCs/>
      <w:color w:themeColor="accent1" w:themeShade="80" w:val="50651F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b/>
      <w:bCs/>
      <w:color w:themeColor="text2" w:val="2A5B7F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31171"/>
    <w:rPr>
      <w:rFonts w:ascii="Bookman Old Style" w:hAnsi="Bookman Old Style" w:eastAsia="" w:cs="" w:asciiTheme="majorHAnsi" w:cstheme="majorBidi" w:eastAsiaTheme="majorEastAsia" w:hAnsiTheme="majorHAnsi"/>
      <w:b/>
      <w:bCs/>
      <w:i/>
      <w:iCs/>
      <w:color w:themeColor="text2" w:val="2A5B7F"/>
    </w:rPr>
  </w:style>
  <w:style w:type="character" w:styleId="TitleChar" w:customStyle="1">
    <w:name w:val="Title Char"/>
    <w:basedOn w:val="DefaultParagraphFont"/>
    <w:link w:val="Title"/>
    <w:uiPriority w:val="10"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accent1" w:val="9EC544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31171"/>
    <w:rPr>
      <w:rFonts w:ascii="Bookman Old Style" w:hAnsi="Bookman Old Style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31171"/>
    <w:rPr>
      <w:b/>
      <w:bCs/>
    </w:rPr>
  </w:style>
  <w:style w:type="character" w:styleId="Emphasis">
    <w:name w:val="Emphasis"/>
    <w:basedOn w:val="DefaultParagraphFont"/>
    <w:uiPriority w:val="20"/>
    <w:qFormat/>
    <w:rsid w:val="00231171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31171"/>
    <w:rPr/>
  </w:style>
  <w:style w:type="character" w:styleId="QuoteChar" w:customStyle="1">
    <w:name w:val="Quote Char"/>
    <w:basedOn w:val="DefaultParagraphFont"/>
    <w:link w:val="Quote"/>
    <w:uiPriority w:val="29"/>
    <w:qFormat/>
    <w:rsid w:val="00231171"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31171"/>
    <w:rPr>
      <w:rFonts w:ascii="Bookman Old Style" w:hAnsi="Bookman Old Style" w:eastAsia="" w:cs="" w:asciiTheme="majorHAnsi" w:cstheme="majorBidi" w:eastAsiaTheme="majorEastAsia" w:hAnsiTheme="majorHAnsi"/>
      <w:color w:themeColor="accent1" w:val="9EC544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11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311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1171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23117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1171"/>
    <w:rPr>
      <w:b/>
      <w:bCs/>
      <w:smallCap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e46fe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e46fe"/>
    <w:rPr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71"/>
    <w:pPr>
      <w:spacing w:lineRule="auto" w:line="240"/>
    </w:pPr>
    <w:rPr>
      <w:b/>
      <w:bCs/>
      <w:smallCaps/>
      <w:color w:themeColor="text1" w:themeTint="a6" w:val="595959"/>
      <w:spacing w:val="6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31171"/>
    <w:pPr>
      <w:spacing w:lineRule="auto" w:line="240" w:before="0" w:after="0"/>
      <w:contextualSpacing/>
    </w:pPr>
    <w:rPr>
      <w:rFonts w:ascii="Bookman Old Style" w:hAnsi="Bookman Old Style" w:eastAsia="" w:cs="" w:asciiTheme="majorHAnsi" w:cstheme="majorBidi" w:eastAsiaTheme="majorEastAsia" w:hAnsiTheme="majorHAnsi"/>
      <w:color w:themeColor="accent1" w:val="9EC544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171"/>
    <w:pPr>
      <w:spacing w:lineRule="auto" w:line="240"/>
    </w:pPr>
    <w:rPr>
      <w:rFonts w:ascii="Bookman Old Style" w:hAnsi="Bookman Old Style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link w:val="NoSpacingChar"/>
    <w:uiPriority w:val="1"/>
    <w:qFormat/>
    <w:rsid w:val="00231171"/>
    <w:pPr>
      <w:widowControl/>
      <w:suppressAutoHyphens w:val="true"/>
      <w:bidi w:val="0"/>
      <w:spacing w:lineRule="auto" w:line="240" w:before="0" w:after="0"/>
      <w:jc w:val="start"/>
    </w:pPr>
    <w:rPr>
      <w:rFonts w:ascii="Rockwell" w:hAnsi="Rockwell" w:eastAsia="Rockwell" w:cs="" w:asciiTheme="minorHAnsi" w:cstheme="minorBidi" w:eastAsiaTheme="minorHAnsi" w:hAnsiTheme="minorHAnsi"/>
      <w:color w:val="auto"/>
      <w:kern w:val="0"/>
      <w:sz w:val="20"/>
      <w:szCs w:val="20"/>
      <w:lang w:val="en-PK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231171"/>
    <w:pPr>
      <w:spacing w:before="160" w:after="160"/>
      <w:ind w:start="720" w:end="720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171"/>
    <w:pPr>
      <w:pBdr>
        <w:left w:val="single" w:sz="18" w:space="12" w:color="9EC544" w:themeColor="accent1"/>
      </w:pBdr>
      <w:spacing w:lineRule="auto" w:line="300" w:beforeAutospacing="1" w:after="160"/>
      <w:ind w:start="1224" w:end="1224"/>
    </w:pPr>
    <w:rPr>
      <w:rFonts w:ascii="Bookman Old Style" w:hAnsi="Bookman Old Style" w:eastAsia="" w:cs="" w:asciiTheme="majorHAnsi" w:cstheme="majorBidi" w:eastAsiaTheme="majorEastAsia" w:hAnsiTheme="majorHAnsi"/>
      <w:color w:themeColor="accent1" w:val="9EC544"/>
      <w:sz w:val="28"/>
      <w:szCs w:val="2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171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9c67b3"/>
    <w:pPr>
      <w:spacing w:before="0" w:after="16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e46f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46f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d78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PK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ff"/>
    <w:pPr>
      <w:spacing w:after="0" w:line="240" w:lineRule="auto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4e65ff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Damask">
  <a:themeElements>
    <a:clrScheme name="Damask">
      <a:dk1>
        <a:srgbClr val="000000"/>
      </a:dk1>
      <a:lt1>
        <a:srgbClr val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 pitchFamily="0" charset="1"/>
        <a:ea typeface=""/>
        <a:cs typeface=""/>
      </a:majorFont>
      <a:minorFont>
        <a:latin typeface="Rockwell" panose="02060603020205020403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48000"/>
                <a:lumMod val="110000"/>
              </a:schemeClr>
            </a:gs>
            <a:gs pos="100000">
              <a:schemeClr val="phClr">
                <a:tint val="78000"/>
                <a:lumMod val="100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tint val="94000"/>
                <a:lumMod val="104000"/>
              </a:schemeClr>
            </a:gs>
            <a:gs pos="69000">
              <a:schemeClr val="phClr">
                <a:shade val="86000"/>
                <a:lumMod val="102000"/>
              </a:schemeClr>
            </a:gs>
            <a:gs pos="100000">
              <a:schemeClr val="phClr">
                <a:shade val="72000"/>
                <a:lumMod val="100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</a:ln>
        <a:ln w="19050" cap="flat" cmpd="sng" algn="ctr">
          <a:prstDash val="solid"/>
        </a:ln>
        <a:ln w="254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blipFill rotWithShape="1">
          <a:srcRect l="0" t="0" r="0" b="0"/>
          <a:stretch>
            <a:fillRect l="0" t="0" r="0" b="0"/>
          </a:stretch>
        </a:blip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Application>LibreOffice/24.2.7.2$Linux_X86_64 LibreOffice_project/420$Build-2</Application>
  <AppVersion>15.0000</AppVersion>
  <Pages>5</Pages>
  <Words>505</Words>
  <Characters>3426</Characters>
  <CharactersWithSpaces>4040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2024-10-08T02:23:00Z</dcterms:created>
  <dc:creator>bscs22f05</dc:creator>
  <dc:description/>
  <dc:language>en-US</dc:language>
  <cp:lastModifiedBy/>
  <dcterms:modified xsi:type="dcterms:W3CDTF">2025-04-11T00:21:37Z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