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FEDE" w14:textId="77777777" w:rsidR="00E056B9" w:rsidRDefault="00E056B9" w:rsidP="00E056B9"/>
    <w:p w14:paraId="78C78CCC" w14:textId="66A54394" w:rsidR="00E056B9" w:rsidRDefault="00E056B9" w:rsidP="00E056B9"/>
    <w:p w14:paraId="6D1E6EF0" w14:textId="77777777" w:rsidR="00B41D94" w:rsidRDefault="00B41D94" w:rsidP="00E056B9"/>
    <w:p w14:paraId="470151F9" w14:textId="6D8065E8" w:rsidR="00DB18EF" w:rsidRDefault="00DB18EF" w:rsidP="00E056B9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DB18EF">
        <w:rPr>
          <w:b/>
          <w:sz w:val="40"/>
          <w:szCs w:val="40"/>
        </w:rPr>
        <w:t xml:space="preserve">egular </w:t>
      </w:r>
      <w:r>
        <w:rPr>
          <w:b/>
          <w:sz w:val="40"/>
          <w:szCs w:val="40"/>
        </w:rPr>
        <w:t>E</w:t>
      </w:r>
      <w:r w:rsidRPr="00DB18EF">
        <w:rPr>
          <w:b/>
          <w:sz w:val="40"/>
          <w:szCs w:val="40"/>
        </w:rPr>
        <w:t>xpression</w:t>
      </w:r>
    </w:p>
    <w:p w14:paraId="7B3AE304" w14:textId="7C2C352F" w:rsidR="00BE00EA" w:rsidRPr="009844BB" w:rsidRDefault="00DB18EF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Assignment 1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DB18EF" w:rsidRDefault="00E056B9" w:rsidP="00E056B9">
      <w:pPr>
        <w:jc w:val="center"/>
        <w:rPr>
          <w:color w:val="808080" w:themeColor="background1" w:themeShade="80"/>
          <w:sz w:val="28"/>
          <w:szCs w:val="28"/>
        </w:rPr>
      </w:pPr>
      <w:r w:rsidRPr="00DB18EF">
        <w:rPr>
          <w:color w:val="808080" w:themeColor="background1" w:themeShade="80"/>
          <w:sz w:val="28"/>
          <w:szCs w:val="28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444EDFB6" w14:textId="77777777" w:rsidR="00B41D94" w:rsidRDefault="00B41D94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44595CBD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32A2487E" w:rsidR="00E056B9" w:rsidRPr="000A31EE" w:rsidRDefault="00DB18EF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</w:t>
      </w:r>
      <w:r w:rsidR="0069144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Yawar</w:t>
      </w:r>
    </w:p>
    <w:p w14:paraId="4C23DE5E" w14:textId="49BE433E" w:rsidR="00E056B9" w:rsidRPr="000A31EE" w:rsidRDefault="00DB18EF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Automata Theory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03F0CAC0" w14:textId="575F7FE7" w:rsidR="00B52D42" w:rsidRPr="00B52D42" w:rsidRDefault="00DB18EF" w:rsidP="00DB18EF">
      <w:pPr>
        <w:spacing w:line="240" w:lineRule="auto"/>
        <w:jc w:val="center"/>
      </w:pPr>
      <w:r>
        <w:rPr>
          <w:sz w:val="28"/>
          <w:szCs w:val="28"/>
        </w:rPr>
        <w:t>February 25, 2020</w:t>
      </w:r>
    </w:p>
    <w:sectPr w:rsidR="00B52D42" w:rsidRPr="00B52D42" w:rsidSect="00014BE5"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E4122" w14:textId="77777777" w:rsidR="00675766" w:rsidRDefault="00675766" w:rsidP="00E056B9">
      <w:pPr>
        <w:spacing w:after="0" w:line="240" w:lineRule="auto"/>
      </w:pPr>
      <w:r>
        <w:separator/>
      </w:r>
    </w:p>
  </w:endnote>
  <w:endnote w:type="continuationSeparator" w:id="0">
    <w:p w14:paraId="56B37DE5" w14:textId="77777777" w:rsidR="00675766" w:rsidRDefault="00675766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1A6D7" w14:textId="77777777" w:rsidR="00675766" w:rsidRDefault="00675766" w:rsidP="00E056B9">
      <w:pPr>
        <w:spacing w:after="0" w:line="240" w:lineRule="auto"/>
      </w:pPr>
      <w:r>
        <w:separator/>
      </w:r>
    </w:p>
  </w:footnote>
  <w:footnote w:type="continuationSeparator" w:id="0">
    <w:p w14:paraId="0E469DB5" w14:textId="77777777" w:rsidR="00675766" w:rsidRDefault="00675766" w:rsidP="00E0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4E1C1F"/>
    <w:rsid w:val="00500166"/>
    <w:rsid w:val="00585E14"/>
    <w:rsid w:val="005B4464"/>
    <w:rsid w:val="005F6372"/>
    <w:rsid w:val="00632C90"/>
    <w:rsid w:val="00636FBD"/>
    <w:rsid w:val="00670203"/>
    <w:rsid w:val="00675766"/>
    <w:rsid w:val="0069144A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B60A8"/>
    <w:rsid w:val="00AC2149"/>
    <w:rsid w:val="00B21C20"/>
    <w:rsid w:val="00B41D94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B18EF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1F9B9-1ED3-4266-90C4-0A717B80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History</vt:lpstr>
      <vt:lpstr>    1981 - 1989</vt:lpstr>
      <vt:lpstr>    1990 - 1994</vt:lpstr>
      <vt:lpstr>    1995 - 1999</vt:lpstr>
      <vt:lpstr>    2000 - 2004</vt:lpstr>
      <vt:lpstr>    2005 - 2009</vt:lpstr>
      <vt:lpstr>    2010 - 2015</vt:lpstr>
      <vt:lpstr>    2016 - 2019</vt:lpstr>
      <vt:lpstr>Architecture</vt:lpstr>
      <vt:lpstr>Benefits</vt:lpstr>
      <vt:lpstr>    Switching</vt:lpstr>
      <vt:lpstr>    Choosing</vt:lpstr>
      <vt:lpstr>    Concurrent Voice &amp; Data</vt:lpstr>
      <vt:lpstr>    Speed</vt:lpstr>
      <vt:lpstr>    4G LTE</vt:lpstr>
      <vt:lpstr>Applications</vt:lpstr>
      <vt:lpstr>Challenges</vt:lpstr>
      <vt:lpstr>Future Directions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26</cp:revision>
  <cp:lastPrinted>2019-11-03T18:56:00Z</cp:lastPrinted>
  <dcterms:created xsi:type="dcterms:W3CDTF">2019-09-29T12:37:00Z</dcterms:created>
  <dcterms:modified xsi:type="dcterms:W3CDTF">2020-02-24T16:04:00Z</dcterms:modified>
</cp:coreProperties>
</file>