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8BCB" w14:textId="43B9BD59" w:rsidR="0022664A" w:rsidRPr="00FB4756" w:rsidRDefault="0022664A" w:rsidP="002266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756">
        <w:rPr>
          <w:rFonts w:ascii="Times New Roman" w:hAnsi="Times New Roman" w:cs="Times New Roman"/>
          <w:b/>
          <w:bCs/>
          <w:sz w:val="24"/>
          <w:szCs w:val="24"/>
        </w:rPr>
        <w:t>中期报告</w:t>
      </w:r>
      <w:r w:rsidR="00D00DBC" w:rsidRPr="00FB475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D00DBC" w:rsidRPr="00FB4756">
        <w:rPr>
          <w:rFonts w:ascii="Times New Roman" w:hAnsi="Times New Roman" w:cs="Times New Roman"/>
          <w:b/>
          <w:bCs/>
          <w:sz w:val="24"/>
          <w:szCs w:val="24"/>
        </w:rPr>
        <w:t>zny</w:t>
      </w:r>
      <w:proofErr w:type="spellEnd"/>
    </w:p>
    <w:p w14:paraId="7D9B0ABA" w14:textId="77777777" w:rsidR="00B15B55" w:rsidRPr="00FB4756" w:rsidRDefault="00B15B55">
      <w:pPr>
        <w:rPr>
          <w:rFonts w:ascii="Times New Roman" w:hAnsi="Times New Roman" w:cs="Times New Roman"/>
        </w:rPr>
      </w:pPr>
    </w:p>
    <w:p w14:paraId="71A33B8B" w14:textId="527893B1" w:rsidR="0022664A" w:rsidRPr="00FB4756" w:rsidRDefault="00FB475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B4756">
        <w:rPr>
          <w:rFonts w:ascii="Times New Roman" w:hAnsi="Times New Roman" w:cs="Times New Roman"/>
          <w:b/>
          <w:bCs/>
          <w:sz w:val="24"/>
          <w:szCs w:val="28"/>
        </w:rPr>
        <w:t xml:space="preserve">2 </w:t>
      </w:r>
      <w:r w:rsidRPr="00FB4756">
        <w:rPr>
          <w:rFonts w:ascii="Times New Roman" w:hAnsi="Times New Roman" w:cs="Times New Roman"/>
          <w:b/>
          <w:bCs/>
          <w:sz w:val="24"/>
          <w:szCs w:val="28"/>
        </w:rPr>
        <w:t>Project plan and division of labor</w:t>
      </w:r>
    </w:p>
    <w:p w14:paraId="510FFBAB" w14:textId="212DFDFC" w:rsidR="0022664A" w:rsidRPr="00FB4756" w:rsidRDefault="00D00DBC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  <w:noProof/>
        </w:rPr>
        <w:drawing>
          <wp:inline distT="0" distB="0" distL="0" distR="0" wp14:anchorId="77506274" wp14:editId="61FA35BF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417B" w14:textId="77777777" w:rsidR="00B15B55" w:rsidRPr="00FB4756" w:rsidRDefault="00B15B55">
      <w:pPr>
        <w:rPr>
          <w:rFonts w:ascii="Times New Roman" w:hAnsi="Times New Roman" w:cs="Times New Roman"/>
        </w:rPr>
      </w:pPr>
    </w:p>
    <w:p w14:paraId="254C8B42" w14:textId="0299034E" w:rsidR="00B15B55" w:rsidRPr="00FB4756" w:rsidRDefault="00FB4756" w:rsidP="00D00DBC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B4756">
        <w:rPr>
          <w:rFonts w:ascii="Times New Roman" w:hAnsi="Times New Roman" w:cs="Times New Roman"/>
          <w:b/>
          <w:bCs/>
          <w:sz w:val="24"/>
          <w:szCs w:val="28"/>
        </w:rPr>
        <w:t xml:space="preserve">3 </w:t>
      </w:r>
      <w:r w:rsidRPr="00FB4756">
        <w:rPr>
          <w:rFonts w:ascii="Times New Roman" w:hAnsi="Times New Roman" w:cs="Times New Roman"/>
          <w:b/>
          <w:bCs/>
          <w:sz w:val="24"/>
          <w:szCs w:val="28"/>
        </w:rPr>
        <w:t>Project progress and preliminary results</w:t>
      </w:r>
    </w:p>
    <w:p w14:paraId="41235526" w14:textId="77777777" w:rsidR="00FB4756" w:rsidRDefault="00FB4756" w:rsidP="00D00DBC">
      <w:pPr>
        <w:rPr>
          <w:rFonts w:ascii="Times New Roman" w:hAnsi="Times New Roman" w:cs="Times New Roman"/>
        </w:rPr>
      </w:pPr>
    </w:p>
    <w:p w14:paraId="741106B2" w14:textId="54CB3A45" w:rsidR="00D00DBC" w:rsidRPr="00FB4756" w:rsidRDefault="00FB4756" w:rsidP="00D00DBC">
      <w:pPr>
        <w:rPr>
          <w:rFonts w:ascii="Times New Roman" w:hAnsi="Times New Roman" w:cs="Times New Roman"/>
          <w:b/>
          <w:bCs/>
        </w:rPr>
      </w:pPr>
      <w:r w:rsidRPr="00FB4756">
        <w:rPr>
          <w:rFonts w:ascii="Times New Roman" w:hAnsi="Times New Roman" w:cs="Times New Roman"/>
          <w:b/>
          <w:bCs/>
        </w:rPr>
        <w:t>P</w:t>
      </w:r>
      <w:r w:rsidRPr="00FB4756">
        <w:rPr>
          <w:rFonts w:ascii="Times New Roman" w:hAnsi="Times New Roman" w:cs="Times New Roman" w:hint="eastAsia"/>
          <w:b/>
          <w:bCs/>
        </w:rPr>
        <w:t>art</w:t>
      </w:r>
      <w:r w:rsidRPr="00FB4756">
        <w:rPr>
          <w:rFonts w:ascii="Times New Roman" w:hAnsi="Times New Roman" w:cs="Times New Roman"/>
          <w:b/>
          <w:bCs/>
        </w:rPr>
        <w:t xml:space="preserve">2 </w:t>
      </w:r>
      <w:r w:rsidRPr="00FB4756">
        <w:rPr>
          <w:rFonts w:ascii="Times New Roman" w:hAnsi="Times New Roman" w:cs="Times New Roman" w:hint="eastAsia"/>
          <w:b/>
          <w:bCs/>
        </w:rPr>
        <w:t>D</w:t>
      </w:r>
      <w:r w:rsidRPr="00FB4756">
        <w:rPr>
          <w:rFonts w:ascii="Times New Roman" w:hAnsi="Times New Roman" w:cs="Times New Roman"/>
          <w:b/>
          <w:bCs/>
        </w:rPr>
        <w:t xml:space="preserve">ata </w:t>
      </w:r>
      <w:r w:rsidRPr="00FB4756">
        <w:rPr>
          <w:rFonts w:ascii="Times New Roman" w:hAnsi="Times New Roman" w:cs="Times New Roman"/>
          <w:b/>
          <w:bCs/>
        </w:rPr>
        <w:t>P</w:t>
      </w:r>
      <w:r w:rsidRPr="00FB4756">
        <w:rPr>
          <w:rFonts w:ascii="Times New Roman" w:hAnsi="Times New Roman" w:cs="Times New Roman"/>
          <w:b/>
          <w:bCs/>
        </w:rPr>
        <w:t>reprocessing</w:t>
      </w:r>
    </w:p>
    <w:p w14:paraId="2E2E665E" w14:textId="77777777" w:rsidR="00FB4756" w:rsidRPr="00FB4756" w:rsidRDefault="00FB4756" w:rsidP="00FB4756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>The crawler program obtained a total of 39,216 pieces of data, including 17 features.</w:t>
      </w:r>
    </w:p>
    <w:p w14:paraId="4519EFD3" w14:textId="77777777" w:rsidR="00FB4756" w:rsidRPr="00FB4756" w:rsidRDefault="00FB4756" w:rsidP="00FB4756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>For better statistical analysis, we performed data preprocessing, including cleaning and preliminary data correlation analysis.</w:t>
      </w:r>
    </w:p>
    <w:p w14:paraId="48901EE1" w14:textId="0F125D07" w:rsidR="00D00DBC" w:rsidRPr="00FB4756" w:rsidRDefault="00FB4756" w:rsidP="00FB4756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>First, the purpose of cleaning is to convert each feature value to a numeric type (such as int64 or float64) for subsequent feature engineering operations. The specific conversion is as follows: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346"/>
        <w:gridCol w:w="1191"/>
        <w:gridCol w:w="4112"/>
        <w:gridCol w:w="962"/>
        <w:gridCol w:w="962"/>
        <w:gridCol w:w="927"/>
      </w:tblGrid>
      <w:tr w:rsidR="00752408" w:rsidRPr="00FB4756" w14:paraId="18263150" w14:textId="77777777" w:rsidTr="00FB4756">
        <w:tc>
          <w:tcPr>
            <w:tcW w:w="0" w:type="auto"/>
            <w:shd w:val="clear" w:color="auto" w:fill="5B9BD5" w:themeFill="accent5"/>
          </w:tcPr>
          <w:p w14:paraId="3CE772FA" w14:textId="77777777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5B9BD5" w:themeFill="accent5"/>
          </w:tcPr>
          <w:p w14:paraId="1632AF93" w14:textId="73E1C80A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列名</w:t>
            </w:r>
          </w:p>
        </w:tc>
        <w:tc>
          <w:tcPr>
            <w:tcW w:w="0" w:type="auto"/>
            <w:shd w:val="clear" w:color="auto" w:fill="5B9BD5" w:themeFill="accent5"/>
          </w:tcPr>
          <w:p w14:paraId="07D9A8C0" w14:textId="467C26B7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说明</w:t>
            </w:r>
          </w:p>
        </w:tc>
        <w:tc>
          <w:tcPr>
            <w:tcW w:w="0" w:type="auto"/>
            <w:shd w:val="clear" w:color="auto" w:fill="5B9BD5" w:themeFill="accent5"/>
          </w:tcPr>
          <w:p w14:paraId="701F6EA3" w14:textId="2E40309E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清洗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前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数据类型</w:t>
            </w:r>
          </w:p>
        </w:tc>
        <w:tc>
          <w:tcPr>
            <w:tcW w:w="0" w:type="auto"/>
            <w:shd w:val="clear" w:color="auto" w:fill="5B9BD5" w:themeFill="accent5"/>
          </w:tcPr>
          <w:p w14:paraId="442B8AE4" w14:textId="7ABE430E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清洗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后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数据类型</w:t>
            </w:r>
          </w:p>
        </w:tc>
        <w:tc>
          <w:tcPr>
            <w:tcW w:w="927" w:type="dxa"/>
            <w:shd w:val="clear" w:color="auto" w:fill="5B9BD5" w:themeFill="accent5"/>
          </w:tcPr>
          <w:p w14:paraId="557C2F0F" w14:textId="153F12D0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备注</w:t>
            </w:r>
          </w:p>
        </w:tc>
      </w:tr>
      <w:tr w:rsidR="00752408" w:rsidRPr="00FB4756" w14:paraId="5628785B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508B6137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hideMark/>
          </w:tcPr>
          <w:p w14:paraId="0E1D6DB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title</w:t>
            </w:r>
          </w:p>
        </w:tc>
        <w:tc>
          <w:tcPr>
            <w:tcW w:w="0" w:type="auto"/>
            <w:hideMark/>
          </w:tcPr>
          <w:p w14:paraId="787A837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该车在网站上的标题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961F53" w14:textId="5A78717E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0F11F706" w14:textId="00E45B7B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927" w:type="dxa"/>
            <w:hideMark/>
          </w:tcPr>
          <w:p w14:paraId="3F3E5AA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3267F91D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699E2408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2D9331A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price</w:t>
            </w:r>
          </w:p>
        </w:tc>
        <w:tc>
          <w:tcPr>
            <w:tcW w:w="0" w:type="auto"/>
            <w:hideMark/>
          </w:tcPr>
          <w:p w14:paraId="02609D2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该车在网站上的标价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E2D048D" w14:textId="68997832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F78B8E1" w14:textId="413CA259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65596AED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77239254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59CCA068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hideMark/>
          </w:tcPr>
          <w:p w14:paraId="1A328B9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price_new</w:t>
            </w:r>
            <w:proofErr w:type="spellEnd"/>
          </w:p>
        </w:tc>
        <w:tc>
          <w:tcPr>
            <w:tcW w:w="0" w:type="auto"/>
            <w:hideMark/>
          </w:tcPr>
          <w:p w14:paraId="3B565D9E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该车初次购买时的含税价格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BE6FFA0" w14:textId="41124192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B5256C1" w14:textId="3014755B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20D71A95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7BAD8526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2AB1964E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hideMark/>
          </w:tcPr>
          <w:p w14:paraId="79DFF67D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date_regi</w:t>
            </w:r>
            <w:proofErr w:type="spellEnd"/>
          </w:p>
        </w:tc>
        <w:tc>
          <w:tcPr>
            <w:tcW w:w="0" w:type="auto"/>
            <w:hideMark/>
          </w:tcPr>
          <w:p w14:paraId="3E6D9329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该车首次上车牌的日期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C9237F3" w14:textId="3F50B131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0" w:type="auto"/>
            <w:shd w:val="clear" w:color="auto" w:fill="C5E0B3" w:themeFill="accent6" w:themeFillTint="66"/>
            <w:hideMark/>
          </w:tcPr>
          <w:p w14:paraId="0CB35C5F" w14:textId="07E94F41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date</w:t>
            </w:r>
          </w:p>
        </w:tc>
        <w:tc>
          <w:tcPr>
            <w:tcW w:w="927" w:type="dxa"/>
            <w:hideMark/>
          </w:tcPr>
          <w:p w14:paraId="57EB5F22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34460CF4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4AD9EEED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hideMark/>
          </w:tcPr>
          <w:p w14:paraId="25AFD822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mileage</w:t>
            </w:r>
          </w:p>
        </w:tc>
        <w:tc>
          <w:tcPr>
            <w:tcW w:w="0" w:type="auto"/>
            <w:hideMark/>
          </w:tcPr>
          <w:p w14:paraId="2BD14E3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该车里程表所显示行驶的总里程，单位为万公里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0447AF6" w14:textId="5FCB3584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17B16AA5" w14:textId="307915C2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0C55024D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061CD3C6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7E6BC35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hideMark/>
          </w:tcPr>
          <w:p w14:paraId="073173CA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official_endurance</w:t>
            </w:r>
            <w:proofErr w:type="spellEnd"/>
          </w:p>
        </w:tc>
        <w:tc>
          <w:tcPr>
            <w:tcW w:w="0" w:type="auto"/>
            <w:hideMark/>
          </w:tcPr>
          <w:p w14:paraId="52340B7C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该车单次充电所能行驶的预估距离，仅限电动车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07F742" w14:textId="46FBFE8D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1A9809F" w14:textId="4E2DEDC8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4EB80ECE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39BE735E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1AF50BBA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hideMark/>
          </w:tcPr>
          <w:p w14:paraId="45CFAC45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standard</w:t>
            </w:r>
          </w:p>
        </w:tc>
        <w:tc>
          <w:tcPr>
            <w:tcW w:w="0" w:type="auto"/>
            <w:hideMark/>
          </w:tcPr>
          <w:p w14:paraId="5BD9DA07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该车所属的中国汽车排放标准，主要有新能源、国五、国六、国六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FD9276D" w14:textId="0C341816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4F8E1CCD" w14:textId="0892F23C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927" w:type="dxa"/>
            <w:hideMark/>
          </w:tcPr>
          <w:p w14:paraId="19F3D1A5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  <w:tr w:rsidR="00752408" w:rsidRPr="00FB4756" w14:paraId="53CAA8DC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5A5CC17A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hideMark/>
          </w:tcPr>
          <w:p w14:paraId="3377477A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gearbox</w:t>
            </w:r>
          </w:p>
        </w:tc>
        <w:tc>
          <w:tcPr>
            <w:tcW w:w="0" w:type="auto"/>
            <w:hideMark/>
          </w:tcPr>
          <w:p w14:paraId="053552EF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该车的变速箱类型，分为自动和手动，仅限燃油车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1957F0E" w14:textId="61349EB1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9BB45E8" w14:textId="38CA3D11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int64</w:t>
            </w:r>
          </w:p>
        </w:tc>
        <w:tc>
          <w:tcPr>
            <w:tcW w:w="927" w:type="dxa"/>
            <w:hideMark/>
          </w:tcPr>
          <w:p w14:paraId="5075D71F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手动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0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，自动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</w:t>
            </w:r>
          </w:p>
        </w:tc>
      </w:tr>
      <w:tr w:rsidR="00752408" w:rsidRPr="00FB4756" w14:paraId="392CE964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20BCEFA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hideMark/>
          </w:tcPr>
          <w:p w14:paraId="0B4239C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num_trans</w:t>
            </w:r>
            <w:proofErr w:type="spellEnd"/>
          </w:p>
        </w:tc>
        <w:tc>
          <w:tcPr>
            <w:tcW w:w="0" w:type="auto"/>
            <w:hideMark/>
          </w:tcPr>
          <w:p w14:paraId="66C24F9D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该车过户的总次数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63DB04E" w14:textId="7CEBB54E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77533A5" w14:textId="1F3819AC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764B133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1B2782BA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0B027507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10</w:t>
            </w:r>
          </w:p>
        </w:tc>
        <w:tc>
          <w:tcPr>
            <w:tcW w:w="0" w:type="auto"/>
            <w:hideMark/>
          </w:tcPr>
          <w:p w14:paraId="78503CE5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license_location</w:t>
            </w:r>
            <w:proofErr w:type="spellEnd"/>
          </w:p>
        </w:tc>
        <w:tc>
          <w:tcPr>
            <w:tcW w:w="0" w:type="auto"/>
            <w:hideMark/>
          </w:tcPr>
          <w:p w14:paraId="77728AE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车牌所在地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6A57B5F" w14:textId="3DFEBA77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0470D6C" w14:textId="47A16B7D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40DA8B87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0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：其他城市，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：一线城市（北上广深）</w:t>
            </w:r>
          </w:p>
        </w:tc>
      </w:tr>
      <w:tr w:rsidR="00752408" w:rsidRPr="00FB4756" w14:paraId="1BA8CB6A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55CEE2C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11</w:t>
            </w:r>
          </w:p>
        </w:tc>
        <w:tc>
          <w:tcPr>
            <w:tcW w:w="0" w:type="auto"/>
            <w:hideMark/>
          </w:tcPr>
          <w:p w14:paraId="7CDEB18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color</w:t>
            </w:r>
          </w:p>
        </w:tc>
        <w:tc>
          <w:tcPr>
            <w:tcW w:w="0" w:type="auto"/>
            <w:hideMark/>
          </w:tcPr>
          <w:p w14:paraId="60BF77B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该车的车身颜色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715EBD" w14:textId="0A09EA28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C606260" w14:textId="657AA0A2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08AACDE0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0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：黑色、白色、深灰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lastRenderedPageBreak/>
              <w:t>色、银灰色，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：其他颜色</w:t>
            </w:r>
          </w:p>
        </w:tc>
      </w:tr>
      <w:tr w:rsidR="00752408" w:rsidRPr="00FB4756" w14:paraId="028892B9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35906E7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00EA6D4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motor_power</w:t>
            </w:r>
            <w:proofErr w:type="spellEnd"/>
          </w:p>
        </w:tc>
        <w:tc>
          <w:tcPr>
            <w:tcW w:w="0" w:type="auto"/>
            <w:hideMark/>
          </w:tcPr>
          <w:p w14:paraId="6172497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该车电动机的总功率，仅限电动车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CDDE300" w14:textId="27B4C8BA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7879295A" w14:textId="144C441E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5B345AB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57350077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4C7162D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hideMark/>
          </w:tcPr>
          <w:p w14:paraId="34E92B85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battery_capacity</w:t>
            </w:r>
            <w:proofErr w:type="spellEnd"/>
          </w:p>
        </w:tc>
        <w:tc>
          <w:tcPr>
            <w:tcW w:w="0" w:type="auto"/>
            <w:hideMark/>
          </w:tcPr>
          <w:p w14:paraId="18CDB79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该车的电池容量，仅限电动车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262B12B" w14:textId="530897C2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708A85F" w14:textId="775A685D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123004CE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7775B1F7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275FC6D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14</w:t>
            </w:r>
          </w:p>
        </w:tc>
        <w:tc>
          <w:tcPr>
            <w:tcW w:w="0" w:type="auto"/>
            <w:hideMark/>
          </w:tcPr>
          <w:p w14:paraId="205B4E38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battery_type</w:t>
            </w:r>
            <w:proofErr w:type="spellEnd"/>
          </w:p>
        </w:tc>
        <w:tc>
          <w:tcPr>
            <w:tcW w:w="0" w:type="auto"/>
            <w:hideMark/>
          </w:tcPr>
          <w:p w14:paraId="1527073B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该车的电池类型，仅限电动车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AE82777" w14:textId="0F6D86CC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154D2A5E" w14:textId="7F33A259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927" w:type="dxa"/>
            <w:hideMark/>
          </w:tcPr>
          <w:p w14:paraId="4C5F1A0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26F38782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7939388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15</w:t>
            </w:r>
          </w:p>
        </w:tc>
        <w:tc>
          <w:tcPr>
            <w:tcW w:w="0" w:type="auto"/>
            <w:hideMark/>
          </w:tcPr>
          <w:p w14:paraId="23399CBC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proofErr w:type="spellStart"/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energy_type</w:t>
            </w:r>
            <w:proofErr w:type="spellEnd"/>
          </w:p>
        </w:tc>
        <w:tc>
          <w:tcPr>
            <w:tcW w:w="0" w:type="auto"/>
            <w:hideMark/>
          </w:tcPr>
          <w:p w14:paraId="1F9EAFEE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区分油车、电车和混合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5EC807D" w14:textId="1E662A96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5D0029F" w14:textId="373EF93E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38015A57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0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：油车，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：电车，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2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：混合</w:t>
            </w:r>
          </w:p>
        </w:tc>
      </w:tr>
      <w:tr w:rsidR="00752408" w:rsidRPr="00FB4756" w14:paraId="28A5FA10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67A2602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hideMark/>
          </w:tcPr>
          <w:p w14:paraId="5B4F1DB8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displacement</w:t>
            </w:r>
          </w:p>
        </w:tc>
        <w:tc>
          <w:tcPr>
            <w:tcW w:w="0" w:type="auto"/>
            <w:hideMark/>
          </w:tcPr>
          <w:p w14:paraId="34B5B423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该车的气缸的总容积，单位分为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L (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涡轮增压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)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T (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自然吸气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)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，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T*1.4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变成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L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，排放越大性能越好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3E44C31" w14:textId="05C391A4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39CC6AF2" w14:textId="5D0A0164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722FA3A6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336E70D9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0276FAE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hideMark/>
          </w:tcPr>
          <w:p w14:paraId="29832CA8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keys</w:t>
            </w:r>
          </w:p>
        </w:tc>
        <w:tc>
          <w:tcPr>
            <w:tcW w:w="0" w:type="auto"/>
            <w:hideMark/>
          </w:tcPr>
          <w:p w14:paraId="5E50E539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该车配备的钥匙数量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1BAA01F" w14:textId="3CDD0F23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6076A129" w14:textId="484BDF19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float64</w:t>
            </w:r>
          </w:p>
        </w:tc>
        <w:tc>
          <w:tcPr>
            <w:tcW w:w="927" w:type="dxa"/>
            <w:hideMark/>
          </w:tcPr>
          <w:p w14:paraId="4211797C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</w:p>
        </w:tc>
      </w:tr>
      <w:tr w:rsidR="00752408" w:rsidRPr="00FB4756" w14:paraId="28E947BA" w14:textId="77777777" w:rsidTr="00FB4756">
        <w:tc>
          <w:tcPr>
            <w:tcW w:w="0" w:type="auto"/>
            <w:shd w:val="clear" w:color="auto" w:fill="5B9BD5" w:themeFill="accent5"/>
            <w:hideMark/>
          </w:tcPr>
          <w:p w14:paraId="2EEC16C4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hideMark/>
          </w:tcPr>
          <w:p w14:paraId="32322031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brand</w:t>
            </w:r>
          </w:p>
        </w:tc>
        <w:tc>
          <w:tcPr>
            <w:tcW w:w="0" w:type="auto"/>
            <w:hideMark/>
          </w:tcPr>
          <w:p w14:paraId="3835BADC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从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title</w:t>
            </w: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分离得到，该车品牌（清洗后数据才有的特征）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6F15F0D" w14:textId="7EAA61FC" w:rsidR="00752408" w:rsidRPr="00FB4756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</w:t>
            </w:r>
            <w:r w:rsidRPr="00FB4756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bject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004E58FA" w14:textId="0F9D772B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</w:pPr>
            <w:r w:rsidRPr="00752408">
              <w:rPr>
                <w:rFonts w:ascii="Times New Roman" w:eastAsia="宋体" w:hAnsi="Times New Roman" w:cs="Times New Roman"/>
                <w:color w:val="24292F"/>
                <w:kern w:val="0"/>
                <w:sz w:val="13"/>
                <w:szCs w:val="13"/>
              </w:rPr>
              <w:t>object</w:t>
            </w:r>
          </w:p>
        </w:tc>
        <w:tc>
          <w:tcPr>
            <w:tcW w:w="927" w:type="dxa"/>
            <w:hideMark/>
          </w:tcPr>
          <w:p w14:paraId="58B81422" w14:textId="77777777" w:rsidR="00752408" w:rsidRPr="00752408" w:rsidRDefault="00752408" w:rsidP="0075240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14:paraId="2F5D4228" w14:textId="742AF3E2" w:rsidR="00BA7A62" w:rsidRPr="00FB4756" w:rsidRDefault="00FB4756" w:rsidP="00D00DBC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 xml:space="preserve">After the format is unified, draw the </w:t>
      </w:r>
      <w:r>
        <w:rPr>
          <w:rFonts w:ascii="Times New Roman" w:hAnsi="Times New Roman" w:cs="Times New Roman"/>
        </w:rPr>
        <w:t>boxplot</w:t>
      </w:r>
      <w:r w:rsidRPr="00FB4756">
        <w:rPr>
          <w:rFonts w:ascii="Times New Roman" w:hAnsi="Times New Roman" w:cs="Times New Roman"/>
        </w:rPr>
        <w:t xml:space="preserve"> of each feature (each column) to view the data distribution:</w:t>
      </w:r>
      <w:r w:rsidR="00BA7A62" w:rsidRPr="00FB4756">
        <w:rPr>
          <w:rFonts w:ascii="Times New Roman" w:hAnsi="Times New Roman" w:cs="Times New Roman"/>
          <w:noProof/>
        </w:rPr>
        <w:drawing>
          <wp:inline distT="0" distB="0" distL="0" distR="0" wp14:anchorId="6D114E4E" wp14:editId="53F69656">
            <wp:extent cx="5274310" cy="347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6AEF" w14:textId="77777777" w:rsidR="00FB4756" w:rsidRPr="00FB4756" w:rsidRDefault="00FB4756" w:rsidP="00FB4756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 xml:space="preserve">Taking the price as an example, the prices of vehicles sold on the </w:t>
      </w:r>
      <w:proofErr w:type="spellStart"/>
      <w:r w:rsidRPr="00FB4756">
        <w:rPr>
          <w:rFonts w:ascii="Times New Roman" w:hAnsi="Times New Roman" w:cs="Times New Roman"/>
        </w:rPr>
        <w:t>Guazi</w:t>
      </w:r>
      <w:proofErr w:type="spellEnd"/>
      <w:r w:rsidRPr="00FB4756">
        <w:rPr>
          <w:rFonts w:ascii="Times New Roman" w:hAnsi="Times New Roman" w:cs="Times New Roman"/>
        </w:rPr>
        <w:t xml:space="preserve"> used car platform are concentrated in the range of 100,000 ± 50,000 yuan. Taking the location of the license plate as an example, more vehicle license plates sold are located in non-first-tier cities (0 value).</w:t>
      </w:r>
    </w:p>
    <w:p w14:paraId="72DE0B35" w14:textId="2894410C" w:rsidR="00FB4756" w:rsidRDefault="00FB4756" w:rsidP="00FB4756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</w:rPr>
        <w:t xml:space="preserve">Further correlation analysis, through the </w:t>
      </w:r>
      <w:proofErr w:type="spellStart"/>
      <w:r w:rsidRPr="00FB4756">
        <w:rPr>
          <w:rFonts w:ascii="Times New Roman" w:hAnsi="Times New Roman" w:cs="Times New Roman"/>
        </w:rPr>
        <w:t>Dataframe.corr</w:t>
      </w:r>
      <w:proofErr w:type="spellEnd"/>
      <w:r w:rsidRPr="00FB4756">
        <w:rPr>
          <w:rFonts w:ascii="Times New Roman" w:hAnsi="Times New Roman" w:cs="Times New Roman"/>
        </w:rPr>
        <w:t>() method, get the correlation measurement value of other features and price:</w:t>
      </w:r>
    </w:p>
    <w:p w14:paraId="6225F95F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>price                 1.000000</w:t>
      </w:r>
    </w:p>
    <w:p w14:paraId="65DC928B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price_new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       0.891951</w:t>
      </w:r>
    </w:p>
    <w:p w14:paraId="59EEC0F3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motor_power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     0.888454</w:t>
      </w:r>
    </w:p>
    <w:p w14:paraId="376D1E0B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battery_capacity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0.717950</w:t>
      </w:r>
    </w:p>
    <w:p w14:paraId="702657D2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>displacement          0.660271</w:t>
      </w:r>
    </w:p>
    <w:p w14:paraId="0A040C9A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official_endurance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0.520394</w:t>
      </w:r>
    </w:p>
    <w:p w14:paraId="5864266B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lastRenderedPageBreak/>
        <w:t>gearbox               0.212435</w:t>
      </w:r>
    </w:p>
    <w:p w14:paraId="1522B2BC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energy_type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     0.190409</w:t>
      </w:r>
    </w:p>
    <w:p w14:paraId="6F2FA44B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>keys                  0.088873</w:t>
      </w:r>
    </w:p>
    <w:p w14:paraId="11BED4D3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num_trans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       0.079684</w:t>
      </w:r>
    </w:p>
    <w:p w14:paraId="60F754A1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proofErr w:type="spellStart"/>
      <w:r w:rsidRPr="00FB4756">
        <w:rPr>
          <w:rFonts w:ascii="Times New Roman" w:hAnsi="Times New Roman" w:cs="Times New Roman"/>
          <w:sz w:val="13"/>
          <w:szCs w:val="13"/>
        </w:rPr>
        <w:t>license_location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 xml:space="preserve">      0.074309</w:t>
      </w:r>
    </w:p>
    <w:p w14:paraId="0B768440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>color                -0.028627</w:t>
      </w:r>
    </w:p>
    <w:p w14:paraId="5CBC43F8" w14:textId="77777777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>mileage              -0.084578</w:t>
      </w:r>
    </w:p>
    <w:p w14:paraId="428F29D5" w14:textId="3D886E31" w:rsidR="005C728A" w:rsidRPr="00FB4756" w:rsidRDefault="005C728A" w:rsidP="00FB47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120" w:lineRule="atLeast"/>
        <w:rPr>
          <w:rFonts w:ascii="Times New Roman" w:hAnsi="Times New Roman" w:cs="Times New Roman"/>
          <w:sz w:val="13"/>
          <w:szCs w:val="13"/>
        </w:rPr>
      </w:pPr>
      <w:r w:rsidRPr="00FB4756">
        <w:rPr>
          <w:rFonts w:ascii="Times New Roman" w:hAnsi="Times New Roman" w:cs="Times New Roman"/>
          <w:sz w:val="13"/>
          <w:szCs w:val="13"/>
        </w:rPr>
        <w:t xml:space="preserve">Name: price, </w:t>
      </w:r>
      <w:proofErr w:type="spellStart"/>
      <w:r w:rsidRPr="00FB4756">
        <w:rPr>
          <w:rFonts w:ascii="Times New Roman" w:hAnsi="Times New Roman" w:cs="Times New Roman"/>
          <w:sz w:val="13"/>
          <w:szCs w:val="13"/>
        </w:rPr>
        <w:t>dtype</w:t>
      </w:r>
      <w:proofErr w:type="spellEnd"/>
      <w:r w:rsidRPr="00FB4756">
        <w:rPr>
          <w:rFonts w:ascii="Times New Roman" w:hAnsi="Times New Roman" w:cs="Times New Roman"/>
          <w:sz w:val="13"/>
          <w:szCs w:val="13"/>
        </w:rPr>
        <w:t>: float64</w:t>
      </w:r>
    </w:p>
    <w:p w14:paraId="77B72FA5" w14:textId="4159F1C4" w:rsidR="00BA7A62" w:rsidRPr="00FB4756" w:rsidRDefault="00FB4756" w:rsidP="00D00DBC">
      <w:pPr>
        <w:rPr>
          <w:rFonts w:ascii="Times New Roman" w:hAnsi="Times New Roman" w:cs="Times New Roman" w:hint="eastAsia"/>
        </w:rPr>
      </w:pPr>
      <w:r w:rsidRPr="00FB4756">
        <w:rPr>
          <w:rFonts w:ascii="Times New Roman" w:hAnsi="Times New Roman" w:cs="Times New Roman"/>
        </w:rPr>
        <w:t>Plot the regression plot for the top 5 features with the highest scores:</w:t>
      </w:r>
    </w:p>
    <w:p w14:paraId="2CCA357C" w14:textId="0FD753A6" w:rsidR="00FB4756" w:rsidRPr="00FB4756" w:rsidRDefault="00FB4756" w:rsidP="00D00DBC">
      <w:pPr>
        <w:rPr>
          <w:rFonts w:ascii="Times New Roman" w:hAnsi="Times New Roman" w:cs="Times New Roman"/>
        </w:rPr>
      </w:pPr>
      <w:r w:rsidRPr="00FB4756">
        <w:rPr>
          <w:rFonts w:ascii="Times New Roman" w:hAnsi="Times New Roman" w:cs="Times New Roman"/>
          <w:noProof/>
        </w:rPr>
        <w:drawing>
          <wp:inline distT="0" distB="0" distL="0" distR="0" wp14:anchorId="414E369D" wp14:editId="3CBB68B4">
            <wp:extent cx="5274310" cy="3608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24DC" w14:textId="24A73EDF" w:rsidR="00B15B55" w:rsidRPr="00FB4756" w:rsidRDefault="00C86ED9">
      <w:pPr>
        <w:rPr>
          <w:rFonts w:ascii="Times New Roman" w:hAnsi="Times New Roman" w:cs="Times New Roman"/>
        </w:rPr>
      </w:pPr>
      <w:r w:rsidRPr="00C86ED9">
        <w:rPr>
          <w:rFonts w:ascii="Times New Roman" w:hAnsi="Times New Roman" w:cs="Times New Roman"/>
        </w:rPr>
        <w:t xml:space="preserve">It can be seen that </w:t>
      </w:r>
      <w:proofErr w:type="spellStart"/>
      <w:r w:rsidRPr="00C86ED9">
        <w:rPr>
          <w:rFonts w:ascii="Times New Roman" w:hAnsi="Times New Roman" w:cs="Times New Roman"/>
        </w:rPr>
        <w:t>price_new</w:t>
      </w:r>
      <w:proofErr w:type="spellEnd"/>
      <w:r w:rsidRPr="00C86ED9">
        <w:rPr>
          <w:rFonts w:ascii="Times New Roman" w:hAnsi="Times New Roman" w:cs="Times New Roman"/>
        </w:rPr>
        <w:t xml:space="preserve"> and displacement have the greatest impact rate (slope) on price. It can be used as an important indicator for subsequent feature engineering.</w:t>
      </w:r>
    </w:p>
    <w:p w14:paraId="32B63437" w14:textId="77777777" w:rsidR="00B15B55" w:rsidRPr="00FB4756" w:rsidRDefault="00B15B55">
      <w:pPr>
        <w:rPr>
          <w:rFonts w:ascii="Times New Roman" w:hAnsi="Times New Roman" w:cs="Times New Roman"/>
        </w:rPr>
      </w:pPr>
    </w:p>
    <w:p w14:paraId="764A8F5E" w14:textId="356E0691" w:rsidR="00593700" w:rsidRPr="00FB4756" w:rsidRDefault="00593700" w:rsidP="005C728A">
      <w:pPr>
        <w:rPr>
          <w:rFonts w:ascii="Times New Roman" w:hAnsi="Times New Roman" w:cs="Times New Roman"/>
        </w:rPr>
      </w:pPr>
    </w:p>
    <w:sectPr w:rsidR="00593700" w:rsidRPr="00FB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FACC" w14:textId="77777777" w:rsidR="00AC68EC" w:rsidRDefault="00AC68EC" w:rsidP="0022664A">
      <w:r>
        <w:separator/>
      </w:r>
    </w:p>
  </w:endnote>
  <w:endnote w:type="continuationSeparator" w:id="0">
    <w:p w14:paraId="2698C660" w14:textId="77777777" w:rsidR="00AC68EC" w:rsidRDefault="00AC68EC" w:rsidP="0022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4FA61" w14:textId="77777777" w:rsidR="00AC68EC" w:rsidRDefault="00AC68EC" w:rsidP="0022664A">
      <w:r>
        <w:separator/>
      </w:r>
    </w:p>
  </w:footnote>
  <w:footnote w:type="continuationSeparator" w:id="0">
    <w:p w14:paraId="3886170E" w14:textId="77777777" w:rsidR="00AC68EC" w:rsidRDefault="00AC68EC" w:rsidP="0022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B08"/>
    <w:multiLevelType w:val="hybridMultilevel"/>
    <w:tmpl w:val="9BEC29AC"/>
    <w:lvl w:ilvl="0" w:tplc="7A7E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F13E0"/>
    <w:multiLevelType w:val="hybridMultilevel"/>
    <w:tmpl w:val="8ADEC9D2"/>
    <w:lvl w:ilvl="0" w:tplc="79321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67D71"/>
    <w:multiLevelType w:val="hybridMultilevel"/>
    <w:tmpl w:val="6CE02E72"/>
    <w:lvl w:ilvl="0" w:tplc="90CA1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583325">
    <w:abstractNumId w:val="2"/>
  </w:num>
  <w:num w:numId="2" w16cid:durableId="1227033985">
    <w:abstractNumId w:val="1"/>
  </w:num>
  <w:num w:numId="3" w16cid:durableId="81332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79"/>
    <w:rsid w:val="001B006B"/>
    <w:rsid w:val="0022664A"/>
    <w:rsid w:val="002D4079"/>
    <w:rsid w:val="00576A2F"/>
    <w:rsid w:val="00593700"/>
    <w:rsid w:val="005B5D2C"/>
    <w:rsid w:val="005C728A"/>
    <w:rsid w:val="00752408"/>
    <w:rsid w:val="00955C6E"/>
    <w:rsid w:val="00AC68EC"/>
    <w:rsid w:val="00B15B55"/>
    <w:rsid w:val="00BA7A62"/>
    <w:rsid w:val="00BB3911"/>
    <w:rsid w:val="00BF41D0"/>
    <w:rsid w:val="00C3094F"/>
    <w:rsid w:val="00C3709D"/>
    <w:rsid w:val="00C71C1F"/>
    <w:rsid w:val="00C86ED9"/>
    <w:rsid w:val="00D00DBC"/>
    <w:rsid w:val="00E372E8"/>
    <w:rsid w:val="00EB573D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1E78D"/>
  <w15:chartTrackingRefBased/>
  <w15:docId w15:val="{35F3916E-58E5-40ED-A862-A92DAAE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64A"/>
    <w:rPr>
      <w:sz w:val="18"/>
      <w:szCs w:val="18"/>
    </w:rPr>
  </w:style>
  <w:style w:type="paragraph" w:styleId="a7">
    <w:name w:val="List Paragraph"/>
    <w:basedOn w:val="a"/>
    <w:uiPriority w:val="34"/>
    <w:qFormat/>
    <w:rsid w:val="00593700"/>
    <w:pPr>
      <w:ind w:firstLineChars="200" w:firstLine="420"/>
    </w:pPr>
  </w:style>
  <w:style w:type="table" w:styleId="a8">
    <w:name w:val="Table Grid"/>
    <w:basedOn w:val="a1"/>
    <w:uiPriority w:val="39"/>
    <w:rsid w:val="0075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A7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Zheng</dc:creator>
  <cp:keywords/>
  <dc:description/>
  <cp:lastModifiedBy>Harper Zheng</cp:lastModifiedBy>
  <cp:revision>13</cp:revision>
  <dcterms:created xsi:type="dcterms:W3CDTF">2022-11-06T07:09:00Z</dcterms:created>
  <dcterms:modified xsi:type="dcterms:W3CDTF">2022-11-08T06:39:00Z</dcterms:modified>
</cp:coreProperties>
</file>