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02466" w14:textId="77777777" w:rsidR="00720B03" w:rsidRPr="00720B03" w:rsidRDefault="00720B03" w:rsidP="00720B03">
      <w:pPr>
        <w:spacing w:after="240" w:line="240" w:lineRule="auto"/>
        <w:outlineLvl w:val="0"/>
        <w:rPr>
          <w:rFonts w:ascii="Segoe UI" w:eastAsia="Times New Roman" w:hAnsi="Segoe UI" w:cs="Segoe UI"/>
          <w:b/>
          <w:bCs/>
          <w:color w:val="352F3D"/>
          <w:kern w:val="36"/>
          <w:sz w:val="44"/>
          <w:szCs w:val="44"/>
          <w14:ligatures w14:val="none"/>
        </w:rPr>
      </w:pPr>
      <w:r w:rsidRPr="00720B03">
        <w:rPr>
          <w:rFonts w:ascii="Segoe UI" w:eastAsia="Times New Roman" w:hAnsi="Segoe UI" w:cs="Segoe UI"/>
          <w:b/>
          <w:bCs/>
          <w:color w:val="352F3D"/>
          <w:kern w:val="36"/>
          <w:sz w:val="44"/>
          <w:szCs w:val="44"/>
          <w14:ligatures w14:val="none"/>
        </w:rPr>
        <w:t>Week 12 Teacher Guide: Households and Teachers: The Obedience of Faith Completed</w:t>
      </w:r>
    </w:p>
    <w:p w14:paraId="277C5296" w14:textId="77777777" w:rsidR="00720B03" w:rsidRDefault="00720B03" w:rsidP="00720B03">
      <w:pPr>
        <w:spacing w:after="240" w:line="240" w:lineRule="auto"/>
        <w:rPr>
          <w:rFonts w:ascii="Segoe UI" w:eastAsia="Times New Roman" w:hAnsi="Segoe UI" w:cs="Segoe UI"/>
          <w:i/>
          <w:iCs/>
          <w:color w:val="352F3D"/>
          <w:kern w:val="0"/>
          <w:sz w:val="21"/>
          <w:szCs w:val="21"/>
          <w14:ligatures w14:val="none"/>
        </w:rPr>
      </w:pPr>
      <w:r w:rsidRPr="00720B03">
        <w:rPr>
          <w:rFonts w:ascii="Segoe UI" w:eastAsia="Times New Roman" w:hAnsi="Segoe UI" w:cs="Segoe UI"/>
          <w:i/>
          <w:iCs/>
          <w:color w:val="352F3D"/>
          <w:kern w:val="0"/>
          <w:sz w:val="21"/>
          <w:szCs w:val="21"/>
          <w14:ligatures w14:val="none"/>
        </w:rPr>
        <w:t xml:space="preserve">The Obedience of Faith, Week 12 of 12: the finale. Unit V (Commission). </w:t>
      </w:r>
    </w:p>
    <w:p w14:paraId="2A10E05C" w14:textId="77777777" w:rsidR="00720B03" w:rsidRDefault="00720B03" w:rsidP="00720B03">
      <w:pPr>
        <w:spacing w:after="240" w:line="240" w:lineRule="auto"/>
        <w:rPr>
          <w:rFonts w:ascii="Segoe UI" w:eastAsia="Times New Roman" w:hAnsi="Segoe UI" w:cs="Segoe UI"/>
          <w:i/>
          <w:iCs/>
          <w:color w:val="352F3D"/>
          <w:kern w:val="0"/>
          <w:sz w:val="21"/>
          <w:szCs w:val="21"/>
          <w14:ligatures w14:val="none"/>
        </w:rPr>
      </w:pPr>
      <w:r w:rsidRPr="00720B03">
        <w:rPr>
          <w:rFonts w:ascii="Segoe UI" w:eastAsia="Times New Roman" w:hAnsi="Segoe UI" w:cs="Segoe UI"/>
          <w:i/>
          <w:iCs/>
          <w:color w:val="352F3D"/>
          <w:kern w:val="0"/>
          <w:sz w:val="21"/>
          <w:szCs w:val="21"/>
          <w14:ligatures w14:val="none"/>
        </w:rPr>
        <w:t>Companion to </w:t>
      </w:r>
      <w:r w:rsidRPr="00720B03">
        <w:rPr>
          <w:rFonts w:ascii="Menlo" w:eastAsia="Times New Roman" w:hAnsi="Menlo" w:cs="Menlo"/>
          <w:i/>
          <w:iCs/>
          <w:color w:val="938F9B"/>
          <w:kern w:val="0"/>
          <w:sz w:val="21"/>
          <w:szCs w:val="21"/>
          <w14:ligatures w14:val="none"/>
        </w:rPr>
        <w:t>Week12-HouseholdsAndTeachers.pptx</w:t>
      </w:r>
      <w:r w:rsidRPr="00720B03">
        <w:rPr>
          <w:rFonts w:ascii="Segoe UI" w:eastAsia="Times New Roman" w:hAnsi="Segoe UI" w:cs="Segoe UI"/>
          <w:i/>
          <w:iCs/>
          <w:color w:val="352F3D"/>
          <w:kern w:val="0"/>
          <w:sz w:val="21"/>
          <w:szCs w:val="21"/>
          <w14:ligatures w14:val="none"/>
        </w:rPr>
        <w:t xml:space="preserve">. </w:t>
      </w:r>
    </w:p>
    <w:p w14:paraId="0AF12297" w14:textId="2B81B531"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i/>
          <w:iCs/>
          <w:color w:val="352F3D"/>
          <w:kern w:val="0"/>
          <w:sz w:val="21"/>
          <w:szCs w:val="21"/>
          <w14:ligatures w14:val="none"/>
        </w:rPr>
        <w:t>Scripture from the NET Bible.</w:t>
      </w:r>
    </w:p>
    <w:p w14:paraId="5FC8C3E9"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Aim:</w:t>
      </w:r>
      <w:r w:rsidRPr="00720B03">
        <w:rPr>
          <w:rFonts w:ascii="Segoe UI" w:eastAsia="Times New Roman" w:hAnsi="Segoe UI" w:cs="Segoe UI"/>
          <w:color w:val="352F3D"/>
          <w:kern w:val="0"/>
          <w:sz w:val="21"/>
          <w:szCs w:val="21"/>
          <w14:ligatures w14:val="none"/>
        </w:rPr>
        <w:t> Land the course: God's order reaches from the assembly into the household, and maturity's destination is the Great Commission: "by this time you ought to be teachers."</w:t>
      </w:r>
    </w:p>
    <w:p w14:paraId="34109F4E"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What this week must accomplish (and nothing more):</w:t>
      </w:r>
      <w:r w:rsidRPr="00720B03">
        <w:rPr>
          <w:rFonts w:ascii="Segoe UI" w:eastAsia="Times New Roman" w:hAnsi="Segoe UI" w:cs="Segoe UI"/>
          <w:color w:val="352F3D"/>
          <w:kern w:val="0"/>
          <w:sz w:val="21"/>
          <w:szCs w:val="21"/>
          <w14:ligatures w14:val="none"/>
        </w:rPr>
        <w:t> the class leaves with two things: a felt sense that the twelve-week arc is </w:t>
      </w:r>
      <w:r w:rsidRPr="00720B03">
        <w:rPr>
          <w:rFonts w:ascii="Segoe UI" w:eastAsia="Times New Roman" w:hAnsi="Segoe UI" w:cs="Segoe UI"/>
          <w:i/>
          <w:iCs/>
          <w:color w:val="352F3D"/>
          <w:kern w:val="0"/>
          <w:sz w:val="21"/>
          <w:szCs w:val="21"/>
          <w14:ligatures w14:val="none"/>
        </w:rPr>
        <w:t>complete</w:t>
      </w:r>
      <w:r w:rsidRPr="00720B03">
        <w:rPr>
          <w:rFonts w:ascii="Segoe UI" w:eastAsia="Times New Roman" w:hAnsi="Segoe UI" w:cs="Segoe UI"/>
          <w:color w:val="352F3D"/>
          <w:kern w:val="0"/>
          <w:sz w:val="21"/>
          <w:szCs w:val="21"/>
          <w14:ligatures w14:val="none"/>
        </w:rPr>
        <w:t> (the question that opened it has become the commission that closes it), and one concrete resolution (a name and a next step). This is the finale, so its job is different from every other week: not to teach a new doctrine but to </w:t>
      </w:r>
      <w:r w:rsidRPr="00720B03">
        <w:rPr>
          <w:rFonts w:ascii="Segoe UI" w:eastAsia="Times New Roman" w:hAnsi="Segoe UI" w:cs="Segoe UI"/>
          <w:i/>
          <w:iCs/>
          <w:color w:val="352F3D"/>
          <w:kern w:val="0"/>
          <w:sz w:val="21"/>
          <w:szCs w:val="21"/>
          <w14:ligatures w14:val="none"/>
        </w:rPr>
        <w:t>land</w:t>
      </w:r>
      <w:r w:rsidRPr="00720B03">
        <w:rPr>
          <w:rFonts w:ascii="Segoe UI" w:eastAsia="Times New Roman" w:hAnsi="Segoe UI" w:cs="Segoe UI"/>
          <w:color w:val="352F3D"/>
          <w:kern w:val="0"/>
          <w:sz w:val="21"/>
          <w:szCs w:val="21"/>
          <w14:ligatures w14:val="none"/>
        </w:rPr>
        <w:t> the whole course and </w:t>
      </w:r>
      <w:r w:rsidRPr="00720B03">
        <w:rPr>
          <w:rFonts w:ascii="Segoe UI" w:eastAsia="Times New Roman" w:hAnsi="Segoe UI" w:cs="Segoe UI"/>
          <w:i/>
          <w:iCs/>
          <w:color w:val="352F3D"/>
          <w:kern w:val="0"/>
          <w:sz w:val="21"/>
          <w:szCs w:val="21"/>
          <w14:ligatures w14:val="none"/>
        </w:rPr>
        <w:t>send</w:t>
      </w:r>
      <w:r w:rsidRPr="00720B03">
        <w:rPr>
          <w:rFonts w:ascii="Segoe UI" w:eastAsia="Times New Roman" w:hAnsi="Segoe UI" w:cs="Segoe UI"/>
          <w:color w:val="352F3D"/>
          <w:kern w:val="0"/>
          <w:sz w:val="21"/>
          <w:szCs w:val="21"/>
          <w14:ligatures w14:val="none"/>
        </w:rPr>
        <w:t> the class. The success test is not comprehension but </w:t>
      </w:r>
      <w:r w:rsidRPr="00720B03">
        <w:rPr>
          <w:rFonts w:ascii="Segoe UI" w:eastAsia="Times New Roman" w:hAnsi="Segoe UI" w:cs="Segoe UI"/>
          <w:i/>
          <w:iCs/>
          <w:color w:val="352F3D"/>
          <w:kern w:val="0"/>
          <w:sz w:val="21"/>
          <w:szCs w:val="21"/>
          <w14:ligatures w14:val="none"/>
        </w:rPr>
        <w:t>motion</w:t>
      </w:r>
      <w:r w:rsidRPr="00720B03">
        <w:rPr>
          <w:rFonts w:ascii="Segoe UI" w:eastAsia="Times New Roman" w:hAnsi="Segoe UI" w:cs="Segoe UI"/>
          <w:color w:val="352F3D"/>
          <w:kern w:val="0"/>
          <w:sz w:val="21"/>
          <w:szCs w:val="21"/>
          <w14:ligatures w14:val="none"/>
        </w:rPr>
        <w:t>: does each person leave with someone they'll teach and a first step they'll take this month? A course on the obedience of faith fails if it ends in agreement and no obedience.</w:t>
      </w:r>
    </w:p>
    <w:p w14:paraId="7CBC4F1F"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Tone: valedictory and warm.</w:t>
      </w:r>
      <w:r w:rsidRPr="00720B03">
        <w:rPr>
          <w:rFonts w:ascii="Segoe UI" w:eastAsia="Times New Roman" w:hAnsi="Segoe UI" w:cs="Segoe UI"/>
          <w:color w:val="352F3D"/>
          <w:kern w:val="0"/>
          <w:sz w:val="21"/>
          <w:szCs w:val="21"/>
          <w14:ligatures w14:val="none"/>
        </w:rPr>
        <w:t> After the two contested weeks, this week is a homecoming. It should feel like the end of a journey the class took together: grateful, hopeful, unhurried. Do not rush the ending; the willingness to let it land slowly, and to linger afterward, is part of the pastoral care of a final session.</w:t>
      </w:r>
    </w:p>
    <w:p w14:paraId="5F3445A8"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Where this sits in the arc:</w:t>
      </w:r>
      <w:r w:rsidRPr="00720B03">
        <w:rPr>
          <w:rFonts w:ascii="Segoe UI" w:eastAsia="Times New Roman" w:hAnsi="Segoe UI" w:cs="Segoe UI"/>
          <w:color w:val="352F3D"/>
          <w:kern w:val="0"/>
          <w:sz w:val="21"/>
          <w:szCs w:val="21"/>
          <w14:ligatures w14:val="none"/>
        </w:rPr>
        <w:t> everything converges here. Week 1 opened on "Why do you call me good?" and planted Hebrews 5:12 as a rebuke. Week 12 closes on "teaching them to obey" and turns that same Hebrews 5:12 into a commission. The four-layer stack from Week 2 returns, filled and perfect, in Christ. The deposit-and-handoff of Week 10 comes home to the kitchen table. The blemished-lamb of Week 9 is aimed at family time. The grace refrain (mercy first, altar second) gets its final repetition. Teach this week with the whole course in view; the callbacks </w:t>
      </w:r>
      <w:r w:rsidRPr="00720B03">
        <w:rPr>
          <w:rFonts w:ascii="Segoe UI" w:eastAsia="Times New Roman" w:hAnsi="Segoe UI" w:cs="Segoe UI"/>
          <w:i/>
          <w:iCs/>
          <w:color w:val="352F3D"/>
          <w:kern w:val="0"/>
          <w:sz w:val="21"/>
          <w:szCs w:val="21"/>
          <w14:ligatures w14:val="none"/>
        </w:rPr>
        <w:t>are</w:t>
      </w:r>
      <w:r w:rsidRPr="00720B03">
        <w:rPr>
          <w:rFonts w:ascii="Segoe UI" w:eastAsia="Times New Roman" w:hAnsi="Segoe UI" w:cs="Segoe UI"/>
          <w:color w:val="352F3D"/>
          <w:kern w:val="0"/>
          <w:sz w:val="21"/>
          <w:szCs w:val="21"/>
          <w14:ligatures w14:val="none"/>
        </w:rPr>
        <w:t> the content.</w:t>
      </w:r>
    </w:p>
    <w:p w14:paraId="73611F5C"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hyperlink r:id="rId5" w:history="1">
        <w:r w:rsidRPr="00720B03">
          <w:rPr>
            <w:rFonts w:ascii="Segoe UI" w:eastAsia="Times New Roman" w:hAnsi="Segoe UI" w:cs="Segoe UI"/>
            <w:color w:val="7138CC"/>
            <w:kern w:val="0"/>
            <w:sz w:val="21"/>
            <w:szCs w:val="21"/>
            <w14:ligatures w14:val="none"/>
          </w:rPr>
          <w:t>Presentation</w:t>
        </w:r>
      </w:hyperlink>
    </w:p>
    <w:p w14:paraId="6FFD0AC0" w14:textId="77777777" w:rsidR="00720B03" w:rsidRPr="00720B03" w:rsidRDefault="00041968" w:rsidP="00720B03">
      <w:pPr>
        <w:spacing w:after="0" w:line="240" w:lineRule="auto"/>
        <w:rPr>
          <w:rFonts w:ascii="Segoe UI" w:eastAsia="Times New Roman" w:hAnsi="Segoe UI" w:cs="Segoe UI"/>
          <w:kern w:val="0"/>
          <w:sz w:val="21"/>
          <w:szCs w:val="21"/>
          <w14:ligatures w14:val="none"/>
        </w:rPr>
      </w:pPr>
      <w:r w:rsidRPr="00041968">
        <w:rPr>
          <w:rFonts w:ascii="Times New Roman" w:eastAsia="Times New Roman" w:hAnsi="Times New Roman" w:cs="Times New Roman"/>
          <w:noProof/>
          <w:kern w:val="0"/>
        </w:rPr>
        <w:pict w14:anchorId="3DCDAA6A">
          <v:rect id="_x0000_i1027" alt="" style="width:468pt;height:.05pt;mso-width-percent:0;mso-height-percent:0;mso-width-percent:0;mso-height-percent:0" o:hralign="center" o:hrstd="t" o:hr="t" fillcolor="#a0a0a0" stroked="f"/>
        </w:pict>
      </w:r>
    </w:p>
    <w:p w14:paraId="59924B07"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Segment 1: The Household: The First Congregation (0:00–12:00 · Slide 2)</w:t>
      </w:r>
    </w:p>
    <w:p w14:paraId="5C553F4E"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Open by naming the journey: "Twelve weeks ago we began with a question: </w:t>
      </w:r>
      <w:r w:rsidRPr="00720B03">
        <w:rPr>
          <w:rFonts w:ascii="Segoe UI" w:eastAsia="Times New Roman" w:hAnsi="Segoe UI" w:cs="Segoe UI"/>
          <w:i/>
          <w:iCs/>
          <w:color w:val="352F3D"/>
          <w:kern w:val="0"/>
          <w:sz w:val="21"/>
          <w:szCs w:val="21"/>
          <w14:ligatures w14:val="none"/>
        </w:rPr>
        <w:t>why do you call me good?</w:t>
      </w:r>
      <w:r w:rsidRPr="00720B03">
        <w:rPr>
          <w:rFonts w:ascii="Segoe UI" w:eastAsia="Times New Roman" w:hAnsi="Segoe UI" w:cs="Segoe UI"/>
          <w:color w:val="352F3D"/>
          <w:kern w:val="0"/>
          <w:sz w:val="21"/>
          <w:szCs w:val="21"/>
          <w14:ligatures w14:val="none"/>
        </w:rPr>
        <w:t> Today we finish where Jesus finishes: </w:t>
      </w:r>
      <w:r w:rsidRPr="00720B03">
        <w:rPr>
          <w:rFonts w:ascii="Segoe UI" w:eastAsia="Times New Roman" w:hAnsi="Segoe UI" w:cs="Segoe UI"/>
          <w:i/>
          <w:iCs/>
          <w:color w:val="352F3D"/>
          <w:kern w:val="0"/>
          <w:sz w:val="21"/>
          <w:szCs w:val="21"/>
          <w14:ligatures w14:val="none"/>
        </w:rPr>
        <w:t>teaching others to obey.</w:t>
      </w:r>
      <w:r w:rsidRPr="00720B03">
        <w:rPr>
          <w:rFonts w:ascii="Segoe UI" w:eastAsia="Times New Roman" w:hAnsi="Segoe UI" w:cs="Segoe UI"/>
          <w:color w:val="352F3D"/>
          <w:kern w:val="0"/>
          <w:sz w:val="21"/>
          <w:szCs w:val="21"/>
          <w14:ligatures w14:val="none"/>
        </w:rPr>
        <w:t> The whole course has been one sentence, and today it lands." Warm, valedictory.</w:t>
      </w:r>
    </w:p>
    <w:p w14:paraId="4D6A8587"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lastRenderedPageBreak/>
        <w:t>Deuteronomy 6:6–7</w:t>
      </w:r>
      <w:r w:rsidRPr="00720B03">
        <w:rPr>
          <w:rFonts w:ascii="Segoe UI" w:eastAsia="Times New Roman" w:hAnsi="Segoe UI" w:cs="Segoe UI"/>
          <w:color w:val="352F3D"/>
          <w:kern w:val="0"/>
          <w:sz w:val="21"/>
          <w:szCs w:val="21"/>
          <w14:ligatures w14:val="none"/>
        </w:rPr>
        <w:t> (first click). Before the assembly, the home. The faith is handed down at the kitchen table, in ordinary time: "when you sit at home, when you walk along the road, when you lie down, and when you get up." Note the order: "on your heart </w:t>
      </w:r>
      <w:r w:rsidRPr="00720B03">
        <w:rPr>
          <w:rFonts w:ascii="Segoe UI" w:eastAsia="Times New Roman" w:hAnsi="Segoe UI" w:cs="Segoe UI"/>
          <w:i/>
          <w:iCs/>
          <w:color w:val="352F3D"/>
          <w:kern w:val="0"/>
          <w:sz w:val="21"/>
          <w:szCs w:val="21"/>
          <w14:ligatures w14:val="none"/>
        </w:rPr>
        <w:t>first</w:t>
      </w:r>
      <w:r w:rsidRPr="00720B03">
        <w:rPr>
          <w:rFonts w:ascii="Segoe UI" w:eastAsia="Times New Roman" w:hAnsi="Segoe UI" w:cs="Segoe UI"/>
          <w:color w:val="352F3D"/>
          <w:kern w:val="0"/>
          <w:sz w:val="21"/>
          <w:szCs w:val="21"/>
          <w14:ligatures w14:val="none"/>
        </w:rPr>
        <w:t>," then "teach them to your children." You cannot hand down what you do not hold, which ties straight back to Week 5 (you can only pass on what you've received and been trained in). Discipleship in the home is not a formal program; it's the overflow of a heart that holds the word into the ordinary moments of family life.</w:t>
      </w:r>
    </w:p>
    <w:p w14:paraId="0A915EFE"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Abraham and Joshua</w:t>
      </w:r>
      <w:r w:rsidRPr="00720B03">
        <w:rPr>
          <w:rFonts w:ascii="Segoe UI" w:eastAsia="Times New Roman" w:hAnsi="Segoe UI" w:cs="Segoe UI"/>
          <w:color w:val="352F3D"/>
          <w:kern w:val="0"/>
          <w:sz w:val="21"/>
          <w:szCs w:val="21"/>
          <w14:ligatures w14:val="none"/>
        </w:rPr>
        <w:t> (second click). This is </w:t>
      </w:r>
      <w:r w:rsidRPr="00720B03">
        <w:rPr>
          <w:rFonts w:ascii="Segoe UI" w:eastAsia="Times New Roman" w:hAnsi="Segoe UI" w:cs="Segoe UI"/>
          <w:i/>
          <w:iCs/>
          <w:color w:val="352F3D"/>
          <w:kern w:val="0"/>
          <w:sz w:val="21"/>
          <w:szCs w:val="21"/>
          <w14:ligatures w14:val="none"/>
        </w:rPr>
        <w:t>why</w:t>
      </w:r>
      <w:r w:rsidRPr="00720B03">
        <w:rPr>
          <w:rFonts w:ascii="Segoe UI" w:eastAsia="Times New Roman" w:hAnsi="Segoe UI" w:cs="Segoe UI"/>
          <w:color w:val="352F3D"/>
          <w:kern w:val="0"/>
          <w:sz w:val="21"/>
          <w:szCs w:val="21"/>
          <w14:ligatures w14:val="none"/>
        </w:rPr>
        <w:t> Abraham was chosen: "so that he may command his children and his household after him to keep the way of the LORD" (Gen 18:19): election with a generational purpose. And Joshua's line at the end of his life: "as for me and my household, we will serve the LORD" (Josh 24:15). The household is a unit of covenant faithfulness that reaches across generations.</w:t>
      </w:r>
    </w:p>
    <w:p w14:paraId="05F5ECAD"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Everyone carries a post</w:t>
      </w:r>
      <w:r w:rsidRPr="00720B03">
        <w:rPr>
          <w:rFonts w:ascii="Segoe UI" w:eastAsia="Times New Roman" w:hAnsi="Segoe UI" w:cs="Segoe UI"/>
          <w:color w:val="352F3D"/>
          <w:kern w:val="0"/>
          <w:sz w:val="21"/>
          <w:szCs w:val="21"/>
          <w14:ligatures w14:val="none"/>
        </w:rPr>
        <w:t> (third click): </w:t>
      </w:r>
      <w:r w:rsidRPr="00720B03">
        <w:rPr>
          <w:rFonts w:ascii="Segoe UI" w:eastAsia="Times New Roman" w:hAnsi="Segoe UI" w:cs="Segoe UI"/>
          <w:b/>
          <w:bCs/>
          <w:color w:val="352F3D"/>
          <w:kern w:val="0"/>
          <w:sz w:val="21"/>
          <w:szCs w:val="21"/>
          <w14:ligatures w14:val="none"/>
        </w:rPr>
        <w:t>crucial for a mixed class; this is emphatically not a "dads" lecture.</w:t>
      </w:r>
      <w:r w:rsidRPr="00720B03">
        <w:rPr>
          <w:rFonts w:ascii="Segoe UI" w:eastAsia="Times New Roman" w:hAnsi="Segoe UI" w:cs="Segoe UI"/>
          <w:color w:val="352F3D"/>
          <w:kern w:val="0"/>
          <w:sz w:val="21"/>
          <w:szCs w:val="21"/>
          <w14:ligatures w14:val="none"/>
        </w:rPr>
        <w:t> Walk the three pairs: husbands and wives (love as Christ loved, Eph 5:25; and 1 Pet 3:7's startling wiring); fathers and mothers (raise them "in the instruction of the Lord," Eph 6:4; older women teach younger, Titus 2); grandparents and singles (Timothy's faith came through </w:t>
      </w:r>
      <w:r w:rsidRPr="00720B03">
        <w:rPr>
          <w:rFonts w:ascii="Segoe UI" w:eastAsia="Times New Roman" w:hAnsi="Segoe UI" w:cs="Segoe UI"/>
          <w:i/>
          <w:iCs/>
          <w:color w:val="352F3D"/>
          <w:kern w:val="0"/>
          <w:sz w:val="21"/>
          <w:szCs w:val="21"/>
          <w14:ligatures w14:val="none"/>
        </w:rPr>
        <w:t>Lois and Eunice</w:t>
      </w:r>
      <w:r w:rsidRPr="00720B03">
        <w:rPr>
          <w:rFonts w:ascii="Segoe UI" w:eastAsia="Times New Roman" w:hAnsi="Segoe UI" w:cs="Segoe UI"/>
          <w:color w:val="352F3D"/>
          <w:kern w:val="0"/>
          <w:sz w:val="21"/>
          <w:szCs w:val="21"/>
          <w14:ligatures w14:val="none"/>
        </w:rPr>
        <w:t>: a grandmother and a mother, 2 Tim 1:5). Read the Lois and Eunice example warmly and deliberately: the faith of the New Testament's most important young pastor came down through two women. Every single person in the room disciples </w:t>
      </w:r>
      <w:r w:rsidRPr="00720B03">
        <w:rPr>
          <w:rFonts w:ascii="Segoe UI" w:eastAsia="Times New Roman" w:hAnsi="Segoe UI" w:cs="Segoe UI"/>
          <w:i/>
          <w:iCs/>
          <w:color w:val="352F3D"/>
          <w:kern w:val="0"/>
          <w:sz w:val="21"/>
          <w:szCs w:val="21"/>
          <w14:ligatures w14:val="none"/>
        </w:rPr>
        <w:t>someone</w:t>
      </w:r>
      <w:r w:rsidRPr="00720B03">
        <w:rPr>
          <w:rFonts w:ascii="Segoe UI" w:eastAsia="Times New Roman" w:hAnsi="Segoe UI" w:cs="Segoe UI"/>
          <w:color w:val="352F3D"/>
          <w:kern w:val="0"/>
          <w:sz w:val="21"/>
          <w:szCs w:val="21"/>
          <w14:ligatures w14:val="none"/>
        </w:rPr>
        <w:t>: a child, a spouse, a grandchild, a younger believer, a friend.</w:t>
      </w:r>
    </w:p>
    <w:p w14:paraId="46855761"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1 Peter 3:7</w:t>
      </w:r>
      <w:r w:rsidRPr="00720B03">
        <w:rPr>
          <w:rFonts w:ascii="Segoe UI" w:eastAsia="Times New Roman" w:hAnsi="Segoe UI" w:cs="Segoe UI"/>
          <w:color w:val="352F3D"/>
          <w:kern w:val="0"/>
          <w:sz w:val="21"/>
          <w:szCs w:val="21"/>
          <w14:ligatures w14:val="none"/>
        </w:rPr>
        <w:t> (fourth click). The striking connection: how you treat your family is </w:t>
      </w:r>
      <w:r w:rsidRPr="00720B03">
        <w:rPr>
          <w:rFonts w:ascii="Segoe UI" w:eastAsia="Times New Roman" w:hAnsi="Segoe UI" w:cs="Segoe UI"/>
          <w:i/>
          <w:iCs/>
          <w:color w:val="352F3D"/>
          <w:kern w:val="0"/>
          <w:sz w:val="21"/>
          <w:szCs w:val="21"/>
          <w14:ligatures w14:val="none"/>
        </w:rPr>
        <w:t>wired to your access to God.</w:t>
      </w:r>
      <w:r w:rsidRPr="00720B03">
        <w:rPr>
          <w:rFonts w:ascii="Segoe UI" w:eastAsia="Times New Roman" w:hAnsi="Segoe UI" w:cs="Segoe UI"/>
          <w:color w:val="352F3D"/>
          <w:kern w:val="0"/>
          <w:sz w:val="21"/>
          <w:szCs w:val="21"/>
          <w14:ligatures w14:val="none"/>
        </w:rPr>
        <w:t> Treat your spouse badly and "your prayers will be hindered." The household is not a break from worship or a lower-stakes zone; it is worship's </w:t>
      </w:r>
      <w:r w:rsidRPr="00720B03">
        <w:rPr>
          <w:rFonts w:ascii="Segoe UI" w:eastAsia="Times New Roman" w:hAnsi="Segoe UI" w:cs="Segoe UI"/>
          <w:i/>
          <w:iCs/>
          <w:color w:val="352F3D"/>
          <w:kern w:val="0"/>
          <w:sz w:val="21"/>
          <w:szCs w:val="21"/>
          <w14:ligatures w14:val="none"/>
        </w:rPr>
        <w:t>proving ground</w:t>
      </w:r>
      <w:r w:rsidRPr="00720B03">
        <w:rPr>
          <w:rFonts w:ascii="Segoe UI" w:eastAsia="Times New Roman" w:hAnsi="Segoe UI" w:cs="Segoe UI"/>
          <w:color w:val="352F3D"/>
          <w:kern w:val="0"/>
          <w:sz w:val="21"/>
          <w:szCs w:val="21"/>
          <w14:ligatures w14:val="none"/>
        </w:rPr>
        <w:t>: the place where the living sacrifice of Week 9 is offered </w:t>
      </w:r>
      <w:r w:rsidRPr="00720B03">
        <w:rPr>
          <w:rFonts w:ascii="Segoe UI" w:eastAsia="Times New Roman" w:hAnsi="Segoe UI" w:cs="Segoe UI"/>
          <w:i/>
          <w:iCs/>
          <w:color w:val="352F3D"/>
          <w:kern w:val="0"/>
          <w:sz w:val="21"/>
          <w:szCs w:val="21"/>
          <w14:ligatures w14:val="none"/>
        </w:rPr>
        <w:t>first</w:t>
      </w:r>
      <w:r w:rsidRPr="00720B03">
        <w:rPr>
          <w:rFonts w:ascii="Segoe UI" w:eastAsia="Times New Roman" w:hAnsi="Segoe UI" w:cs="Segoe UI"/>
          <w:color w:val="352F3D"/>
          <w:kern w:val="0"/>
          <w:sz w:val="21"/>
          <w:szCs w:val="21"/>
          <w14:ligatures w14:val="none"/>
        </w:rPr>
        <w:t>, before anyone sees it at church.</w:t>
      </w:r>
    </w:p>
    <w:p w14:paraId="0475F65D"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Transition:</w:t>
      </w:r>
      <w:r w:rsidRPr="00720B03">
        <w:rPr>
          <w:rFonts w:ascii="Segoe UI" w:eastAsia="Times New Roman" w:hAnsi="Segoe UI" w:cs="Segoe UI"/>
          <w:color w:val="352F3D"/>
          <w:kern w:val="0"/>
          <w:sz w:val="21"/>
          <w:szCs w:val="21"/>
          <w14:ligatures w14:val="none"/>
        </w:rPr>
        <w:t> "And the pattern in the home is the same one we've traced all course."</w:t>
      </w:r>
    </w:p>
    <w:p w14:paraId="3C790442"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Segment 2: The Pattern, One Last Time (12:00–24:00 · Slide 3)</w:t>
      </w:r>
    </w:p>
    <w:p w14:paraId="09A533D8"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one motion</w:t>
      </w:r>
      <w:r w:rsidRPr="00720B03">
        <w:rPr>
          <w:rFonts w:ascii="Segoe UI" w:eastAsia="Times New Roman" w:hAnsi="Segoe UI" w:cs="Segoe UI"/>
          <w:color w:val="352F3D"/>
          <w:kern w:val="0"/>
          <w:sz w:val="21"/>
          <w:szCs w:val="21"/>
          <w14:ligatures w14:val="none"/>
        </w:rPr>
        <w:t> (first click). Name the through-line of the entire course: you don't </w:t>
      </w:r>
      <w:r w:rsidRPr="00720B03">
        <w:rPr>
          <w:rFonts w:ascii="Segoe UI" w:eastAsia="Times New Roman" w:hAnsi="Segoe UI" w:cs="Segoe UI"/>
          <w:i/>
          <w:iCs/>
          <w:color w:val="352F3D"/>
          <w:kern w:val="0"/>
          <w:sz w:val="21"/>
          <w:szCs w:val="21"/>
          <w14:ligatures w14:val="none"/>
        </w:rPr>
        <w:t>generate</w:t>
      </w:r>
      <w:r w:rsidRPr="00720B03">
        <w:rPr>
          <w:rFonts w:ascii="Segoe UI" w:eastAsia="Times New Roman" w:hAnsi="Segoe UI" w:cs="Segoe UI"/>
          <w:color w:val="352F3D"/>
          <w:kern w:val="0"/>
          <w:sz w:val="21"/>
          <w:szCs w:val="21"/>
          <w14:ligatures w14:val="none"/>
        </w:rPr>
        <w:t> the faith; you </w:t>
      </w:r>
      <w:r w:rsidRPr="00720B03">
        <w:rPr>
          <w:rFonts w:ascii="Segoe UI" w:eastAsia="Times New Roman" w:hAnsi="Segoe UI" w:cs="Segoe UI"/>
          <w:i/>
          <w:iCs/>
          <w:color w:val="352F3D"/>
          <w:kern w:val="0"/>
          <w:sz w:val="21"/>
          <w:szCs w:val="21"/>
          <w14:ligatures w14:val="none"/>
        </w:rPr>
        <w:t>receive</w:t>
      </w:r>
      <w:r w:rsidRPr="00720B03">
        <w:rPr>
          <w:rFonts w:ascii="Segoe UI" w:eastAsia="Times New Roman" w:hAnsi="Segoe UI" w:cs="Segoe UI"/>
          <w:color w:val="352F3D"/>
          <w:kern w:val="0"/>
          <w:sz w:val="21"/>
          <w:szCs w:val="21"/>
          <w14:ligatures w14:val="none"/>
        </w:rPr>
        <w:t> it and </w:t>
      </w:r>
      <w:r w:rsidRPr="00720B03">
        <w:rPr>
          <w:rFonts w:ascii="Segoe UI" w:eastAsia="Times New Roman" w:hAnsi="Segoe UI" w:cs="Segoe UI"/>
          <w:i/>
          <w:iCs/>
          <w:color w:val="352F3D"/>
          <w:kern w:val="0"/>
          <w:sz w:val="21"/>
          <w:szCs w:val="21"/>
          <w14:ligatures w14:val="none"/>
        </w:rPr>
        <w:t>hand it on.</w:t>
      </w:r>
      <w:r w:rsidRPr="00720B03">
        <w:rPr>
          <w:rFonts w:ascii="Segoe UI" w:eastAsia="Times New Roman" w:hAnsi="Segoe UI" w:cs="Segoe UI"/>
          <w:color w:val="352F3D"/>
          <w:kern w:val="0"/>
          <w:sz w:val="21"/>
          <w:szCs w:val="21"/>
          <w14:ligatures w14:val="none"/>
        </w:rPr>
        <w:t> Deposit and handoff (Week 10), operating in the church and the home alike. The parent, exactly like the apostle, passes on </w:t>
      </w:r>
      <w:r w:rsidRPr="00720B03">
        <w:rPr>
          <w:rFonts w:ascii="Segoe UI" w:eastAsia="Times New Roman" w:hAnsi="Segoe UI" w:cs="Segoe UI"/>
          <w:i/>
          <w:iCs/>
          <w:color w:val="352F3D"/>
          <w:kern w:val="0"/>
          <w:sz w:val="21"/>
          <w:szCs w:val="21"/>
          <w14:ligatures w14:val="none"/>
        </w:rPr>
        <w:t>what was entrusted</w:t>
      </w:r>
      <w:r w:rsidRPr="00720B03">
        <w:rPr>
          <w:rFonts w:ascii="Segoe UI" w:eastAsia="Times New Roman" w:hAnsi="Segoe UI" w:cs="Segoe UI"/>
          <w:color w:val="352F3D"/>
          <w:kern w:val="0"/>
          <w:sz w:val="21"/>
          <w:szCs w:val="21"/>
          <w14:ligatures w14:val="none"/>
        </w:rPr>
        <w:t>, not what he invented. This unifies Unit IV (church order) with the household: same principle, two settings.</w:t>
      </w:r>
    </w:p>
    <w:p w14:paraId="21C28D1C"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2 Timothy 2:2</w:t>
      </w:r>
      <w:r w:rsidRPr="00720B03">
        <w:rPr>
          <w:rFonts w:ascii="Segoe UI" w:eastAsia="Times New Roman" w:hAnsi="Segoe UI" w:cs="Segoe UI"/>
          <w:color w:val="352F3D"/>
          <w:kern w:val="0"/>
          <w:sz w:val="21"/>
          <w:szCs w:val="21"/>
          <w14:ligatures w14:val="none"/>
        </w:rPr>
        <w:t> (second click). The relay verse, now seen to run through the </w:t>
      </w:r>
      <w:r w:rsidRPr="00720B03">
        <w:rPr>
          <w:rFonts w:ascii="Segoe UI" w:eastAsia="Times New Roman" w:hAnsi="Segoe UI" w:cs="Segoe UI"/>
          <w:i/>
          <w:iCs/>
          <w:color w:val="352F3D"/>
          <w:kern w:val="0"/>
          <w:sz w:val="21"/>
          <w:szCs w:val="21"/>
          <w14:ligatures w14:val="none"/>
        </w:rPr>
        <w:t>home</w:t>
      </w:r>
      <w:r w:rsidRPr="00720B03">
        <w:rPr>
          <w:rFonts w:ascii="Segoe UI" w:eastAsia="Times New Roman" w:hAnsi="Segoe UI" w:cs="Segoe UI"/>
          <w:color w:val="352F3D"/>
          <w:kern w:val="0"/>
          <w:sz w:val="21"/>
          <w:szCs w:val="21"/>
          <w14:ligatures w14:val="none"/>
        </w:rPr>
        <w:t> as well as the pulpit: Paul → Timothy → faithful people → others, and Timothy himself received it from Lois and Eunice. The chain runs through kitchens as much as through church buildings.</w:t>
      </w:r>
    </w:p>
    <w:p w14:paraId="3FAC2205"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blemished lamb comes home</w:t>
      </w:r>
      <w:r w:rsidRPr="00720B03">
        <w:rPr>
          <w:rFonts w:ascii="Segoe UI" w:eastAsia="Times New Roman" w:hAnsi="Segoe UI" w:cs="Segoe UI"/>
          <w:color w:val="352F3D"/>
          <w:kern w:val="0"/>
          <w:sz w:val="21"/>
          <w:szCs w:val="21"/>
          <w14:ligatures w14:val="none"/>
        </w:rPr>
        <w:t> (third click). Week 9's Malachi image, now aimed at family time: if the time and attention you gave your household this week were an animal brought to Malachi's altar, what condition would it be in: the best of the flock, or the exhausted leftover? Deliver this </w:t>
      </w:r>
      <w:r w:rsidRPr="00720B03">
        <w:rPr>
          <w:rFonts w:ascii="Segoe UI" w:eastAsia="Times New Roman" w:hAnsi="Segoe UI" w:cs="Segoe UI"/>
          <w:i/>
          <w:iCs/>
          <w:color w:val="352F3D"/>
          <w:kern w:val="0"/>
          <w:sz w:val="21"/>
          <w:szCs w:val="21"/>
          <w14:ligatures w14:val="none"/>
        </w:rPr>
        <w:t>gently and first-person</w:t>
      </w:r>
      <w:r w:rsidRPr="00720B03">
        <w:rPr>
          <w:rFonts w:ascii="Segoe UI" w:eastAsia="Times New Roman" w:hAnsi="Segoe UI" w:cs="Segoe UI"/>
          <w:color w:val="352F3D"/>
          <w:kern w:val="0"/>
          <w:sz w:val="21"/>
          <w:szCs w:val="21"/>
          <w14:ligatures w14:val="none"/>
        </w:rPr>
        <w:t xml:space="preserve">; the people under our own roof are precisely the ones who most easily </w:t>
      </w:r>
      <w:r w:rsidRPr="00720B03">
        <w:rPr>
          <w:rFonts w:ascii="Segoe UI" w:eastAsia="Times New Roman" w:hAnsi="Segoe UI" w:cs="Segoe UI"/>
          <w:color w:val="352F3D"/>
          <w:kern w:val="0"/>
          <w:sz w:val="21"/>
          <w:szCs w:val="21"/>
          <w14:ligatures w14:val="none"/>
        </w:rPr>
        <w:lastRenderedPageBreak/>
        <w:t>get our most tired, distracted, leftover minutes, while strangers and coworkers get our best. "I will not offer sacrifices that cost me nothing" (2 Sam 24:24), and home is where the cost is realest.</w:t>
      </w:r>
    </w:p>
    <w:p w14:paraId="49A1F228"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ordinary shape</w:t>
      </w:r>
      <w:r w:rsidRPr="00720B03">
        <w:rPr>
          <w:rFonts w:ascii="Segoe UI" w:eastAsia="Times New Roman" w:hAnsi="Segoe UI" w:cs="Segoe UI"/>
          <w:color w:val="352F3D"/>
          <w:kern w:val="0"/>
          <w:sz w:val="21"/>
          <w:szCs w:val="21"/>
          <w14:ligatures w14:val="none"/>
        </w:rPr>
        <w:t> (fourth click). Dignify the small, unglamorous handoff: discipleship needs no platform or title. It is a life received in trust and handed to the next person: a child, a friend, a new believer, a grandchild. Everyone in the room is a link in a relay that reaches </w:t>
      </w:r>
      <w:r w:rsidRPr="00720B03">
        <w:rPr>
          <w:rFonts w:ascii="Segoe UI" w:eastAsia="Times New Roman" w:hAnsi="Segoe UI" w:cs="Segoe UI"/>
          <w:i/>
          <w:iCs/>
          <w:color w:val="352F3D"/>
          <w:kern w:val="0"/>
          <w:sz w:val="21"/>
          <w:szCs w:val="21"/>
          <w14:ligatures w14:val="none"/>
        </w:rPr>
        <w:t>back</w:t>
      </w:r>
      <w:r w:rsidRPr="00720B03">
        <w:rPr>
          <w:rFonts w:ascii="Segoe UI" w:eastAsia="Times New Roman" w:hAnsi="Segoe UI" w:cs="Segoe UI"/>
          <w:color w:val="352F3D"/>
          <w:kern w:val="0"/>
          <w:sz w:val="21"/>
          <w:szCs w:val="21"/>
          <w14:ligatures w14:val="none"/>
        </w:rPr>
        <w:t> to the apostles and </w:t>
      </w:r>
      <w:r w:rsidRPr="00720B03">
        <w:rPr>
          <w:rFonts w:ascii="Segoe UI" w:eastAsia="Times New Roman" w:hAnsi="Segoe UI" w:cs="Segoe UI"/>
          <w:i/>
          <w:iCs/>
          <w:color w:val="352F3D"/>
          <w:kern w:val="0"/>
          <w:sz w:val="21"/>
          <w:szCs w:val="21"/>
          <w14:ligatures w14:val="none"/>
        </w:rPr>
        <w:t>forward</w:t>
      </w:r>
      <w:r w:rsidRPr="00720B03">
        <w:rPr>
          <w:rFonts w:ascii="Segoe UI" w:eastAsia="Times New Roman" w:hAnsi="Segoe UI" w:cs="Segoe UI"/>
          <w:color w:val="352F3D"/>
          <w:kern w:val="0"/>
          <w:sz w:val="21"/>
          <w:szCs w:val="21"/>
          <w14:ligatures w14:val="none"/>
        </w:rPr>
        <w:t> past their own lifetime. That's a weighty and encouraging thing to be.</w:t>
      </w:r>
    </w:p>
    <w:p w14:paraId="64D3C84A"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Transition:</w:t>
      </w:r>
      <w:r w:rsidRPr="00720B03">
        <w:rPr>
          <w:rFonts w:ascii="Segoe UI" w:eastAsia="Times New Roman" w:hAnsi="Segoe UI" w:cs="Segoe UI"/>
          <w:color w:val="352F3D"/>
          <w:kern w:val="0"/>
          <w:sz w:val="21"/>
          <w:szCs w:val="21"/>
          <w14:ligatures w14:val="none"/>
        </w:rPr>
        <w:t> "And this is exactly where Jesus ends his time on earth."</w:t>
      </w:r>
    </w:p>
    <w:p w14:paraId="2BB79DF8"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Segment 3: The Commission: The Course Completed (24:00–36:00 · Slide 4)</w:t>
      </w:r>
    </w:p>
    <w:p w14:paraId="3E33F9D4"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This is the emotional and theological peak of the finale. Give it room.</w:t>
      </w:r>
    </w:p>
    <w:p w14:paraId="6B03FF79"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Matthew 28:18–20</w:t>
      </w:r>
      <w:r w:rsidRPr="00720B03">
        <w:rPr>
          <w:rFonts w:ascii="Segoe UI" w:eastAsia="Times New Roman" w:hAnsi="Segoe UI" w:cs="Segoe UI"/>
          <w:color w:val="352F3D"/>
          <w:kern w:val="0"/>
          <w:sz w:val="21"/>
          <w:szCs w:val="21"/>
          <w14:ligatures w14:val="none"/>
        </w:rPr>
        <w:t> (first click). Read it, hitting the bolded verbs: authority, go, disciples, baptizing, teaching; </w:t>
      </w:r>
      <w:r w:rsidRPr="00720B03">
        <w:rPr>
          <w:rFonts w:ascii="Segoe UI" w:eastAsia="Times New Roman" w:hAnsi="Segoe UI" w:cs="Segoe UI"/>
          <w:b/>
          <w:bCs/>
          <w:color w:val="352F3D"/>
          <w:kern w:val="0"/>
          <w:sz w:val="21"/>
          <w:szCs w:val="21"/>
          <w14:ligatures w14:val="none"/>
        </w:rPr>
        <w:t>land hard on "obey"</w:t>
      </w:r>
      <w:r w:rsidRPr="00720B03">
        <w:rPr>
          <w:rFonts w:ascii="Segoe UI" w:eastAsia="Times New Roman" w:hAnsi="Segoe UI" w:cs="Segoe UI"/>
          <w:color w:val="352F3D"/>
          <w:kern w:val="0"/>
          <w:sz w:val="21"/>
          <w:szCs w:val="21"/>
          <w14:ligatures w14:val="none"/>
        </w:rPr>
        <w:t> (it's in red on the slide). This is the payoff the whole course has been building toward.</w:t>
      </w:r>
    </w:p>
    <w:p w14:paraId="136CAD69"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course's own title in the last command</w:t>
      </w:r>
      <w:r w:rsidRPr="00720B03">
        <w:rPr>
          <w:rFonts w:ascii="Segoe UI" w:eastAsia="Times New Roman" w:hAnsi="Segoe UI" w:cs="Segoe UI"/>
          <w:color w:val="352F3D"/>
          <w:kern w:val="0"/>
          <w:sz w:val="21"/>
          <w:szCs w:val="21"/>
          <w14:ligatures w14:val="none"/>
        </w:rPr>
        <w:t> (second click). Make it explicit: "teaching them to </w:t>
      </w:r>
      <w:r w:rsidRPr="00720B03">
        <w:rPr>
          <w:rFonts w:ascii="Segoe UI" w:eastAsia="Times New Roman" w:hAnsi="Segoe UI" w:cs="Segoe UI"/>
          <w:i/>
          <w:iCs/>
          <w:color w:val="352F3D"/>
          <w:kern w:val="0"/>
          <w:sz w:val="21"/>
          <w:szCs w:val="21"/>
          <w14:ligatures w14:val="none"/>
        </w:rPr>
        <w:t>obey</w:t>
      </w:r>
      <w:r w:rsidRPr="00720B03">
        <w:rPr>
          <w:rFonts w:ascii="Segoe UI" w:eastAsia="Times New Roman" w:hAnsi="Segoe UI" w:cs="Segoe UI"/>
          <w:color w:val="352F3D"/>
          <w:kern w:val="0"/>
          <w:sz w:val="21"/>
          <w:szCs w:val="21"/>
          <w14:ligatures w14:val="none"/>
        </w:rPr>
        <w:t> everything I have commanded you." Discipleship's goal, in Jesus' own final words, is not merely believers who </w:t>
      </w:r>
      <w:r w:rsidRPr="00720B03">
        <w:rPr>
          <w:rFonts w:ascii="Segoe UI" w:eastAsia="Times New Roman" w:hAnsi="Segoe UI" w:cs="Segoe UI"/>
          <w:i/>
          <w:iCs/>
          <w:color w:val="352F3D"/>
          <w:kern w:val="0"/>
          <w:sz w:val="21"/>
          <w:szCs w:val="21"/>
          <w14:ligatures w14:val="none"/>
        </w:rPr>
        <w:t>agree</w:t>
      </w:r>
      <w:r w:rsidRPr="00720B03">
        <w:rPr>
          <w:rFonts w:ascii="Segoe UI" w:eastAsia="Times New Roman" w:hAnsi="Segoe UI" w:cs="Segoe UI"/>
          <w:color w:val="352F3D"/>
          <w:kern w:val="0"/>
          <w:sz w:val="21"/>
          <w:szCs w:val="21"/>
          <w14:ligatures w14:val="none"/>
        </w:rPr>
        <w:t> or who </w:t>
      </w:r>
      <w:r w:rsidRPr="00720B03">
        <w:rPr>
          <w:rFonts w:ascii="Segoe UI" w:eastAsia="Times New Roman" w:hAnsi="Segoe UI" w:cs="Segoe UI"/>
          <w:i/>
          <w:iCs/>
          <w:color w:val="352F3D"/>
          <w:kern w:val="0"/>
          <w:sz w:val="21"/>
          <w:szCs w:val="21"/>
          <w14:ligatures w14:val="none"/>
        </w:rPr>
        <w:t>feel</w:t>
      </w:r>
      <w:r w:rsidRPr="00720B03">
        <w:rPr>
          <w:rFonts w:ascii="Segoe UI" w:eastAsia="Times New Roman" w:hAnsi="Segoe UI" w:cs="Segoe UI"/>
          <w:color w:val="352F3D"/>
          <w:kern w:val="0"/>
          <w:sz w:val="21"/>
          <w:szCs w:val="21"/>
          <w14:ligatures w14:val="none"/>
        </w:rPr>
        <w:t>: it is the </w:t>
      </w:r>
      <w:r w:rsidRPr="00720B03">
        <w:rPr>
          <w:rFonts w:ascii="Segoe UI" w:eastAsia="Times New Roman" w:hAnsi="Segoe UI" w:cs="Segoe UI"/>
          <w:i/>
          <w:iCs/>
          <w:color w:val="352F3D"/>
          <w:kern w:val="0"/>
          <w:sz w:val="21"/>
          <w:szCs w:val="21"/>
          <w14:ligatures w14:val="none"/>
        </w:rPr>
        <w:t>obedience of faith</w:t>
      </w:r>
      <w:r w:rsidRPr="00720B03">
        <w:rPr>
          <w:rFonts w:ascii="Segoe UI" w:eastAsia="Times New Roman" w:hAnsi="Segoe UI" w:cs="Segoe UI"/>
          <w:color w:val="352F3D"/>
          <w:kern w:val="0"/>
          <w:sz w:val="21"/>
          <w:szCs w:val="21"/>
          <w14:ligatures w14:val="none"/>
        </w:rPr>
        <w:t> (Rom 1:5), the very phrase that named this course. Twelve weeks on the obedience of faith, and here it is on the lips of the risen Christ as his parting charge.</w:t>
      </w:r>
    </w:p>
    <w:p w14:paraId="4B455090"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Hebrews 5:12 resolution</w:t>
      </w:r>
      <w:r w:rsidRPr="00720B03">
        <w:rPr>
          <w:rFonts w:ascii="Segoe UI" w:eastAsia="Times New Roman" w:hAnsi="Segoe UI" w:cs="Segoe UI"/>
          <w:color w:val="352F3D"/>
          <w:kern w:val="0"/>
          <w:sz w:val="21"/>
          <w:szCs w:val="21"/>
          <w14:ligatures w14:val="none"/>
        </w:rPr>
        <w:t> (third click): the full arc of the course, and the moment to let land. In Week 1, "though you should in fact be teachers by this time, you need someone to teach you the beginning elements" was a </w:t>
      </w:r>
      <w:r w:rsidRPr="00720B03">
        <w:rPr>
          <w:rFonts w:ascii="Segoe UI" w:eastAsia="Times New Roman" w:hAnsi="Segoe UI" w:cs="Segoe UI"/>
          <w:i/>
          <w:iCs/>
          <w:color w:val="352F3D"/>
          <w:kern w:val="0"/>
          <w:sz w:val="21"/>
          <w:szCs w:val="21"/>
          <w14:ligatures w14:val="none"/>
        </w:rPr>
        <w:t>rebuke</w:t>
      </w:r>
      <w:r w:rsidRPr="00720B03">
        <w:rPr>
          <w:rFonts w:ascii="Segoe UI" w:eastAsia="Times New Roman" w:hAnsi="Segoe UI" w:cs="Segoe UI"/>
          <w:color w:val="352F3D"/>
          <w:kern w:val="0"/>
          <w:sz w:val="21"/>
          <w:szCs w:val="21"/>
          <w14:ligatures w14:val="none"/>
        </w:rPr>
        <w:t>: a stinging bit of math about how little the readers had grown. Today the same verse is a </w:t>
      </w:r>
      <w:r w:rsidRPr="00720B03">
        <w:rPr>
          <w:rFonts w:ascii="Segoe UI" w:eastAsia="Times New Roman" w:hAnsi="Segoe UI" w:cs="Segoe UI"/>
          <w:i/>
          <w:iCs/>
          <w:color w:val="352F3D"/>
          <w:kern w:val="0"/>
          <w:sz w:val="21"/>
          <w:szCs w:val="21"/>
          <w14:ligatures w14:val="none"/>
        </w:rPr>
        <w:t>commission</w:t>
      </w:r>
      <w:r w:rsidRPr="00720B03">
        <w:rPr>
          <w:rFonts w:ascii="Segoe UI" w:eastAsia="Times New Roman" w:hAnsi="Segoe UI" w:cs="Segoe UI"/>
          <w:color w:val="352F3D"/>
          <w:kern w:val="0"/>
          <w:sz w:val="21"/>
          <w:szCs w:val="21"/>
          <w14:ligatures w14:val="none"/>
        </w:rPr>
        <w:t>: you have been fed the meat of the word for twelve weeks; </w:t>
      </w:r>
      <w:r w:rsidRPr="00720B03">
        <w:rPr>
          <w:rFonts w:ascii="Segoe UI" w:eastAsia="Times New Roman" w:hAnsi="Segoe UI" w:cs="Segoe UI"/>
          <w:i/>
          <w:iCs/>
          <w:color w:val="352F3D"/>
          <w:kern w:val="0"/>
          <w:sz w:val="21"/>
          <w:szCs w:val="21"/>
          <w14:ligatures w14:val="none"/>
        </w:rPr>
        <w:t>now you have the meal to serve.</w:t>
      </w:r>
      <w:r w:rsidRPr="00720B03">
        <w:rPr>
          <w:rFonts w:ascii="Segoe UI" w:eastAsia="Times New Roman" w:hAnsi="Segoe UI" w:cs="Segoe UI"/>
          <w:color w:val="352F3D"/>
          <w:kern w:val="0"/>
          <w:sz w:val="21"/>
          <w:szCs w:val="21"/>
          <w14:ligatures w14:val="none"/>
        </w:rPr>
        <w:t> The rebuke has become a calling. Say plainly: "Week 1, that verse stung. Today it sends you."</w:t>
      </w:r>
    </w:p>
    <w:p w14:paraId="3D307FBA"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grace bookends</w:t>
      </w:r>
      <w:r w:rsidRPr="00720B03">
        <w:rPr>
          <w:rFonts w:ascii="Segoe UI" w:eastAsia="Times New Roman" w:hAnsi="Segoe UI" w:cs="Segoe UI"/>
          <w:color w:val="352F3D"/>
          <w:kern w:val="0"/>
          <w:sz w:val="21"/>
          <w:szCs w:val="21"/>
          <w14:ligatures w14:val="none"/>
        </w:rPr>
        <w:t> (fourth click). Notice how the command to teach is framed: it opens with "all authority is given to </w:t>
      </w:r>
      <w:r w:rsidRPr="00720B03">
        <w:rPr>
          <w:rFonts w:ascii="Segoe UI" w:eastAsia="Times New Roman" w:hAnsi="Segoe UI" w:cs="Segoe UI"/>
          <w:i/>
          <w:iCs/>
          <w:color w:val="352F3D"/>
          <w:kern w:val="0"/>
          <w:sz w:val="21"/>
          <w:szCs w:val="21"/>
          <w14:ligatures w14:val="none"/>
        </w:rPr>
        <w:t>me</w:t>
      </w:r>
      <w:r w:rsidRPr="00720B03">
        <w:rPr>
          <w:rFonts w:ascii="Segoe UI" w:eastAsia="Times New Roman" w:hAnsi="Segoe UI" w:cs="Segoe UI"/>
          <w:color w:val="352F3D"/>
          <w:kern w:val="0"/>
          <w:sz w:val="21"/>
          <w:szCs w:val="21"/>
          <w14:ligatures w14:val="none"/>
        </w:rPr>
        <w:t>" and closes with "I am </w:t>
      </w:r>
      <w:r w:rsidRPr="00720B03">
        <w:rPr>
          <w:rFonts w:ascii="Segoe UI" w:eastAsia="Times New Roman" w:hAnsi="Segoe UI" w:cs="Segoe UI"/>
          <w:i/>
          <w:iCs/>
          <w:color w:val="352F3D"/>
          <w:kern w:val="0"/>
          <w:sz w:val="21"/>
          <w:szCs w:val="21"/>
          <w14:ligatures w14:val="none"/>
        </w:rPr>
        <w:t>with</w:t>
      </w:r>
      <w:r w:rsidRPr="00720B03">
        <w:rPr>
          <w:rFonts w:ascii="Segoe UI" w:eastAsia="Times New Roman" w:hAnsi="Segoe UI" w:cs="Segoe UI"/>
          <w:color w:val="352F3D"/>
          <w:kern w:val="0"/>
          <w:sz w:val="21"/>
          <w:szCs w:val="21"/>
          <w14:ligatures w14:val="none"/>
        </w:rPr>
        <w:t> you always, to the end of the age." You are sent </w:t>
      </w:r>
      <w:r w:rsidRPr="00720B03">
        <w:rPr>
          <w:rFonts w:ascii="Segoe UI" w:eastAsia="Times New Roman" w:hAnsi="Segoe UI" w:cs="Segoe UI"/>
          <w:i/>
          <w:iCs/>
          <w:color w:val="352F3D"/>
          <w:kern w:val="0"/>
          <w:sz w:val="21"/>
          <w:szCs w:val="21"/>
          <w14:ligatures w14:val="none"/>
        </w:rPr>
        <w:t>under his authority</w:t>
      </w:r>
      <w:r w:rsidRPr="00720B03">
        <w:rPr>
          <w:rFonts w:ascii="Segoe UI" w:eastAsia="Times New Roman" w:hAnsi="Segoe UI" w:cs="Segoe UI"/>
          <w:color w:val="352F3D"/>
          <w:kern w:val="0"/>
          <w:sz w:val="21"/>
          <w:szCs w:val="21"/>
          <w14:ligatures w14:val="none"/>
        </w:rPr>
        <w:t> and </w:t>
      </w:r>
      <w:r w:rsidRPr="00720B03">
        <w:rPr>
          <w:rFonts w:ascii="Segoe UI" w:eastAsia="Times New Roman" w:hAnsi="Segoe UI" w:cs="Segoe UI"/>
          <w:i/>
          <w:iCs/>
          <w:color w:val="352F3D"/>
          <w:kern w:val="0"/>
          <w:sz w:val="21"/>
          <w:szCs w:val="21"/>
          <w14:ligatures w14:val="none"/>
        </w:rPr>
        <w:t>in his company</w:t>
      </w:r>
      <w:r w:rsidRPr="00720B03">
        <w:rPr>
          <w:rFonts w:ascii="Segoe UI" w:eastAsia="Times New Roman" w:hAnsi="Segoe UI" w:cs="Segoe UI"/>
          <w:color w:val="352F3D"/>
          <w:kern w:val="0"/>
          <w:sz w:val="21"/>
          <w:szCs w:val="21"/>
          <w14:ligatures w14:val="none"/>
        </w:rPr>
        <w:t>, never on your own strength or alone. The most daunting command in Scripture is bracketed by his power and his presence.</w:t>
      </w:r>
    </w:p>
    <w:p w14:paraId="08A0CD21"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Transition:</w:t>
      </w:r>
      <w:r w:rsidRPr="00720B03">
        <w:rPr>
          <w:rFonts w:ascii="Segoe UI" w:eastAsia="Times New Roman" w:hAnsi="Segoe UI" w:cs="Segoe UI"/>
          <w:color w:val="352F3D"/>
          <w:kern w:val="0"/>
          <w:sz w:val="21"/>
          <w:szCs w:val="21"/>
          <w14:ligatures w14:val="none"/>
        </w:rPr>
        <w:t> "And all of it, everything asked in twelve weeks, rests on something already finished."</w:t>
      </w:r>
    </w:p>
    <w:p w14:paraId="1BEA1434"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Segment 4: The Stack, Completed in Christ (36:00–43:00 · Slide 5)</w:t>
      </w:r>
    </w:p>
    <w:p w14:paraId="7E15BE9E"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lastRenderedPageBreak/>
        <w:t>Hebrews 10:5, 7, 10</w:t>
      </w:r>
      <w:r w:rsidRPr="00720B03">
        <w:rPr>
          <w:rFonts w:ascii="Segoe UI" w:eastAsia="Times New Roman" w:hAnsi="Segoe UI" w:cs="Segoe UI"/>
          <w:color w:val="352F3D"/>
          <w:kern w:val="0"/>
          <w:sz w:val="21"/>
          <w:szCs w:val="21"/>
          <w14:ligatures w14:val="none"/>
        </w:rPr>
        <w:t> (first click). Psalm 40 in Christ's mouth: "a body you prepared for me… I have come to do your will, O God… by his will we have been made holy through the offering of the body of Jesus Christ once for all." The finale returns to exactly where Week 9 ended.</w:t>
      </w:r>
    </w:p>
    <w:p w14:paraId="233EA84A"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gold stack builds</w:t>
      </w:r>
      <w:r w:rsidRPr="00720B03">
        <w:rPr>
          <w:rFonts w:ascii="Segoe UI" w:eastAsia="Times New Roman" w:hAnsi="Segoe UI" w:cs="Segoe UI"/>
          <w:color w:val="352F3D"/>
          <w:kern w:val="0"/>
          <w:sz w:val="21"/>
          <w:szCs w:val="21"/>
          <w14:ligatures w14:val="none"/>
        </w:rPr>
        <w:t> (clicks 2–5): bottom to top, one layer per click: Religion (perfect form), Worship (perfect heart), Sacrifice (the full cost, nothing kept back), Obedience of Faith ("I have come to do your will"). </w:t>
      </w:r>
      <w:r w:rsidRPr="00720B03">
        <w:rPr>
          <w:rFonts w:ascii="Segoe UI" w:eastAsia="Times New Roman" w:hAnsi="Segoe UI" w:cs="Segoe UI"/>
          <w:b/>
          <w:bCs/>
          <w:color w:val="352F3D"/>
          <w:kern w:val="0"/>
          <w:sz w:val="21"/>
          <w:szCs w:val="21"/>
          <w14:ligatures w14:val="none"/>
        </w:rPr>
        <w:t>This is a deliberate visual callback</w:t>
      </w:r>
      <w:r w:rsidRPr="00720B03">
        <w:rPr>
          <w:rFonts w:ascii="Segoe UI" w:eastAsia="Times New Roman" w:hAnsi="Segoe UI" w:cs="Segoe UI"/>
          <w:color w:val="352F3D"/>
          <w:kern w:val="0"/>
          <w:sz w:val="21"/>
          <w:szCs w:val="21"/>
          <w14:ligatures w14:val="none"/>
        </w:rPr>
        <w:t>: the same four layers the class stacked in Week 2, now shown </w:t>
      </w:r>
      <w:r w:rsidRPr="00720B03">
        <w:rPr>
          <w:rFonts w:ascii="Segoe UI" w:eastAsia="Times New Roman" w:hAnsi="Segoe UI" w:cs="Segoe UI"/>
          <w:i/>
          <w:iCs/>
          <w:color w:val="352F3D"/>
          <w:kern w:val="0"/>
          <w:sz w:val="21"/>
          <w:szCs w:val="21"/>
          <w14:ligatures w14:val="none"/>
        </w:rPr>
        <w:t>filled and perfect, in Christ.</w:t>
      </w:r>
      <w:r w:rsidRPr="00720B03">
        <w:rPr>
          <w:rFonts w:ascii="Segoe UI" w:eastAsia="Times New Roman" w:hAnsi="Segoe UI" w:cs="Segoe UI"/>
          <w:color w:val="352F3D"/>
          <w:kern w:val="0"/>
          <w:sz w:val="21"/>
          <w:szCs w:val="21"/>
          <w14:ligatures w14:val="none"/>
        </w:rPr>
        <w:t> If any class members also saw the sermon deck (</w:t>
      </w:r>
      <w:r w:rsidRPr="00720B03">
        <w:rPr>
          <w:rFonts w:ascii="Segoe UI" w:eastAsia="Times New Roman" w:hAnsi="Segoe UI" w:cs="Segoe UI"/>
          <w:i/>
          <w:iCs/>
          <w:color w:val="352F3D"/>
          <w:kern w:val="0"/>
          <w:sz w:val="21"/>
          <w:szCs w:val="21"/>
          <w14:ligatures w14:val="none"/>
        </w:rPr>
        <w:t>Trained to Discern the Difference</w:t>
      </w:r>
      <w:r w:rsidRPr="00720B03">
        <w:rPr>
          <w:rFonts w:ascii="Segoe UI" w:eastAsia="Times New Roman" w:hAnsi="Segoe UI" w:cs="Segoe UI"/>
          <w:color w:val="352F3D"/>
          <w:kern w:val="0"/>
          <w:sz w:val="21"/>
          <w:szCs w:val="21"/>
          <w14:ligatures w14:val="none"/>
        </w:rPr>
        <w:t>), this closes the loop visually. Point out the callback: "These are the four words from Week 2 (form, disposition, cost, settled pattern), and Christ held every one of them perfectly, once for all."</w:t>
      </w:r>
    </w:p>
    <w:p w14:paraId="35CAE025"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grace guardrail, one final time</w:t>
      </w:r>
      <w:r w:rsidRPr="00720B03">
        <w:rPr>
          <w:rFonts w:ascii="Segoe UI" w:eastAsia="Times New Roman" w:hAnsi="Segoe UI" w:cs="Segoe UI"/>
          <w:color w:val="352F3D"/>
          <w:kern w:val="0"/>
          <w:sz w:val="21"/>
          <w:szCs w:val="21"/>
          <w14:ligatures w14:val="none"/>
        </w:rPr>
        <w:t> (sixth click, the right column). He completed the stack </w:t>
      </w:r>
      <w:r w:rsidRPr="00720B03">
        <w:rPr>
          <w:rFonts w:ascii="Segoe UI" w:eastAsia="Times New Roman" w:hAnsi="Segoe UI" w:cs="Segoe UI"/>
          <w:i/>
          <w:iCs/>
          <w:color w:val="352F3D"/>
          <w:kern w:val="0"/>
          <w:sz w:val="21"/>
          <w:szCs w:val="21"/>
          <w14:ligatures w14:val="none"/>
        </w:rPr>
        <w:t>before</w:t>
      </w:r>
      <w:r w:rsidRPr="00720B03">
        <w:rPr>
          <w:rFonts w:ascii="Segoe UI" w:eastAsia="Times New Roman" w:hAnsi="Segoe UI" w:cs="Segoe UI"/>
          <w:color w:val="352F3D"/>
          <w:kern w:val="0"/>
          <w:sz w:val="21"/>
          <w:szCs w:val="21"/>
          <w14:ligatures w14:val="none"/>
        </w:rPr>
        <w:t> he asked you to climb it. Everything the course has asked (the tests of Unit III, the living sacrifice of Week 9, the ordered communion of Unit IV, and the commission of today) </w:t>
      </w:r>
      <w:r w:rsidRPr="00720B03">
        <w:rPr>
          <w:rFonts w:ascii="Segoe UI" w:eastAsia="Times New Roman" w:hAnsi="Segoe UI" w:cs="Segoe UI"/>
          <w:i/>
          <w:iCs/>
          <w:color w:val="352F3D"/>
          <w:kern w:val="0"/>
          <w:sz w:val="21"/>
          <w:szCs w:val="21"/>
          <w14:ligatures w14:val="none"/>
        </w:rPr>
        <w:t>rests on his finished work</w:t>
      </w:r>
      <w:r w:rsidRPr="00720B03">
        <w:rPr>
          <w:rFonts w:ascii="Segoe UI" w:eastAsia="Times New Roman" w:hAnsi="Segoe UI" w:cs="Segoe UI"/>
          <w:color w:val="352F3D"/>
          <w:kern w:val="0"/>
          <w:sz w:val="21"/>
          <w:szCs w:val="21"/>
          <w14:ligatures w14:val="none"/>
        </w:rPr>
        <w:t>, never on your performance. Your sacrifice is a thank offering, never a payment. Say "mercy first, altar second" one last time, and note aloud that it has been the spine of the whole course: the guardrail at Weeks 4, 7, 9, and now 12.</w:t>
      </w:r>
    </w:p>
    <w:p w14:paraId="4305CD4C"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Transition:</w:t>
      </w:r>
      <w:r w:rsidRPr="00720B03">
        <w:rPr>
          <w:rFonts w:ascii="Segoe UI" w:eastAsia="Times New Roman" w:hAnsi="Segoe UI" w:cs="Segoe UI"/>
          <w:color w:val="352F3D"/>
          <w:kern w:val="0"/>
          <w:sz w:val="21"/>
          <w:szCs w:val="21"/>
          <w14:ligatures w14:val="none"/>
        </w:rPr>
        <w:t> to the last discussion, then the charge.</w:t>
      </w:r>
    </w:p>
    <w:p w14:paraId="50A1BEFD"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Segments 5–6: Discussion and the Charge (43:00–57:00 · Slides 6–7)</w:t>
      </w:r>
    </w:p>
    <w:p w14:paraId="6828DCB4"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most warm-hearted discussion of the course: let it breathe.</w:t>
      </w:r>
    </w:p>
    <w:p w14:paraId="02A7DBB5"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Q1: "Who taught the faith to you, and what did it cost them?"</w:t>
      </w:r>
      <w:r w:rsidRPr="00720B03">
        <w:rPr>
          <w:rFonts w:ascii="Segoe UI" w:eastAsia="Times New Roman" w:hAnsi="Segoe UI" w:cs="Segoe UI"/>
          <w:color w:val="352F3D"/>
          <w:kern w:val="0"/>
          <w:sz w:val="21"/>
          <w:szCs w:val="21"/>
          <w14:ligatures w14:val="none"/>
        </w:rPr>
        <w:t> Gratitude. Someone paid to hand you this faith: a parent, a grandmother, a teacher, a friend, a pastor. Naming them </w:t>
      </w:r>
      <w:r w:rsidRPr="00720B03">
        <w:rPr>
          <w:rFonts w:ascii="Segoe UI" w:eastAsia="Times New Roman" w:hAnsi="Segoe UI" w:cs="Segoe UI"/>
          <w:i/>
          <w:iCs/>
          <w:color w:val="352F3D"/>
          <w:kern w:val="0"/>
          <w:sz w:val="21"/>
          <w:szCs w:val="21"/>
          <w14:ligatures w14:val="none"/>
        </w:rPr>
        <w:t>and the cost</w:t>
      </w:r>
      <w:r w:rsidRPr="00720B03">
        <w:rPr>
          <w:rFonts w:ascii="Segoe UI" w:eastAsia="Times New Roman" w:hAnsi="Segoe UI" w:cs="Segoe UI"/>
          <w:color w:val="352F3D"/>
          <w:kern w:val="0"/>
          <w:sz w:val="21"/>
          <w:szCs w:val="21"/>
          <w14:ligatures w14:val="none"/>
        </w:rPr>
        <w:t> makes the relay concrete and moves people. Expect some emotion; that is exactly right for a final session. A few names spoken aloud is a fitting near-end to twelve weeks together.</w:t>
      </w:r>
    </w:p>
    <w:p w14:paraId="7CA45AF5"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Q2: "Whom will you teach, and what is the one concrete first step this month?"</w:t>
      </w:r>
      <w:r w:rsidRPr="00720B03">
        <w:rPr>
          <w:rFonts w:ascii="Segoe UI" w:eastAsia="Times New Roman" w:hAnsi="Segoe UI" w:cs="Segoe UI"/>
          <w:color w:val="352F3D"/>
          <w:kern w:val="0"/>
          <w:sz w:val="21"/>
          <w:szCs w:val="21"/>
          <w14:ligatures w14:val="none"/>
        </w:rPr>
        <w:t> Resolve, and it must be </w:t>
      </w:r>
      <w:r w:rsidRPr="00720B03">
        <w:rPr>
          <w:rFonts w:ascii="Segoe UI" w:eastAsia="Times New Roman" w:hAnsi="Segoe UI" w:cs="Segoe UI"/>
          <w:i/>
          <w:iCs/>
          <w:color w:val="352F3D"/>
          <w:kern w:val="0"/>
          <w:sz w:val="21"/>
          <w:szCs w:val="21"/>
          <w14:ligatures w14:val="none"/>
        </w:rPr>
        <w:t>concrete.</w:t>
      </w:r>
      <w:r w:rsidRPr="00720B03">
        <w:rPr>
          <w:rFonts w:ascii="Segoe UI" w:eastAsia="Times New Roman" w:hAnsi="Segoe UI" w:cs="Segoe UI"/>
          <w:color w:val="352F3D"/>
          <w:kern w:val="0"/>
          <w:sz w:val="21"/>
          <w:szCs w:val="21"/>
          <w14:ligatures w14:val="none"/>
        </w:rPr>
        <w:t> Push past "I'll be a better witness" or "I'll pray about it" to </w:t>
      </w:r>
      <w:r w:rsidRPr="00720B03">
        <w:rPr>
          <w:rFonts w:ascii="Segoe UI" w:eastAsia="Times New Roman" w:hAnsi="Segoe UI" w:cs="Segoe UI"/>
          <w:i/>
          <w:iCs/>
          <w:color w:val="352F3D"/>
          <w:kern w:val="0"/>
          <w:sz w:val="21"/>
          <w:szCs w:val="21"/>
          <w14:ligatures w14:val="none"/>
        </w:rPr>
        <w:t>one person</w:t>
      </w:r>
      <w:r w:rsidRPr="00720B03">
        <w:rPr>
          <w:rFonts w:ascii="Segoe UI" w:eastAsia="Times New Roman" w:hAnsi="Segoe UI" w:cs="Segoe UI"/>
          <w:color w:val="352F3D"/>
          <w:kern w:val="0"/>
          <w:sz w:val="21"/>
          <w:szCs w:val="21"/>
          <w14:ligatures w14:val="none"/>
        </w:rPr>
        <w:t> and </w:t>
      </w:r>
      <w:r w:rsidRPr="00720B03">
        <w:rPr>
          <w:rFonts w:ascii="Segoe UI" w:eastAsia="Times New Roman" w:hAnsi="Segoe UI" w:cs="Segoe UI"/>
          <w:i/>
          <w:iCs/>
          <w:color w:val="352F3D"/>
          <w:kern w:val="0"/>
          <w:sz w:val="21"/>
          <w:szCs w:val="21"/>
          <w14:ligatures w14:val="none"/>
        </w:rPr>
        <w:t>one step this month</w:t>
      </w:r>
      <w:r w:rsidRPr="00720B03">
        <w:rPr>
          <w:rFonts w:ascii="Segoe UI" w:eastAsia="Times New Roman" w:hAnsi="Segoe UI" w:cs="Segoe UI"/>
          <w:color w:val="352F3D"/>
          <w:kern w:val="0"/>
          <w:sz w:val="21"/>
          <w:szCs w:val="21"/>
          <w14:ligatures w14:val="none"/>
        </w:rPr>
        <w:t>: a specific conversation, a Bible opened with a particular child, an invitation extended, a text sent today. </w:t>
      </w:r>
      <w:r w:rsidRPr="00720B03">
        <w:rPr>
          <w:rFonts w:ascii="Segoe UI" w:eastAsia="Times New Roman" w:hAnsi="Segoe UI" w:cs="Segoe UI"/>
          <w:b/>
          <w:bCs/>
          <w:color w:val="352F3D"/>
          <w:kern w:val="0"/>
          <w:sz w:val="21"/>
          <w:szCs w:val="21"/>
          <w14:ligatures w14:val="none"/>
        </w:rPr>
        <w:t>This is the success condition of the entire course:</w:t>
      </w:r>
      <w:r w:rsidRPr="00720B03">
        <w:rPr>
          <w:rFonts w:ascii="Segoe UI" w:eastAsia="Times New Roman" w:hAnsi="Segoe UI" w:cs="Segoe UI"/>
          <w:color w:val="352F3D"/>
          <w:kern w:val="0"/>
          <w:sz w:val="21"/>
          <w:szCs w:val="21"/>
          <w14:ligatures w14:val="none"/>
        </w:rPr>
        <w:t> if everyone leaves with a name and a next step, the course landed; if it ends in warm agreement and no action, it didn't. Consider having people write the name and step down, or say them to the person next to them; commitment spoken or written is commitment more likely kept.</w:t>
      </w:r>
    </w:p>
    <w:p w14:paraId="48426FA7"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charge (slide 7, the final ~2 minutes: unhurried, valedictory).</w:t>
      </w:r>
    </w:p>
    <w:p w14:paraId="37C233CF" w14:textId="77777777" w:rsidR="00720B03" w:rsidRPr="00720B03" w:rsidRDefault="00720B03" w:rsidP="00720B03">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standing assignment continues</w:t>
      </w:r>
      <w:r w:rsidRPr="00720B03">
        <w:rPr>
          <w:rFonts w:ascii="Segoe UI" w:eastAsia="Times New Roman" w:hAnsi="Segoe UI" w:cs="Segoe UI"/>
          <w:color w:val="352F3D"/>
          <w:kern w:val="0"/>
          <w:sz w:val="21"/>
          <w:szCs w:val="21"/>
          <w14:ligatures w14:val="none"/>
        </w:rPr>
        <w:t> (first click): the course ends but the habit doesn't. One chapter, before the phone, first minutes not last, eager and examining. The daily discipline was the point all along.</w:t>
      </w:r>
    </w:p>
    <w:p w14:paraId="304A5362" w14:textId="77777777" w:rsidR="00720B03" w:rsidRPr="00720B03" w:rsidRDefault="00720B03" w:rsidP="00720B03">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lastRenderedPageBreak/>
        <w:t>The whole course in one breath</w:t>
      </w:r>
      <w:r w:rsidRPr="00720B03">
        <w:rPr>
          <w:rFonts w:ascii="Segoe UI" w:eastAsia="Times New Roman" w:hAnsi="Segoe UI" w:cs="Segoe UI"/>
          <w:color w:val="352F3D"/>
          <w:kern w:val="0"/>
          <w:sz w:val="21"/>
          <w:szCs w:val="21"/>
          <w14:ligatures w14:val="none"/>
        </w:rPr>
        <w:t> (second click): read the arc slowly and let them feel the distance traveled: the Good is God's character (W1), sacrifice makes worship visible (W2), sincerity isn't enough (W3), righteousness is a gift (W4), discernment is trained (W5–6), every covenant tests faith (W7–9), authority is received and order serves communion (W10–11), and maturity's destination is to teach (W12). Twelve weeks, one thread.</w:t>
      </w:r>
    </w:p>
    <w:p w14:paraId="2E6D9F82" w14:textId="77777777" w:rsidR="00720B03" w:rsidRPr="00720B03" w:rsidRDefault="00720B03" w:rsidP="00720B03">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From question to commission</w:t>
      </w:r>
      <w:r w:rsidRPr="00720B03">
        <w:rPr>
          <w:rFonts w:ascii="Segoe UI" w:eastAsia="Times New Roman" w:hAnsi="Segoe UI" w:cs="Segoe UI"/>
          <w:color w:val="352F3D"/>
          <w:kern w:val="0"/>
          <w:sz w:val="21"/>
          <w:szCs w:val="21"/>
          <w14:ligatures w14:val="none"/>
        </w:rPr>
        <w:t> (third click): the bookend: "You began being asked, 'Why do you call me good?' You end being told, 'Go… teaching them to obey.'"</w:t>
      </w:r>
    </w:p>
    <w:p w14:paraId="3E8D0DF3" w14:textId="77777777" w:rsidR="00720B03" w:rsidRPr="00720B03" w:rsidRDefault="00720B03" w:rsidP="00720B03">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final banner</w:t>
      </w:r>
      <w:r w:rsidRPr="00720B03">
        <w:rPr>
          <w:rFonts w:ascii="Segoe UI" w:eastAsia="Times New Roman" w:hAnsi="Segoe UI" w:cs="Segoe UI"/>
          <w:color w:val="352F3D"/>
          <w:kern w:val="0"/>
          <w:sz w:val="21"/>
          <w:szCs w:val="21"/>
          <w14:ligatures w14:val="none"/>
        </w:rPr>
        <w:t> (fourth click): "Offer your sacrifices with the Obedience of Faith": the course's title made imperative, its last word. Say it, allow a moment of silence, and close in prayer if that fits your setting. Thank the class for twelve weeks. Do not rush. Let it end well.</w:t>
      </w:r>
    </w:p>
    <w:p w14:paraId="445D074F" w14:textId="77777777" w:rsidR="00720B03" w:rsidRPr="00720B03" w:rsidRDefault="00041968" w:rsidP="00720B03">
      <w:pPr>
        <w:spacing w:after="0" w:line="240" w:lineRule="auto"/>
        <w:rPr>
          <w:rFonts w:ascii="Segoe UI" w:eastAsia="Times New Roman" w:hAnsi="Segoe UI" w:cs="Segoe UI"/>
          <w:kern w:val="0"/>
          <w:sz w:val="21"/>
          <w:szCs w:val="21"/>
          <w14:ligatures w14:val="none"/>
        </w:rPr>
      </w:pPr>
      <w:r w:rsidRPr="00041968">
        <w:rPr>
          <w:rFonts w:ascii="Times New Roman" w:eastAsia="Times New Roman" w:hAnsi="Times New Roman" w:cs="Times New Roman"/>
          <w:noProof/>
          <w:kern w:val="0"/>
        </w:rPr>
        <w:pict w14:anchorId="7480BDE2">
          <v:rect id="_x0000_i1026" alt="" style="width:468pt;height:.05pt;mso-width-percent:0;mso-height-percent:0;mso-width-percent:0;mso-height-percent:0" o:hralign="center" o:hrstd="t" o:hr="t" fillcolor="#a0a0a0" stroked="f"/>
        </w:pict>
      </w:r>
    </w:p>
    <w:p w14:paraId="3FEE27FB"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Answers to Questions You May Get</w:t>
      </w:r>
    </w:p>
    <w:p w14:paraId="2E80B08F"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"I don't have children, or my family isn't believers. Does the 'household' part apply to me?"</w:t>
      </w:r>
      <w:r w:rsidRPr="00720B03">
        <w:rPr>
          <w:rFonts w:ascii="Segoe UI" w:eastAsia="Times New Roman" w:hAnsi="Segoe UI" w:cs="Segoe UI"/>
          <w:color w:val="352F3D"/>
          <w:kern w:val="0"/>
          <w:sz w:val="21"/>
          <w:szCs w:val="21"/>
          <w14:ligatures w14:val="none"/>
        </w:rPr>
        <w:t> Fully. The household principle is about </w:t>
      </w:r>
      <w:r w:rsidRPr="00720B03">
        <w:rPr>
          <w:rFonts w:ascii="Segoe UI" w:eastAsia="Times New Roman" w:hAnsi="Segoe UI" w:cs="Segoe UI"/>
          <w:i/>
          <w:iCs/>
          <w:color w:val="352F3D"/>
          <w:kern w:val="0"/>
          <w:sz w:val="21"/>
          <w:szCs w:val="21"/>
          <w14:ligatures w14:val="none"/>
        </w:rPr>
        <w:t>whoever God has placed in your life to disciple</w:t>
      </w:r>
      <w:r w:rsidRPr="00720B03">
        <w:rPr>
          <w:rFonts w:ascii="Segoe UI" w:eastAsia="Times New Roman" w:hAnsi="Segoe UI" w:cs="Segoe UI"/>
          <w:color w:val="352F3D"/>
          <w:kern w:val="0"/>
          <w:sz w:val="21"/>
          <w:szCs w:val="21"/>
          <w14:ligatures w14:val="none"/>
        </w:rPr>
        <w:t>, and Scripture is explicit that this extends well beyond biological children: Paul calls Timothy "my true child in the faith" (1 Tim 1:2) though they weren't related; the older women of Titus 2 teach younger women who may not be their daughters; every believer is commissioned in Matthew 28 to make disciples "of all nations." Single members often have </w:t>
      </w:r>
      <w:r w:rsidRPr="00720B03">
        <w:rPr>
          <w:rFonts w:ascii="Segoe UI" w:eastAsia="Times New Roman" w:hAnsi="Segoe UI" w:cs="Segoe UI"/>
          <w:i/>
          <w:iCs/>
          <w:color w:val="352F3D"/>
          <w:kern w:val="0"/>
          <w:sz w:val="21"/>
          <w:szCs w:val="21"/>
          <w14:ligatures w14:val="none"/>
        </w:rPr>
        <w:t>more</w:t>
      </w:r>
      <w:r w:rsidRPr="00720B03">
        <w:rPr>
          <w:rFonts w:ascii="Segoe UI" w:eastAsia="Times New Roman" w:hAnsi="Segoe UI" w:cs="Segoe UI"/>
          <w:color w:val="352F3D"/>
          <w:kern w:val="0"/>
          <w:sz w:val="21"/>
          <w:szCs w:val="21"/>
          <w14:ligatures w14:val="none"/>
        </w:rPr>
        <w:t> freedom to invest in spiritual children (Paul himself was single). And if your family aren't believers, </w:t>
      </w:r>
      <w:r w:rsidRPr="00720B03">
        <w:rPr>
          <w:rFonts w:ascii="Segoe UI" w:eastAsia="Times New Roman" w:hAnsi="Segoe UI" w:cs="Segoe UI"/>
          <w:i/>
          <w:iCs/>
          <w:color w:val="352F3D"/>
          <w:kern w:val="0"/>
          <w:sz w:val="21"/>
          <w:szCs w:val="21"/>
          <w14:ligatures w14:val="none"/>
        </w:rPr>
        <w:t>they</w:t>
      </w:r>
      <w:r w:rsidRPr="00720B03">
        <w:rPr>
          <w:rFonts w:ascii="Segoe UI" w:eastAsia="Times New Roman" w:hAnsi="Segoe UI" w:cs="Segoe UI"/>
          <w:color w:val="352F3D"/>
          <w:kern w:val="0"/>
          <w:sz w:val="21"/>
          <w:szCs w:val="21"/>
          <w14:ligatures w14:val="none"/>
        </w:rPr>
        <w:t> are your first mission field: 1 Peter 3:1–2 speaks directly to winning a spouse "without a word," by conduct. The relay needs every kind of link.</w:t>
      </w:r>
    </w:p>
    <w:p w14:paraId="1A0238C4"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"What if I feel completely unqualified to teach anyone? I'm still learning myself."</w:t>
      </w:r>
      <w:r w:rsidRPr="00720B03">
        <w:rPr>
          <w:rFonts w:ascii="Segoe UI" w:eastAsia="Times New Roman" w:hAnsi="Segoe UI" w:cs="Segoe UI"/>
          <w:color w:val="352F3D"/>
          <w:kern w:val="0"/>
          <w:sz w:val="21"/>
          <w:szCs w:val="21"/>
          <w14:ligatures w14:val="none"/>
        </w:rPr>
        <w:t> Two comforts. First, the Great Commission is given to </w:t>
      </w:r>
      <w:r w:rsidRPr="00720B03">
        <w:rPr>
          <w:rFonts w:ascii="Segoe UI" w:eastAsia="Times New Roman" w:hAnsi="Segoe UI" w:cs="Segoe UI"/>
          <w:i/>
          <w:iCs/>
          <w:color w:val="352F3D"/>
          <w:kern w:val="0"/>
          <w:sz w:val="21"/>
          <w:szCs w:val="21"/>
          <w14:ligatures w14:val="none"/>
        </w:rPr>
        <w:t>ordinary disciples</w:t>
      </w:r>
      <w:r w:rsidRPr="00720B03">
        <w:rPr>
          <w:rFonts w:ascii="Segoe UI" w:eastAsia="Times New Roman" w:hAnsi="Segoe UI" w:cs="Segoe UI"/>
          <w:color w:val="352F3D"/>
          <w:kern w:val="0"/>
          <w:sz w:val="21"/>
          <w:szCs w:val="21"/>
          <w14:ligatures w14:val="none"/>
        </w:rPr>
        <w:t>, not experts: the Eleven who received it had just been rebuked for doubt (Matt 28:17), and Jesus sent them anyway, with "I am with you always" attached precisely because they'd need it. Second, this is what Hebrews 5:12 addresses: you teach from </w:t>
      </w:r>
      <w:r w:rsidRPr="00720B03">
        <w:rPr>
          <w:rFonts w:ascii="Segoe UI" w:eastAsia="Times New Roman" w:hAnsi="Segoe UI" w:cs="Segoe UI"/>
          <w:i/>
          <w:iCs/>
          <w:color w:val="352F3D"/>
          <w:kern w:val="0"/>
          <w:sz w:val="21"/>
          <w:szCs w:val="21"/>
          <w14:ligatures w14:val="none"/>
        </w:rPr>
        <w:t>where you are</w:t>
      </w:r>
      <w:r w:rsidRPr="00720B03">
        <w:rPr>
          <w:rFonts w:ascii="Segoe UI" w:eastAsia="Times New Roman" w:hAnsi="Segoe UI" w:cs="Segoe UI"/>
          <w:color w:val="352F3D"/>
          <w:kern w:val="0"/>
          <w:sz w:val="21"/>
          <w:szCs w:val="21"/>
          <w14:ligatures w14:val="none"/>
        </w:rPr>
        <w:t>, handing on what you've genuinely received: a new believer can disciple a not-yet-believer; a one-year Christian can help a one-week Christian. You don't wait until you're a master; you hand on the meal you've been fed, and you keep eating. The relay runs one link at a time.</w:t>
      </w:r>
    </w:p>
    <w:p w14:paraId="6248705F"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"Isn't 'teaching them to obey' just legalism dressed up? Didn't Week 4 say we're saved by grace?"</w:t>
      </w:r>
      <w:r w:rsidRPr="00720B03">
        <w:rPr>
          <w:rFonts w:ascii="Segoe UI" w:eastAsia="Times New Roman" w:hAnsi="Segoe UI" w:cs="Segoe UI"/>
          <w:color w:val="352F3D"/>
          <w:kern w:val="0"/>
          <w:sz w:val="21"/>
          <w:szCs w:val="21"/>
          <w14:ligatures w14:val="none"/>
        </w:rPr>
        <w:t> This is the whole course's central resolution, so answer it with confidence. The command is "teaching them to </w:t>
      </w:r>
      <w:r w:rsidRPr="00720B03">
        <w:rPr>
          <w:rFonts w:ascii="Segoe UI" w:eastAsia="Times New Roman" w:hAnsi="Segoe UI" w:cs="Segoe UI"/>
          <w:i/>
          <w:iCs/>
          <w:color w:val="352F3D"/>
          <w:kern w:val="0"/>
          <w:sz w:val="21"/>
          <w:szCs w:val="21"/>
          <w14:ligatures w14:val="none"/>
        </w:rPr>
        <w:t>obey</w:t>
      </w:r>
      <w:r w:rsidRPr="00720B03">
        <w:rPr>
          <w:rFonts w:ascii="Segoe UI" w:eastAsia="Times New Roman" w:hAnsi="Segoe UI" w:cs="Segoe UI"/>
          <w:color w:val="352F3D"/>
          <w:kern w:val="0"/>
          <w:sz w:val="21"/>
          <w:szCs w:val="21"/>
          <w14:ligatures w14:val="none"/>
        </w:rPr>
        <w:t>"; the obedience is the </w:t>
      </w:r>
      <w:r w:rsidRPr="00720B03">
        <w:rPr>
          <w:rFonts w:ascii="Segoe UI" w:eastAsia="Times New Roman" w:hAnsi="Segoe UI" w:cs="Segoe UI"/>
          <w:i/>
          <w:iCs/>
          <w:color w:val="352F3D"/>
          <w:kern w:val="0"/>
          <w:sz w:val="21"/>
          <w:szCs w:val="21"/>
          <w14:ligatures w14:val="none"/>
        </w:rPr>
        <w:t>response</w:t>
      </w:r>
      <w:r w:rsidRPr="00720B03">
        <w:rPr>
          <w:rFonts w:ascii="Segoe UI" w:eastAsia="Times New Roman" w:hAnsi="Segoe UI" w:cs="Segoe UI"/>
          <w:color w:val="352F3D"/>
          <w:kern w:val="0"/>
          <w:sz w:val="21"/>
          <w:szCs w:val="21"/>
          <w14:ligatures w14:val="none"/>
        </w:rPr>
        <w:t> to a salvation already given, never its </w:t>
      </w:r>
      <w:r w:rsidRPr="00720B03">
        <w:rPr>
          <w:rFonts w:ascii="Segoe UI" w:eastAsia="Times New Roman" w:hAnsi="Segoe UI" w:cs="Segoe UI"/>
          <w:i/>
          <w:iCs/>
          <w:color w:val="352F3D"/>
          <w:kern w:val="0"/>
          <w:sz w:val="21"/>
          <w:szCs w:val="21"/>
          <w14:ligatures w14:val="none"/>
        </w:rPr>
        <w:t>purchase</w:t>
      </w:r>
      <w:r w:rsidRPr="00720B03">
        <w:rPr>
          <w:rFonts w:ascii="Segoe UI" w:eastAsia="Times New Roman" w:hAnsi="Segoe UI" w:cs="Segoe UI"/>
          <w:color w:val="352F3D"/>
          <w:kern w:val="0"/>
          <w:sz w:val="21"/>
          <w:szCs w:val="21"/>
          <w14:ligatures w14:val="none"/>
        </w:rPr>
        <w:t> (Week 4, and the grace guardrail at Weeks 7, 9, and today). Notice the order in the Commission itself: </w:t>
      </w:r>
      <w:r w:rsidRPr="00720B03">
        <w:rPr>
          <w:rFonts w:ascii="Segoe UI" w:eastAsia="Times New Roman" w:hAnsi="Segoe UI" w:cs="Segoe UI"/>
          <w:i/>
          <w:iCs/>
          <w:color w:val="352F3D"/>
          <w:kern w:val="0"/>
          <w:sz w:val="21"/>
          <w:szCs w:val="21"/>
          <w14:ligatures w14:val="none"/>
        </w:rPr>
        <w:t>first</w:t>
      </w:r>
      <w:r w:rsidRPr="00720B03">
        <w:rPr>
          <w:rFonts w:ascii="Segoe UI" w:eastAsia="Times New Roman" w:hAnsi="Segoe UI" w:cs="Segoe UI"/>
          <w:color w:val="352F3D"/>
          <w:kern w:val="0"/>
          <w:sz w:val="21"/>
          <w:szCs w:val="21"/>
          <w14:ligatures w14:val="none"/>
        </w:rPr>
        <w:t> baptized (brought into grace), </w:t>
      </w:r>
      <w:r w:rsidRPr="00720B03">
        <w:rPr>
          <w:rFonts w:ascii="Segoe UI" w:eastAsia="Times New Roman" w:hAnsi="Segoe UI" w:cs="Segoe UI"/>
          <w:i/>
          <w:iCs/>
          <w:color w:val="352F3D"/>
          <w:kern w:val="0"/>
          <w:sz w:val="21"/>
          <w:szCs w:val="21"/>
          <w14:ligatures w14:val="none"/>
        </w:rPr>
        <w:t>then</w:t>
      </w:r>
      <w:r w:rsidRPr="00720B03">
        <w:rPr>
          <w:rFonts w:ascii="Segoe UI" w:eastAsia="Times New Roman" w:hAnsi="Segoe UI" w:cs="Segoe UI"/>
          <w:color w:val="352F3D"/>
          <w:kern w:val="0"/>
          <w:sz w:val="21"/>
          <w:szCs w:val="21"/>
          <w14:ligatures w14:val="none"/>
        </w:rPr>
        <w:t> taught to obey. And the whole thing rests on "all authority is given to </w:t>
      </w:r>
      <w:r w:rsidRPr="00720B03">
        <w:rPr>
          <w:rFonts w:ascii="Segoe UI" w:eastAsia="Times New Roman" w:hAnsi="Segoe UI" w:cs="Segoe UI"/>
          <w:i/>
          <w:iCs/>
          <w:color w:val="352F3D"/>
          <w:kern w:val="0"/>
          <w:sz w:val="21"/>
          <w:szCs w:val="21"/>
          <w14:ligatures w14:val="none"/>
        </w:rPr>
        <w:t>me</w:t>
      </w:r>
      <w:r w:rsidRPr="00720B03">
        <w:rPr>
          <w:rFonts w:ascii="Segoe UI" w:eastAsia="Times New Roman" w:hAnsi="Segoe UI" w:cs="Segoe UI"/>
          <w:color w:val="352F3D"/>
          <w:kern w:val="0"/>
          <w:sz w:val="21"/>
          <w:szCs w:val="21"/>
          <w14:ligatures w14:val="none"/>
        </w:rPr>
        <w:t>" and Hebrews 10's "once for all": Christ finished the stack before he asked anyone to climb it. Obedience is faith's </w:t>
      </w:r>
      <w:r w:rsidRPr="00720B03">
        <w:rPr>
          <w:rFonts w:ascii="Segoe UI" w:eastAsia="Times New Roman" w:hAnsi="Segoe UI" w:cs="Segoe UI"/>
          <w:i/>
          <w:iCs/>
          <w:color w:val="352F3D"/>
          <w:kern w:val="0"/>
          <w:sz w:val="21"/>
          <w:szCs w:val="21"/>
          <w14:ligatures w14:val="none"/>
        </w:rPr>
        <w:t>shape</w:t>
      </w:r>
      <w:r w:rsidRPr="00720B03">
        <w:rPr>
          <w:rFonts w:ascii="Segoe UI" w:eastAsia="Times New Roman" w:hAnsi="Segoe UI" w:cs="Segoe UI"/>
          <w:color w:val="352F3D"/>
          <w:kern w:val="0"/>
          <w:sz w:val="21"/>
          <w:szCs w:val="21"/>
          <w14:ligatures w14:val="none"/>
        </w:rPr>
        <w:t>, not its price (the sentence from Week 4). A disciple obeys </w:t>
      </w:r>
      <w:r w:rsidRPr="00720B03">
        <w:rPr>
          <w:rFonts w:ascii="Segoe UI" w:eastAsia="Times New Roman" w:hAnsi="Segoe UI" w:cs="Segoe UI"/>
          <w:i/>
          <w:iCs/>
          <w:color w:val="352F3D"/>
          <w:kern w:val="0"/>
          <w:sz w:val="21"/>
          <w:szCs w:val="21"/>
          <w14:ligatures w14:val="none"/>
        </w:rPr>
        <w:t>because</w:t>
      </w:r>
      <w:r w:rsidRPr="00720B03">
        <w:rPr>
          <w:rFonts w:ascii="Segoe UI" w:eastAsia="Times New Roman" w:hAnsi="Segoe UI" w:cs="Segoe UI"/>
          <w:color w:val="352F3D"/>
          <w:kern w:val="0"/>
          <w:sz w:val="21"/>
          <w:szCs w:val="21"/>
          <w14:ligatures w14:val="none"/>
        </w:rPr>
        <w:t> he's saved, out of gratitude and love, not to get saved. Mercy first, altar second: one final time.</w:t>
      </w:r>
    </w:p>
    <w:p w14:paraId="100BDD0F"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"The course made a lot of demands. How do I actually keep this up after it ends?"</w:t>
      </w:r>
      <w:r w:rsidRPr="00720B03">
        <w:rPr>
          <w:rFonts w:ascii="Segoe UI" w:eastAsia="Times New Roman" w:hAnsi="Segoe UI" w:cs="Segoe UI"/>
          <w:color w:val="352F3D"/>
          <w:kern w:val="0"/>
          <w:sz w:val="21"/>
          <w:szCs w:val="21"/>
          <w14:ligatures w14:val="none"/>
        </w:rPr>
        <w:t> Honest and important: most courses evaporate within a month. Three practical anchors: (1) the </w:t>
      </w:r>
      <w:r w:rsidRPr="00720B03">
        <w:rPr>
          <w:rFonts w:ascii="Segoe UI" w:eastAsia="Times New Roman" w:hAnsi="Segoe UI" w:cs="Segoe UI"/>
          <w:i/>
          <w:iCs/>
          <w:color w:val="352F3D"/>
          <w:kern w:val="0"/>
          <w:sz w:val="21"/>
          <w:szCs w:val="21"/>
          <w14:ligatures w14:val="none"/>
        </w:rPr>
        <w:t>one habit</w:t>
      </w:r>
      <w:r w:rsidRPr="00720B03">
        <w:rPr>
          <w:rFonts w:ascii="Segoe UI" w:eastAsia="Times New Roman" w:hAnsi="Segoe UI" w:cs="Segoe UI"/>
          <w:color w:val="352F3D"/>
          <w:kern w:val="0"/>
          <w:sz w:val="21"/>
          <w:szCs w:val="21"/>
          <w14:ligatures w14:val="none"/>
        </w:rPr>
        <w:t xml:space="preserve"> the </w:t>
      </w:r>
      <w:r w:rsidRPr="00720B03">
        <w:rPr>
          <w:rFonts w:ascii="Segoe UI" w:eastAsia="Times New Roman" w:hAnsi="Segoe UI" w:cs="Segoe UI"/>
          <w:color w:val="352F3D"/>
          <w:kern w:val="0"/>
          <w:sz w:val="21"/>
          <w:szCs w:val="21"/>
          <w14:ligatures w14:val="none"/>
        </w:rPr>
        <w:lastRenderedPageBreak/>
        <w:t>whole course pointed at: one chapter a day, before the phone, because that single daily rep is what trains everything else (Week 5); (2) the </w:t>
      </w:r>
      <w:r w:rsidRPr="00720B03">
        <w:rPr>
          <w:rFonts w:ascii="Segoe UI" w:eastAsia="Times New Roman" w:hAnsi="Segoe UI" w:cs="Segoe UI"/>
          <w:i/>
          <w:iCs/>
          <w:color w:val="352F3D"/>
          <w:kern w:val="0"/>
          <w:sz w:val="21"/>
          <w:szCs w:val="21"/>
          <w14:ligatures w14:val="none"/>
        </w:rPr>
        <w:t>one relationship</w:t>
      </w:r>
      <w:r w:rsidRPr="00720B03">
        <w:rPr>
          <w:rFonts w:ascii="Segoe UI" w:eastAsia="Times New Roman" w:hAnsi="Segoe UI" w:cs="Segoe UI"/>
          <w:color w:val="352F3D"/>
          <w:kern w:val="0"/>
          <w:sz w:val="21"/>
          <w:szCs w:val="21"/>
          <w14:ligatures w14:val="none"/>
        </w:rPr>
        <w:t> from today's Q2: a specific person you're discipling gives the whole thing traction, because we keep for others' sake what we'd drop for our own; and (3) </w:t>
      </w:r>
      <w:r w:rsidRPr="00720B03">
        <w:rPr>
          <w:rFonts w:ascii="Segoe UI" w:eastAsia="Times New Roman" w:hAnsi="Segoe UI" w:cs="Segoe UI"/>
          <w:i/>
          <w:iCs/>
          <w:color w:val="352F3D"/>
          <w:kern w:val="0"/>
          <w:sz w:val="21"/>
          <w:szCs w:val="21"/>
          <w14:ligatures w14:val="none"/>
        </w:rPr>
        <w:t>community</w:t>
      </w:r>
      <w:r w:rsidRPr="00720B03">
        <w:rPr>
          <w:rFonts w:ascii="Segoe UI" w:eastAsia="Times New Roman" w:hAnsi="Segoe UI" w:cs="Segoe UI"/>
          <w:color w:val="352F3D"/>
          <w:kern w:val="0"/>
          <w:sz w:val="21"/>
          <w:szCs w:val="21"/>
          <w14:ligatures w14:val="none"/>
        </w:rPr>
        <w:t>: don't do it alone; the household and the assembly exist precisely so we hand faith back and forth and hold each other up. Don't try to keep "all of it." Keep the daily chapter and the one person, and the rest follows.</w:t>
      </w:r>
    </w:p>
    <w:p w14:paraId="322C352F" w14:textId="77777777" w:rsidR="00720B03" w:rsidRPr="00720B03" w:rsidRDefault="00720B03" w:rsidP="00720B03">
      <w:pPr>
        <w:spacing w:after="240"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b/>
          <w:bCs/>
          <w:color w:val="352F3D"/>
          <w:kern w:val="0"/>
          <w:sz w:val="21"/>
          <w:szCs w:val="21"/>
          <w14:ligatures w14:val="none"/>
        </w:rPr>
        <w:t>"What was the single most important thing in this whole course?"</w:t>
      </w:r>
      <w:r w:rsidRPr="00720B03">
        <w:rPr>
          <w:rFonts w:ascii="Segoe UI" w:eastAsia="Times New Roman" w:hAnsi="Segoe UI" w:cs="Segoe UI"/>
          <w:color w:val="352F3D"/>
          <w:kern w:val="0"/>
          <w:sz w:val="21"/>
          <w:szCs w:val="21"/>
          <w14:ligatures w14:val="none"/>
        </w:rPr>
        <w:t> A fair question to end on, and worth answering simply. If it's one sentence: </w:t>
      </w:r>
      <w:r w:rsidRPr="00720B03">
        <w:rPr>
          <w:rFonts w:ascii="Segoe UI" w:eastAsia="Times New Roman" w:hAnsi="Segoe UI" w:cs="Segoe UI"/>
          <w:i/>
          <w:iCs/>
          <w:color w:val="352F3D"/>
          <w:kern w:val="0"/>
          <w:sz w:val="21"/>
          <w:szCs w:val="21"/>
          <w14:ligatures w14:val="none"/>
        </w:rPr>
        <w:t>the Good is God's own character, and the obedience of faith is how a life becomes conformed to it</w:t>
      </w:r>
      <w:r w:rsidRPr="00720B03">
        <w:rPr>
          <w:rFonts w:ascii="Segoe UI" w:eastAsia="Times New Roman" w:hAnsi="Segoe UI" w:cs="Segoe UI"/>
          <w:color w:val="352F3D"/>
          <w:kern w:val="0"/>
          <w:sz w:val="21"/>
          <w:szCs w:val="21"/>
          <w14:ligatures w14:val="none"/>
        </w:rPr>
        <w:t>: received by grace, made visible in sacrifice, proven through testing, trained by daily discernment, and handed on to the next person. If it's one </w:t>
      </w:r>
      <w:r w:rsidRPr="00720B03">
        <w:rPr>
          <w:rFonts w:ascii="Segoe UI" w:eastAsia="Times New Roman" w:hAnsi="Segoe UI" w:cs="Segoe UI"/>
          <w:i/>
          <w:iCs/>
          <w:color w:val="352F3D"/>
          <w:kern w:val="0"/>
          <w:sz w:val="21"/>
          <w:szCs w:val="21"/>
          <w14:ligatures w14:val="none"/>
        </w:rPr>
        <w:t>practice</w:t>
      </w:r>
      <w:r w:rsidRPr="00720B03">
        <w:rPr>
          <w:rFonts w:ascii="Segoe UI" w:eastAsia="Times New Roman" w:hAnsi="Segoe UI" w:cs="Segoe UI"/>
          <w:color w:val="352F3D"/>
          <w:kern w:val="0"/>
          <w:sz w:val="21"/>
          <w:szCs w:val="21"/>
          <w14:ligatures w14:val="none"/>
        </w:rPr>
        <w:t>: the daily chapter, eager and examining. If it's one </w:t>
      </w:r>
      <w:r w:rsidRPr="00720B03">
        <w:rPr>
          <w:rFonts w:ascii="Segoe UI" w:eastAsia="Times New Roman" w:hAnsi="Segoe UI" w:cs="Segoe UI"/>
          <w:i/>
          <w:iCs/>
          <w:color w:val="352F3D"/>
          <w:kern w:val="0"/>
          <w:sz w:val="21"/>
          <w:szCs w:val="21"/>
          <w14:ligatures w14:val="none"/>
        </w:rPr>
        <w:t>guardrail</w:t>
      </w:r>
      <w:r w:rsidRPr="00720B03">
        <w:rPr>
          <w:rFonts w:ascii="Segoe UI" w:eastAsia="Times New Roman" w:hAnsi="Segoe UI" w:cs="Segoe UI"/>
          <w:color w:val="352F3D"/>
          <w:kern w:val="0"/>
          <w:sz w:val="21"/>
          <w:szCs w:val="21"/>
          <w14:ligatures w14:val="none"/>
        </w:rPr>
        <w:t>: mercy first, altar second. The course was never about information; it was about a life reorganized around what it claims to believe: the obedience of faith.</w:t>
      </w:r>
    </w:p>
    <w:p w14:paraId="65011068" w14:textId="77777777" w:rsidR="00720B03" w:rsidRPr="00720B03" w:rsidRDefault="00720B03" w:rsidP="00720B03">
      <w:pPr>
        <w:spacing w:before="360" w:after="240" w:line="240" w:lineRule="auto"/>
        <w:outlineLvl w:val="1"/>
        <w:rPr>
          <w:rFonts w:ascii="Segoe UI" w:eastAsia="Times New Roman" w:hAnsi="Segoe UI" w:cs="Segoe UI"/>
          <w:b/>
          <w:bCs/>
          <w:color w:val="352F3D"/>
          <w:kern w:val="0"/>
          <w:sz w:val="36"/>
          <w:szCs w:val="36"/>
          <w14:ligatures w14:val="none"/>
        </w:rPr>
      </w:pPr>
      <w:r w:rsidRPr="00720B03">
        <w:rPr>
          <w:rFonts w:ascii="Segoe UI" w:eastAsia="Times New Roman" w:hAnsi="Segoe UI" w:cs="Segoe UI"/>
          <w:b/>
          <w:bCs/>
          <w:color w:val="352F3D"/>
          <w:kern w:val="0"/>
          <w:sz w:val="36"/>
          <w:szCs w:val="36"/>
          <w14:ligatures w14:val="none"/>
        </w:rPr>
        <w:t>Prep Checklist</w:t>
      </w:r>
    </w:p>
    <w:p w14:paraId="74DF58CB" w14:textId="77777777" w:rsidR="00720B03" w:rsidRPr="00720B03" w:rsidRDefault="00720B03" w:rsidP="00720B03">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 ] Read Matthew 28:16–20 and Hebrews 5:11–6:3 together: the Commission and the "ought to be teachers" resolution</w:t>
      </w:r>
    </w:p>
    <w:p w14:paraId="375E5CFB" w14:textId="77777777" w:rsidR="00720B03" w:rsidRPr="00720B03" w:rsidRDefault="00720B03" w:rsidP="00720B03">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 ] Reread your own Week 1 notes so the Hebrews 5:12 "rebuke → commission" arc is precise and moving</w:t>
      </w:r>
    </w:p>
    <w:p w14:paraId="3A21DEFA" w14:textId="77777777" w:rsidR="00720B03" w:rsidRPr="00720B03" w:rsidRDefault="00720B03" w:rsidP="00720B03">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 ] Read 2 Timothy 1:5 and 3:14–15: Lois, Eunice, and Timothy's home-grown faith</w:t>
      </w:r>
    </w:p>
    <w:p w14:paraId="4073F5D6" w14:textId="77777777" w:rsidR="00720B03" w:rsidRPr="00720B03" w:rsidRDefault="00720B03" w:rsidP="00720B03">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20B03">
        <w:rPr>
          <w:rFonts w:ascii="Segoe UI" w:eastAsia="Times New Roman" w:hAnsi="Segoe UI" w:cs="Segoe UI"/>
          <w:color w:val="352F3D"/>
          <w:kern w:val="0"/>
          <w:sz w:val="21"/>
          <w:szCs w:val="21"/>
          <w14:ligatures w14:val="none"/>
        </w:rPr>
        <w:t>[ ] Prepare to build the gold stack as a genuine callback: know the four Week-2 layers cold</w:t>
      </w:r>
    </w:p>
    <w:p w14:paraId="3BAAE47D" w14:textId="77777777" w:rsidR="00720B03" w:rsidRPr="00720B03" w:rsidRDefault="00041968" w:rsidP="00720B03">
      <w:pPr>
        <w:spacing w:after="0" w:line="240" w:lineRule="auto"/>
        <w:rPr>
          <w:rFonts w:ascii="Segoe UI" w:eastAsia="Times New Roman" w:hAnsi="Segoe UI" w:cs="Segoe UI"/>
          <w:kern w:val="0"/>
          <w:sz w:val="21"/>
          <w:szCs w:val="21"/>
          <w14:ligatures w14:val="none"/>
        </w:rPr>
      </w:pPr>
      <w:r w:rsidRPr="00041968">
        <w:rPr>
          <w:rFonts w:ascii="Times New Roman" w:eastAsia="Times New Roman" w:hAnsi="Times New Roman" w:cs="Times New Roman"/>
          <w:noProof/>
          <w:kern w:val="0"/>
        </w:rPr>
        <w:pict w14:anchorId="5C692C1C">
          <v:rect id="_x0000_i1025" alt="" style="width:468pt;height:.05pt;mso-width-percent:0;mso-height-percent:0;mso-width-percent:0;mso-height-percent:0" o:hralign="center" o:hrstd="t" o:hr="t" fillcolor="#a0a0a0" stroked="f"/>
        </w:pict>
      </w:r>
    </w:p>
    <w:p w14:paraId="54871328"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9E3FA6"/>
    <w:multiLevelType w:val="multilevel"/>
    <w:tmpl w:val="27D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697A"/>
    <w:multiLevelType w:val="multilevel"/>
    <w:tmpl w:val="87F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569961">
    <w:abstractNumId w:val="1"/>
  </w:num>
  <w:num w:numId="2" w16cid:durableId="4552931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03"/>
    <w:rsid w:val="00041968"/>
    <w:rsid w:val="002C2ACF"/>
    <w:rsid w:val="00720B03"/>
    <w:rsid w:val="0086472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64DE"/>
  <w15:chartTrackingRefBased/>
  <w15:docId w15:val="{C9B767CB-108C-1646-B8C2-E277E600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B03"/>
    <w:rPr>
      <w:rFonts w:eastAsiaTheme="majorEastAsia" w:cstheme="majorBidi"/>
      <w:color w:val="272727" w:themeColor="text1" w:themeTint="D8"/>
    </w:rPr>
  </w:style>
  <w:style w:type="paragraph" w:styleId="Title">
    <w:name w:val="Title"/>
    <w:basedOn w:val="Normal"/>
    <w:next w:val="Normal"/>
    <w:link w:val="TitleChar"/>
    <w:uiPriority w:val="10"/>
    <w:qFormat/>
    <w:rsid w:val="00720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B03"/>
    <w:pPr>
      <w:spacing w:before="160"/>
      <w:jc w:val="center"/>
    </w:pPr>
    <w:rPr>
      <w:i/>
      <w:iCs/>
      <w:color w:val="404040" w:themeColor="text1" w:themeTint="BF"/>
    </w:rPr>
  </w:style>
  <w:style w:type="character" w:customStyle="1" w:styleId="QuoteChar">
    <w:name w:val="Quote Char"/>
    <w:basedOn w:val="DefaultParagraphFont"/>
    <w:link w:val="Quote"/>
    <w:uiPriority w:val="29"/>
    <w:rsid w:val="00720B03"/>
    <w:rPr>
      <w:i/>
      <w:iCs/>
      <w:color w:val="404040" w:themeColor="text1" w:themeTint="BF"/>
    </w:rPr>
  </w:style>
  <w:style w:type="paragraph" w:styleId="ListParagraph">
    <w:name w:val="List Paragraph"/>
    <w:basedOn w:val="Normal"/>
    <w:uiPriority w:val="34"/>
    <w:qFormat/>
    <w:rsid w:val="00720B03"/>
    <w:pPr>
      <w:ind w:left="720"/>
      <w:contextualSpacing/>
    </w:pPr>
  </w:style>
  <w:style w:type="character" w:styleId="IntenseEmphasis">
    <w:name w:val="Intense Emphasis"/>
    <w:basedOn w:val="DefaultParagraphFont"/>
    <w:uiPriority w:val="21"/>
    <w:qFormat/>
    <w:rsid w:val="00720B03"/>
    <w:rPr>
      <w:i/>
      <w:iCs/>
      <w:color w:val="0F4761" w:themeColor="accent1" w:themeShade="BF"/>
    </w:rPr>
  </w:style>
  <w:style w:type="paragraph" w:styleId="IntenseQuote">
    <w:name w:val="Intense Quote"/>
    <w:basedOn w:val="Normal"/>
    <w:next w:val="Normal"/>
    <w:link w:val="IntenseQuoteChar"/>
    <w:uiPriority w:val="30"/>
    <w:qFormat/>
    <w:rsid w:val="00720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B03"/>
    <w:rPr>
      <w:i/>
      <w:iCs/>
      <w:color w:val="0F4761" w:themeColor="accent1" w:themeShade="BF"/>
    </w:rPr>
  </w:style>
  <w:style w:type="character" w:styleId="IntenseReference">
    <w:name w:val="Intense Reference"/>
    <w:basedOn w:val="DefaultParagraphFont"/>
    <w:uiPriority w:val="32"/>
    <w:qFormat/>
    <w:rsid w:val="00720B03"/>
    <w:rPr>
      <w:b/>
      <w:bCs/>
      <w:smallCaps/>
      <w:color w:val="0F4761" w:themeColor="accent1" w:themeShade="BF"/>
      <w:spacing w:val="5"/>
    </w:rPr>
  </w:style>
  <w:style w:type="paragraph" w:customStyle="1" w:styleId="code-line">
    <w:name w:val="code-line"/>
    <w:basedOn w:val="Normal"/>
    <w:rsid w:val="00720B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20B03"/>
    <w:rPr>
      <w:i/>
      <w:iCs/>
    </w:rPr>
  </w:style>
  <w:style w:type="character" w:styleId="HTMLCode">
    <w:name w:val="HTML Code"/>
    <w:basedOn w:val="DefaultParagraphFont"/>
    <w:uiPriority w:val="99"/>
    <w:semiHidden/>
    <w:unhideWhenUsed/>
    <w:rsid w:val="00720B03"/>
    <w:rPr>
      <w:rFonts w:ascii="Courier New" w:eastAsia="Times New Roman" w:hAnsi="Courier New" w:cs="Courier New"/>
      <w:sz w:val="20"/>
      <w:szCs w:val="20"/>
    </w:rPr>
  </w:style>
  <w:style w:type="character" w:styleId="Strong">
    <w:name w:val="Strong"/>
    <w:basedOn w:val="DefaultParagraphFont"/>
    <w:uiPriority w:val="22"/>
    <w:qFormat/>
    <w:rsid w:val="00720B03"/>
    <w:rPr>
      <w:b/>
      <w:bCs/>
    </w:rPr>
  </w:style>
  <w:style w:type="character" w:styleId="Hyperlink">
    <w:name w:val="Hyperlink"/>
    <w:basedOn w:val="DefaultParagraphFont"/>
    <w:uiPriority w:val="99"/>
    <w:semiHidden/>
    <w:unhideWhenUsed/>
    <w:rsid w:val="00720B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12-HouseholdsAndTeachers/Week12-HouseholdsAndTeacher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2805</Words>
  <Characters>13240</Characters>
  <Application>Microsoft Office Word</Application>
  <DocSecurity>0</DocSecurity>
  <Lines>197</Lines>
  <Paragraphs>63</Paragraphs>
  <ScaleCrop>false</ScaleCrop>
  <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2026-10-31T19:48:00Z</dcterms:created>
  <dcterms:modified xsi:type="dcterms:W3CDTF">2026-10-31T19:49:00Z</dcterms:modified>
</cp:coreProperties>
</file>