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BC155" w14:textId="160B9354" w:rsidR="0079030D" w:rsidRPr="0079030D" w:rsidRDefault="0079030D" w:rsidP="0079030D">
      <w:r w:rsidRPr="0079030D">
        <w:t>Share Groups - Questions 9/21/2025</w:t>
      </w:r>
    </w:p>
    <w:p w14:paraId="6D34CE3D" w14:textId="77777777" w:rsidR="0079030D" w:rsidRPr="0079030D" w:rsidRDefault="0079030D" w:rsidP="0079030D">
      <w:pPr>
        <w:rPr>
          <w:b/>
          <w:bCs/>
          <w:sz w:val="36"/>
          <w:szCs w:val="36"/>
        </w:rPr>
      </w:pPr>
      <w:r w:rsidRPr="0079030D">
        <w:rPr>
          <w:b/>
          <w:bCs/>
          <w:sz w:val="36"/>
          <w:szCs w:val="36"/>
        </w:rPr>
        <w:t>Unity - A Divine Mandate</w:t>
      </w:r>
    </w:p>
    <w:p w14:paraId="288DCD96" w14:textId="0C680B8F" w:rsidR="0079030D" w:rsidRPr="0079030D" w:rsidRDefault="0079030D" w:rsidP="0079030D">
      <w:r w:rsidRPr="0079030D">
        <w:t> </w:t>
      </w:r>
    </w:p>
    <w:p w14:paraId="2BA69AA3" w14:textId="7D4E97B4" w:rsidR="0079030D" w:rsidRPr="0079030D" w:rsidRDefault="0079030D" w:rsidP="0079030D">
      <w:pPr>
        <w:rPr>
          <w:b/>
          <w:bCs/>
        </w:rPr>
      </w:pPr>
      <w:r w:rsidRPr="0079030D">
        <w:rPr>
          <w:b/>
          <w:bCs/>
        </w:rPr>
        <w:t>What did the Apostle mean by "purify your soul"?</w:t>
      </w:r>
    </w:p>
    <w:p w14:paraId="75E0D556" w14:textId="0157EA8C" w:rsidR="0079030D" w:rsidRDefault="0079030D" w:rsidP="0079030D">
      <w:pPr>
        <w:ind w:left="720"/>
      </w:pPr>
      <w:r w:rsidRPr="0079030D">
        <w:rPr>
          <w:b/>
          <w:bCs/>
          <w:i/>
          <w:iCs/>
        </w:rPr>
        <w:t>1 Peter 1:22-</w:t>
      </w:r>
      <w:proofErr w:type="gramStart"/>
      <w:r w:rsidRPr="0079030D">
        <w:rPr>
          <w:b/>
          <w:bCs/>
          <w:i/>
          <w:iCs/>
        </w:rPr>
        <w:t>23</w:t>
      </w:r>
      <w:r w:rsidRPr="0079030D">
        <w:rPr>
          <w:i/>
          <w:iCs/>
        </w:rPr>
        <w:t xml:space="preserve">  </w:t>
      </w:r>
      <w:r w:rsidRPr="0079030D">
        <w:rPr>
          <w:b/>
          <w:bCs/>
          <w:i/>
          <w:iCs/>
        </w:rPr>
        <w:t>Since</w:t>
      </w:r>
      <w:proofErr w:type="gramEnd"/>
      <w:r w:rsidRPr="0079030D">
        <w:rPr>
          <w:b/>
          <w:bCs/>
          <w:i/>
          <w:iCs/>
        </w:rPr>
        <w:t xml:space="preserve"> you have purified your souls in obeying the truth through the Spirit in sincere love of the brethren, love one another fervently with a pure heart, having been born again, not of corruptible seed but incorruptible, through the word of God which lives and abides forever…</w:t>
      </w:r>
    </w:p>
    <w:p w14:paraId="04682899" w14:textId="77777777" w:rsidR="0079030D" w:rsidRPr="0079030D" w:rsidRDefault="0079030D" w:rsidP="0079030D">
      <w:pPr>
        <w:ind w:left="720"/>
      </w:pPr>
    </w:p>
    <w:p w14:paraId="3FD4A89C" w14:textId="72D8B5D5" w:rsidR="0079030D" w:rsidRPr="0079030D" w:rsidRDefault="0079030D" w:rsidP="0079030D">
      <w:pPr>
        <w:rPr>
          <w:b/>
          <w:bCs/>
        </w:rPr>
      </w:pPr>
      <w:r w:rsidRPr="0079030D">
        <w:rPr>
          <w:b/>
          <w:bCs/>
        </w:rPr>
        <w:t>Before Pilate and the Pharisees, Jesus stated the reason that He came into the world.  What was that reason?</w:t>
      </w:r>
    </w:p>
    <w:p w14:paraId="5C554F9F" w14:textId="77777777" w:rsidR="0079030D" w:rsidRPr="0079030D" w:rsidRDefault="0079030D" w:rsidP="0079030D">
      <w:pPr>
        <w:ind w:left="720"/>
      </w:pPr>
      <w:r w:rsidRPr="0079030D">
        <w:rPr>
          <w:b/>
          <w:bCs/>
          <w:i/>
          <w:iCs/>
        </w:rPr>
        <w:t xml:space="preserve">John </w:t>
      </w:r>
      <w:proofErr w:type="gramStart"/>
      <w:r w:rsidRPr="0079030D">
        <w:rPr>
          <w:b/>
          <w:bCs/>
          <w:i/>
          <w:iCs/>
        </w:rPr>
        <w:t>18:37  For</w:t>
      </w:r>
      <w:proofErr w:type="gramEnd"/>
      <w:r w:rsidRPr="0079030D">
        <w:rPr>
          <w:b/>
          <w:bCs/>
          <w:i/>
          <w:iCs/>
        </w:rPr>
        <w:t xml:space="preserve"> this reason I was born, and for this reason I came into the world – to testify to the truth. Everyone who belongs to the truth listens to my voice.” </w:t>
      </w:r>
    </w:p>
    <w:p w14:paraId="57BFDF98" w14:textId="5778B04B" w:rsidR="0079030D" w:rsidRPr="0079030D" w:rsidRDefault="0079030D" w:rsidP="0079030D">
      <w:r w:rsidRPr="0079030D">
        <w:t> </w:t>
      </w:r>
    </w:p>
    <w:p w14:paraId="31858A39" w14:textId="7C51974A" w:rsidR="0079030D" w:rsidRPr="0079030D" w:rsidRDefault="0079030D" w:rsidP="0079030D">
      <w:pPr>
        <w:rPr>
          <w:b/>
          <w:bCs/>
        </w:rPr>
      </w:pPr>
      <w:r w:rsidRPr="0079030D">
        <w:rPr>
          <w:b/>
          <w:bCs/>
        </w:rPr>
        <w:t>Jesus also stated that everyone who belongs to the truth listens to His voice.  How do we listen to His voice?</w:t>
      </w:r>
    </w:p>
    <w:p w14:paraId="6B14790F" w14:textId="77777777" w:rsidR="0079030D" w:rsidRPr="0079030D" w:rsidRDefault="0079030D" w:rsidP="0079030D">
      <w:pPr>
        <w:numPr>
          <w:ilvl w:val="0"/>
          <w:numId w:val="1"/>
        </w:numPr>
        <w:tabs>
          <w:tab w:val="num" w:pos="720"/>
        </w:tabs>
      </w:pPr>
      <w:r w:rsidRPr="0079030D">
        <w:rPr>
          <w:b/>
          <w:bCs/>
        </w:rPr>
        <w:t>Read</w:t>
      </w:r>
      <w:r w:rsidRPr="0079030D">
        <w:t xml:space="preserve"> and </w:t>
      </w:r>
      <w:r w:rsidRPr="0079030D">
        <w:rPr>
          <w:b/>
          <w:bCs/>
        </w:rPr>
        <w:t>meditate</w:t>
      </w:r>
      <w:r w:rsidRPr="0079030D">
        <w:t xml:space="preserve"> on </w:t>
      </w:r>
      <w:r w:rsidRPr="0079030D">
        <w:rPr>
          <w:b/>
          <w:bCs/>
        </w:rPr>
        <w:t>His Word</w:t>
      </w:r>
      <w:r w:rsidRPr="0079030D">
        <w:t>.</w:t>
      </w:r>
    </w:p>
    <w:p w14:paraId="0B7511D0" w14:textId="77777777" w:rsidR="0079030D" w:rsidRPr="0079030D" w:rsidRDefault="0079030D" w:rsidP="0079030D">
      <w:pPr>
        <w:numPr>
          <w:ilvl w:val="0"/>
          <w:numId w:val="1"/>
        </w:numPr>
        <w:tabs>
          <w:tab w:val="num" w:pos="720"/>
        </w:tabs>
      </w:pPr>
      <w:r w:rsidRPr="0079030D">
        <w:rPr>
          <w:b/>
          <w:bCs/>
        </w:rPr>
        <w:t>Pray</w:t>
      </w:r>
      <w:r w:rsidRPr="0079030D">
        <w:t xml:space="preserve"> and ask for His presence and guidance.</w:t>
      </w:r>
    </w:p>
    <w:p w14:paraId="253918A1" w14:textId="77777777" w:rsidR="0079030D" w:rsidRPr="0079030D" w:rsidRDefault="0079030D" w:rsidP="0079030D">
      <w:pPr>
        <w:numPr>
          <w:ilvl w:val="0"/>
          <w:numId w:val="1"/>
        </w:numPr>
        <w:tabs>
          <w:tab w:val="num" w:pos="720"/>
        </w:tabs>
      </w:pPr>
      <w:r w:rsidRPr="0079030D">
        <w:t xml:space="preserve">Introspectively </w:t>
      </w:r>
      <w:r w:rsidRPr="0079030D">
        <w:rPr>
          <w:b/>
          <w:bCs/>
        </w:rPr>
        <w:t>be attentive</w:t>
      </w:r>
      <w:r w:rsidRPr="0079030D">
        <w:t xml:space="preserve"> to the work of His Holy Spirit.</w:t>
      </w:r>
    </w:p>
    <w:p w14:paraId="1A729795" w14:textId="77777777" w:rsidR="0079030D" w:rsidRPr="0079030D" w:rsidRDefault="0079030D" w:rsidP="0079030D">
      <w:pPr>
        <w:numPr>
          <w:ilvl w:val="0"/>
          <w:numId w:val="1"/>
        </w:numPr>
        <w:tabs>
          <w:tab w:val="num" w:pos="720"/>
        </w:tabs>
      </w:pPr>
      <w:r w:rsidRPr="0079030D">
        <w:rPr>
          <w:b/>
          <w:bCs/>
        </w:rPr>
        <w:t>Obey</w:t>
      </w:r>
      <w:r w:rsidRPr="0079030D">
        <w:t xml:space="preserve"> His commandments.</w:t>
      </w:r>
    </w:p>
    <w:p w14:paraId="392DE05C" w14:textId="77777777" w:rsidR="0079030D" w:rsidRPr="0079030D" w:rsidRDefault="0079030D" w:rsidP="0079030D">
      <w:pPr>
        <w:numPr>
          <w:ilvl w:val="0"/>
          <w:numId w:val="1"/>
        </w:numPr>
        <w:tabs>
          <w:tab w:val="num" w:pos="720"/>
        </w:tabs>
      </w:pPr>
      <w:r w:rsidRPr="0079030D">
        <w:rPr>
          <w:b/>
          <w:bCs/>
        </w:rPr>
        <w:t>Love</w:t>
      </w:r>
      <w:r w:rsidRPr="0079030D">
        <w:t xml:space="preserve"> one another.  Seek His presence in </w:t>
      </w:r>
      <w:r w:rsidRPr="0079030D">
        <w:rPr>
          <w:b/>
          <w:bCs/>
        </w:rPr>
        <w:t>reconciliation</w:t>
      </w:r>
      <w:r w:rsidRPr="0079030D">
        <w:t xml:space="preserve"> and unity.</w:t>
      </w:r>
    </w:p>
    <w:p w14:paraId="3004E9DD" w14:textId="77777777" w:rsidR="0079030D" w:rsidRPr="0079030D" w:rsidRDefault="0079030D" w:rsidP="0079030D">
      <w:pPr>
        <w:numPr>
          <w:ilvl w:val="0"/>
          <w:numId w:val="1"/>
        </w:numPr>
        <w:tabs>
          <w:tab w:val="num" w:pos="720"/>
        </w:tabs>
      </w:pPr>
      <w:r w:rsidRPr="0079030D">
        <w:rPr>
          <w:b/>
          <w:bCs/>
        </w:rPr>
        <w:t>Seek</w:t>
      </w:r>
      <w:r w:rsidRPr="0079030D">
        <w:t xml:space="preserve"> to be spiritually </w:t>
      </w:r>
      <w:r w:rsidRPr="0079030D">
        <w:rPr>
          <w:b/>
          <w:bCs/>
        </w:rPr>
        <w:t>mature</w:t>
      </w:r>
      <w:r w:rsidRPr="0079030D">
        <w:t xml:space="preserve"> so that you develop "</w:t>
      </w:r>
      <w:r w:rsidRPr="0079030D">
        <w:rPr>
          <w:i/>
          <w:iCs/>
        </w:rPr>
        <w:t>the mind of Christ</w:t>
      </w:r>
      <w:r w:rsidRPr="0079030D">
        <w:t>".  (1 Cor. 2:13-16)</w:t>
      </w:r>
    </w:p>
    <w:p w14:paraId="26FD6F2C" w14:textId="37C53C7E" w:rsidR="0079030D" w:rsidRDefault="0079030D" w:rsidP="0079030D">
      <w:pPr>
        <w:numPr>
          <w:ilvl w:val="0"/>
          <w:numId w:val="1"/>
        </w:numPr>
        <w:tabs>
          <w:tab w:val="num" w:pos="720"/>
        </w:tabs>
      </w:pPr>
      <w:r w:rsidRPr="0079030D">
        <w:t>Others…?</w:t>
      </w:r>
    </w:p>
    <w:p w14:paraId="5393065E" w14:textId="77777777" w:rsidR="0079030D" w:rsidRPr="0079030D" w:rsidRDefault="0079030D" w:rsidP="0079030D">
      <w:pPr>
        <w:ind w:left="1080"/>
      </w:pPr>
    </w:p>
    <w:p w14:paraId="3D2EC26D" w14:textId="45E5AD2F" w:rsidR="0079030D" w:rsidRPr="0079030D" w:rsidRDefault="0079030D" w:rsidP="0079030D">
      <w:pPr>
        <w:rPr>
          <w:b/>
          <w:bCs/>
        </w:rPr>
      </w:pPr>
      <w:r w:rsidRPr="0079030D">
        <w:rPr>
          <w:b/>
          <w:bCs/>
        </w:rPr>
        <w:t xml:space="preserve">Discerning truth is essential for unity in </w:t>
      </w:r>
      <w:proofErr w:type="gramStart"/>
      <w:r w:rsidRPr="0079030D">
        <w:rPr>
          <w:b/>
          <w:bCs/>
        </w:rPr>
        <w:t>the church</w:t>
      </w:r>
      <w:proofErr w:type="gramEnd"/>
      <w:r w:rsidRPr="0079030D">
        <w:rPr>
          <w:b/>
          <w:bCs/>
        </w:rPr>
        <w:t>. Without spiritual discernment, believers may fall into error, deception, or harmful division. Scripture calls God’s people not only to know the truth, but to test, examine, and uphold it.</w:t>
      </w:r>
    </w:p>
    <w:p w14:paraId="5065722C" w14:textId="0D47F5CC" w:rsidR="0079030D" w:rsidRPr="0079030D" w:rsidRDefault="0079030D" w:rsidP="0079030D">
      <w:pPr>
        <w:rPr>
          <w:b/>
          <w:bCs/>
        </w:rPr>
      </w:pPr>
      <w:r w:rsidRPr="0079030D">
        <w:rPr>
          <w:b/>
          <w:bCs/>
        </w:rPr>
        <w:lastRenderedPageBreak/>
        <w:t>How does discernment defend church unity?</w:t>
      </w:r>
    </w:p>
    <w:p w14:paraId="5ED9E39D" w14:textId="77777777" w:rsidR="0079030D" w:rsidRPr="0079030D" w:rsidRDefault="0079030D" w:rsidP="0079030D">
      <w:pPr>
        <w:numPr>
          <w:ilvl w:val="0"/>
          <w:numId w:val="2"/>
        </w:numPr>
        <w:tabs>
          <w:tab w:val="num" w:pos="720"/>
        </w:tabs>
      </w:pPr>
      <w:r w:rsidRPr="0079030D">
        <w:rPr>
          <w:b/>
          <w:bCs/>
        </w:rPr>
        <w:t>Preventing division</w:t>
      </w:r>
      <w:r w:rsidRPr="0079030D">
        <w:t xml:space="preserve"> over false or misapplied doctrine.</w:t>
      </w:r>
    </w:p>
    <w:p w14:paraId="67FDF1DF" w14:textId="77777777" w:rsidR="0079030D" w:rsidRPr="0079030D" w:rsidRDefault="0079030D" w:rsidP="0079030D">
      <w:pPr>
        <w:numPr>
          <w:ilvl w:val="0"/>
          <w:numId w:val="2"/>
        </w:numPr>
        <w:tabs>
          <w:tab w:val="num" w:pos="720"/>
        </w:tabs>
      </w:pPr>
      <w:r w:rsidRPr="0079030D">
        <w:rPr>
          <w:b/>
          <w:bCs/>
        </w:rPr>
        <w:t>Protecting the flock</w:t>
      </w:r>
      <w:r w:rsidRPr="0079030D">
        <w:t xml:space="preserve"> from spiritual manipulation.</w:t>
      </w:r>
    </w:p>
    <w:p w14:paraId="1434F12C" w14:textId="77777777" w:rsidR="0079030D" w:rsidRPr="0079030D" w:rsidRDefault="0079030D" w:rsidP="0079030D">
      <w:pPr>
        <w:numPr>
          <w:ilvl w:val="0"/>
          <w:numId w:val="2"/>
        </w:numPr>
        <w:tabs>
          <w:tab w:val="num" w:pos="720"/>
        </w:tabs>
      </w:pPr>
      <w:r w:rsidRPr="0079030D">
        <w:rPr>
          <w:b/>
          <w:bCs/>
        </w:rPr>
        <w:t>Promoting maturity</w:t>
      </w:r>
      <w:r w:rsidRPr="0079030D">
        <w:t>, which leads to clarity, humility, and shared understanding.</w:t>
      </w:r>
    </w:p>
    <w:p w14:paraId="4E14F3CF" w14:textId="77777777" w:rsidR="0079030D" w:rsidRPr="0079030D" w:rsidRDefault="0079030D" w:rsidP="0079030D">
      <w:r w:rsidRPr="0079030D">
        <w:t> </w:t>
      </w:r>
    </w:p>
    <w:p w14:paraId="1070999E" w14:textId="753DA253" w:rsidR="0079030D" w:rsidRPr="0079030D" w:rsidRDefault="0079030D" w:rsidP="0079030D">
      <w:pPr>
        <w:rPr>
          <w:b/>
          <w:bCs/>
        </w:rPr>
      </w:pPr>
      <w:r w:rsidRPr="0079030D">
        <w:rPr>
          <w:b/>
          <w:bCs/>
        </w:rPr>
        <w:t>How may we practice discernment?</w:t>
      </w:r>
    </w:p>
    <w:p w14:paraId="4AC1FFEA" w14:textId="77777777" w:rsidR="0079030D" w:rsidRPr="0079030D" w:rsidRDefault="0079030D" w:rsidP="0079030D">
      <w:pPr>
        <w:numPr>
          <w:ilvl w:val="0"/>
          <w:numId w:val="3"/>
        </w:numPr>
        <w:tabs>
          <w:tab w:val="num" w:pos="720"/>
        </w:tabs>
      </w:pPr>
      <w:r w:rsidRPr="0079030D">
        <w:t xml:space="preserve">Measure claims by </w:t>
      </w:r>
      <w:r w:rsidRPr="0079030D">
        <w:rPr>
          <w:b/>
          <w:bCs/>
        </w:rPr>
        <w:t>Scripture</w:t>
      </w:r>
      <w:r w:rsidRPr="0079030D">
        <w:t xml:space="preserve"> (e.g. Bereans in Acts 17:11).</w:t>
      </w:r>
    </w:p>
    <w:p w14:paraId="0F8392B8" w14:textId="77777777" w:rsidR="0079030D" w:rsidRPr="0079030D" w:rsidRDefault="0079030D" w:rsidP="0079030D">
      <w:pPr>
        <w:numPr>
          <w:ilvl w:val="0"/>
          <w:numId w:val="3"/>
        </w:numPr>
        <w:tabs>
          <w:tab w:val="num" w:pos="720"/>
        </w:tabs>
      </w:pPr>
      <w:r w:rsidRPr="0079030D">
        <w:t xml:space="preserve">Assess outcomes through </w:t>
      </w:r>
      <w:r w:rsidRPr="0079030D">
        <w:rPr>
          <w:b/>
          <w:bCs/>
        </w:rPr>
        <w:t>spiritual fruit</w:t>
      </w:r>
      <w:r w:rsidRPr="0079030D">
        <w:t xml:space="preserve"> (Galatians 5:22–23).</w:t>
      </w:r>
    </w:p>
    <w:p w14:paraId="45A06719" w14:textId="77777777" w:rsidR="0079030D" w:rsidRPr="0079030D" w:rsidRDefault="0079030D" w:rsidP="0079030D">
      <w:pPr>
        <w:numPr>
          <w:ilvl w:val="0"/>
          <w:numId w:val="3"/>
        </w:numPr>
        <w:tabs>
          <w:tab w:val="num" w:pos="720"/>
        </w:tabs>
      </w:pPr>
      <w:r w:rsidRPr="0079030D">
        <w:t xml:space="preserve">Encourage thoughtful </w:t>
      </w:r>
      <w:r w:rsidRPr="0079030D">
        <w:rPr>
          <w:b/>
          <w:bCs/>
        </w:rPr>
        <w:t>dialogue</w:t>
      </w:r>
      <w:r w:rsidRPr="0079030D">
        <w:t xml:space="preserve"> rooted in love and truth (Ephesians 4:15).</w:t>
      </w:r>
    </w:p>
    <w:p w14:paraId="35A00426" w14:textId="77777777" w:rsidR="0079030D" w:rsidRPr="0079030D" w:rsidRDefault="0079030D" w:rsidP="0079030D">
      <w:r w:rsidRPr="0079030D">
        <w:t> </w:t>
      </w:r>
    </w:p>
    <w:p w14:paraId="56CBE604" w14:textId="77777777" w:rsidR="0079030D" w:rsidRPr="0079030D" w:rsidRDefault="0079030D" w:rsidP="0079030D">
      <w:pPr>
        <w:rPr>
          <w:b/>
          <w:bCs/>
        </w:rPr>
      </w:pPr>
      <w:r w:rsidRPr="0079030D">
        <w:rPr>
          <w:b/>
          <w:bCs/>
        </w:rPr>
        <w:t>Encouragement</w:t>
      </w:r>
    </w:p>
    <w:p w14:paraId="087ABF33" w14:textId="7571BD9C" w:rsidR="00980A94" w:rsidRDefault="0079030D" w:rsidP="0079030D">
      <w:pPr>
        <w:ind w:left="720"/>
      </w:pPr>
      <w:r w:rsidRPr="0079030D">
        <w:rPr>
          <w:b/>
          <w:bCs/>
          <w:i/>
          <w:iCs/>
        </w:rPr>
        <w:t xml:space="preserve">Philippians 1:9-11  </w:t>
      </w:r>
      <w:r w:rsidRPr="0079030D">
        <w:rPr>
          <w:i/>
          <w:iCs/>
        </w:rPr>
        <w:t>And I pray this, t</w:t>
      </w:r>
      <w:r w:rsidRPr="0079030D">
        <w:rPr>
          <w:b/>
          <w:bCs/>
          <w:i/>
          <w:iCs/>
        </w:rPr>
        <w:t>hat your love may abound even more and more in knowledge and every kind of insight</w:t>
      </w:r>
      <w:r w:rsidRPr="0079030D">
        <w:rPr>
          <w:i/>
          <w:iCs/>
        </w:rPr>
        <w:t xml:space="preserve">  (10)  so that you can decide what is best, and thus be sincere and blameless for the day of Christ,  (11)  filled with the fruit of righteousness that comes through Jesus Christ to the glory and praise of God.</w:t>
      </w:r>
    </w:p>
    <w:sectPr w:rsidR="00980A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F1E93" w14:textId="77777777" w:rsidR="00914EE7" w:rsidRDefault="00914EE7" w:rsidP="0079030D">
      <w:pPr>
        <w:spacing w:after="0" w:line="240" w:lineRule="auto"/>
      </w:pPr>
      <w:r>
        <w:separator/>
      </w:r>
    </w:p>
  </w:endnote>
  <w:endnote w:type="continuationSeparator" w:id="0">
    <w:p w14:paraId="35BDDE3C" w14:textId="77777777" w:rsidR="00914EE7" w:rsidRDefault="00914EE7" w:rsidP="0079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18875" w14:textId="77777777" w:rsidR="0079030D" w:rsidRDefault="0079030D">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21665AE7" w14:textId="77777777" w:rsidR="0079030D" w:rsidRDefault="00790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25F9B" w14:textId="77777777" w:rsidR="00914EE7" w:rsidRDefault="00914EE7" w:rsidP="0079030D">
      <w:pPr>
        <w:spacing w:after="0" w:line="240" w:lineRule="auto"/>
      </w:pPr>
      <w:r>
        <w:separator/>
      </w:r>
    </w:p>
  </w:footnote>
  <w:footnote w:type="continuationSeparator" w:id="0">
    <w:p w14:paraId="70B3B36D" w14:textId="77777777" w:rsidR="00914EE7" w:rsidRDefault="00914EE7" w:rsidP="00790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632"/>
    <w:multiLevelType w:val="multilevel"/>
    <w:tmpl w:val="70945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425B55AA"/>
    <w:multiLevelType w:val="multilevel"/>
    <w:tmpl w:val="47DAE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52D21BD7"/>
    <w:multiLevelType w:val="multilevel"/>
    <w:tmpl w:val="7CD097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969699972">
    <w:abstractNumId w:val="2"/>
  </w:num>
  <w:num w:numId="2" w16cid:durableId="1941864373">
    <w:abstractNumId w:val="1"/>
  </w:num>
  <w:num w:numId="3" w16cid:durableId="6149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0D"/>
    <w:rsid w:val="00006F75"/>
    <w:rsid w:val="001F1BB7"/>
    <w:rsid w:val="0079030D"/>
    <w:rsid w:val="00914EE7"/>
    <w:rsid w:val="00980A94"/>
    <w:rsid w:val="009A64F8"/>
    <w:rsid w:val="00D8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D99F"/>
  <w15:chartTrackingRefBased/>
  <w15:docId w15:val="{F6FB6E8E-7785-4BA0-9759-C8685223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0D"/>
    <w:rPr>
      <w:rFonts w:eastAsiaTheme="majorEastAsia" w:cstheme="majorBidi"/>
      <w:color w:val="272727" w:themeColor="text1" w:themeTint="D8"/>
    </w:rPr>
  </w:style>
  <w:style w:type="paragraph" w:styleId="Title">
    <w:name w:val="Title"/>
    <w:basedOn w:val="Normal"/>
    <w:next w:val="Normal"/>
    <w:link w:val="TitleChar"/>
    <w:uiPriority w:val="10"/>
    <w:qFormat/>
    <w:rsid w:val="00790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0D"/>
    <w:pPr>
      <w:spacing w:before="160"/>
      <w:jc w:val="center"/>
    </w:pPr>
    <w:rPr>
      <w:i/>
      <w:iCs/>
      <w:color w:val="404040" w:themeColor="text1" w:themeTint="BF"/>
    </w:rPr>
  </w:style>
  <w:style w:type="character" w:customStyle="1" w:styleId="QuoteChar">
    <w:name w:val="Quote Char"/>
    <w:basedOn w:val="DefaultParagraphFont"/>
    <w:link w:val="Quote"/>
    <w:uiPriority w:val="29"/>
    <w:rsid w:val="0079030D"/>
    <w:rPr>
      <w:i/>
      <w:iCs/>
      <w:color w:val="404040" w:themeColor="text1" w:themeTint="BF"/>
    </w:rPr>
  </w:style>
  <w:style w:type="paragraph" w:styleId="ListParagraph">
    <w:name w:val="List Paragraph"/>
    <w:basedOn w:val="Normal"/>
    <w:uiPriority w:val="34"/>
    <w:qFormat/>
    <w:rsid w:val="0079030D"/>
    <w:pPr>
      <w:ind w:left="720"/>
      <w:contextualSpacing/>
    </w:pPr>
  </w:style>
  <w:style w:type="character" w:styleId="IntenseEmphasis">
    <w:name w:val="Intense Emphasis"/>
    <w:basedOn w:val="DefaultParagraphFont"/>
    <w:uiPriority w:val="21"/>
    <w:qFormat/>
    <w:rsid w:val="0079030D"/>
    <w:rPr>
      <w:i/>
      <w:iCs/>
      <w:color w:val="0F4761" w:themeColor="accent1" w:themeShade="BF"/>
    </w:rPr>
  </w:style>
  <w:style w:type="paragraph" w:styleId="IntenseQuote">
    <w:name w:val="Intense Quote"/>
    <w:basedOn w:val="Normal"/>
    <w:next w:val="Normal"/>
    <w:link w:val="IntenseQuoteChar"/>
    <w:uiPriority w:val="30"/>
    <w:qFormat/>
    <w:rsid w:val="00790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30D"/>
    <w:rPr>
      <w:i/>
      <w:iCs/>
      <w:color w:val="0F4761" w:themeColor="accent1" w:themeShade="BF"/>
    </w:rPr>
  </w:style>
  <w:style w:type="character" w:styleId="IntenseReference">
    <w:name w:val="Intense Reference"/>
    <w:basedOn w:val="DefaultParagraphFont"/>
    <w:uiPriority w:val="32"/>
    <w:qFormat/>
    <w:rsid w:val="0079030D"/>
    <w:rPr>
      <w:b/>
      <w:bCs/>
      <w:smallCaps/>
      <w:color w:val="0F4761" w:themeColor="accent1" w:themeShade="BF"/>
      <w:spacing w:val="5"/>
    </w:rPr>
  </w:style>
  <w:style w:type="paragraph" w:styleId="Header">
    <w:name w:val="header"/>
    <w:basedOn w:val="Normal"/>
    <w:link w:val="HeaderChar"/>
    <w:uiPriority w:val="99"/>
    <w:unhideWhenUsed/>
    <w:rsid w:val="00790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0D"/>
  </w:style>
  <w:style w:type="paragraph" w:styleId="Footer">
    <w:name w:val="footer"/>
    <w:basedOn w:val="Normal"/>
    <w:link w:val="FooterChar"/>
    <w:uiPriority w:val="99"/>
    <w:unhideWhenUsed/>
    <w:rsid w:val="00790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3</cp:revision>
  <cp:lastPrinted>2025-09-19T19:40:00Z</cp:lastPrinted>
  <dcterms:created xsi:type="dcterms:W3CDTF">2025-09-19T19:35:00Z</dcterms:created>
  <dcterms:modified xsi:type="dcterms:W3CDTF">2025-09-19T19:41:00Z</dcterms:modified>
</cp:coreProperties>
</file>